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E021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E021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E021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4E021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E021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4E021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E021A" w:rsidP="004E021A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E021A">
        <w:rPr>
          <w:i/>
          <w:color w:val="000000" w:themeColor="text1"/>
          <w:sz w:val="22"/>
        </w:rPr>
        <w:t xml:space="preserve"> КВ1-68а,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E021A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E021A" w:rsidP="004E021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 xml:space="preserve">2910, 2867, 2800, 2920, </w:t>
      </w:r>
      <w:r w:rsidR="00845AD3">
        <w:rPr>
          <w:i/>
          <w:color w:val="000000"/>
          <w:sz w:val="22"/>
          <w:szCs w:val="22"/>
        </w:rPr>
        <w:t>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45AD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45AD3">
        <w:rPr>
          <w:i/>
          <w:color w:val="111111"/>
          <w:sz w:val="22"/>
          <w:szCs w:val="22"/>
        </w:rPr>
        <w:t xml:space="preserve"> КВ1-68а.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45AD3">
        <w:rPr>
          <w:i/>
          <w:color w:val="000000"/>
          <w:sz w:val="22"/>
          <w:szCs w:val="22"/>
        </w:rPr>
        <w:t xml:space="preserve"> </w:t>
      </w:r>
      <w:r w:rsidR="00845AD3">
        <w:rPr>
          <w:i/>
          <w:color w:val="000000"/>
          <w:sz w:val="22"/>
          <w:szCs w:val="22"/>
        </w:rPr>
        <w:t>Паспорта качества № 2910, 2867, 2800, 2920, 2747</w:t>
      </w:r>
      <w:r w:rsidR="00845AD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45AD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B4C" w:rsidRDefault="00054B4C">
      <w:r>
        <w:separator/>
      </w:r>
    </w:p>
  </w:endnote>
  <w:endnote w:type="continuationSeparator" w:id="0">
    <w:p w:rsidR="00054B4C" w:rsidRDefault="00054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B4C" w:rsidRDefault="00054B4C">
      <w:r>
        <w:rPr>
          <w:color w:val="000000"/>
        </w:rPr>
        <w:separator/>
      </w:r>
    </w:p>
  </w:footnote>
  <w:footnote w:type="continuationSeparator" w:id="0">
    <w:p w:rsidR="00054B4C" w:rsidRDefault="00054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4B4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021A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45AD3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940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B9E7B-C76B-4896-AF09-8500A1051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2021-02-08T05:38:00Z</dcterms:modified>
</cp:coreProperties>
</file>