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C3D2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0C3D2D">
        <w:rPr>
          <w:i/>
          <w:color w:val="000000" w:themeColor="text1"/>
          <w:kern w:val="0"/>
          <w:sz w:val="22"/>
        </w:rPr>
        <w:t>82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0C3D2D">
        <w:rPr>
          <w:i/>
          <w:color w:val="000000"/>
          <w:sz w:val="22"/>
          <w:szCs w:val="22"/>
        </w:rPr>
        <w:t xml:space="preserve"> 2990, 3039, 2977, 11, 60, 2800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C3D2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C3D2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0C3D2D">
        <w:rPr>
          <w:i/>
          <w:color w:val="111111"/>
          <w:sz w:val="22"/>
          <w:szCs w:val="22"/>
        </w:rPr>
        <w:t>82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0C3D2D">
        <w:rPr>
          <w:i/>
          <w:color w:val="000000"/>
          <w:kern w:val="0"/>
          <w:sz w:val="22"/>
          <w:szCs w:val="22"/>
        </w:rPr>
        <w:t>Паспорта качества № 2990, 3039, 2977, 11, 60, 2800</w:t>
      </w:r>
      <w:r w:rsidR="000C3D2D">
        <w:rPr>
          <w:i/>
          <w:color w:val="000000"/>
          <w:kern w:val="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5CEC" w:rsidRDefault="00AC5CEC">
      <w:r>
        <w:separator/>
      </w:r>
    </w:p>
  </w:endnote>
  <w:endnote w:type="continuationSeparator" w:id="0">
    <w:p w:rsidR="00AC5CEC" w:rsidRDefault="00AC5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5CEC" w:rsidRDefault="00AC5CEC">
      <w:r>
        <w:rPr>
          <w:color w:val="000000"/>
        </w:rPr>
        <w:separator/>
      </w:r>
    </w:p>
  </w:footnote>
  <w:footnote w:type="continuationSeparator" w:id="0">
    <w:p w:rsidR="00AC5CEC" w:rsidRDefault="00AC5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486C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B5D1A-DB36-4A35-BFCC-F19B0DC20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2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2021-03-01T09:42:00Z</dcterms:modified>
</cp:coreProperties>
</file>