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32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>, 6</w:t>
      </w:r>
      <w:r w:rsidR="00A57EDA">
        <w:rPr>
          <w:i/>
          <w:iCs/>
          <w:color w:val="000000"/>
          <w:sz w:val="22"/>
          <w:szCs w:val="22"/>
        </w:rPr>
        <w:t>9</w:t>
      </w:r>
      <w:r w:rsidR="009B419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A57EDA">
        <w:rPr>
          <w:i/>
          <w:color w:val="000000"/>
          <w:sz w:val="22"/>
          <w:szCs w:val="22"/>
        </w:rPr>
        <w:t>2800, 2867, 2935, 2936, 2910, 2773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32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7ED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A57EDA" w:rsidRPr="009B4195">
        <w:rPr>
          <w:i/>
          <w:color w:val="000000"/>
          <w:sz w:val="22"/>
          <w:szCs w:val="22"/>
        </w:rPr>
        <w:t xml:space="preserve">Паспорта качества № </w:t>
      </w:r>
      <w:r w:rsidR="00A57EDA">
        <w:rPr>
          <w:i/>
          <w:color w:val="000000"/>
          <w:sz w:val="22"/>
          <w:szCs w:val="22"/>
        </w:rPr>
        <w:t>2800, 2867, 2935, 2936, 2910, 2773</w:t>
      </w:r>
      <w:r w:rsidR="00A57EDA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0B78" w:rsidRDefault="00970B78">
      <w:r>
        <w:separator/>
      </w:r>
    </w:p>
  </w:endnote>
  <w:endnote w:type="continuationSeparator" w:id="0">
    <w:p w:rsidR="00970B78" w:rsidRDefault="00970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0B78" w:rsidRDefault="00970B78">
      <w:r>
        <w:rPr>
          <w:color w:val="000000"/>
        </w:rPr>
        <w:separator/>
      </w:r>
    </w:p>
  </w:footnote>
  <w:footnote w:type="continuationSeparator" w:id="0">
    <w:p w:rsidR="00970B78" w:rsidRDefault="00970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0B78"/>
    <w:rsid w:val="009B4195"/>
    <w:rsid w:val="009C1072"/>
    <w:rsid w:val="009D288F"/>
    <w:rsid w:val="009E6FAA"/>
    <w:rsid w:val="00A04007"/>
    <w:rsid w:val="00A17432"/>
    <w:rsid w:val="00A25465"/>
    <w:rsid w:val="00A4406C"/>
    <w:rsid w:val="00A57EDA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5D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5442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79F65-B62F-4C85-878F-B759B97E8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2021-02-17T05:31:00Z</dcterms:modified>
</cp:coreProperties>
</file>