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B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B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14B9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814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14B9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814B9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14B9" w:rsidRDefault="008814B9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8814B9" w:rsidP="008814B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КВ1-95/ПГ,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14B9">
        <w:rPr>
          <w:i/>
          <w:iCs/>
          <w:color w:val="000000"/>
          <w:sz w:val="22"/>
          <w:szCs w:val="22"/>
        </w:rPr>
        <w:t xml:space="preserve">16, 67,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14B9" w:rsidRDefault="008814B9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14B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14B9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14B9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14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14B9">
        <w:rPr>
          <w:i/>
          <w:color w:val="111111"/>
          <w:sz w:val="22"/>
          <w:szCs w:val="22"/>
        </w:rPr>
        <w:t xml:space="preserve"> КВ1-95/ПГ.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14B9" w:rsidRDefault="008C2A9D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14B9">
        <w:rPr>
          <w:i/>
          <w:color w:val="000000"/>
          <w:sz w:val="22"/>
          <w:szCs w:val="22"/>
        </w:rPr>
        <w:t xml:space="preserve"> </w:t>
      </w:r>
      <w:r w:rsidR="008814B9" w:rsidRPr="008814B9">
        <w:rPr>
          <w:i/>
          <w:color w:val="000000"/>
          <w:sz w:val="22"/>
          <w:szCs w:val="22"/>
        </w:rPr>
        <w:t>Паспорт качества № 2013</w:t>
      </w:r>
      <w:r w:rsidR="008814B9">
        <w:rPr>
          <w:i/>
          <w:color w:val="000000"/>
          <w:sz w:val="22"/>
          <w:szCs w:val="22"/>
        </w:rPr>
        <w:t>;</w:t>
      </w:r>
      <w:r w:rsidR="008814B9" w:rsidRPr="008814B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814B9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14B9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14B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7B53" w:rsidRDefault="00AC7B53">
      <w:r>
        <w:separator/>
      </w:r>
    </w:p>
  </w:endnote>
  <w:endnote w:type="continuationSeparator" w:id="0">
    <w:p w:rsidR="00AC7B53" w:rsidRDefault="00AC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7B53" w:rsidRDefault="00AC7B53">
      <w:r>
        <w:rPr>
          <w:color w:val="000000"/>
        </w:rPr>
        <w:separator/>
      </w:r>
    </w:p>
  </w:footnote>
  <w:footnote w:type="continuationSeparator" w:id="0">
    <w:p w:rsidR="00AC7B53" w:rsidRDefault="00AC7B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14B9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7B53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C79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B18A7-C906-4FA8-8356-4CA9BF1E9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888</Words>
  <Characters>5064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2021-02-27T09:52:00Z</dcterms:modified>
</cp:coreProperties>
</file>