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8140" w14:textId="08E834B3" w:rsidR="002030FA" w:rsidRDefault="002030FA" w:rsidP="002030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上位机与</w:t>
      </w:r>
      <w:r>
        <w:rPr>
          <w:sz w:val="24"/>
          <w:szCs w:val="24"/>
        </w:rPr>
        <w:t>PLC</w:t>
      </w:r>
      <w:r>
        <w:rPr>
          <w:rFonts w:hint="eastAsia"/>
          <w:sz w:val="24"/>
          <w:szCs w:val="24"/>
        </w:rPr>
        <w:t>通讯协议：</w:t>
      </w:r>
    </w:p>
    <w:p w14:paraId="45FC4F4A" w14:textId="77777777" w:rsidR="002030FA" w:rsidRDefault="002030FA" w:rsidP="002030F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OPC &lt;OLE for Process Control&gt;:</w:t>
      </w:r>
      <w:r>
        <w:rPr>
          <w:rFonts w:hint="eastAsia"/>
          <w:sz w:val="24"/>
          <w:szCs w:val="24"/>
        </w:rPr>
        <w:t>过程控制的</w:t>
      </w:r>
      <w:r>
        <w:rPr>
          <w:sz w:val="24"/>
          <w:szCs w:val="24"/>
        </w:rPr>
        <w:t>OLE</w:t>
      </w:r>
    </w:p>
    <w:p w14:paraId="7B7A97F4" w14:textId="77777777" w:rsidR="002030FA" w:rsidRDefault="002030FA" w:rsidP="002030FA">
      <w:pPr>
        <w:pStyle w:val="a4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sz w:val="24"/>
          <w:szCs w:val="24"/>
        </w:rPr>
        <w:t>OPC UA</w:t>
      </w:r>
      <w:r>
        <w:rPr>
          <w:rFonts w:hint="eastAsia"/>
          <w:sz w:val="24"/>
          <w:szCs w:val="24"/>
        </w:rPr>
        <w:t>技术的发展，</w:t>
      </w: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已经变成</w:t>
      </w:r>
      <w:r>
        <w:rPr>
          <w:sz w:val="24"/>
          <w:szCs w:val="24"/>
        </w:rPr>
        <w:t>&lt;Open Platform Communications&gt;:</w:t>
      </w:r>
      <w:r>
        <w:rPr>
          <w:rFonts w:hint="eastAsia"/>
          <w:sz w:val="24"/>
          <w:szCs w:val="24"/>
        </w:rPr>
        <w:t>开发平台通信。</w:t>
      </w:r>
    </w:p>
    <w:p w14:paraId="2924762F" w14:textId="77777777" w:rsidR="002030FA" w:rsidRDefault="002030FA" w:rsidP="002030FA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OLE&lt;</w:t>
      </w:r>
      <w:r>
        <w:t xml:space="preserve"> </w:t>
      </w:r>
      <w:r>
        <w:rPr>
          <w:sz w:val="24"/>
          <w:szCs w:val="24"/>
        </w:rPr>
        <w:t>Object Linking and Embedding &gt;:</w:t>
      </w:r>
      <w:r>
        <w:rPr>
          <w:rFonts w:hint="eastAsia"/>
          <w:sz w:val="24"/>
          <w:szCs w:val="24"/>
        </w:rPr>
        <w:t>对象连接与嵌入</w:t>
      </w:r>
    </w:p>
    <w:p w14:paraId="76D6BD5E" w14:textId="77777777" w:rsidR="002030FA" w:rsidRDefault="002030FA" w:rsidP="002030F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Profibus</w:t>
      </w:r>
      <w:r>
        <w:rPr>
          <w:rFonts w:hint="eastAsia"/>
          <w:sz w:val="24"/>
          <w:szCs w:val="24"/>
        </w:rPr>
        <w:t>：现场总线控制系统</w:t>
      </w:r>
    </w:p>
    <w:p w14:paraId="272BA640" w14:textId="77777777" w:rsidR="002030FA" w:rsidRDefault="002030FA" w:rsidP="002030FA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通讯协议：</w:t>
      </w:r>
      <w:r>
        <w:rPr>
          <w:sz w:val="24"/>
          <w:szCs w:val="24"/>
        </w:rPr>
        <w:t>https://baike.baidu.com/item/PROFIBUS/300216?fr=aladdin</w:t>
      </w:r>
    </w:p>
    <w:p w14:paraId="5095BCB1" w14:textId="10341B9B" w:rsidR="002030FA" w:rsidRDefault="002030FA" w:rsidP="002030F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Modbus</w:t>
      </w:r>
      <w:r>
        <w:rPr>
          <w:rFonts w:hint="eastAsia"/>
          <w:sz w:val="24"/>
          <w:szCs w:val="24"/>
        </w:rPr>
        <w:t>：串行通讯协议</w:t>
      </w:r>
    </w:p>
    <w:p w14:paraId="10CEE890" w14:textId="27BBC354" w:rsidR="002030FA" w:rsidRDefault="002030FA" w:rsidP="002030FA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通讯协议：</w:t>
      </w:r>
      <w:r w:rsidRPr="002030FA">
        <w:rPr>
          <w:sz w:val="24"/>
          <w:szCs w:val="24"/>
        </w:rPr>
        <w:t>https://www.cnblogs.com/txwtech/p/11104428.html</w:t>
      </w:r>
    </w:p>
    <w:p w14:paraId="69414448" w14:textId="77777777" w:rsidR="002030FA" w:rsidRPr="002030FA" w:rsidRDefault="002030FA" w:rsidP="002030FA">
      <w:pPr>
        <w:pStyle w:val="a4"/>
        <w:ind w:left="780" w:firstLineChars="0" w:firstLine="0"/>
        <w:rPr>
          <w:rFonts w:hint="eastAsia"/>
          <w:sz w:val="24"/>
          <w:szCs w:val="24"/>
        </w:rPr>
      </w:pPr>
    </w:p>
    <w:p w14:paraId="6CBCA5AA" w14:textId="0A2C8886" w:rsidR="002030FA" w:rsidRPr="002030FA" w:rsidRDefault="002030FA" w:rsidP="002030FA">
      <w:pPr>
        <w:pStyle w:val="a4"/>
        <w:numPr>
          <w:ilvl w:val="0"/>
          <w:numId w:val="2"/>
        </w:numPr>
        <w:ind w:firstLineChars="0"/>
        <w:rPr>
          <w:sz w:val="52"/>
          <w:szCs w:val="52"/>
        </w:rPr>
      </w:pPr>
      <w:r w:rsidRPr="002030FA">
        <w:rPr>
          <w:sz w:val="52"/>
          <w:szCs w:val="52"/>
        </w:rPr>
        <w:t>OPC</w:t>
      </w:r>
    </w:p>
    <w:p w14:paraId="4BE97082" w14:textId="6E6F33C3" w:rsidR="002030FA" w:rsidRDefault="002030FA" w:rsidP="002030FA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OPC:C/S</w:t>
      </w:r>
      <w:r>
        <w:rPr>
          <w:rFonts w:hint="eastAsia"/>
          <w:sz w:val="24"/>
          <w:szCs w:val="24"/>
        </w:rPr>
        <w:t>架构</w:t>
      </w:r>
    </w:p>
    <w:p w14:paraId="558E1579" w14:textId="77777777" w:rsidR="002030FA" w:rsidRDefault="002030FA" w:rsidP="002030FA">
      <w:pPr>
        <w:pStyle w:val="a4"/>
        <w:ind w:left="360" w:firstLine="480"/>
        <w:rPr>
          <w:sz w:val="24"/>
          <w:szCs w:val="24"/>
        </w:rPr>
      </w:pP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数据访问接口（</w:t>
      </w:r>
      <w:r>
        <w:rPr>
          <w:sz w:val="24"/>
          <w:szCs w:val="24"/>
        </w:rPr>
        <w:t xml:space="preserve">OPC Data Access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OPC DA)</w:t>
      </w:r>
      <w:r>
        <w:rPr>
          <w:rFonts w:hint="eastAsia"/>
          <w:sz w:val="24"/>
          <w:szCs w:val="24"/>
        </w:rPr>
        <w:t>；</w:t>
      </w:r>
    </w:p>
    <w:p w14:paraId="46DAB286" w14:textId="77777777" w:rsidR="002030FA" w:rsidRDefault="002030FA" w:rsidP="002030FA">
      <w:pPr>
        <w:pStyle w:val="a4"/>
        <w:ind w:left="360" w:firstLine="480"/>
        <w:rPr>
          <w:sz w:val="24"/>
          <w:szCs w:val="24"/>
        </w:rPr>
      </w:pP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报警与事件接口（</w:t>
      </w:r>
      <w:r>
        <w:rPr>
          <w:sz w:val="24"/>
          <w:szCs w:val="24"/>
        </w:rPr>
        <w:t xml:space="preserve">OPC Alarms &amp; Events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OPC AE</w:t>
      </w:r>
      <w:r>
        <w:rPr>
          <w:rFonts w:hint="eastAsia"/>
          <w:sz w:val="24"/>
          <w:szCs w:val="24"/>
        </w:rPr>
        <w:t>）；</w:t>
      </w:r>
    </w:p>
    <w:p w14:paraId="4EFFAA47" w14:textId="77777777" w:rsidR="002030FA" w:rsidRDefault="002030FA" w:rsidP="002030FA">
      <w:pPr>
        <w:pStyle w:val="a4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历史数据访问接口（</w:t>
      </w:r>
      <w:r>
        <w:rPr>
          <w:sz w:val="24"/>
          <w:szCs w:val="24"/>
        </w:rPr>
        <w:t xml:space="preserve">OPC Historical Data Access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OPC HDA</w:t>
      </w:r>
      <w:r>
        <w:rPr>
          <w:rFonts w:hint="eastAsia"/>
          <w:sz w:val="24"/>
          <w:szCs w:val="24"/>
        </w:rPr>
        <w:t>）；</w:t>
      </w:r>
    </w:p>
    <w:p w14:paraId="41343957" w14:textId="77777777" w:rsidR="002030FA" w:rsidRDefault="002030FA" w:rsidP="002030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不足：</w:t>
      </w:r>
    </w:p>
    <w:p w14:paraId="0B888664" w14:textId="77777777" w:rsidR="002030FA" w:rsidRDefault="002030FA" w:rsidP="002030FA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依赖微软的</w:t>
      </w:r>
      <w:r>
        <w:rPr>
          <w:sz w:val="24"/>
          <w:szCs w:val="24"/>
        </w:rPr>
        <w:t>COM/DCOM</w:t>
      </w:r>
      <w:r>
        <w:rPr>
          <w:rFonts w:hint="eastAsia"/>
          <w:sz w:val="24"/>
          <w:szCs w:val="24"/>
        </w:rPr>
        <w:t>技术，但</w:t>
      </w: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供应商希望将</w:t>
      </w: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技术应用到非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平台。</w:t>
      </w:r>
    </w:p>
    <w:p w14:paraId="0F985E42" w14:textId="77777777" w:rsidR="002030FA" w:rsidRDefault="002030FA" w:rsidP="002030FA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终端用户希望能在设备硬件的固件程序中直接访问</w:t>
      </w: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服务器软件。</w:t>
      </w:r>
    </w:p>
    <w:p w14:paraId="6364B8BB" w14:textId="77777777" w:rsidR="002030FA" w:rsidRPr="002030FA" w:rsidRDefault="002030FA" w:rsidP="002030FA">
      <w:pPr>
        <w:ind w:firstLine="360"/>
        <w:rPr>
          <w:sz w:val="24"/>
          <w:szCs w:val="24"/>
        </w:rPr>
      </w:pPr>
      <w:r w:rsidRPr="002030FA">
        <w:rPr>
          <w:sz w:val="24"/>
          <w:szCs w:val="24"/>
        </w:rPr>
        <w:t>OPC UA&lt;</w:t>
      </w:r>
      <w:r>
        <w:t xml:space="preserve"> </w:t>
      </w:r>
      <w:r w:rsidRPr="002030FA">
        <w:rPr>
          <w:sz w:val="24"/>
          <w:szCs w:val="24"/>
        </w:rPr>
        <w:t>OPC Unified Architecture&gt;:OPC</w:t>
      </w:r>
      <w:r w:rsidRPr="002030FA">
        <w:rPr>
          <w:rFonts w:hint="eastAsia"/>
          <w:sz w:val="24"/>
          <w:szCs w:val="24"/>
        </w:rPr>
        <w:t>统一架构</w:t>
      </w:r>
    </w:p>
    <w:p w14:paraId="2A0FC4F6" w14:textId="77777777" w:rsidR="002030FA" w:rsidRDefault="002030FA" w:rsidP="002030FA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升级优化：</w:t>
      </w:r>
    </w:p>
    <w:p w14:paraId="3A03E1D7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发现：可以在本地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或网络上查找可用的</w:t>
      </w: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服务器。</w:t>
      </w:r>
    </w:p>
    <w:p w14:paraId="41FBD217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地址空间：所有数据都是分层表示的（例如文件和文件夹），允许</w:t>
      </w: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客户端发现、利用简单和复杂的数据结构。</w:t>
      </w:r>
    </w:p>
    <w:p w14:paraId="74B7A627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按需：基于访问权限读取和写入数据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信息。</w:t>
      </w:r>
    </w:p>
    <w:p w14:paraId="446E124A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订阅：监视数据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信息，并且当值变化超出客户端的设定时报告异常。</w:t>
      </w:r>
    </w:p>
    <w:p w14:paraId="4DC07EEB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事件：基于客户端的设定通知重要信息。</w:t>
      </w:r>
    </w:p>
    <w:p w14:paraId="6CD1D5A2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方法：客户端可以基于在服务器上定义的方法来执行程序。</w:t>
      </w:r>
    </w:p>
    <w:p w14:paraId="48FDA701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跨平台：</w:t>
      </w:r>
    </w:p>
    <w:p w14:paraId="45FCB4A5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鉴权：基于</w:t>
      </w:r>
      <w:r>
        <w:rPr>
          <w:sz w:val="24"/>
          <w:szCs w:val="24"/>
        </w:rPr>
        <w:t>OpenSSL</w:t>
      </w:r>
      <w:r>
        <w:rPr>
          <w:rFonts w:hint="eastAsia"/>
          <w:sz w:val="24"/>
          <w:szCs w:val="24"/>
        </w:rPr>
        <w:t>。</w:t>
      </w:r>
    </w:p>
    <w:p w14:paraId="0AAAEB45" w14:textId="77777777" w:rsidR="002030FA" w:rsidRDefault="002030FA" w:rsidP="002030F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“面向未来”框架：新的传输协议、安全算法、编码标准或应用服务等创新技术和方法可以并入</w:t>
      </w:r>
      <w:r>
        <w:rPr>
          <w:sz w:val="24"/>
          <w:szCs w:val="24"/>
        </w:rPr>
        <w:t>OPC UA</w:t>
      </w:r>
      <w:r>
        <w:rPr>
          <w:rFonts w:hint="eastAsia"/>
          <w:sz w:val="24"/>
          <w:szCs w:val="24"/>
        </w:rPr>
        <w:t>，同时保持现有产品的兼容性。</w:t>
      </w:r>
    </w:p>
    <w:p w14:paraId="5A107AED" w14:textId="77777777" w:rsidR="002030FA" w:rsidRPr="002030FA" w:rsidRDefault="002030FA" w:rsidP="002030FA">
      <w:pPr>
        <w:ind w:firstLineChars="100" w:firstLine="240"/>
        <w:rPr>
          <w:sz w:val="24"/>
          <w:szCs w:val="24"/>
        </w:rPr>
      </w:pPr>
      <w:r w:rsidRPr="002030FA">
        <w:rPr>
          <w:sz w:val="24"/>
          <w:szCs w:val="24"/>
        </w:rPr>
        <w:t>OPC UA</w:t>
      </w:r>
      <w:r w:rsidRPr="002030FA">
        <w:rPr>
          <w:rFonts w:hint="eastAsia"/>
          <w:sz w:val="24"/>
          <w:szCs w:val="24"/>
        </w:rPr>
        <w:t>资源</w:t>
      </w:r>
    </w:p>
    <w:p w14:paraId="4548AD2A" w14:textId="77777777" w:rsidR="002030FA" w:rsidRDefault="002030FA" w:rsidP="002030F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统一架构规范</w:t>
      </w:r>
      <w:r>
        <w:t xml:space="preserve"> </w:t>
      </w:r>
      <w:r>
        <w:rPr>
          <w:sz w:val="24"/>
          <w:szCs w:val="24"/>
        </w:rPr>
        <w:t>opcfoundation.cn/developer-tools/specifications-unified-architecture/index.aspx?utm_source=wechat_session&amp;utm_medium=social&amp;utm_oi=848544450715222016</w:t>
      </w:r>
    </w:p>
    <w:p w14:paraId="102800A6" w14:textId="77777777" w:rsidR="002030FA" w:rsidRDefault="002030FA" w:rsidP="002030F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</w:p>
    <w:p w14:paraId="69AD925B" w14:textId="77777777" w:rsidR="002030FA" w:rsidRDefault="002030FA" w:rsidP="002030F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开源框架：</w:t>
      </w:r>
    </w:p>
    <w:p w14:paraId="42D493C9" w14:textId="77777777" w:rsidR="002030FA" w:rsidRDefault="002030FA" w:rsidP="002030FA">
      <w:pPr>
        <w:pStyle w:val="a4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Open62541:</w:t>
      </w:r>
      <w:r>
        <w:t xml:space="preserve"> </w:t>
      </w:r>
      <w:hyperlink r:id="rId5" w:history="1">
        <w:r>
          <w:rPr>
            <w:rStyle w:val="a3"/>
            <w:sz w:val="24"/>
            <w:szCs w:val="24"/>
          </w:rPr>
          <w:t>https://github.com/open62541/open62541/</w:t>
        </w:r>
      </w:hyperlink>
    </w:p>
    <w:p w14:paraId="6F7A645C" w14:textId="1BEFC6F5" w:rsidR="002030FA" w:rsidRPr="002030FA" w:rsidRDefault="002030FA" w:rsidP="002030FA">
      <w:pPr>
        <w:pStyle w:val="a4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语言实现的</w:t>
      </w:r>
      <w:r>
        <w:rPr>
          <w:sz w:val="24"/>
          <w:szCs w:val="24"/>
        </w:rPr>
        <w:t>OPC</w:t>
      </w:r>
      <w:r>
        <w:rPr>
          <w:rFonts w:hint="eastAsia"/>
          <w:sz w:val="24"/>
          <w:szCs w:val="24"/>
        </w:rPr>
        <w:t>实现</w:t>
      </w:r>
    </w:p>
    <w:p w14:paraId="10911B94" w14:textId="7F6E615A" w:rsidR="002030FA" w:rsidRPr="002030FA" w:rsidRDefault="002030FA" w:rsidP="002030FA">
      <w:pPr>
        <w:pStyle w:val="a4"/>
        <w:numPr>
          <w:ilvl w:val="0"/>
          <w:numId w:val="2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 w:rsidRPr="002030FA">
        <w:rPr>
          <w:sz w:val="52"/>
          <w:szCs w:val="52"/>
        </w:rPr>
        <w:t>Profibus</w:t>
      </w:r>
    </w:p>
    <w:p w14:paraId="091AD83A" w14:textId="762C0FD1" w:rsidR="002030FA" w:rsidRPr="002030FA" w:rsidRDefault="002030FA" w:rsidP="002030FA">
      <w:pPr>
        <w:pStyle w:val="a4"/>
        <w:numPr>
          <w:ilvl w:val="0"/>
          <w:numId w:val="2"/>
        </w:numPr>
        <w:ind w:firstLineChars="0"/>
        <w:rPr>
          <w:sz w:val="52"/>
          <w:szCs w:val="52"/>
        </w:rPr>
      </w:pPr>
      <w:r w:rsidRPr="002030FA">
        <w:rPr>
          <w:sz w:val="52"/>
          <w:szCs w:val="52"/>
        </w:rPr>
        <w:t>Modbus</w:t>
      </w:r>
    </w:p>
    <w:p w14:paraId="45613AD9" w14:textId="77777777" w:rsidR="00336840" w:rsidRDefault="00336840">
      <w:pPr>
        <w:rPr>
          <w:rFonts w:hint="eastAsia"/>
        </w:rPr>
      </w:pPr>
    </w:p>
    <w:sectPr w:rsidR="0033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06D69"/>
    <w:multiLevelType w:val="hybridMultilevel"/>
    <w:tmpl w:val="0B727EB0"/>
    <w:lvl w:ilvl="0" w:tplc="898C5A0C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4969BF"/>
    <w:multiLevelType w:val="hybridMultilevel"/>
    <w:tmpl w:val="9A7C1FC6"/>
    <w:lvl w:ilvl="0" w:tplc="99A868D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3957BF"/>
    <w:multiLevelType w:val="hybridMultilevel"/>
    <w:tmpl w:val="B5FAC778"/>
    <w:lvl w:ilvl="0" w:tplc="5296BF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820AE"/>
    <w:multiLevelType w:val="hybridMultilevel"/>
    <w:tmpl w:val="05C00988"/>
    <w:lvl w:ilvl="0" w:tplc="01DEEB8C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95E0B6F"/>
    <w:multiLevelType w:val="hybridMultilevel"/>
    <w:tmpl w:val="FF96B4B2"/>
    <w:lvl w:ilvl="0" w:tplc="A17230E4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30"/>
    <w:rsid w:val="001A3D30"/>
    <w:rsid w:val="002030FA"/>
    <w:rsid w:val="003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9B1D"/>
  <w15:chartTrackingRefBased/>
  <w15:docId w15:val="{995B8E25-09AF-4C28-9F53-B4CC058D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0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30FA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03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62541/open625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Coder</dc:creator>
  <cp:keywords/>
  <dc:description/>
  <cp:lastModifiedBy>X Coder</cp:lastModifiedBy>
  <cp:revision>2</cp:revision>
  <dcterms:created xsi:type="dcterms:W3CDTF">2020-08-21T08:59:00Z</dcterms:created>
  <dcterms:modified xsi:type="dcterms:W3CDTF">2020-08-21T09:04:00Z</dcterms:modified>
</cp:coreProperties>
</file>