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59D" w:rsidRDefault="0027759D" w:rsidP="0027759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aps/>
          <w:color w:val="003366"/>
          <w:sz w:val="20"/>
          <w:szCs w:val="20"/>
        </w:rPr>
      </w:pPr>
      <w:r>
        <w:rPr>
          <w:rFonts w:ascii="Verdana" w:hAnsi="Verdana"/>
          <w:caps/>
          <w:color w:val="003366"/>
          <w:sz w:val="20"/>
          <w:szCs w:val="20"/>
        </w:rPr>
        <w:t>ПРЕДПРИНИМАТЕЛЬ</w:t>
      </w:r>
    </w:p>
    <w:p w:rsidR="0027759D" w:rsidRDefault="0027759D" w:rsidP="0027759D">
      <w:pPr>
        <w:pStyle w:val="textmargin"/>
        <w:shd w:val="clear" w:color="auto" w:fill="FFFFFF"/>
        <w:spacing w:before="0" w:beforeAutospacing="0" w:after="0" w:afterAutospacing="0"/>
        <w:rPr>
          <w:rFonts w:ascii="Verdana" w:hAnsi="Verdana"/>
          <w:color w:val="003366"/>
          <w:sz w:val="20"/>
          <w:szCs w:val="20"/>
        </w:rPr>
      </w:pPr>
      <w:r>
        <w:rPr>
          <w:rFonts w:ascii="Verdana" w:hAnsi="Verdana"/>
          <w:color w:val="003366"/>
          <w:sz w:val="20"/>
          <w:szCs w:val="20"/>
        </w:rPr>
        <w:t>Право вносить изменения. Изучение возможностей, инициирование проектов, ведущих к улучшению деятельности организации.</w:t>
      </w:r>
    </w:p>
    <w:p w:rsidR="00E24AB9" w:rsidRDefault="00E24AB9"/>
    <w:p w:rsidR="0027759D" w:rsidRDefault="0027759D" w:rsidP="0027759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aps/>
          <w:color w:val="003366"/>
          <w:sz w:val="20"/>
          <w:szCs w:val="20"/>
        </w:rPr>
      </w:pPr>
      <w:r>
        <w:rPr>
          <w:rFonts w:ascii="Verdana" w:hAnsi="Verdana"/>
          <w:caps/>
          <w:color w:val="003366"/>
          <w:sz w:val="20"/>
          <w:szCs w:val="20"/>
        </w:rPr>
        <w:t>УСТРАНИТЕЛЬ НАРУШЕНИЙ (СТАБИЛИЗАТОР)</w:t>
      </w:r>
    </w:p>
    <w:p w:rsidR="0027759D" w:rsidRDefault="0027759D" w:rsidP="0027759D">
      <w:pPr>
        <w:pStyle w:val="textmargin"/>
        <w:shd w:val="clear" w:color="auto" w:fill="FFFFFF"/>
        <w:spacing w:before="0" w:beforeAutospacing="0" w:after="0" w:afterAutospacing="0"/>
        <w:rPr>
          <w:rFonts w:ascii="Verdana" w:hAnsi="Verdana"/>
          <w:color w:val="003366"/>
          <w:sz w:val="20"/>
          <w:szCs w:val="20"/>
        </w:rPr>
      </w:pPr>
      <w:r>
        <w:rPr>
          <w:rFonts w:ascii="Verdana" w:hAnsi="Verdana"/>
          <w:color w:val="003366"/>
          <w:sz w:val="20"/>
          <w:szCs w:val="20"/>
        </w:rPr>
        <w:t>Корректирование отклонений, возникающих в процессе работы, предотвращение кризисов и серьезных проблем.</w:t>
      </w:r>
    </w:p>
    <w:p w:rsidR="0027759D" w:rsidRDefault="0027759D"/>
    <w:p w:rsidR="0027759D" w:rsidRDefault="0027759D" w:rsidP="0027759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aps/>
          <w:color w:val="003366"/>
          <w:sz w:val="20"/>
          <w:szCs w:val="20"/>
        </w:rPr>
      </w:pPr>
      <w:r>
        <w:rPr>
          <w:rFonts w:ascii="Verdana" w:hAnsi="Verdana"/>
          <w:caps/>
          <w:color w:val="003366"/>
          <w:sz w:val="20"/>
          <w:szCs w:val="20"/>
        </w:rPr>
        <w:br/>
        <w:t>РАСПРЕДЕЛИТЕЛЬ РЕСУРСОВ</w:t>
      </w:r>
    </w:p>
    <w:p w:rsidR="0027759D" w:rsidRDefault="0027759D" w:rsidP="0027759D">
      <w:pPr>
        <w:pStyle w:val="textmargin"/>
        <w:shd w:val="clear" w:color="auto" w:fill="FFFFFF"/>
        <w:spacing w:before="0" w:beforeAutospacing="0" w:after="0" w:afterAutospacing="0"/>
        <w:rPr>
          <w:rFonts w:ascii="Verdana" w:hAnsi="Verdana"/>
          <w:color w:val="003366"/>
          <w:sz w:val="20"/>
          <w:szCs w:val="20"/>
        </w:rPr>
      </w:pPr>
      <w:r>
        <w:rPr>
          <w:rFonts w:ascii="Verdana" w:hAnsi="Verdana"/>
          <w:color w:val="003366"/>
          <w:sz w:val="20"/>
          <w:szCs w:val="20"/>
        </w:rPr>
        <w:t>Направление и распределение всевозможных ресурсов, участие в планировании деятельности подчиненных, в обсуждении и принятии бюджета.</w:t>
      </w:r>
    </w:p>
    <w:p w:rsidR="0027759D" w:rsidRDefault="0027759D"/>
    <w:p w:rsidR="0027759D" w:rsidRDefault="0027759D" w:rsidP="0027759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aps/>
          <w:color w:val="003366"/>
          <w:sz w:val="20"/>
          <w:szCs w:val="20"/>
        </w:rPr>
      </w:pPr>
      <w:r>
        <w:rPr>
          <w:rFonts w:ascii="Verdana" w:hAnsi="Verdana"/>
          <w:caps/>
          <w:color w:val="003366"/>
          <w:sz w:val="20"/>
          <w:szCs w:val="20"/>
        </w:rPr>
        <w:br/>
        <w:t>ПЕРЕГОВОРЩИК</w:t>
      </w:r>
    </w:p>
    <w:p w:rsidR="0027759D" w:rsidRDefault="0027759D" w:rsidP="0027759D">
      <w:pPr>
        <w:pStyle w:val="textmargin"/>
        <w:shd w:val="clear" w:color="auto" w:fill="FFFFFF"/>
        <w:spacing w:before="0" w:beforeAutospacing="0" w:after="0" w:afterAutospacing="0"/>
        <w:rPr>
          <w:rFonts w:ascii="Verdana" w:hAnsi="Verdana"/>
          <w:color w:val="003366"/>
          <w:sz w:val="20"/>
          <w:szCs w:val="20"/>
        </w:rPr>
      </w:pPr>
      <w:r>
        <w:rPr>
          <w:rFonts w:ascii="Verdana" w:hAnsi="Verdana"/>
          <w:color w:val="003366"/>
          <w:sz w:val="20"/>
          <w:szCs w:val="20"/>
        </w:rPr>
        <w:t>Ответственность как представителя организации за ведение переговоров с внешними организациями.</w:t>
      </w:r>
    </w:p>
    <w:p w:rsidR="0027759D" w:rsidRDefault="0027759D"/>
    <w:sectPr w:rsidR="0027759D" w:rsidSect="00E24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7759D"/>
    <w:rsid w:val="0027759D"/>
    <w:rsid w:val="00E24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margin">
    <w:name w:val="text_margin"/>
    <w:basedOn w:val="a"/>
    <w:rsid w:val="0027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8468">
          <w:marLeft w:val="0"/>
          <w:marRight w:val="0"/>
          <w:marTop w:val="188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4796">
          <w:marLeft w:val="0"/>
          <w:marRight w:val="0"/>
          <w:marTop w:val="188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0389">
          <w:marLeft w:val="0"/>
          <w:marRight w:val="0"/>
          <w:marTop w:val="188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6680">
          <w:marLeft w:val="0"/>
          <w:marRight w:val="0"/>
          <w:marTop w:val="188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КравченкоАлексей</dc:creator>
  <cp:keywords/>
  <dc:description/>
  <cp:lastModifiedBy>КравченкоАлексей</cp:lastModifiedBy>
  <cp:revision>2</cp:revision>
  <dcterms:created xsi:type="dcterms:W3CDTF">2020-01-30T08:55:00Z</dcterms:created>
  <dcterms:modified xsi:type="dcterms:W3CDTF">2020-01-30T08:55:00Z</dcterms:modified>
</cp:coreProperties>
</file>