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Database Applications — Victoria in Future 2023 (Population &amp; Household Projections to 2051)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VERY Detailed Study Notes (EN+ZH interleaved) — Part 1/2: Understanding the Report + What the Data Means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/Users/edwardedward/Desktop/ai-ding/School/DatabaseApplications/PDF/DTP0552-Victori-in-Future-2023-report.PDF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is in DatabaseApplications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Even though this is a planning/demographics report, it’s a realistic “messy real-world dataset” case: projections across time, geographies, and demographic segments. In DB terms: dimensional modelling, time series, aggregation, metadata, and careful interpretation.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虽然这是规划/人口统计报告，但它非常适合作为「真实世界复杂数据集」练习：跨时间、跨地区、跨人群结构的预测数据。数据库角度：维度建模、时间序列、聚合、元数据、以及解释时的严谨性。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What is “Victoria in Future 2023” (VIF2023)?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VIF2023 is the official Victorian Government projection of population and households.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VIF2023 是维多利亚州政府官方的人口与住户（household）预测。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These projections are *estimates*, not exact forecasts and not targets. Uncertainty increases over longer horizons and smaller geographic areas.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这些预测是「估计」而非精确预测，也不是政策目标。时间越长、地理范围越小，不确定性越大。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Projections are used by government/business/community to plan for growth and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预测用于政府/商业/社区规划资源与服务，应对人口规模和结构变化。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 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If asked “is this a forecast?”, answer: it’s a projection based on assumptions; not a guarantee.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若问「是不是预测（forecast）？」应答：是基于假设的 projection，不是保证。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Data sources &amp; what “ERP” means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projections are based on Estimated Resident Population (ERP) — the ABS official population estimate.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预测基于 ERP（Estimated Resident Population，估计常住人口）——ABS 的官方人口估计。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Latest baseline used: numbers for 30 June 2022 (per report 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报告使用的最新基准：截至 2022 年 6 月 30 日的数据。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Household and dwelling data are based on the 2021 Census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住户与住房（dwelling）数据基于 2021 人口普查。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DB-minded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ERP is a *definition*, not just a column. In your schema, include metadata: source=ABS ERP, reference date, revision/version.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ERP 是一种「定义/口径」，不仅仅是一列数字。建库时应包含元数据：来源=ABS ERP、参考日期、版本/修订信息。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Publication granularity (important for tables you may download)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State-level projections: published for every year, with detailed demographic data from 2011 to 2051.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州级预测：每年都有，并含 2011–2051 的详细人口数据。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Sub-state projections: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Major regions: every 5th year from 2021 Census, extend to 2051.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Government Areas (LGAs): extend to 2036 (per report).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次州级预测：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主要区域：从 2021 Census 起每 5 年一次，延伸到 2051。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LGA：延伸到 2036。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 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Don’t assume all geographies have annual data to 2051. LGA series may stop at 2036.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不要假设所有地理层级都能按年到 2051。LGA 可能只到 2036。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Highlights: headline numbers (Victoria 2023→2051)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Victoria total population: 6.8m (2023) → 10.3m (2051).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维州总人口：2023 年 680 万 → 2051 年 1030 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Metropolitan Melbourne: 5.1m → 8.0m.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墨尔本大都会：510 万 → 800 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Regional Victoria: 1.7m → 2.3m.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维州地区（非大都会）：170 万 → 230 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Housing: +1.5m additional households; +1.6m additional dwellings (from infographic).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住房：新增住户约 150 万；新增住房约 160 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DB-minded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These are “top-level aggregates”. They should be derivable from underlying tables (by summing). If not, your imported data may be incomplete or differently scoped.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这些是顶层汇总值，应可从底层表汇总得到。若对不上，可能是导入数据不全或口径不同。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Components of population change (cohort component model)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The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Population projections rely on the cohort component model. Population change is driven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increase = births − deaths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overseas migration (NOM)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interstate migration (NIM)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人口预测使用 cohort component model（队列组成模型）。人口变化由三部分驱动：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自然增长=出生−死亡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海外净迁移 NOM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州际净迁移 NIM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Victoria 2023→2051 components (from report figure)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report’s figure shows (approx):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Births: 2.73m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Deaths: 1.67m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Natural increase: +1.06m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Overseas migration: +2.34m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Interstate migration: +0.13m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Net migration: +2.47m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图示给出（约）：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出生 273 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死亡 167 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自然增长 +106 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海外迁移 +234 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州际迁移 +13 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净迁移 +247 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majority of growth is projected to come from migration (especially NOM), not just natural increase.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人口增长主要来自迁移（尤其海外净迁移），而不仅是自然增长。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 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People often say “births cause growth” — but the report explicitly quantifies that migration dominates.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很多人会直觉说「主要靠出生」。但报告量化显示迁移贡献更大。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Migration assumptions and COVID disruption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report notes migration patterns were disrupted during COVID. Victoria lost population through overseas and interstate migration during the pandemic.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报告提到 COVID 期间迁移模式被打乱：海外与州际迁移都曾导致人口净流失。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It assumes a rapid return of overseas migration: two years of elevated arrivals and strong NOM, followed by a smaller-than-average NOM in 2024/25.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假设海外迁移快速回归：两年高峰，然后 2024/25 NOM 低于平均。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Over the longer term, NOM is expected to resemble pre-COVID patterns, adding ~82,000–84,000 people per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长期 NOM 回到疫情前水平，每年增加约 8.2–8.4 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NIM is expected to return positive and settle around 5,100 per annum from 2028 onwards.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NIM 预计恢复为正，并从 2028 起稳定在每年约 5100。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DB-minded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These are assumptions, not measurements. Store them separately from observed historical data, and tag the projection scenario/version.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这些是「假设」而非「观测」。数据库中应与历史观测数据分表或分标记，并记录情景/版本。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Fertility, mortality, life expectancy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Fertility assumption: women will have on average 1.5 children over their lifetime.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生育假设：女性平均终身生育 1.5 个孩子。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Births per year projected: 78,000 (2023) → 112,000 (2051).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年出生数：2023 年 7.8 万 → 2051 年 11.2 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Deaths per year projected: 46,000 (2023) → 74,000 (2051) despite increased life expectancy, because population is larger and 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年死亡数：2023 年 4.6 万 → 2051 年 7.4 万。尽管预期寿命提高，但人口规模更大且更老龄化。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Life expectancy at birth projected: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Males: 82 → 86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Females: 86 → 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出生时预期寿命：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男：82→86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女：86→89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“If life expectancy increases, deaths should decrease.” Not necessarily: total deaths can rise if population and elderly share grow.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「寿命变长，死亡数应该下降」不一定成立：人口变多、老年占比提高，总死亡数仍会增加。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Distribution &amp; LGA highlights (what to notice)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Fastest projected growth LGA (2021–2036): Mitchell Shire at 6.0% p.a., adding 70,100 people; much growth within Metro Melbourne Urban Growth Boundary.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增长最快 LGA（2021–2036）：Mitchell Shire 年均 6.0%，新增 70100 人；增长主要在大墨尔本增长边界内。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Top five projected population growth (2021–2036):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Metro: Wyndham (175,900), Melton (168,200), Casey (158,000), Hume (109,200), Whittlesea (103,600)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Regional: Greater Geelong (96,900), Ballarat (31,200), Greater Bendigo (28,300), Baw Baw (21,600), Moorabool (18,900)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2021–2036 增长前五：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大都会：Wyndham、Melton、Casey、Hume、Whittlesea（数值见上）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区域：Greater Geelong、Ballarat、Greater Bendigo、Baw Baw、Moorabool。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DB-minded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LGAs are a geography dimension. Use stable identifiers (e.g., ABS LGA codes) rather than names only (names can change).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LGA 属于地理维度。最好用稳定 ID（如 ABS LGA code），不要只用名称（名称可能变化）。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Practical “data reading” checklist (before you write 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What level? (State / Major region / LGA)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What time grain? (annual / every 5 years)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Projection horizon? (to 2051 or 2036)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Is it observed history or projection assumption?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What definition? (ERP vs census count)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层级：州/区域/LGA？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时间粒度：按年/每 5 年？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预测到哪年：2051 还是 2036？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历史观测还是预测假设？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口径：ERP 还是 census count？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Flashcards (8)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does ERP stand for?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ERP 是什么？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Estimated Resident Population.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估计常住人口。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Are projections the same as forecasts/targets?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Projection 等于 forecast/target 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No — they’re assumption-based estimates.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不等于——基于假设的估计。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Three components of population change?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人口变化三要素？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NOM, NIM, natural increase (births−deaths).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海外净迁移、州际净迁移、自然增长。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Which component dominates Victoria growth in the report?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哪个贡献最大？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Migration, especially NOM.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迁移，尤其 NOM。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Victoria population 2023 vs 2051?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2023 与 2051 人口？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6.8m → 10.3m.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680万→1030万。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Why can deaths per year rise even if life expectancy rises?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为什么寿命提高但死亡数也升？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Larger and older population.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人口更大且老龄化。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LGA projections extend to what year (per report)?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LGA 预测到哪年？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2036.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2036。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is the cohort component model idea?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队列组成模型核心？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Project cohorts forward using fertility, mortality, and migration assumptions.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用生育、死亡、迁移假设把队列向未来推进。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