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Engineering Project Management (ISYS1108/3474)</w:t>
      </w:r>
    </w:p>
    <w:p>
      <w:pPr>
        <w:jc w:val="center"/>
      </w:pPr>
      <w:r>
        <w:rPr>
          <w:b/>
          <w:sz w:val="28"/>
        </w:rPr>
        <w:t>Week 2 – LOS Documents Notes</w:t>
      </w:r>
    </w:p>
    <w:p>
      <w:pPr>
        <w:jc w:val="center"/>
      </w:pPr>
      <w:r>
        <w:t>Project Charter + Vision &amp; Scope (LOS)</w:t>
      </w:r>
    </w:p>
    <w:p>
      <w:pPr>
        <w:jc w:val="center"/>
      </w:pPr>
      <w:r>
        <w:t>詳細雙語筆記（Detailed bilingual notes） | 2026-03-04</w:t>
      </w:r>
    </w:p>
    <w:p/>
    <w:p>
      <w:pPr>
        <w:pStyle w:val="Heading1"/>
      </w:pPr>
      <w:r>
        <w:t>1) Project Charter / 專案章程</w:t>
      </w:r>
    </w:p>
    <w:p>
      <w:r>
        <w:t>A Project Charter authorizes the project: it defines purpose, high-level scope, stakeholders, and gives the team authority to proceed.</w:t>
      </w:r>
    </w:p>
    <w:p>
      <w:r>
        <w:t>Project Charter（專案章程）是「授權文件」：定義目的、粗範圍、利害關係人，讓團隊有依據開始做事。</w:t>
      </w:r>
    </w:p>
    <w:p>
      <w:r>
        <w:t>What to include (high yield):</w:t>
      </w:r>
    </w:p>
    <w:p>
      <w:r>
        <w:t>必寫內容（高分重點）：</w:t>
      </w:r>
    </w:p>
    <w:p>
      <w:pPr>
        <w:pStyle w:val="ListBullet"/>
      </w:pPr>
      <w:r>
        <w:t>Problem / opportunity statement (why now).</w:t>
      </w:r>
    </w:p>
    <w:p>
      <w:pPr>
        <w:pStyle w:val="ListBullet"/>
      </w:pPr>
      <w:r>
        <w:t>問題/機會（為何現在要做）。</w:t>
      </w:r>
    </w:p>
    <w:p>
      <w:pPr>
        <w:pStyle w:val="ListBullet"/>
      </w:pPr>
      <w:r>
        <w:t>Objectives (SMART) + success criteria.</w:t>
      </w:r>
    </w:p>
    <w:p>
      <w:pPr>
        <w:pStyle w:val="ListBullet"/>
      </w:pPr>
      <w:r>
        <w:t>目標（SMART）+ 成功標準。</w:t>
      </w:r>
    </w:p>
    <w:p>
      <w:pPr>
        <w:pStyle w:val="ListBullet"/>
      </w:pPr>
      <w:r>
        <w:t>High-level scope + exclusions.</w:t>
      </w:r>
    </w:p>
    <w:p>
      <w:pPr>
        <w:pStyle w:val="ListBullet"/>
      </w:pPr>
      <w:r>
        <w:t>高階範圍 + 明確排除項。</w:t>
      </w:r>
    </w:p>
    <w:p>
      <w:pPr>
        <w:pStyle w:val="ListBullet"/>
      </w:pPr>
      <w:r>
        <w:t>Stakeholders, roles, and responsibilities.</w:t>
      </w:r>
    </w:p>
    <w:p>
      <w:pPr>
        <w:pStyle w:val="ListBullet"/>
      </w:pPr>
      <w:r>
        <w:t>利害關係人、角色與責任。</w:t>
      </w:r>
    </w:p>
    <w:p>
      <w:pPr>
        <w:pStyle w:val="ListBullet"/>
      </w:pPr>
      <w:r>
        <w:t>Assumptions &amp; constraints.</w:t>
      </w:r>
    </w:p>
    <w:p>
      <w:pPr>
        <w:pStyle w:val="ListBullet"/>
      </w:pPr>
      <w:r>
        <w:t>假設與限制。</w:t>
      </w:r>
    </w:p>
    <w:p>
      <w:pPr>
        <w:pStyle w:val="ListBullet"/>
      </w:pPr>
      <w:r>
        <w:t>Top risks + mitigations.</w:t>
      </w:r>
    </w:p>
    <w:p>
      <w:pPr>
        <w:pStyle w:val="ListBullet"/>
      </w:pPr>
      <w:r>
        <w:t>主要風險 + 緩解。</w:t>
      </w:r>
    </w:p>
    <w:p>
      <w:pPr>
        <w:pStyle w:val="ListBullet"/>
      </w:pPr>
      <w:r>
        <w:t>Milestones / timeline overview.</w:t>
      </w:r>
    </w:p>
    <w:p>
      <w:pPr>
        <w:pStyle w:val="ListBullet"/>
      </w:pPr>
      <w:r>
        <w:t>里程碑/時間線概覽。</w:t>
      </w:r>
    </w:p>
    <w:p>
      <w:pPr>
        <w:pStyle w:val="Heading1"/>
      </w:pPr>
      <w:r>
        <w:t>2) Vision &amp; Scope Document / 願景與範圍文件</w:t>
      </w:r>
    </w:p>
    <w:p>
      <w:r>
        <w:t>Vision &amp; Scope clarifies what you are building and why, who it serves, and what is explicitly out of scope. It prevents scope creep.</w:t>
      </w:r>
    </w:p>
    <w:p>
      <w:r>
        <w:t>Vision &amp; Scope 用來說清楚：做什麼、為什麼做、給誰用、哪些不做（out of scope）。核心目標：防 scope creep。</w:t>
      </w:r>
    </w:p>
    <w:p>
      <w:r>
        <w:t>High-yield sections:</w:t>
      </w:r>
    </w:p>
    <w:p>
      <w:r>
        <w:t>高分段落：</w:t>
      </w:r>
    </w:p>
    <w:p>
      <w:pPr>
        <w:pStyle w:val="ListBullet"/>
      </w:pPr>
      <w:r>
        <w:t>Vision statement: short and motivating.</w:t>
      </w:r>
    </w:p>
    <w:p>
      <w:pPr>
        <w:pStyle w:val="ListBullet"/>
      </w:pPr>
      <w:r>
        <w:t>願景：短、清楚、能激勵。</w:t>
      </w:r>
    </w:p>
    <w:p>
      <w:pPr>
        <w:pStyle w:val="ListBullet"/>
      </w:pPr>
      <w:r>
        <w:t>Business objectives: measurable outcomes.</w:t>
      </w:r>
    </w:p>
    <w:p>
      <w:pPr>
        <w:pStyle w:val="ListBullet"/>
      </w:pPr>
      <w:r>
        <w:t>商業目標：可量測成果。</w:t>
      </w:r>
    </w:p>
    <w:p>
      <w:pPr>
        <w:pStyle w:val="ListBullet"/>
      </w:pPr>
      <w:r>
        <w:t>User classes &amp; characteristics.</w:t>
      </w:r>
    </w:p>
    <w:p>
      <w:pPr>
        <w:pStyle w:val="ListBullet"/>
      </w:pPr>
      <w:r>
        <w:t>使用者族群與特徵。</w:t>
      </w:r>
    </w:p>
    <w:p>
      <w:pPr>
        <w:pStyle w:val="ListBullet"/>
      </w:pPr>
      <w:r>
        <w:t>Major features (high-level, not detailed requirements).</w:t>
      </w:r>
    </w:p>
    <w:p>
      <w:pPr>
        <w:pStyle w:val="ListBullet"/>
      </w:pPr>
      <w:r>
        <w:t>主要功能（高階，不是細需求）。</w:t>
      </w:r>
    </w:p>
    <w:p>
      <w:pPr>
        <w:pStyle w:val="ListBullet"/>
      </w:pPr>
      <w:r>
        <w:t>Scope: in-scope vs out-of-scope (the boundary).</w:t>
      </w:r>
    </w:p>
    <w:p>
      <w:pPr>
        <w:pStyle w:val="ListBullet"/>
      </w:pPr>
      <w:r>
        <w:t>範圍：in/out（邊界）。</w:t>
      </w:r>
    </w:p>
    <w:p>
      <w:pPr>
        <w:pStyle w:val="Heading1"/>
      </w:pPr>
      <w:r>
        <w:t>3) LOS example (Lunch Ordering System) – what to learn from it / 從 LOS 範例學什麼</w:t>
      </w:r>
    </w:p>
    <w:p>
      <w:r>
        <w:t>Use the LOS sample as a structure template, not as content. Your marks come from clarity, consistency, and defensible boundaries.</w:t>
      </w:r>
    </w:p>
    <w:p>
      <w:r>
        <w:t>LOS 範例用來學「結構」不是抄內容。拿高分靠：清楚、一致、界線有理有據。</w:t>
      </w:r>
    </w:p>
    <w:p>
      <w:r>
        <w:t>Checklist to self-audit your documents:</w:t>
      </w:r>
    </w:p>
    <w:p>
      <w:r>
        <w:t>自我檢查清單：</w:t>
      </w:r>
    </w:p>
    <w:p>
      <w:pPr>
        <w:pStyle w:val="ListBullet"/>
      </w:pPr>
      <w:r>
        <w:t>Are objectives measurable? (time/cost/quality/user adoption)</w:t>
      </w:r>
    </w:p>
    <w:p>
      <w:pPr>
        <w:pStyle w:val="ListBullet"/>
      </w:pPr>
      <w:r>
        <w:t>目標是否可量測？（時間/成本/品質/採用率）</w:t>
      </w:r>
    </w:p>
    <w:p>
      <w:pPr>
        <w:pStyle w:val="ListBullet"/>
      </w:pPr>
      <w:r>
        <w:t>Is out-of-scope explicit and realistic?</w:t>
      </w:r>
    </w:p>
    <w:p>
      <w:pPr>
        <w:pStyle w:val="ListBullet"/>
      </w:pPr>
      <w:r>
        <w:t>out-of-scope 是否明確且合理？</w:t>
      </w:r>
    </w:p>
    <w:p>
      <w:pPr>
        <w:pStyle w:val="ListBullet"/>
      </w:pPr>
      <w:r>
        <w:t>Do features align with objectives and stakeholders?</w:t>
      </w:r>
    </w:p>
    <w:p>
      <w:pPr>
        <w:pStyle w:val="ListBullet"/>
      </w:pPr>
      <w:r>
        <w:t>功能是否對齊目標與利害關係人？</w:t>
      </w:r>
    </w:p>
    <w:p>
      <w:pPr>
        <w:pStyle w:val="ListBullet"/>
      </w:pPr>
      <w:r>
        <w:t>Are assumptions listed and risked?</w:t>
      </w:r>
    </w:p>
    <w:p>
      <w:pPr>
        <w:pStyle w:val="ListBullet"/>
      </w:pPr>
      <w:r>
        <w:t>假設是否列出並轉成風險？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