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8EF725A" w:rsidR="00142729" w:rsidRDefault="00000000" w:rsidP="00C1553F">
      <w:pPr>
        <w:pStyle w:val="Title"/>
        <w:spacing w:line="240" w:lineRule="auto"/>
        <w:jc w:val="center"/>
      </w:pPr>
      <w:bookmarkStart w:id="0" w:name="_shjhuxm6q0no" w:colFirst="0" w:colLast="0"/>
      <w:bookmarkEnd w:id="0"/>
      <w:r>
        <w:t>Report on Code Design and Documentation</w:t>
      </w:r>
    </w:p>
    <w:p w14:paraId="64ACBB81" w14:textId="77777777" w:rsidR="00C1553F" w:rsidRDefault="00C1553F" w:rsidP="00C1553F">
      <w:pPr>
        <w:pStyle w:val="Heading1"/>
        <w:rPr>
          <w:b/>
          <w:bCs/>
          <w:sz w:val="32"/>
          <w:szCs w:val="32"/>
          <w:lang w:val="en-US"/>
        </w:rPr>
      </w:pPr>
      <w:bookmarkStart w:id="1" w:name="_vpdndmk8ro3o" w:colFirst="0" w:colLast="0"/>
      <w:bookmarkEnd w:id="1"/>
    </w:p>
    <w:p w14:paraId="0E0E2BF7" w14:textId="295CB587" w:rsidR="00C1553F" w:rsidRPr="00C1553F" w:rsidRDefault="00C1553F" w:rsidP="00C1553F">
      <w:pPr>
        <w:pStyle w:val="Heading1"/>
        <w:rPr>
          <w:b/>
          <w:bCs/>
          <w:lang w:val="en-US"/>
        </w:rPr>
      </w:pPr>
      <w:r w:rsidRPr="00C1553F">
        <w:rPr>
          <w:b/>
          <w:bCs/>
          <w:lang w:val="en-US"/>
        </w:rPr>
        <w:t>Introduction</w:t>
      </w:r>
    </w:p>
    <w:p w14:paraId="50B95B4D" w14:textId="70518640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This report provides an analysis of a </w:t>
      </w:r>
      <w:r w:rsidR="00A20339">
        <w:rPr>
          <w:sz w:val="32"/>
          <w:szCs w:val="32"/>
          <w:lang w:val="en-US"/>
        </w:rPr>
        <w:t xml:space="preserve">simple </w:t>
      </w:r>
      <w:r w:rsidRPr="00C1553F">
        <w:rPr>
          <w:sz w:val="32"/>
          <w:szCs w:val="32"/>
          <w:lang w:val="en-US"/>
        </w:rPr>
        <w:t>C-based shell program. The code implements a straightforward command-line interface, allowing users to perform various shell operations. The primary objective is to delve into the design decisions underlying the code and emphasize the essential aspects of its documentation.</w:t>
      </w:r>
    </w:p>
    <w:p w14:paraId="71F07821" w14:textId="77777777" w:rsidR="00C1553F" w:rsidRPr="00C1553F" w:rsidRDefault="00C1553F" w:rsidP="00C1553F">
      <w:pPr>
        <w:pStyle w:val="Heading1"/>
        <w:rPr>
          <w:b/>
          <w:bCs/>
          <w:lang w:val="en-US"/>
        </w:rPr>
      </w:pPr>
      <w:r w:rsidRPr="00C1553F">
        <w:rPr>
          <w:b/>
          <w:bCs/>
          <w:lang w:val="en-US"/>
        </w:rPr>
        <w:t>Design Choices</w:t>
      </w:r>
    </w:p>
    <w:p w14:paraId="313D7E0E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1. Code Structure</w:t>
      </w:r>
    </w:p>
    <w:p w14:paraId="1F19A080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The code exhibits a well-organized structure, leveraging modular functions for distinct tasks. This approach enhances readability and maintainability. Notable functions include </w:t>
      </w:r>
      <w:r w:rsidRPr="00C1553F">
        <w:rPr>
          <w:b/>
          <w:bCs/>
          <w:sz w:val="32"/>
          <w:szCs w:val="32"/>
          <w:lang w:val="en-US"/>
        </w:rPr>
        <w:t>tokenize</w:t>
      </w:r>
      <w:r w:rsidRPr="00C1553F">
        <w:rPr>
          <w:sz w:val="32"/>
          <w:szCs w:val="32"/>
          <w:lang w:val="en-US"/>
        </w:rPr>
        <w:t xml:space="preserve">, </w:t>
      </w:r>
      <w:r w:rsidRPr="00C1553F">
        <w:rPr>
          <w:b/>
          <w:bCs/>
          <w:sz w:val="32"/>
          <w:szCs w:val="32"/>
          <w:lang w:val="en-US"/>
        </w:rPr>
        <w:t>execute_command</w:t>
      </w:r>
      <w:r w:rsidRPr="00C1553F">
        <w:rPr>
          <w:sz w:val="32"/>
          <w:szCs w:val="32"/>
          <w:lang w:val="en-US"/>
        </w:rPr>
        <w:t>, and signal handlers (</w:t>
      </w:r>
      <w:r w:rsidRPr="00C1553F">
        <w:rPr>
          <w:b/>
          <w:bCs/>
          <w:sz w:val="32"/>
          <w:szCs w:val="32"/>
          <w:lang w:val="en-US"/>
        </w:rPr>
        <w:t>chldsig_handler</w:t>
      </w:r>
      <w:r w:rsidRPr="00C1553F">
        <w:rPr>
          <w:sz w:val="32"/>
          <w:szCs w:val="32"/>
          <w:lang w:val="en-US"/>
        </w:rPr>
        <w:t xml:space="preserve">, </w:t>
      </w:r>
      <w:r w:rsidRPr="00C1553F">
        <w:rPr>
          <w:b/>
          <w:bCs/>
          <w:sz w:val="32"/>
          <w:szCs w:val="32"/>
          <w:lang w:val="en-US"/>
        </w:rPr>
        <w:t>sigint_handler</w:t>
      </w:r>
      <w:r w:rsidRPr="00C1553F">
        <w:rPr>
          <w:sz w:val="32"/>
          <w:szCs w:val="32"/>
          <w:lang w:val="en-US"/>
        </w:rPr>
        <w:t xml:space="preserve">, </w:t>
      </w:r>
      <w:r w:rsidRPr="00C1553F">
        <w:rPr>
          <w:b/>
          <w:bCs/>
          <w:sz w:val="32"/>
          <w:szCs w:val="32"/>
          <w:lang w:val="en-US"/>
        </w:rPr>
        <w:t>sigalrm_handler</w:t>
      </w:r>
      <w:r w:rsidRPr="00C1553F">
        <w:rPr>
          <w:sz w:val="32"/>
          <w:szCs w:val="32"/>
          <w:lang w:val="en-US"/>
        </w:rPr>
        <w:t>), each dedicated to specific functionalities.</w:t>
      </w:r>
    </w:p>
    <w:p w14:paraId="352F17EE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2. Signal Management</w:t>
      </w:r>
    </w:p>
    <w:p w14:paraId="6AB5DF99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lastRenderedPageBreak/>
        <w:t xml:space="preserve">The program employs signal handlers to respond to specific events. </w:t>
      </w:r>
      <w:r w:rsidRPr="00C1553F">
        <w:rPr>
          <w:b/>
          <w:bCs/>
          <w:sz w:val="32"/>
          <w:szCs w:val="32"/>
          <w:lang w:val="en-US"/>
        </w:rPr>
        <w:t>chldsig_handler</w:t>
      </w:r>
      <w:r w:rsidRPr="00C1553F">
        <w:rPr>
          <w:sz w:val="32"/>
          <w:szCs w:val="32"/>
          <w:lang w:val="en-US"/>
        </w:rPr>
        <w:t xml:space="preserve"> handles child process termination, </w:t>
      </w:r>
      <w:r w:rsidRPr="00C1553F">
        <w:rPr>
          <w:b/>
          <w:bCs/>
          <w:sz w:val="32"/>
          <w:szCs w:val="32"/>
          <w:lang w:val="en-US"/>
        </w:rPr>
        <w:t>sigint_handler</w:t>
      </w:r>
      <w:r w:rsidRPr="00C1553F">
        <w:rPr>
          <w:sz w:val="32"/>
          <w:szCs w:val="32"/>
          <w:lang w:val="en-US"/>
        </w:rPr>
        <w:t xml:space="preserve"> manages the SIGINT signal (Ctrl+C), and </w:t>
      </w:r>
      <w:r w:rsidRPr="00C1553F">
        <w:rPr>
          <w:b/>
          <w:bCs/>
          <w:sz w:val="32"/>
          <w:szCs w:val="32"/>
          <w:lang w:val="en-US"/>
        </w:rPr>
        <w:t>sigalrm_handler</w:t>
      </w:r>
      <w:r w:rsidRPr="00C1553F">
        <w:rPr>
          <w:sz w:val="32"/>
          <w:szCs w:val="32"/>
          <w:lang w:val="en-US"/>
        </w:rPr>
        <w:t xml:space="preserve"> responds to SIGALRM, implemented for a timer feature.</w:t>
      </w:r>
    </w:p>
    <w:p w14:paraId="5E4FDE20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3. Error-Handling</w:t>
      </w:r>
    </w:p>
    <w:p w14:paraId="390960E5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Effective error-handling mechanisms are implemented throughout the code, utilizing </w:t>
      </w:r>
      <w:r w:rsidRPr="00C1553F">
        <w:rPr>
          <w:b/>
          <w:bCs/>
          <w:sz w:val="32"/>
          <w:szCs w:val="32"/>
          <w:lang w:val="en-US"/>
        </w:rPr>
        <w:t>perror</w:t>
      </w:r>
      <w:r w:rsidRPr="00C1553F">
        <w:rPr>
          <w:sz w:val="32"/>
          <w:szCs w:val="32"/>
          <w:lang w:val="en-US"/>
        </w:rPr>
        <w:t xml:space="preserve"> and appropriate return values. This ensures the program gracefully handles exceptional situations.</w:t>
      </w:r>
    </w:p>
    <w:p w14:paraId="37D700EA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4. Command Execution</w:t>
      </w:r>
    </w:p>
    <w:p w14:paraId="4E4AF509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The </w:t>
      </w:r>
      <w:r w:rsidRPr="00C1553F">
        <w:rPr>
          <w:b/>
          <w:bCs/>
          <w:sz w:val="32"/>
          <w:szCs w:val="32"/>
          <w:lang w:val="en-US"/>
        </w:rPr>
        <w:t>execute_command</w:t>
      </w:r>
      <w:r w:rsidRPr="00C1553F">
        <w:rPr>
          <w:sz w:val="32"/>
          <w:szCs w:val="32"/>
          <w:lang w:val="en-US"/>
        </w:rPr>
        <w:t xml:space="preserve"> function oversees the execution of external commands. Utilizing </w:t>
      </w:r>
      <w:r w:rsidRPr="00C1553F">
        <w:rPr>
          <w:b/>
          <w:bCs/>
          <w:sz w:val="32"/>
          <w:szCs w:val="32"/>
          <w:lang w:val="en-US"/>
        </w:rPr>
        <w:t>fork</w:t>
      </w:r>
      <w:r w:rsidRPr="00C1553F">
        <w:rPr>
          <w:sz w:val="32"/>
          <w:szCs w:val="32"/>
          <w:lang w:val="en-US"/>
        </w:rPr>
        <w:t xml:space="preserve"> to create a child process, it ensures the parent waits for the child process to complete using </w:t>
      </w:r>
      <w:r w:rsidRPr="00C1553F">
        <w:rPr>
          <w:b/>
          <w:bCs/>
          <w:sz w:val="32"/>
          <w:szCs w:val="32"/>
          <w:lang w:val="en-US"/>
        </w:rPr>
        <w:t>waitpid</w:t>
      </w:r>
      <w:r w:rsidRPr="00C1553F">
        <w:rPr>
          <w:sz w:val="32"/>
          <w:szCs w:val="32"/>
          <w:lang w:val="en-US"/>
        </w:rPr>
        <w:t>.</w:t>
      </w:r>
    </w:p>
    <w:p w14:paraId="2CA746EB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5. Input Processing</w:t>
      </w:r>
    </w:p>
    <w:p w14:paraId="28586762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The main loop efficiently processes user input via </w:t>
      </w:r>
      <w:r w:rsidRPr="00C1553F">
        <w:rPr>
          <w:b/>
          <w:bCs/>
          <w:sz w:val="32"/>
          <w:szCs w:val="32"/>
          <w:lang w:val="en-US"/>
        </w:rPr>
        <w:t>fgets</w:t>
      </w:r>
      <w:r w:rsidRPr="00C1553F">
        <w:rPr>
          <w:sz w:val="32"/>
          <w:szCs w:val="32"/>
          <w:lang w:val="en-US"/>
        </w:rPr>
        <w:t>, addressing special cases such as empty lines and end-of-file conditions. Background execution is also accommodated by checking for the '&amp;' symbol in the arguments.</w:t>
      </w:r>
    </w:p>
    <w:p w14:paraId="6282F56A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6. Built-in Commands</w:t>
      </w:r>
    </w:p>
    <w:p w14:paraId="550DC30A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lastRenderedPageBreak/>
        <w:t>The shell supports several built-in commands (</w:t>
      </w:r>
      <w:r w:rsidRPr="00C1553F">
        <w:rPr>
          <w:b/>
          <w:bCs/>
          <w:sz w:val="32"/>
          <w:szCs w:val="32"/>
          <w:lang w:val="en-US"/>
        </w:rPr>
        <w:t>echo</w:t>
      </w:r>
      <w:r w:rsidRPr="00C1553F">
        <w:rPr>
          <w:sz w:val="32"/>
          <w:szCs w:val="32"/>
          <w:lang w:val="en-US"/>
        </w:rPr>
        <w:t xml:space="preserve">, </w:t>
      </w:r>
      <w:r w:rsidRPr="00C1553F">
        <w:rPr>
          <w:b/>
          <w:bCs/>
          <w:sz w:val="32"/>
          <w:szCs w:val="32"/>
          <w:lang w:val="en-US"/>
        </w:rPr>
        <w:t>cd</w:t>
      </w:r>
      <w:r w:rsidRPr="00C1553F">
        <w:rPr>
          <w:sz w:val="32"/>
          <w:szCs w:val="32"/>
          <w:lang w:val="en-US"/>
        </w:rPr>
        <w:t xml:space="preserve">, </w:t>
      </w:r>
      <w:r w:rsidRPr="00C1553F">
        <w:rPr>
          <w:b/>
          <w:bCs/>
          <w:sz w:val="32"/>
          <w:szCs w:val="32"/>
          <w:lang w:val="en-US"/>
        </w:rPr>
        <w:t>setenv</w:t>
      </w:r>
      <w:r w:rsidRPr="00C1553F">
        <w:rPr>
          <w:sz w:val="32"/>
          <w:szCs w:val="32"/>
          <w:lang w:val="en-US"/>
        </w:rPr>
        <w:t xml:space="preserve">, </w:t>
      </w:r>
      <w:r w:rsidRPr="00C1553F">
        <w:rPr>
          <w:b/>
          <w:bCs/>
          <w:sz w:val="32"/>
          <w:szCs w:val="32"/>
          <w:lang w:val="en-US"/>
        </w:rPr>
        <w:t>pwd</w:t>
      </w:r>
      <w:r w:rsidRPr="00C1553F">
        <w:rPr>
          <w:sz w:val="32"/>
          <w:szCs w:val="32"/>
          <w:lang w:val="en-US"/>
        </w:rPr>
        <w:t xml:space="preserve">, </w:t>
      </w:r>
      <w:r w:rsidRPr="00C1553F">
        <w:rPr>
          <w:b/>
          <w:bCs/>
          <w:sz w:val="32"/>
          <w:szCs w:val="32"/>
          <w:lang w:val="en-US"/>
        </w:rPr>
        <w:t>env</w:t>
      </w:r>
      <w:r w:rsidRPr="00C1553F">
        <w:rPr>
          <w:sz w:val="32"/>
          <w:szCs w:val="32"/>
          <w:lang w:val="en-US"/>
        </w:rPr>
        <w:t xml:space="preserve">, </w:t>
      </w:r>
      <w:r w:rsidRPr="00C1553F">
        <w:rPr>
          <w:b/>
          <w:bCs/>
          <w:sz w:val="32"/>
          <w:szCs w:val="32"/>
          <w:lang w:val="en-US"/>
        </w:rPr>
        <w:t>clear</w:t>
      </w:r>
      <w:r w:rsidRPr="00C1553F">
        <w:rPr>
          <w:sz w:val="32"/>
          <w:szCs w:val="32"/>
          <w:lang w:val="en-US"/>
        </w:rPr>
        <w:t xml:space="preserve">, and </w:t>
      </w:r>
      <w:r w:rsidRPr="00C1553F">
        <w:rPr>
          <w:b/>
          <w:bCs/>
          <w:sz w:val="32"/>
          <w:szCs w:val="32"/>
          <w:lang w:val="en-US"/>
        </w:rPr>
        <w:t>exit</w:t>
      </w:r>
      <w:r w:rsidRPr="00C1553F">
        <w:rPr>
          <w:sz w:val="32"/>
          <w:szCs w:val="32"/>
          <w:lang w:val="en-US"/>
        </w:rPr>
        <w:t>). Treating these commands separately from external commands allows for tailored handling and functionality.</w:t>
      </w:r>
    </w:p>
    <w:p w14:paraId="0C00472E" w14:textId="77777777" w:rsidR="00C1553F" w:rsidRPr="00C1553F" w:rsidRDefault="00C1553F" w:rsidP="00C1553F">
      <w:pPr>
        <w:pStyle w:val="Heading1"/>
        <w:rPr>
          <w:b/>
          <w:bCs/>
          <w:lang w:val="en-US"/>
        </w:rPr>
      </w:pPr>
      <w:r w:rsidRPr="00C1553F">
        <w:rPr>
          <w:b/>
          <w:bCs/>
          <w:lang w:val="en-US"/>
        </w:rPr>
        <w:t>Documentation</w:t>
      </w:r>
    </w:p>
    <w:p w14:paraId="01B75C72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1. Comments</w:t>
      </w:r>
    </w:p>
    <w:p w14:paraId="726245BF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>The code is thoughtfully commented, providing insights into complex or non-intuitive operations. Comments serve to clarify the purpose of functions, variables, and code blocks, enhancing overall readability.</w:t>
      </w:r>
    </w:p>
    <w:p w14:paraId="3F1AA368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2. Descriptive Variable Names</w:t>
      </w:r>
    </w:p>
    <w:p w14:paraId="7BFB904A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 xml:space="preserve">Variable names are chosen judiciously to be descriptive and self-explanatory. For instance, </w:t>
      </w:r>
      <w:r w:rsidRPr="00C1553F">
        <w:rPr>
          <w:b/>
          <w:bCs/>
          <w:sz w:val="32"/>
          <w:szCs w:val="32"/>
          <w:lang w:val="en-US"/>
        </w:rPr>
        <w:t>arguments</w:t>
      </w:r>
      <w:r w:rsidRPr="00C1553F">
        <w:rPr>
          <w:sz w:val="32"/>
          <w:szCs w:val="32"/>
          <w:lang w:val="en-US"/>
        </w:rPr>
        <w:t xml:space="preserve"> stores parsed command line arguments, </w:t>
      </w:r>
      <w:r w:rsidRPr="00C1553F">
        <w:rPr>
          <w:b/>
          <w:bCs/>
          <w:sz w:val="32"/>
          <w:szCs w:val="32"/>
          <w:lang w:val="en-US"/>
        </w:rPr>
        <w:t>current_dir</w:t>
      </w:r>
      <w:r w:rsidRPr="00C1553F">
        <w:rPr>
          <w:sz w:val="32"/>
          <w:szCs w:val="32"/>
          <w:lang w:val="en-US"/>
        </w:rPr>
        <w:t xml:space="preserve"> maintains the current working directory, and </w:t>
      </w:r>
      <w:r w:rsidRPr="00C1553F">
        <w:rPr>
          <w:b/>
          <w:bCs/>
          <w:sz w:val="32"/>
          <w:szCs w:val="32"/>
          <w:lang w:val="en-US"/>
        </w:rPr>
        <w:t>chld_term</w:t>
      </w:r>
      <w:r w:rsidRPr="00C1553F">
        <w:rPr>
          <w:sz w:val="32"/>
          <w:szCs w:val="32"/>
          <w:lang w:val="en-US"/>
        </w:rPr>
        <w:t xml:space="preserve"> tracks child process termination status.</w:t>
      </w:r>
    </w:p>
    <w:p w14:paraId="7CDB59F8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3. Function Documentation</w:t>
      </w:r>
    </w:p>
    <w:p w14:paraId="06177F4D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>Each function is preceded by a comment block elucidating its purpose, parameters, and return value (if any). This practice facilitates a clear understanding of the function's functionality without delving into its implementation.</w:t>
      </w:r>
    </w:p>
    <w:p w14:paraId="4E7B585B" w14:textId="77777777" w:rsidR="00C1553F" w:rsidRPr="00C1553F" w:rsidRDefault="00C1553F" w:rsidP="00C1553F">
      <w:pPr>
        <w:pStyle w:val="Heading1"/>
        <w:rPr>
          <w:b/>
          <w:bCs/>
          <w:sz w:val="36"/>
          <w:szCs w:val="36"/>
          <w:lang w:val="en-US"/>
        </w:rPr>
      </w:pPr>
      <w:r w:rsidRPr="00C1553F">
        <w:rPr>
          <w:b/>
          <w:bCs/>
          <w:sz w:val="36"/>
          <w:szCs w:val="36"/>
          <w:lang w:val="en-US"/>
        </w:rPr>
        <w:t>4. Constants</w:t>
      </w:r>
    </w:p>
    <w:p w14:paraId="6CF97B6A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lastRenderedPageBreak/>
        <w:t xml:space="preserve">Meaningful constants like </w:t>
      </w:r>
      <w:r w:rsidRPr="00C1553F">
        <w:rPr>
          <w:b/>
          <w:bCs/>
          <w:sz w:val="32"/>
          <w:szCs w:val="32"/>
          <w:lang w:val="en-US"/>
        </w:rPr>
        <w:t>MAX_COMMAND_LINE_LEN</w:t>
      </w:r>
      <w:r w:rsidRPr="00C1553F">
        <w:rPr>
          <w:sz w:val="32"/>
          <w:szCs w:val="32"/>
          <w:lang w:val="en-US"/>
        </w:rPr>
        <w:t xml:space="preserve"> and </w:t>
      </w:r>
      <w:r w:rsidRPr="00C1553F">
        <w:rPr>
          <w:b/>
          <w:bCs/>
          <w:sz w:val="32"/>
          <w:szCs w:val="32"/>
          <w:lang w:val="en-US"/>
        </w:rPr>
        <w:t>MAX_COMMAND_LINE_ARGS</w:t>
      </w:r>
      <w:r w:rsidRPr="00C1553F">
        <w:rPr>
          <w:sz w:val="32"/>
          <w:szCs w:val="32"/>
          <w:lang w:val="en-US"/>
        </w:rPr>
        <w:t xml:space="preserve"> are defined, improving code maintainability and readability.</w:t>
      </w:r>
    </w:p>
    <w:p w14:paraId="3A0081FA" w14:textId="77777777" w:rsidR="00C1553F" w:rsidRPr="00C1553F" w:rsidRDefault="00C1553F" w:rsidP="00C1553F">
      <w:pPr>
        <w:pStyle w:val="Heading1"/>
        <w:rPr>
          <w:b/>
          <w:bCs/>
          <w:lang w:val="en-US"/>
        </w:rPr>
      </w:pPr>
      <w:r w:rsidRPr="00C1553F">
        <w:rPr>
          <w:b/>
          <w:bCs/>
          <w:lang w:val="en-US"/>
        </w:rPr>
        <w:t>Conclusion</w:t>
      </w:r>
    </w:p>
    <w:p w14:paraId="40872006" w14:textId="77777777" w:rsidR="00C1553F" w:rsidRPr="00C1553F" w:rsidRDefault="00C1553F" w:rsidP="00C1553F">
      <w:pPr>
        <w:pStyle w:val="Heading1"/>
        <w:rPr>
          <w:sz w:val="32"/>
          <w:szCs w:val="32"/>
          <w:lang w:val="en-US"/>
        </w:rPr>
      </w:pPr>
      <w:r w:rsidRPr="00C1553F">
        <w:rPr>
          <w:sz w:val="32"/>
          <w:szCs w:val="32"/>
          <w:lang w:val="en-US"/>
        </w:rPr>
        <w:t>The provided code serves as a testament to a well-designed and well-documented shell program. Its structured approach, reliance on functions, and robust error handling contribute to its readability and maintainability. The inclusion of signal handling and support for built-in commands enhances the functionality and resilience of the shell. In essence, this code establishes a robust foundation for further development and extension of the shell program.</w:t>
      </w:r>
    </w:p>
    <w:p w14:paraId="00000027" w14:textId="3E66EFE6" w:rsidR="00142729" w:rsidRDefault="00142729" w:rsidP="00C1553F">
      <w:pPr>
        <w:pStyle w:val="Heading1"/>
        <w:spacing w:line="240" w:lineRule="auto"/>
      </w:pPr>
    </w:p>
    <w:sectPr w:rsidR="001427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F721" w14:textId="77777777" w:rsidR="00ED245A" w:rsidRDefault="00ED245A">
      <w:pPr>
        <w:spacing w:line="240" w:lineRule="auto"/>
      </w:pPr>
      <w:r>
        <w:separator/>
      </w:r>
    </w:p>
  </w:endnote>
  <w:endnote w:type="continuationSeparator" w:id="0">
    <w:p w14:paraId="61A24AF3" w14:textId="77777777" w:rsidR="00ED245A" w:rsidRDefault="00ED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248A" w14:textId="77777777" w:rsidR="00D57433" w:rsidRDefault="00D57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5D5B" w14:textId="77777777" w:rsidR="00D57433" w:rsidRDefault="00D5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0D485" w14:textId="77777777" w:rsidR="00D57433" w:rsidRDefault="00D5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787F3" w14:textId="77777777" w:rsidR="00ED245A" w:rsidRDefault="00ED245A">
      <w:pPr>
        <w:spacing w:line="240" w:lineRule="auto"/>
      </w:pPr>
      <w:r>
        <w:separator/>
      </w:r>
    </w:p>
  </w:footnote>
  <w:footnote w:type="continuationSeparator" w:id="0">
    <w:p w14:paraId="7379C238" w14:textId="77777777" w:rsidR="00ED245A" w:rsidRDefault="00ED24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486" w14:textId="77777777" w:rsidR="00D57433" w:rsidRDefault="00D5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3B25EDC0" w:rsidR="00142729" w:rsidRDefault="00DC22CB">
    <w:r>
      <w:t>Michael J. Johnson Jr.</w:t>
    </w:r>
    <w:r w:rsidR="00D57433">
      <w:t xml:space="preserve">  – Liliann Ulysse                      </w:t>
    </w:r>
  </w:p>
  <w:p w14:paraId="00000029" w14:textId="2F700557" w:rsidR="00142729" w:rsidRDefault="00000000">
    <w:r>
      <w:t>@030</w:t>
    </w:r>
    <w:r w:rsidR="00DC22CB">
      <w:t>27352</w:t>
    </w:r>
    <w:r w:rsidR="00D57433">
      <w:t>.  - @03016811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3AA1F" w14:textId="77777777" w:rsidR="00D57433" w:rsidRDefault="00D574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729"/>
    <w:rsid w:val="00142729"/>
    <w:rsid w:val="00672369"/>
    <w:rsid w:val="008F75BD"/>
    <w:rsid w:val="00A20339"/>
    <w:rsid w:val="00C1553F"/>
    <w:rsid w:val="00D57433"/>
    <w:rsid w:val="00DC22CB"/>
    <w:rsid w:val="00E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2F3AF"/>
  <w15:docId w15:val="{17B1329F-B088-C54F-B2F6-AF2005C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C22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2CB"/>
  </w:style>
  <w:style w:type="paragraph" w:styleId="Footer">
    <w:name w:val="footer"/>
    <w:basedOn w:val="Normal"/>
    <w:link w:val="FooterChar"/>
    <w:uiPriority w:val="99"/>
    <w:unhideWhenUsed/>
    <w:rsid w:val="00DC22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A77065-E459-3C4C-89AB-1E952561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Ulysse, Liliann C</cp:lastModifiedBy>
  <cp:revision>4</cp:revision>
  <dcterms:created xsi:type="dcterms:W3CDTF">2023-12-10T21:23:00Z</dcterms:created>
  <dcterms:modified xsi:type="dcterms:W3CDTF">2023-12-12T17:30:00Z</dcterms:modified>
</cp:coreProperties>
</file>