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8215" w14:textId="1E8BAE9D" w:rsidR="009522E5" w:rsidRDefault="00157864" w:rsidP="009522E5">
      <w:pPr>
        <w:rPr>
          <w:lang w:val="es-PA"/>
        </w:rPr>
      </w:pPr>
      <w:r w:rsidRPr="00157864">
        <w:rPr>
          <w:b/>
          <w:bCs/>
          <w:lang w:val="es-PA"/>
        </w:rPr>
        <w:t>Si ninguna de las probabilidades alcanza el 95%</w:t>
      </w:r>
      <w:r w:rsidRPr="00157864">
        <w:rPr>
          <w:lang w:val="es-PA"/>
        </w:rPr>
        <w:t xml:space="preserve">: No hay suficiente evidencia para tomar una decisión. Puedes seguir la prueba para recopilar más datos o </w:t>
      </w:r>
      <w:proofErr w:type="gramStart"/>
      <w:r w:rsidRPr="00157864">
        <w:rPr>
          <w:lang w:val="es-PA"/>
        </w:rPr>
        <w:t>declararla como</w:t>
      </w:r>
      <w:proofErr w:type="gramEnd"/>
      <w:r w:rsidRPr="00157864">
        <w:rPr>
          <w:lang w:val="es-PA"/>
        </w:rPr>
        <w:t xml:space="preserve"> un empate y no implementar cambios.</w:t>
      </w:r>
    </w:p>
    <w:p w14:paraId="3BE10D22" w14:textId="77777777" w:rsidR="00157864" w:rsidRDefault="00157864" w:rsidP="009522E5">
      <w:pPr>
        <w:rPr>
          <w:lang w:val="es-PA"/>
        </w:rPr>
      </w:pPr>
    </w:p>
    <w:p w14:paraId="3FE11A32" w14:textId="77777777" w:rsidR="00157864" w:rsidRPr="00157864" w:rsidRDefault="00157864" w:rsidP="00157864">
      <w:pPr>
        <w:rPr>
          <w:lang w:val="es-PA"/>
        </w:rPr>
      </w:pPr>
      <w:r w:rsidRPr="00157864">
        <w:rPr>
          <w:lang w:val="es-PA"/>
        </w:rPr>
        <w:t>La prueba se detiene por la evidencia, no por un plazo.</w:t>
      </w:r>
    </w:p>
    <w:p w14:paraId="39B6D013" w14:textId="77777777" w:rsidR="00157864" w:rsidRPr="00157864" w:rsidRDefault="00157864" w:rsidP="00157864">
      <w:pPr>
        <w:rPr>
          <w:lang w:val="es-PA"/>
        </w:rPr>
      </w:pPr>
      <w:r w:rsidRPr="00157864">
        <w:rPr>
          <w:lang w:val="es-PA"/>
        </w:rPr>
        <w:t xml:space="preserve">En resumen, el método Bayesiano para A/B </w:t>
      </w:r>
      <w:proofErr w:type="spellStart"/>
      <w:r w:rsidRPr="00157864">
        <w:rPr>
          <w:lang w:val="es-PA"/>
        </w:rPr>
        <w:t>testing</w:t>
      </w:r>
      <w:proofErr w:type="spellEnd"/>
      <w:r w:rsidRPr="00157864">
        <w:rPr>
          <w:lang w:val="es-PA"/>
        </w:rPr>
        <w:t xml:space="preserve"> te permite tomar decisiones basadas en la </w:t>
      </w:r>
      <w:r w:rsidRPr="00157864">
        <w:rPr>
          <w:b/>
          <w:bCs/>
          <w:lang w:val="es-PA"/>
        </w:rPr>
        <w:t>probabilidad real de éxito</w:t>
      </w:r>
      <w:r w:rsidRPr="00157864">
        <w:rPr>
          <w:lang w:val="es-PA"/>
        </w:rPr>
        <w:t>, incorporar conocimiento previo y detener la prueba de forma flexible tan pronto como tengas suficiente evidencia para tomar una decisión informada.</w:t>
      </w:r>
    </w:p>
    <w:p w14:paraId="74563090" w14:textId="77777777" w:rsidR="00157864" w:rsidRDefault="00157864" w:rsidP="009522E5">
      <w:pPr>
        <w:rPr>
          <w:lang w:val="es-PA"/>
        </w:rPr>
      </w:pPr>
    </w:p>
    <w:p w14:paraId="25B31D3B" w14:textId="77777777" w:rsidR="00161067" w:rsidRDefault="00161067" w:rsidP="009522E5">
      <w:pPr>
        <w:rPr>
          <w:lang w:val="es-PA"/>
        </w:rPr>
      </w:pPr>
    </w:p>
    <w:p w14:paraId="2177B60E" w14:textId="77777777" w:rsidR="00161067" w:rsidRDefault="00161067" w:rsidP="009522E5">
      <w:pPr>
        <w:rPr>
          <w:lang w:val="es-PA"/>
        </w:rPr>
      </w:pPr>
    </w:p>
    <w:p w14:paraId="16654E1F" w14:textId="77777777" w:rsidR="00161067" w:rsidRDefault="00161067" w:rsidP="009522E5">
      <w:pPr>
        <w:rPr>
          <w:lang w:val="es-PA"/>
        </w:rPr>
      </w:pPr>
    </w:p>
    <w:p w14:paraId="188BF8F8" w14:textId="77777777" w:rsidR="00161067" w:rsidRDefault="00161067" w:rsidP="009522E5">
      <w:pPr>
        <w:rPr>
          <w:lang w:val="es-PA"/>
        </w:rPr>
      </w:pPr>
    </w:p>
    <w:p w14:paraId="089E219C" w14:textId="77777777" w:rsidR="00161067" w:rsidRDefault="00161067" w:rsidP="009522E5">
      <w:pPr>
        <w:rPr>
          <w:lang w:val="es-PA"/>
        </w:rPr>
      </w:pPr>
    </w:p>
    <w:p w14:paraId="735FF3D6" w14:textId="77777777" w:rsidR="00161067" w:rsidRDefault="00161067" w:rsidP="009522E5">
      <w:pPr>
        <w:rPr>
          <w:lang w:val="es-PA"/>
        </w:rPr>
      </w:pPr>
    </w:p>
    <w:p w14:paraId="63911C25" w14:textId="77777777" w:rsidR="00161067" w:rsidRDefault="00161067" w:rsidP="009522E5">
      <w:pPr>
        <w:rPr>
          <w:lang w:val="es-PA"/>
        </w:rPr>
      </w:pPr>
    </w:p>
    <w:p w14:paraId="5F875B82" w14:textId="77777777" w:rsidR="00161067" w:rsidRDefault="00161067" w:rsidP="009522E5">
      <w:pPr>
        <w:rPr>
          <w:lang w:val="es-PA"/>
        </w:rPr>
      </w:pPr>
    </w:p>
    <w:p w14:paraId="167196E5" w14:textId="77777777" w:rsidR="00161067" w:rsidRDefault="00161067" w:rsidP="009522E5">
      <w:pPr>
        <w:rPr>
          <w:lang w:val="es-PA"/>
        </w:rPr>
      </w:pPr>
    </w:p>
    <w:p w14:paraId="5BC54006" w14:textId="77777777" w:rsidR="00161067" w:rsidRDefault="00161067" w:rsidP="009522E5">
      <w:pPr>
        <w:rPr>
          <w:lang w:val="es-PA"/>
        </w:rPr>
      </w:pPr>
    </w:p>
    <w:p w14:paraId="68E4E364" w14:textId="77777777" w:rsidR="00161067" w:rsidRDefault="00161067" w:rsidP="009522E5">
      <w:pPr>
        <w:rPr>
          <w:lang w:val="es-PA"/>
        </w:rPr>
      </w:pPr>
    </w:p>
    <w:p w14:paraId="4BDC49CD" w14:textId="77777777" w:rsidR="00161067" w:rsidRDefault="00161067" w:rsidP="009522E5">
      <w:pPr>
        <w:rPr>
          <w:lang w:val="es-PA"/>
        </w:rPr>
      </w:pPr>
    </w:p>
    <w:p w14:paraId="184E2270" w14:textId="77777777" w:rsidR="00161067" w:rsidRDefault="00161067" w:rsidP="009522E5">
      <w:pPr>
        <w:rPr>
          <w:lang w:val="es-PA"/>
        </w:rPr>
      </w:pPr>
    </w:p>
    <w:p w14:paraId="7A8C596E" w14:textId="77777777" w:rsidR="00161067" w:rsidRDefault="00161067" w:rsidP="009522E5">
      <w:pPr>
        <w:rPr>
          <w:lang w:val="es-PA"/>
        </w:rPr>
      </w:pPr>
    </w:p>
    <w:p w14:paraId="130C5EF1" w14:textId="77777777" w:rsidR="00161067" w:rsidRDefault="00161067" w:rsidP="009522E5">
      <w:pPr>
        <w:rPr>
          <w:lang w:val="es-PA"/>
        </w:rPr>
      </w:pPr>
    </w:p>
    <w:p w14:paraId="721CA286" w14:textId="77777777" w:rsidR="00161067" w:rsidRDefault="00161067" w:rsidP="009522E5">
      <w:pPr>
        <w:rPr>
          <w:lang w:val="es-PA"/>
        </w:rPr>
      </w:pPr>
    </w:p>
    <w:p w14:paraId="77A7F836" w14:textId="77777777" w:rsidR="00161067" w:rsidRDefault="00161067" w:rsidP="009522E5">
      <w:pPr>
        <w:rPr>
          <w:lang w:val="es-PA"/>
        </w:rPr>
      </w:pPr>
    </w:p>
    <w:p w14:paraId="2B1C6BF6" w14:textId="77777777" w:rsidR="00161067" w:rsidRPr="00161067" w:rsidRDefault="00161067" w:rsidP="00161067">
      <w:pPr>
        <w:rPr>
          <w:b/>
          <w:bCs/>
          <w:lang w:val="es-PA"/>
        </w:rPr>
      </w:pPr>
      <w:r w:rsidRPr="00161067">
        <w:rPr>
          <w:b/>
          <w:bCs/>
          <w:lang w:val="es-PA"/>
        </w:rPr>
        <w:lastRenderedPageBreak/>
        <w:t>Definición del Problema y las Hipótesis</w:t>
      </w:r>
    </w:p>
    <w:p w14:paraId="7C66845F" w14:textId="77777777" w:rsidR="00161067" w:rsidRPr="00161067" w:rsidRDefault="00161067" w:rsidP="00161067">
      <w:pPr>
        <w:rPr>
          <w:lang w:val="es-PA"/>
        </w:rPr>
      </w:pPr>
      <w:r w:rsidRPr="00161067">
        <w:rPr>
          <w:lang w:val="es-PA"/>
        </w:rPr>
        <w:t>Este paso establece la base del experimento, enfocándose en la formulación de preguntas probabilísticas en lugar de hipótesis nulas.</w:t>
      </w:r>
    </w:p>
    <w:p w14:paraId="03F11FB6" w14:textId="77777777" w:rsidR="00161067" w:rsidRPr="00161067" w:rsidRDefault="00161067" w:rsidP="00161067">
      <w:pPr>
        <w:numPr>
          <w:ilvl w:val="0"/>
          <w:numId w:val="1"/>
        </w:numPr>
        <w:rPr>
          <w:lang w:val="es-PA"/>
        </w:rPr>
      </w:pPr>
      <w:r w:rsidRPr="00161067">
        <w:rPr>
          <w:b/>
          <w:bCs/>
          <w:lang w:val="es-PA"/>
        </w:rPr>
        <w:t>Métrica de Éxito</w:t>
      </w:r>
      <w:r w:rsidRPr="00161067">
        <w:rPr>
          <w:lang w:val="es-PA"/>
        </w:rPr>
        <w:t xml:space="preserve">: Se define la métrica clave para la optimización. Por ejemplo, la </w:t>
      </w:r>
      <w:r w:rsidRPr="00161067">
        <w:rPr>
          <w:b/>
          <w:bCs/>
          <w:lang w:val="es-PA"/>
        </w:rPr>
        <w:t>Tasa de Conversión (CR)</w:t>
      </w:r>
      <w:r w:rsidRPr="00161067">
        <w:rPr>
          <w:lang w:val="es-PA"/>
        </w:rPr>
        <w:t>, la cual se modela como una distribución binomial.</w:t>
      </w:r>
    </w:p>
    <w:p w14:paraId="545A2B82" w14:textId="77777777" w:rsidR="00161067" w:rsidRPr="00161067" w:rsidRDefault="00161067" w:rsidP="00161067">
      <w:pPr>
        <w:numPr>
          <w:ilvl w:val="0"/>
          <w:numId w:val="1"/>
        </w:numPr>
        <w:rPr>
          <w:lang w:val="es-PA"/>
        </w:rPr>
      </w:pPr>
      <w:r w:rsidRPr="00161067">
        <w:rPr>
          <w:b/>
          <w:bCs/>
          <w:lang w:val="es-PA"/>
        </w:rPr>
        <w:t>Hipótesis Probabilísticas</w:t>
      </w:r>
      <w:r w:rsidRPr="00161067">
        <w:rPr>
          <w:lang w:val="es-PA"/>
        </w:rPr>
        <w:t xml:space="preserve">: A diferencia del enfoque dicotómico de "diferencia vs. no diferencia", el método Bayesiano se centra en la </w:t>
      </w:r>
      <w:r w:rsidRPr="00161067">
        <w:rPr>
          <w:b/>
          <w:bCs/>
          <w:lang w:val="es-PA"/>
        </w:rPr>
        <w:t>probabilidad de que una variante sea superior a otra</w:t>
      </w:r>
      <w:r w:rsidRPr="00161067">
        <w:rPr>
          <w:lang w:val="es-PA"/>
        </w:rPr>
        <w:t xml:space="preserve">. La pregunta fundamental que se busca responder es, por ejemplo, </w:t>
      </w:r>
      <w:r w:rsidRPr="00161067">
        <w:rPr>
          <w:b/>
          <w:bCs/>
          <w:lang w:val="es-PA"/>
        </w:rPr>
        <w:t>P(CRB</w:t>
      </w:r>
      <w:r w:rsidRPr="00161067">
        <w:rPr>
          <w:rFonts w:ascii="Arial" w:hAnsi="Arial" w:cs="Arial"/>
          <w:b/>
          <w:bCs/>
          <w:lang w:val="es-PA"/>
        </w:rPr>
        <w:t>​</w:t>
      </w:r>
      <w:r w:rsidRPr="00161067">
        <w:rPr>
          <w:b/>
          <w:bCs/>
          <w:lang w:val="es-PA"/>
        </w:rPr>
        <w:t>&gt;CRA</w:t>
      </w:r>
      <w:r w:rsidRPr="00161067">
        <w:rPr>
          <w:rFonts w:ascii="Arial" w:hAnsi="Arial" w:cs="Arial"/>
          <w:b/>
          <w:bCs/>
          <w:lang w:val="es-PA"/>
        </w:rPr>
        <w:t>​</w:t>
      </w:r>
      <w:r w:rsidRPr="00161067">
        <w:rPr>
          <w:b/>
          <w:bCs/>
          <w:lang w:val="es-PA"/>
        </w:rPr>
        <w:t>)</w:t>
      </w:r>
      <w:r w:rsidRPr="00161067">
        <w:rPr>
          <w:lang w:val="es-PA"/>
        </w:rPr>
        <w:t>, es decir, "¿cuál es la probabilidad de que la verdadera tasa de conversión de la Variante B sea mayor que la de la Variante A?".</w:t>
      </w:r>
    </w:p>
    <w:p w14:paraId="22440261" w14:textId="77777777" w:rsidR="00161067" w:rsidRPr="00161067" w:rsidRDefault="00161067" w:rsidP="00161067">
      <w:r w:rsidRPr="00161067">
        <w:pict w14:anchorId="76138253">
          <v:rect id="_x0000_i1049" style="width:0;height:1.5pt" o:hralign="center" o:hrstd="t" o:hr="t" fillcolor="#a0a0a0" stroked="f"/>
        </w:pict>
      </w:r>
    </w:p>
    <w:p w14:paraId="261C0926" w14:textId="77777777" w:rsidR="00161067" w:rsidRPr="00161067" w:rsidRDefault="00161067" w:rsidP="00161067">
      <w:pPr>
        <w:rPr>
          <w:b/>
          <w:bCs/>
          <w:lang w:val="es-PA"/>
        </w:rPr>
      </w:pPr>
      <w:r w:rsidRPr="00161067">
        <w:rPr>
          <w:b/>
          <w:bCs/>
          <w:lang w:val="es-PA"/>
        </w:rPr>
        <w:t>2. Diseño Experimental y Muestreo</w:t>
      </w:r>
    </w:p>
    <w:p w14:paraId="1C97BC57" w14:textId="77777777" w:rsidR="00161067" w:rsidRPr="00161067" w:rsidRDefault="00161067" w:rsidP="00161067">
      <w:pPr>
        <w:rPr>
          <w:lang w:val="es-PA"/>
        </w:rPr>
      </w:pPr>
      <w:r w:rsidRPr="00161067">
        <w:rPr>
          <w:lang w:val="es-PA"/>
        </w:rPr>
        <w:t>El muestreo en las pruebas A/B bayesianas es fundamentalmente diferente. No hay una necesidad de calcular un tamaño de muestra fijo de antemano.</w:t>
      </w:r>
    </w:p>
    <w:p w14:paraId="04211EAA" w14:textId="77777777" w:rsidR="00161067" w:rsidRPr="00161067" w:rsidRDefault="00161067" w:rsidP="00161067">
      <w:pPr>
        <w:numPr>
          <w:ilvl w:val="0"/>
          <w:numId w:val="2"/>
        </w:numPr>
        <w:rPr>
          <w:lang w:val="es-PA"/>
        </w:rPr>
      </w:pPr>
      <w:r w:rsidRPr="00161067">
        <w:rPr>
          <w:b/>
          <w:bCs/>
          <w:lang w:val="es-PA"/>
        </w:rPr>
        <w:t>Asignación Aleatoria</w:t>
      </w:r>
      <w:r w:rsidRPr="00161067">
        <w:rPr>
          <w:lang w:val="es-PA"/>
        </w:rPr>
        <w:t>: Se distribuyen los usuarios de manera aleatoria a las variantes (ej. 50/50) para asegurar que los grupos sean comparables.</w:t>
      </w:r>
    </w:p>
    <w:p w14:paraId="05A2170F" w14:textId="77777777" w:rsidR="00161067" w:rsidRPr="00161067" w:rsidRDefault="00161067" w:rsidP="00161067">
      <w:pPr>
        <w:numPr>
          <w:ilvl w:val="0"/>
          <w:numId w:val="2"/>
        </w:numPr>
        <w:rPr>
          <w:lang w:val="es-PA"/>
        </w:rPr>
      </w:pPr>
      <w:r w:rsidRPr="00161067">
        <w:rPr>
          <w:b/>
          <w:bCs/>
          <w:lang w:val="es-PA"/>
        </w:rPr>
        <w:t>Muestreo Secuencial</w:t>
      </w:r>
      <w:r w:rsidRPr="00161067">
        <w:rPr>
          <w:lang w:val="es-PA"/>
        </w:rPr>
        <w:t xml:space="preserve">: La prueba se ejecuta de forma continua, recolectando datos hasta que se alcanza un nivel de certeza predefinido. Esto elimina la necesidad de cálculos complejos de </w:t>
      </w:r>
      <w:r w:rsidRPr="00161067">
        <w:rPr>
          <w:b/>
          <w:bCs/>
          <w:lang w:val="es-PA"/>
        </w:rPr>
        <w:t>poder estadístico</w:t>
      </w:r>
      <w:r w:rsidRPr="00161067">
        <w:rPr>
          <w:lang w:val="es-PA"/>
        </w:rPr>
        <w:t xml:space="preserve"> y </w:t>
      </w:r>
      <w:r w:rsidRPr="00161067">
        <w:rPr>
          <w:b/>
          <w:bCs/>
          <w:lang w:val="es-PA"/>
        </w:rPr>
        <w:t>tamaño mínimo de muestra (MDE)</w:t>
      </w:r>
      <w:r w:rsidRPr="00161067">
        <w:rPr>
          <w:lang w:val="es-PA"/>
        </w:rPr>
        <w:t>, y permite la toma de decisiones ágil. No existe el problema de "</w:t>
      </w:r>
      <w:proofErr w:type="spellStart"/>
      <w:r w:rsidRPr="00161067">
        <w:rPr>
          <w:lang w:val="es-PA"/>
        </w:rPr>
        <w:t>peeking</w:t>
      </w:r>
      <w:proofErr w:type="spellEnd"/>
      <w:r w:rsidRPr="00161067">
        <w:rPr>
          <w:lang w:val="es-PA"/>
        </w:rPr>
        <w:t>" porque las distribuciones de probabilidad se actualizan continuamente con cada nuevo dato, sin riesgo de sesgo.</w:t>
      </w:r>
    </w:p>
    <w:p w14:paraId="365B4FE0" w14:textId="77777777" w:rsidR="00161067" w:rsidRPr="00161067" w:rsidRDefault="00161067" w:rsidP="00161067">
      <w:r w:rsidRPr="00161067">
        <w:pict w14:anchorId="657B9C91">
          <v:rect id="_x0000_i1050" style="width:0;height:1.5pt" o:hralign="center" o:hrstd="t" o:hr="t" fillcolor="#a0a0a0" stroked="f"/>
        </w:pict>
      </w:r>
    </w:p>
    <w:p w14:paraId="68140B68" w14:textId="77777777" w:rsidR="00161067" w:rsidRPr="00161067" w:rsidRDefault="00161067" w:rsidP="00161067">
      <w:pPr>
        <w:rPr>
          <w:b/>
          <w:bCs/>
          <w:lang w:val="es-PA"/>
        </w:rPr>
      </w:pPr>
      <w:r w:rsidRPr="00161067">
        <w:rPr>
          <w:b/>
          <w:bCs/>
          <w:lang w:val="es-PA"/>
        </w:rPr>
        <w:t xml:space="preserve">3. Planteamiento de la Distribución a Priori </w:t>
      </w:r>
      <w:r w:rsidRPr="00161067">
        <w:rPr>
          <w:rFonts w:ascii="Segoe UI Emoji" w:hAnsi="Segoe UI Emoji" w:cs="Segoe UI Emoji"/>
          <w:b/>
          <w:bCs/>
        </w:rPr>
        <w:t>🧠</w:t>
      </w:r>
    </w:p>
    <w:p w14:paraId="6406761C" w14:textId="77777777" w:rsidR="00161067" w:rsidRPr="00161067" w:rsidRDefault="00161067" w:rsidP="00161067">
      <w:pPr>
        <w:rPr>
          <w:lang w:val="es-PA"/>
        </w:rPr>
      </w:pPr>
      <w:r w:rsidRPr="00161067">
        <w:rPr>
          <w:lang w:val="es-PA"/>
        </w:rPr>
        <w:t>Este es un paso central del método bayesiano, donde se integra el conocimiento previo al experimento.</w:t>
      </w:r>
    </w:p>
    <w:p w14:paraId="66EE0E80" w14:textId="77777777" w:rsidR="00161067" w:rsidRPr="00161067" w:rsidRDefault="00161067" w:rsidP="00161067">
      <w:pPr>
        <w:numPr>
          <w:ilvl w:val="0"/>
          <w:numId w:val="3"/>
        </w:numPr>
        <w:rPr>
          <w:lang w:val="es-PA"/>
        </w:rPr>
      </w:pPr>
      <w:r w:rsidRPr="00161067">
        <w:rPr>
          <w:b/>
          <w:bCs/>
          <w:lang w:val="es-PA"/>
        </w:rPr>
        <w:t>Elección de la Distribución</w:t>
      </w:r>
      <w:r w:rsidRPr="00161067">
        <w:rPr>
          <w:lang w:val="es-PA"/>
        </w:rPr>
        <w:t xml:space="preserve">: Para métricas de conversión (binarias, como "éxito" o "fracaso"), se utiliza la </w:t>
      </w:r>
      <w:r w:rsidRPr="00161067">
        <w:rPr>
          <w:b/>
          <w:bCs/>
          <w:lang w:val="es-PA"/>
        </w:rPr>
        <w:t>distribución Beta</w:t>
      </w:r>
      <w:r w:rsidRPr="00161067">
        <w:rPr>
          <w:lang w:val="es-PA"/>
        </w:rPr>
        <w:t xml:space="preserve">. La Beta es la </w:t>
      </w:r>
      <w:r w:rsidRPr="00161067">
        <w:rPr>
          <w:b/>
          <w:bCs/>
          <w:lang w:val="es-PA"/>
        </w:rPr>
        <w:t>distribución conjugada</w:t>
      </w:r>
      <w:r w:rsidRPr="00161067">
        <w:rPr>
          <w:lang w:val="es-PA"/>
        </w:rPr>
        <w:t xml:space="preserve"> de la distribución binomial, lo que simplifica enormemente los cálculos: la a posteriori también será una Beta.</w:t>
      </w:r>
    </w:p>
    <w:p w14:paraId="55AF27C7" w14:textId="77777777" w:rsidR="00161067" w:rsidRPr="00161067" w:rsidRDefault="00161067" w:rsidP="00161067">
      <w:pPr>
        <w:numPr>
          <w:ilvl w:val="0"/>
          <w:numId w:val="3"/>
        </w:numPr>
        <w:rPr>
          <w:lang w:val="es-PA"/>
        </w:rPr>
      </w:pPr>
      <w:r w:rsidRPr="00161067">
        <w:rPr>
          <w:b/>
          <w:bCs/>
          <w:lang w:val="es-PA"/>
        </w:rPr>
        <w:t>Parámetros de la Beta</w:t>
      </w:r>
      <w:r w:rsidRPr="00161067">
        <w:rPr>
          <w:lang w:val="es-PA"/>
        </w:rPr>
        <w:t xml:space="preserve">: Una distribución </w:t>
      </w:r>
      <w:proofErr w:type="gramStart"/>
      <w:r w:rsidRPr="00161067">
        <w:rPr>
          <w:lang w:val="es-PA"/>
        </w:rPr>
        <w:t>Beta(</w:t>
      </w:r>
      <w:proofErr w:type="gramEnd"/>
      <w:r w:rsidRPr="00161067">
        <w:t>α</w:t>
      </w:r>
      <w:r w:rsidRPr="00161067">
        <w:rPr>
          <w:lang w:val="es-PA"/>
        </w:rPr>
        <w:t xml:space="preserve">, </w:t>
      </w:r>
      <w:r w:rsidRPr="00161067">
        <w:t>β</w:t>
      </w:r>
      <w:r w:rsidRPr="00161067">
        <w:rPr>
          <w:lang w:val="es-PA"/>
        </w:rPr>
        <w:t xml:space="preserve">) puede ser interpretada como si hubieras observado </w:t>
      </w:r>
      <w:r w:rsidRPr="00161067">
        <w:t>α</w:t>
      </w:r>
      <w:r w:rsidRPr="00161067">
        <w:rPr>
          <w:lang w:val="es-PA"/>
        </w:rPr>
        <w:t xml:space="preserve">−1 éxitos y </w:t>
      </w:r>
      <w:r w:rsidRPr="00161067">
        <w:t>β</w:t>
      </w:r>
      <w:r w:rsidRPr="00161067">
        <w:rPr>
          <w:lang w:val="es-PA"/>
        </w:rPr>
        <w:t>−1 fallos.</w:t>
      </w:r>
    </w:p>
    <w:p w14:paraId="3B95F0FC" w14:textId="77777777" w:rsidR="00161067" w:rsidRPr="00161067" w:rsidRDefault="00161067" w:rsidP="00161067">
      <w:pPr>
        <w:numPr>
          <w:ilvl w:val="1"/>
          <w:numId w:val="3"/>
        </w:numPr>
        <w:rPr>
          <w:lang w:val="es-PA"/>
        </w:rPr>
      </w:pPr>
      <w:r w:rsidRPr="00161067">
        <w:rPr>
          <w:b/>
          <w:bCs/>
          <w:lang w:val="es-PA"/>
        </w:rPr>
        <w:lastRenderedPageBreak/>
        <w:t>A Priori No Informativa</w:t>
      </w:r>
      <w:r w:rsidRPr="00161067">
        <w:rPr>
          <w:lang w:val="es-PA"/>
        </w:rPr>
        <w:t xml:space="preserve">: Cuando no se tiene conocimiento previo, se utiliza una </w:t>
      </w:r>
      <w:proofErr w:type="gramStart"/>
      <w:r w:rsidRPr="00161067">
        <w:rPr>
          <w:b/>
          <w:bCs/>
          <w:lang w:val="es-PA"/>
        </w:rPr>
        <w:t>Beta(</w:t>
      </w:r>
      <w:proofErr w:type="gramEnd"/>
      <w:r w:rsidRPr="00161067">
        <w:rPr>
          <w:b/>
          <w:bCs/>
          <w:lang w:val="es-PA"/>
        </w:rPr>
        <w:t>1,1)</w:t>
      </w:r>
      <w:r w:rsidRPr="00161067">
        <w:rPr>
          <w:lang w:val="es-PA"/>
        </w:rPr>
        <w:t>, que es una distribución uniforme. Esto significa que se considera que cualquier valor para la tasa de conversión es igualmente probable.</w:t>
      </w:r>
    </w:p>
    <w:p w14:paraId="024AB869" w14:textId="77777777" w:rsidR="00161067" w:rsidRPr="00161067" w:rsidRDefault="00161067" w:rsidP="00161067">
      <w:pPr>
        <w:numPr>
          <w:ilvl w:val="1"/>
          <w:numId w:val="3"/>
        </w:numPr>
        <w:rPr>
          <w:lang w:val="es-PA"/>
        </w:rPr>
      </w:pPr>
      <w:r w:rsidRPr="00161067">
        <w:rPr>
          <w:b/>
          <w:bCs/>
          <w:lang w:val="es-PA"/>
        </w:rPr>
        <w:t>A Priori Informativa</w:t>
      </w:r>
      <w:r w:rsidRPr="00161067">
        <w:rPr>
          <w:lang w:val="es-PA"/>
        </w:rPr>
        <w:t xml:space="preserve">: Si se cuenta con datos históricos, se pueden usar para informar la a priori. Por ejemplo, si se tiene una tasa de contacto histórica del 15% basada en 1000 llamadas, la a priori podría ser una </w:t>
      </w:r>
      <w:proofErr w:type="gramStart"/>
      <w:r w:rsidRPr="00161067">
        <w:rPr>
          <w:b/>
          <w:bCs/>
          <w:lang w:val="es-PA"/>
        </w:rPr>
        <w:t>Beta(</w:t>
      </w:r>
      <w:proofErr w:type="gramEnd"/>
      <w:r w:rsidRPr="00161067">
        <w:rPr>
          <w:b/>
          <w:bCs/>
          <w:lang w:val="es-PA"/>
        </w:rPr>
        <w:t>151, 851)</w:t>
      </w:r>
      <w:r w:rsidRPr="00161067">
        <w:rPr>
          <w:lang w:val="es-PA"/>
        </w:rPr>
        <w:t>.</w:t>
      </w:r>
    </w:p>
    <w:p w14:paraId="079144DA" w14:textId="77777777" w:rsidR="00161067" w:rsidRPr="00161067" w:rsidRDefault="00161067" w:rsidP="00161067">
      <w:r w:rsidRPr="00161067">
        <w:pict w14:anchorId="52324E9A">
          <v:rect id="_x0000_i1051" style="width:0;height:1.5pt" o:hralign="center" o:hrstd="t" o:hr="t" fillcolor="#a0a0a0" stroked="f"/>
        </w:pict>
      </w:r>
    </w:p>
    <w:p w14:paraId="6B0B1538" w14:textId="77777777" w:rsidR="00161067" w:rsidRPr="00161067" w:rsidRDefault="00161067" w:rsidP="00161067">
      <w:pPr>
        <w:rPr>
          <w:b/>
          <w:bCs/>
          <w:lang w:val="es-PA"/>
        </w:rPr>
      </w:pPr>
      <w:r w:rsidRPr="00161067">
        <w:rPr>
          <w:b/>
          <w:bCs/>
          <w:lang w:val="es-PA"/>
        </w:rPr>
        <w:t xml:space="preserve">4. Recolección de Datos y Actualización de la Distribución Posterior </w:t>
      </w:r>
      <w:r w:rsidRPr="00161067">
        <w:rPr>
          <w:rFonts w:ascii="Segoe UI Emoji" w:hAnsi="Segoe UI Emoji" w:cs="Segoe UI Emoji"/>
          <w:b/>
          <w:bCs/>
        </w:rPr>
        <w:t>📊</w:t>
      </w:r>
    </w:p>
    <w:p w14:paraId="2339F4C1" w14:textId="77777777" w:rsidR="00161067" w:rsidRPr="00161067" w:rsidRDefault="00161067" w:rsidP="00161067">
      <w:pPr>
        <w:rPr>
          <w:lang w:val="es-PA"/>
        </w:rPr>
      </w:pPr>
      <w:r w:rsidRPr="00161067">
        <w:rPr>
          <w:lang w:val="es-PA"/>
        </w:rPr>
        <w:t>Aquí es donde el modelo "aprende" de los datos del experimento en tiempo real.</w:t>
      </w:r>
    </w:p>
    <w:p w14:paraId="016F5E91" w14:textId="77777777" w:rsidR="00161067" w:rsidRPr="00161067" w:rsidRDefault="00161067" w:rsidP="00161067">
      <w:pPr>
        <w:numPr>
          <w:ilvl w:val="0"/>
          <w:numId w:val="4"/>
        </w:numPr>
        <w:rPr>
          <w:lang w:val="es-PA"/>
        </w:rPr>
      </w:pPr>
      <w:r w:rsidRPr="00161067">
        <w:rPr>
          <w:b/>
          <w:bCs/>
          <w:lang w:val="es-PA"/>
        </w:rPr>
        <w:t>Proceso Iterativo</w:t>
      </w:r>
      <w:r w:rsidRPr="00161067">
        <w:rPr>
          <w:lang w:val="es-PA"/>
        </w:rPr>
        <w:t>: A medida que se observan nuevos datos (llamadas exitosas y no exitosas), se actualiza la distribución de probabilidad de cada variante de forma iterativa.</w:t>
      </w:r>
    </w:p>
    <w:p w14:paraId="288B9AF9" w14:textId="77777777" w:rsidR="00161067" w:rsidRPr="00161067" w:rsidRDefault="00161067" w:rsidP="00161067">
      <w:pPr>
        <w:numPr>
          <w:ilvl w:val="0"/>
          <w:numId w:val="4"/>
        </w:numPr>
        <w:rPr>
          <w:lang w:val="es-PA"/>
        </w:rPr>
      </w:pPr>
      <w:r w:rsidRPr="00161067">
        <w:rPr>
          <w:b/>
          <w:bCs/>
          <w:lang w:val="es-PA"/>
        </w:rPr>
        <w:t>Teorema de Bayes</w:t>
      </w:r>
      <w:r w:rsidRPr="00161067">
        <w:rPr>
          <w:lang w:val="es-PA"/>
        </w:rPr>
        <w:t>: La fórmula central es P(</w:t>
      </w:r>
      <w:r w:rsidRPr="00161067">
        <w:t>θ</w:t>
      </w:r>
      <w:r w:rsidRPr="00161067">
        <w:rPr>
          <w:rFonts w:ascii="Cambria Math" w:hAnsi="Cambria Math" w:cs="Cambria Math"/>
          <w:lang w:val="es-PA"/>
        </w:rPr>
        <w:t>∣</w:t>
      </w:r>
      <w:proofErr w:type="gramStart"/>
      <w:r w:rsidRPr="00161067">
        <w:rPr>
          <w:lang w:val="es-PA"/>
        </w:rPr>
        <w:t>datos)</w:t>
      </w:r>
      <w:r w:rsidRPr="00161067">
        <w:rPr>
          <w:rFonts w:ascii="Cambria Math" w:hAnsi="Cambria Math" w:cs="Cambria Math"/>
          <w:lang w:val="es-PA"/>
        </w:rPr>
        <w:t>∝</w:t>
      </w:r>
      <w:proofErr w:type="gramEnd"/>
      <w:r w:rsidRPr="00161067">
        <w:rPr>
          <w:lang w:val="es-PA"/>
        </w:rPr>
        <w:t>P(datos</w:t>
      </w:r>
      <w:r w:rsidRPr="00161067">
        <w:rPr>
          <w:rFonts w:ascii="Cambria Math" w:hAnsi="Cambria Math" w:cs="Cambria Math"/>
          <w:lang w:val="es-PA"/>
        </w:rPr>
        <w:t>∣</w:t>
      </w:r>
      <w:proofErr w:type="gramStart"/>
      <w:r w:rsidRPr="00161067">
        <w:rPr>
          <w:rFonts w:ascii="Aptos" w:hAnsi="Aptos" w:cs="Aptos"/>
        </w:rPr>
        <w:t>θ</w:t>
      </w:r>
      <w:r w:rsidRPr="00161067">
        <w:rPr>
          <w:lang w:val="es-PA"/>
        </w:rPr>
        <w:t>)</w:t>
      </w:r>
      <w:r w:rsidRPr="00161067">
        <w:rPr>
          <w:rFonts w:ascii="Cambria Math" w:hAnsi="Cambria Math" w:cs="Cambria Math"/>
          <w:lang w:val="es-PA"/>
        </w:rPr>
        <w:t>⋅</w:t>
      </w:r>
      <w:proofErr w:type="gramEnd"/>
      <w:r w:rsidRPr="00161067">
        <w:rPr>
          <w:lang w:val="es-PA"/>
        </w:rPr>
        <w:t>P(</w:t>
      </w:r>
      <w:r w:rsidRPr="00161067">
        <w:t>θ</w:t>
      </w:r>
      <w:r w:rsidRPr="00161067">
        <w:rPr>
          <w:lang w:val="es-PA"/>
        </w:rPr>
        <w:t>). En términos prácticos para la distribución Beta, la actualización es directa:</w:t>
      </w:r>
    </w:p>
    <w:p w14:paraId="0EC50213" w14:textId="77777777" w:rsidR="00161067" w:rsidRPr="00161067" w:rsidRDefault="00161067" w:rsidP="00161067">
      <w:pPr>
        <w:numPr>
          <w:ilvl w:val="1"/>
          <w:numId w:val="4"/>
        </w:numPr>
        <w:rPr>
          <w:lang w:val="es-PA"/>
        </w:rPr>
      </w:pPr>
      <w:r w:rsidRPr="00161067">
        <w:rPr>
          <w:lang w:val="es-PA"/>
        </w:rPr>
        <w:t xml:space="preserve">Si la a priori es </w:t>
      </w:r>
      <w:proofErr w:type="gramStart"/>
      <w:r w:rsidRPr="00161067">
        <w:rPr>
          <w:lang w:val="es-PA"/>
        </w:rPr>
        <w:t>Beta(</w:t>
      </w:r>
      <w:proofErr w:type="gramEnd"/>
      <w:r w:rsidRPr="00161067">
        <w:t>α</w:t>
      </w:r>
      <w:r w:rsidRPr="00161067">
        <w:rPr>
          <w:lang w:val="es-PA"/>
        </w:rPr>
        <w:t xml:space="preserve">, </w:t>
      </w:r>
      <w:r w:rsidRPr="00161067">
        <w:t>β</w:t>
      </w:r>
      <w:r w:rsidRPr="00161067">
        <w:rPr>
          <w:lang w:val="es-PA"/>
        </w:rPr>
        <w:t>)</w:t>
      </w:r>
    </w:p>
    <w:p w14:paraId="36ED5A0C" w14:textId="77777777" w:rsidR="00161067" w:rsidRPr="00161067" w:rsidRDefault="00161067" w:rsidP="00161067">
      <w:pPr>
        <w:numPr>
          <w:ilvl w:val="1"/>
          <w:numId w:val="4"/>
        </w:numPr>
        <w:rPr>
          <w:lang w:val="es-PA"/>
        </w:rPr>
      </w:pPr>
      <w:r w:rsidRPr="00161067">
        <w:rPr>
          <w:lang w:val="es-PA"/>
        </w:rPr>
        <w:t>y se observan s éxitos y f fallos</w:t>
      </w:r>
    </w:p>
    <w:p w14:paraId="4AA456F6" w14:textId="77777777" w:rsidR="00161067" w:rsidRPr="00161067" w:rsidRDefault="00161067" w:rsidP="00161067">
      <w:pPr>
        <w:numPr>
          <w:ilvl w:val="1"/>
          <w:numId w:val="4"/>
        </w:numPr>
        <w:rPr>
          <w:lang w:val="es-PA"/>
        </w:rPr>
      </w:pPr>
      <w:r w:rsidRPr="00161067">
        <w:rPr>
          <w:lang w:val="es-PA"/>
        </w:rPr>
        <w:t xml:space="preserve">la nueva a posteriori será: </w:t>
      </w:r>
      <w:proofErr w:type="gramStart"/>
      <w:r w:rsidRPr="00161067">
        <w:rPr>
          <w:b/>
          <w:bCs/>
          <w:lang w:val="es-PA"/>
        </w:rPr>
        <w:t>Beta(</w:t>
      </w:r>
      <w:proofErr w:type="gramEnd"/>
      <w:r w:rsidRPr="00161067">
        <w:rPr>
          <w:b/>
          <w:bCs/>
        </w:rPr>
        <w:t>α</w:t>
      </w:r>
      <w:r w:rsidRPr="00161067">
        <w:rPr>
          <w:b/>
          <w:bCs/>
          <w:lang w:val="es-PA"/>
        </w:rPr>
        <w:t xml:space="preserve">+s, </w:t>
      </w:r>
      <w:r w:rsidRPr="00161067">
        <w:rPr>
          <w:b/>
          <w:bCs/>
        </w:rPr>
        <w:t>β</w:t>
      </w:r>
      <w:r w:rsidRPr="00161067">
        <w:rPr>
          <w:b/>
          <w:bCs/>
          <w:lang w:val="es-PA"/>
        </w:rPr>
        <w:t>+f)</w:t>
      </w:r>
    </w:p>
    <w:p w14:paraId="1DA9005F" w14:textId="77777777" w:rsidR="00161067" w:rsidRPr="00161067" w:rsidRDefault="00161067" w:rsidP="00161067">
      <w:pPr>
        <w:numPr>
          <w:ilvl w:val="0"/>
          <w:numId w:val="4"/>
        </w:numPr>
        <w:rPr>
          <w:lang w:val="es-PA"/>
        </w:rPr>
      </w:pPr>
      <w:r w:rsidRPr="00161067">
        <w:rPr>
          <w:b/>
          <w:bCs/>
          <w:lang w:val="es-PA"/>
        </w:rPr>
        <w:t>Reducción de la Incertidumbre</w:t>
      </w:r>
      <w:r w:rsidRPr="00161067">
        <w:rPr>
          <w:lang w:val="es-PA"/>
        </w:rPr>
        <w:t>: Con cada actualización, la distribución se vuelve más estrecha y se centra más en el valor real de la métrica. Esto refleja la reducción de la incertidumbre a medida que se acumula evidencia.</w:t>
      </w:r>
    </w:p>
    <w:p w14:paraId="778010A7" w14:textId="77777777" w:rsidR="00161067" w:rsidRPr="00161067" w:rsidRDefault="00161067" w:rsidP="00161067">
      <w:r w:rsidRPr="00161067">
        <w:pict w14:anchorId="6EFE414F">
          <v:rect id="_x0000_i1052" style="width:0;height:1.5pt" o:hralign="center" o:hrstd="t" o:hr="t" fillcolor="#a0a0a0" stroked="f"/>
        </w:pict>
      </w:r>
    </w:p>
    <w:p w14:paraId="070BD633" w14:textId="77777777" w:rsidR="00161067" w:rsidRPr="00161067" w:rsidRDefault="00161067" w:rsidP="00161067">
      <w:pPr>
        <w:rPr>
          <w:b/>
          <w:bCs/>
          <w:lang w:val="es-PA"/>
        </w:rPr>
      </w:pPr>
      <w:r w:rsidRPr="00161067">
        <w:rPr>
          <w:b/>
          <w:bCs/>
          <w:lang w:val="es-PA"/>
        </w:rPr>
        <w:t xml:space="preserve">5. Análisis de los Resultados y Toma de Decisión </w:t>
      </w:r>
      <w:r w:rsidRPr="00161067">
        <w:rPr>
          <w:rFonts w:ascii="Segoe UI Emoji" w:hAnsi="Segoe UI Emoji" w:cs="Segoe UI Emoji"/>
          <w:b/>
          <w:bCs/>
          <w:lang w:val="es-PA"/>
        </w:rPr>
        <w:t>✅</w:t>
      </w:r>
    </w:p>
    <w:p w14:paraId="6C251BFF" w14:textId="77777777" w:rsidR="00161067" w:rsidRPr="00161067" w:rsidRDefault="00161067" w:rsidP="00161067">
      <w:pPr>
        <w:rPr>
          <w:lang w:val="es-PA"/>
        </w:rPr>
      </w:pPr>
      <w:r w:rsidRPr="00161067">
        <w:rPr>
          <w:lang w:val="es-PA"/>
        </w:rPr>
        <w:t>La decisión se basa en la probabilidad directa de superioridad, eliminando la ambigüedad de los p-valores.</w:t>
      </w:r>
    </w:p>
    <w:p w14:paraId="66AFEBB0" w14:textId="77777777" w:rsidR="00161067" w:rsidRPr="00161067" w:rsidRDefault="00161067" w:rsidP="00161067">
      <w:pPr>
        <w:numPr>
          <w:ilvl w:val="0"/>
          <w:numId w:val="5"/>
        </w:numPr>
        <w:rPr>
          <w:lang w:val="es-PA"/>
        </w:rPr>
      </w:pPr>
      <w:r w:rsidRPr="00161067">
        <w:rPr>
          <w:b/>
          <w:bCs/>
          <w:lang w:val="es-PA"/>
        </w:rPr>
        <w:t>Cálculo de la Probabilidad de Superioridad</w:t>
      </w:r>
      <w:r w:rsidRPr="00161067">
        <w:rPr>
          <w:lang w:val="es-PA"/>
        </w:rPr>
        <w:t xml:space="preserve">: Se realizan </w:t>
      </w:r>
      <w:r w:rsidRPr="00161067">
        <w:rPr>
          <w:b/>
          <w:bCs/>
          <w:lang w:val="es-PA"/>
        </w:rPr>
        <w:t>simulaciones de Monte Carlo</w:t>
      </w:r>
      <w:r w:rsidRPr="00161067">
        <w:rPr>
          <w:lang w:val="es-PA"/>
        </w:rPr>
        <w:t xml:space="preserve"> (ej. 10,000 iteraciones). En cada iteración, se extrae un valor aleatorio de la distribución a posteriori de cada variante y se compara.</w:t>
      </w:r>
    </w:p>
    <w:p w14:paraId="05F1A811" w14:textId="77777777" w:rsidR="00161067" w:rsidRPr="00161067" w:rsidRDefault="00161067" w:rsidP="00161067">
      <w:pPr>
        <w:numPr>
          <w:ilvl w:val="1"/>
          <w:numId w:val="5"/>
        </w:numPr>
        <w:rPr>
          <w:lang w:val="es-PA"/>
        </w:rPr>
      </w:pPr>
      <w:r w:rsidRPr="00161067">
        <w:rPr>
          <w:lang w:val="es-PA"/>
        </w:rPr>
        <w:t>La probabilidad de superioridad se calcula como: P(CRB</w:t>
      </w:r>
      <w:r w:rsidRPr="00161067">
        <w:rPr>
          <w:rFonts w:ascii="Arial" w:hAnsi="Arial" w:cs="Arial"/>
          <w:lang w:val="es-PA"/>
        </w:rPr>
        <w:t>​</w:t>
      </w:r>
      <w:r w:rsidRPr="00161067">
        <w:rPr>
          <w:lang w:val="es-PA"/>
        </w:rPr>
        <w:t>&gt;</w:t>
      </w:r>
      <w:proofErr w:type="gramStart"/>
      <w:r w:rsidRPr="00161067">
        <w:rPr>
          <w:lang w:val="es-PA"/>
        </w:rPr>
        <w:t>CRA</w:t>
      </w:r>
      <w:r w:rsidRPr="00161067">
        <w:rPr>
          <w:rFonts w:ascii="Arial" w:hAnsi="Arial" w:cs="Arial"/>
          <w:lang w:val="es-PA"/>
        </w:rPr>
        <w:t>​</w:t>
      </w:r>
      <w:r w:rsidRPr="00161067">
        <w:rPr>
          <w:lang w:val="es-PA"/>
        </w:rPr>
        <w:t>)=</w:t>
      </w:r>
      <w:proofErr w:type="gramEnd"/>
      <w:r w:rsidRPr="00161067">
        <w:rPr>
          <w:lang w:val="es-PA"/>
        </w:rPr>
        <w:t>Nu</w:t>
      </w:r>
      <w:r w:rsidRPr="00161067">
        <w:rPr>
          <w:rFonts w:ascii="Arial" w:hAnsi="Arial" w:cs="Arial"/>
          <w:lang w:val="es-PA"/>
        </w:rPr>
        <w:t>ˊ</w:t>
      </w:r>
      <w:r w:rsidRPr="00161067">
        <w:rPr>
          <w:lang w:val="es-PA"/>
        </w:rPr>
        <w:t>mero</w:t>
      </w:r>
      <w:r w:rsidRPr="00161067">
        <w:rPr>
          <w:rFonts w:ascii="Aptos" w:hAnsi="Aptos" w:cs="Aptos"/>
          <w:lang w:val="es-PA"/>
        </w:rPr>
        <w:t> </w:t>
      </w:r>
      <w:r w:rsidRPr="00161067">
        <w:rPr>
          <w:lang w:val="es-PA"/>
        </w:rPr>
        <w:t>total</w:t>
      </w:r>
      <w:r w:rsidRPr="00161067">
        <w:rPr>
          <w:rFonts w:ascii="Aptos" w:hAnsi="Aptos" w:cs="Aptos"/>
          <w:lang w:val="es-PA"/>
        </w:rPr>
        <w:t> </w:t>
      </w:r>
      <w:r w:rsidRPr="00161067">
        <w:rPr>
          <w:lang w:val="es-PA"/>
        </w:rPr>
        <w:t>de</w:t>
      </w:r>
      <w:r w:rsidRPr="00161067">
        <w:rPr>
          <w:rFonts w:ascii="Aptos" w:hAnsi="Aptos" w:cs="Aptos"/>
          <w:lang w:val="es-PA"/>
        </w:rPr>
        <w:t> </w:t>
      </w:r>
      <w:r w:rsidRPr="00161067">
        <w:rPr>
          <w:lang w:val="es-PA"/>
        </w:rPr>
        <w:t>simulacionesNu</w:t>
      </w:r>
      <w:r w:rsidRPr="00161067">
        <w:rPr>
          <w:rFonts w:ascii="Arial" w:hAnsi="Arial" w:cs="Arial"/>
          <w:lang w:val="es-PA"/>
        </w:rPr>
        <w:t>ˊ</w:t>
      </w:r>
      <w:r w:rsidRPr="00161067">
        <w:rPr>
          <w:lang w:val="es-PA"/>
        </w:rPr>
        <w:t>mero</w:t>
      </w:r>
      <w:r w:rsidRPr="00161067">
        <w:rPr>
          <w:rFonts w:ascii="Aptos" w:hAnsi="Aptos" w:cs="Aptos"/>
          <w:lang w:val="es-PA"/>
        </w:rPr>
        <w:t> </w:t>
      </w:r>
      <w:r w:rsidRPr="00161067">
        <w:rPr>
          <w:lang w:val="es-PA"/>
        </w:rPr>
        <w:t>de</w:t>
      </w:r>
      <w:r w:rsidRPr="00161067">
        <w:rPr>
          <w:rFonts w:ascii="Aptos" w:hAnsi="Aptos" w:cs="Aptos"/>
          <w:lang w:val="es-PA"/>
        </w:rPr>
        <w:t> </w:t>
      </w:r>
      <w:r w:rsidRPr="00161067">
        <w:rPr>
          <w:lang w:val="es-PA"/>
        </w:rPr>
        <w:t>simulaciones</w:t>
      </w:r>
      <w:r w:rsidRPr="00161067">
        <w:rPr>
          <w:rFonts w:ascii="Aptos" w:hAnsi="Aptos" w:cs="Aptos"/>
          <w:lang w:val="es-PA"/>
        </w:rPr>
        <w:t> </w:t>
      </w:r>
      <w:r w:rsidRPr="00161067">
        <w:rPr>
          <w:lang w:val="es-PA"/>
        </w:rPr>
        <w:t>donde</w:t>
      </w:r>
      <w:r w:rsidRPr="00161067">
        <w:rPr>
          <w:rFonts w:ascii="Aptos" w:hAnsi="Aptos" w:cs="Aptos"/>
          <w:lang w:val="es-PA"/>
        </w:rPr>
        <w:t> </w:t>
      </w:r>
      <w:r w:rsidRPr="00161067">
        <w:rPr>
          <w:lang w:val="es-PA"/>
        </w:rPr>
        <w:t>CRB</w:t>
      </w:r>
      <w:r w:rsidRPr="00161067">
        <w:rPr>
          <w:rFonts w:ascii="Arial" w:hAnsi="Arial" w:cs="Arial"/>
          <w:lang w:val="es-PA"/>
        </w:rPr>
        <w:t>​</w:t>
      </w:r>
      <w:r w:rsidRPr="00161067">
        <w:rPr>
          <w:lang w:val="es-PA"/>
        </w:rPr>
        <w:t>&gt;CRA</w:t>
      </w:r>
      <w:r w:rsidRPr="00161067">
        <w:rPr>
          <w:rFonts w:ascii="Arial" w:hAnsi="Arial" w:cs="Arial"/>
          <w:lang w:val="es-PA"/>
        </w:rPr>
        <w:t>​​</w:t>
      </w:r>
      <w:r w:rsidRPr="00161067">
        <w:rPr>
          <w:lang w:val="es-PA"/>
        </w:rPr>
        <w:t>.</w:t>
      </w:r>
    </w:p>
    <w:p w14:paraId="22C94196" w14:textId="77777777" w:rsidR="00161067" w:rsidRPr="00161067" w:rsidRDefault="00161067" w:rsidP="00161067">
      <w:pPr>
        <w:numPr>
          <w:ilvl w:val="0"/>
          <w:numId w:val="5"/>
        </w:numPr>
        <w:rPr>
          <w:lang w:val="es-PA"/>
        </w:rPr>
      </w:pPr>
      <w:r w:rsidRPr="00161067">
        <w:rPr>
          <w:b/>
          <w:bCs/>
          <w:lang w:val="es-PA"/>
        </w:rPr>
        <w:lastRenderedPageBreak/>
        <w:t>Intervalos de Credibilidad</w:t>
      </w:r>
      <w:r w:rsidRPr="00161067">
        <w:rPr>
          <w:lang w:val="es-PA"/>
        </w:rPr>
        <w:t xml:space="preserve">: A diferencia de los intervalos de confianza frecuentistas, los </w:t>
      </w:r>
      <w:r w:rsidRPr="00161067">
        <w:rPr>
          <w:b/>
          <w:bCs/>
          <w:lang w:val="es-PA"/>
        </w:rPr>
        <w:t>intervalos de credibilidad</w:t>
      </w:r>
      <w:r w:rsidRPr="00161067">
        <w:rPr>
          <w:lang w:val="es-PA"/>
        </w:rPr>
        <w:t xml:space="preserve"> son una declaración directa de la probabilidad. Un intervalo de credibilidad del 95% para la tasa de conversión de la Variante B significa que existe un 95% de probabilidad de que el valor real se encuentre dentro de ese rango.</w:t>
      </w:r>
    </w:p>
    <w:p w14:paraId="1DE5CDD1" w14:textId="77777777" w:rsidR="00161067" w:rsidRPr="00161067" w:rsidRDefault="00161067" w:rsidP="00161067">
      <w:pPr>
        <w:numPr>
          <w:ilvl w:val="0"/>
          <w:numId w:val="5"/>
        </w:numPr>
        <w:rPr>
          <w:lang w:val="es-PA"/>
        </w:rPr>
      </w:pPr>
      <w:r w:rsidRPr="00161067">
        <w:rPr>
          <w:b/>
          <w:bCs/>
          <w:lang w:val="es-PA"/>
        </w:rPr>
        <w:t>Criterio de Decisión</w:t>
      </w:r>
      <w:r w:rsidRPr="00161067">
        <w:rPr>
          <w:lang w:val="es-PA"/>
        </w:rPr>
        <w:t xml:space="preserve">: La prueba se detiene cuando la probabilidad de superioridad alcanza un </w:t>
      </w:r>
      <w:r w:rsidRPr="00161067">
        <w:rPr>
          <w:b/>
          <w:bCs/>
          <w:lang w:val="es-PA"/>
        </w:rPr>
        <w:t>umbral de certeza</w:t>
      </w:r>
      <w:r w:rsidRPr="00161067">
        <w:rPr>
          <w:lang w:val="es-PA"/>
        </w:rPr>
        <w:t xml:space="preserve"> predefinido (ej. 95%).</w:t>
      </w:r>
    </w:p>
    <w:p w14:paraId="141598DB" w14:textId="77777777" w:rsidR="00161067" w:rsidRPr="00161067" w:rsidRDefault="00161067" w:rsidP="00161067">
      <w:pPr>
        <w:numPr>
          <w:ilvl w:val="1"/>
          <w:numId w:val="5"/>
        </w:numPr>
      </w:pPr>
      <w:r w:rsidRPr="00161067">
        <w:rPr>
          <w:b/>
          <w:bCs/>
          <w:lang w:val="es-PA"/>
        </w:rPr>
        <w:t>Ganador</w:t>
      </w:r>
      <w:r w:rsidRPr="00161067">
        <w:rPr>
          <w:lang w:val="es-PA"/>
        </w:rPr>
        <w:t>: Si P(CRB</w:t>
      </w:r>
      <w:r w:rsidRPr="00161067">
        <w:rPr>
          <w:rFonts w:ascii="Arial" w:hAnsi="Arial" w:cs="Arial"/>
          <w:lang w:val="es-PA"/>
        </w:rPr>
        <w:t>​</w:t>
      </w:r>
      <w:r w:rsidRPr="00161067">
        <w:rPr>
          <w:lang w:val="es-PA"/>
        </w:rPr>
        <w:t>&gt;</w:t>
      </w:r>
      <w:proofErr w:type="gramStart"/>
      <w:r w:rsidRPr="00161067">
        <w:rPr>
          <w:lang w:val="es-PA"/>
        </w:rPr>
        <w:t>CRA</w:t>
      </w:r>
      <w:r w:rsidRPr="00161067">
        <w:rPr>
          <w:rFonts w:ascii="Arial" w:hAnsi="Arial" w:cs="Arial"/>
          <w:lang w:val="es-PA"/>
        </w:rPr>
        <w:t>​</w:t>
      </w:r>
      <w:r w:rsidRPr="00161067">
        <w:rPr>
          <w:lang w:val="es-PA"/>
        </w:rPr>
        <w:t>)≥</w:t>
      </w:r>
      <w:proofErr w:type="gramEnd"/>
      <w:r w:rsidRPr="00161067">
        <w:rPr>
          <w:lang w:val="es-PA"/>
        </w:rPr>
        <w:t xml:space="preserve">95%, se declara a la Variante B como ganadora y se implementa el cambio. </w:t>
      </w:r>
      <w:r w:rsidRPr="00161067">
        <w:t xml:space="preserve">La </w:t>
      </w:r>
      <w:proofErr w:type="spellStart"/>
      <w:r w:rsidRPr="00161067">
        <w:t>prueba</w:t>
      </w:r>
      <w:proofErr w:type="spellEnd"/>
      <w:r w:rsidRPr="00161067">
        <w:t xml:space="preserve"> </w:t>
      </w:r>
      <w:proofErr w:type="spellStart"/>
      <w:r w:rsidRPr="00161067">
        <w:t>finaliza</w:t>
      </w:r>
      <w:proofErr w:type="spellEnd"/>
      <w:r w:rsidRPr="00161067">
        <w:t>.</w:t>
      </w:r>
    </w:p>
    <w:p w14:paraId="1B95B971" w14:textId="77777777" w:rsidR="00161067" w:rsidRPr="00161067" w:rsidRDefault="00161067" w:rsidP="00161067">
      <w:pPr>
        <w:numPr>
          <w:ilvl w:val="1"/>
          <w:numId w:val="5"/>
        </w:numPr>
        <w:rPr>
          <w:lang w:val="es-PA"/>
        </w:rPr>
      </w:pPr>
      <w:r w:rsidRPr="00161067">
        <w:rPr>
          <w:b/>
          <w:bCs/>
          <w:lang w:val="es-PA"/>
        </w:rPr>
        <w:t>No hay Ganador</w:t>
      </w:r>
      <w:r w:rsidRPr="00161067">
        <w:rPr>
          <w:lang w:val="es-PA"/>
        </w:rPr>
        <w:t>: Si la probabilidad no alcanza el umbral, se puede continuar la prueba o decidir que no hay evidencia suficiente para un cambio, declarando un "empate".</w:t>
      </w:r>
    </w:p>
    <w:p w14:paraId="0CE9631E" w14:textId="77777777" w:rsidR="00161067" w:rsidRDefault="00161067" w:rsidP="009522E5">
      <w:pPr>
        <w:rPr>
          <w:lang w:val="es-PA"/>
        </w:rPr>
      </w:pPr>
    </w:p>
    <w:p w14:paraId="1665B472" w14:textId="77777777" w:rsidR="00161067" w:rsidRDefault="00161067" w:rsidP="009522E5">
      <w:pPr>
        <w:rPr>
          <w:lang w:val="es-PA"/>
        </w:rPr>
      </w:pPr>
    </w:p>
    <w:p w14:paraId="5B7155D7" w14:textId="77777777" w:rsidR="00161067" w:rsidRDefault="00161067" w:rsidP="009522E5">
      <w:pPr>
        <w:rPr>
          <w:lang w:val="es-PA"/>
        </w:rPr>
      </w:pPr>
    </w:p>
    <w:p w14:paraId="0EF83266" w14:textId="77777777" w:rsidR="00161067" w:rsidRDefault="00161067" w:rsidP="009522E5">
      <w:pPr>
        <w:rPr>
          <w:lang w:val="es-PA"/>
        </w:rPr>
      </w:pPr>
    </w:p>
    <w:p w14:paraId="67AAFF02" w14:textId="77777777" w:rsidR="00161067" w:rsidRDefault="00161067" w:rsidP="009522E5">
      <w:pPr>
        <w:rPr>
          <w:lang w:val="es-PA"/>
        </w:rPr>
      </w:pPr>
    </w:p>
    <w:p w14:paraId="489F3F80" w14:textId="77777777" w:rsidR="00161067" w:rsidRDefault="00161067" w:rsidP="009522E5">
      <w:pPr>
        <w:rPr>
          <w:lang w:val="es-PA"/>
        </w:rPr>
      </w:pPr>
    </w:p>
    <w:p w14:paraId="4F69AF6A" w14:textId="77777777" w:rsidR="00161067" w:rsidRDefault="00161067" w:rsidP="009522E5">
      <w:pPr>
        <w:rPr>
          <w:lang w:val="es-PA"/>
        </w:rPr>
      </w:pPr>
    </w:p>
    <w:p w14:paraId="296C1D55" w14:textId="77777777" w:rsidR="00161067" w:rsidRDefault="00161067" w:rsidP="009522E5">
      <w:pPr>
        <w:rPr>
          <w:lang w:val="es-PA"/>
        </w:rPr>
      </w:pPr>
    </w:p>
    <w:p w14:paraId="3990ACB0" w14:textId="77777777" w:rsidR="00161067" w:rsidRDefault="00161067" w:rsidP="009522E5">
      <w:pPr>
        <w:rPr>
          <w:lang w:val="es-PA"/>
        </w:rPr>
      </w:pPr>
    </w:p>
    <w:p w14:paraId="22171216" w14:textId="77777777" w:rsidR="00161067" w:rsidRDefault="00161067" w:rsidP="009522E5">
      <w:pPr>
        <w:rPr>
          <w:lang w:val="es-PA"/>
        </w:rPr>
      </w:pPr>
    </w:p>
    <w:p w14:paraId="0BEFFE18" w14:textId="77777777" w:rsidR="00161067" w:rsidRDefault="00161067" w:rsidP="009522E5">
      <w:pPr>
        <w:rPr>
          <w:lang w:val="es-PA"/>
        </w:rPr>
      </w:pPr>
    </w:p>
    <w:p w14:paraId="6C8F8A93" w14:textId="77777777" w:rsidR="00161067" w:rsidRDefault="00161067" w:rsidP="009522E5">
      <w:pPr>
        <w:rPr>
          <w:lang w:val="es-PA"/>
        </w:rPr>
      </w:pPr>
    </w:p>
    <w:p w14:paraId="51891E94" w14:textId="77777777" w:rsidR="00161067" w:rsidRDefault="00161067" w:rsidP="009522E5">
      <w:pPr>
        <w:rPr>
          <w:lang w:val="es-PA"/>
        </w:rPr>
      </w:pPr>
    </w:p>
    <w:p w14:paraId="4B9C4625" w14:textId="77777777" w:rsidR="00161067" w:rsidRDefault="00161067" w:rsidP="009522E5">
      <w:pPr>
        <w:rPr>
          <w:lang w:val="es-PA"/>
        </w:rPr>
      </w:pPr>
    </w:p>
    <w:p w14:paraId="22E325CE" w14:textId="77777777" w:rsidR="00161067" w:rsidRDefault="00161067" w:rsidP="009522E5">
      <w:pPr>
        <w:rPr>
          <w:lang w:val="es-PA"/>
        </w:rPr>
      </w:pPr>
    </w:p>
    <w:p w14:paraId="25E56758" w14:textId="77777777" w:rsidR="00161067" w:rsidRDefault="00161067" w:rsidP="009522E5">
      <w:pPr>
        <w:rPr>
          <w:lang w:val="es-PA"/>
        </w:rPr>
      </w:pPr>
    </w:p>
    <w:p w14:paraId="46AA4BAF" w14:textId="77777777" w:rsidR="00161067" w:rsidRDefault="00161067" w:rsidP="009522E5">
      <w:pPr>
        <w:rPr>
          <w:lang w:val="es-PA"/>
        </w:rPr>
      </w:pPr>
    </w:p>
    <w:p w14:paraId="1DE364E0" w14:textId="77777777" w:rsidR="00161067" w:rsidRPr="00161067" w:rsidRDefault="00161067" w:rsidP="00161067">
      <w:pPr>
        <w:rPr>
          <w:b/>
          <w:bCs/>
          <w:lang w:val="es-PA"/>
        </w:rPr>
      </w:pPr>
      <w:r w:rsidRPr="00161067">
        <w:rPr>
          <w:b/>
          <w:bCs/>
          <w:lang w:val="es-PA"/>
        </w:rPr>
        <w:t xml:space="preserve">2. Diseño Experimental y Muestreo </w:t>
      </w:r>
      <w:r w:rsidRPr="00161067">
        <w:rPr>
          <w:rFonts w:ascii="Segoe UI Emoji" w:hAnsi="Segoe UI Emoji" w:cs="Segoe UI Emoji"/>
          <w:b/>
          <w:bCs/>
        </w:rPr>
        <w:t>🧪</w:t>
      </w:r>
    </w:p>
    <w:p w14:paraId="37A19BEC" w14:textId="77777777" w:rsidR="00161067" w:rsidRPr="00161067" w:rsidRDefault="00161067" w:rsidP="00161067">
      <w:pPr>
        <w:rPr>
          <w:lang w:val="es-PA"/>
        </w:rPr>
      </w:pPr>
      <w:r w:rsidRPr="00161067">
        <w:rPr>
          <w:lang w:val="es-PA"/>
        </w:rPr>
        <w:t xml:space="preserve">El muestreo bayesiano es </w:t>
      </w:r>
      <w:r w:rsidRPr="00161067">
        <w:rPr>
          <w:b/>
          <w:bCs/>
          <w:lang w:val="es-PA"/>
        </w:rPr>
        <w:t>secuencial</w:t>
      </w:r>
      <w:r w:rsidRPr="00161067">
        <w:rPr>
          <w:lang w:val="es-PA"/>
        </w:rPr>
        <w:t xml:space="preserve"> y no requiere un tamaño de muestra fijo.</w:t>
      </w:r>
    </w:p>
    <w:p w14:paraId="4DE78F90" w14:textId="77777777" w:rsidR="00161067" w:rsidRPr="00161067" w:rsidRDefault="00161067" w:rsidP="00161067">
      <w:pPr>
        <w:numPr>
          <w:ilvl w:val="0"/>
          <w:numId w:val="6"/>
        </w:numPr>
      </w:pPr>
      <w:proofErr w:type="spellStart"/>
      <w:r w:rsidRPr="00161067">
        <w:rPr>
          <w:b/>
          <w:bCs/>
        </w:rPr>
        <w:t>Variantes</w:t>
      </w:r>
      <w:proofErr w:type="spellEnd"/>
      <w:r w:rsidRPr="00161067">
        <w:t>:</w:t>
      </w:r>
    </w:p>
    <w:p w14:paraId="477B778E" w14:textId="77777777" w:rsidR="00161067" w:rsidRPr="00161067" w:rsidRDefault="00161067" w:rsidP="00161067">
      <w:pPr>
        <w:numPr>
          <w:ilvl w:val="1"/>
          <w:numId w:val="6"/>
        </w:numPr>
        <w:rPr>
          <w:lang w:val="es-PA"/>
        </w:rPr>
      </w:pPr>
      <w:r w:rsidRPr="00161067">
        <w:rPr>
          <w:b/>
          <w:bCs/>
          <w:lang w:val="es-PA"/>
        </w:rPr>
        <w:t>Grupo de Control (A)</w:t>
      </w:r>
      <w:r w:rsidRPr="00161067">
        <w:rPr>
          <w:lang w:val="es-PA"/>
        </w:rPr>
        <w:t>: Las llamadas se realizan con la estrategia actual.</w:t>
      </w:r>
    </w:p>
    <w:p w14:paraId="66A6602B" w14:textId="77777777" w:rsidR="00161067" w:rsidRPr="00161067" w:rsidRDefault="00161067" w:rsidP="00161067">
      <w:pPr>
        <w:numPr>
          <w:ilvl w:val="1"/>
          <w:numId w:val="6"/>
        </w:numPr>
        <w:rPr>
          <w:lang w:val="es-PA"/>
        </w:rPr>
      </w:pPr>
      <w:r w:rsidRPr="00161067">
        <w:rPr>
          <w:b/>
          <w:bCs/>
          <w:lang w:val="es-PA"/>
        </w:rPr>
        <w:t>Grupo de Tratamiento (B)</w:t>
      </w:r>
      <w:r w:rsidRPr="00161067">
        <w:rPr>
          <w:lang w:val="es-PA"/>
        </w:rPr>
        <w:t>: Las llamadas se realizan con el horario sugerido por el modelo de BTC.</w:t>
      </w:r>
    </w:p>
    <w:p w14:paraId="17C44CCE" w14:textId="77777777" w:rsidR="00161067" w:rsidRPr="00161067" w:rsidRDefault="00161067" w:rsidP="00161067">
      <w:pPr>
        <w:numPr>
          <w:ilvl w:val="0"/>
          <w:numId w:val="6"/>
        </w:numPr>
        <w:rPr>
          <w:lang w:val="es-PA"/>
        </w:rPr>
      </w:pPr>
      <w:r w:rsidRPr="00161067">
        <w:rPr>
          <w:b/>
          <w:bCs/>
          <w:lang w:val="es-PA"/>
        </w:rPr>
        <w:t>Asignación de Muestras</w:t>
      </w:r>
      <w:r w:rsidRPr="00161067">
        <w:rPr>
          <w:lang w:val="es-PA"/>
        </w:rPr>
        <w:t>: Los clientes se asignan aleatoriamente a cada grupo (ej., 50/50).</w:t>
      </w:r>
    </w:p>
    <w:p w14:paraId="60C345FD" w14:textId="77777777" w:rsidR="00161067" w:rsidRPr="00161067" w:rsidRDefault="00161067" w:rsidP="00161067">
      <w:pPr>
        <w:numPr>
          <w:ilvl w:val="0"/>
          <w:numId w:val="6"/>
        </w:numPr>
        <w:rPr>
          <w:lang w:val="es-PA"/>
        </w:rPr>
      </w:pPr>
      <w:r w:rsidRPr="00161067">
        <w:rPr>
          <w:b/>
          <w:bCs/>
          <w:lang w:val="es-PA"/>
        </w:rPr>
        <w:t>Muestreo Secuencial</w:t>
      </w:r>
      <w:r w:rsidRPr="00161067">
        <w:rPr>
          <w:lang w:val="es-PA"/>
        </w:rPr>
        <w:t>: La prueba no tiene una duración predefinida. Se ejecuta de forma continua, recolectando datos hasta que se alcance el nivel de certeza necesario para tomar una decisión. No hay riesgo de "peeking" como en el método frecuentista.</w:t>
      </w:r>
    </w:p>
    <w:p w14:paraId="3E60DBDE" w14:textId="77777777" w:rsidR="00161067" w:rsidRPr="00161067" w:rsidRDefault="00161067" w:rsidP="00161067">
      <w:r w:rsidRPr="00161067">
        <w:pict w14:anchorId="51004AC6">
          <v:rect id="_x0000_i1075" style="width:0;height:1.5pt" o:hralign="center" o:hrstd="t" o:hr="t" fillcolor="#a0a0a0" stroked="f"/>
        </w:pict>
      </w:r>
    </w:p>
    <w:p w14:paraId="24DFAF23" w14:textId="77777777" w:rsidR="00161067" w:rsidRPr="00161067" w:rsidRDefault="00161067" w:rsidP="00161067">
      <w:pPr>
        <w:rPr>
          <w:b/>
          <w:bCs/>
          <w:lang w:val="es-PA"/>
        </w:rPr>
      </w:pPr>
      <w:r w:rsidRPr="00161067">
        <w:rPr>
          <w:b/>
          <w:bCs/>
          <w:lang w:val="es-PA"/>
        </w:rPr>
        <w:t xml:space="preserve">3. Planteamiento de la Distribución a Priori </w:t>
      </w:r>
      <w:r w:rsidRPr="00161067">
        <w:rPr>
          <w:rFonts w:ascii="Segoe UI Emoji" w:hAnsi="Segoe UI Emoji" w:cs="Segoe UI Emoji"/>
          <w:b/>
          <w:bCs/>
        </w:rPr>
        <w:t>🧠</w:t>
      </w:r>
    </w:p>
    <w:p w14:paraId="344EA33D" w14:textId="77777777" w:rsidR="00161067" w:rsidRPr="00161067" w:rsidRDefault="00161067" w:rsidP="00161067">
      <w:pPr>
        <w:rPr>
          <w:lang w:val="es-PA"/>
        </w:rPr>
      </w:pPr>
      <w:r w:rsidRPr="00161067">
        <w:rPr>
          <w:lang w:val="es-PA"/>
        </w:rPr>
        <w:t xml:space="preserve">Aquí se integra el conocimiento previo al experimento. Se usa la </w:t>
      </w:r>
      <w:r w:rsidRPr="00161067">
        <w:rPr>
          <w:b/>
          <w:bCs/>
          <w:lang w:val="es-PA"/>
        </w:rPr>
        <w:t>distribución Beta</w:t>
      </w:r>
      <w:r w:rsidRPr="00161067">
        <w:rPr>
          <w:lang w:val="es-PA"/>
        </w:rPr>
        <w:t>, ya que es la pareja conjugada de la distribución binomial, lo que simplifica los cálculos.</w:t>
      </w:r>
    </w:p>
    <w:p w14:paraId="47D9269D" w14:textId="77777777" w:rsidR="00161067" w:rsidRPr="00161067" w:rsidRDefault="00161067" w:rsidP="00161067">
      <w:pPr>
        <w:numPr>
          <w:ilvl w:val="0"/>
          <w:numId w:val="7"/>
        </w:numPr>
        <w:rPr>
          <w:lang w:val="es-PA"/>
        </w:rPr>
      </w:pPr>
      <w:r w:rsidRPr="00161067">
        <w:rPr>
          <w:b/>
          <w:bCs/>
          <w:lang w:val="es-PA"/>
        </w:rPr>
        <w:t>Parámetros de la Beta</w:t>
      </w:r>
      <w:r w:rsidRPr="00161067">
        <w:rPr>
          <w:lang w:val="es-PA"/>
        </w:rPr>
        <w:t>: Una Beta(</w:t>
      </w:r>
      <w:proofErr w:type="gramStart"/>
      <w:r w:rsidRPr="00161067">
        <w:t>α</w:t>
      </w:r>
      <w:r w:rsidRPr="00161067">
        <w:rPr>
          <w:lang w:val="es-PA"/>
        </w:rPr>
        <w:t>,</w:t>
      </w:r>
      <w:r w:rsidRPr="00161067">
        <w:t>β</w:t>
      </w:r>
      <w:proofErr w:type="gramEnd"/>
      <w:r w:rsidRPr="00161067">
        <w:rPr>
          <w:lang w:val="es-PA"/>
        </w:rPr>
        <w:t xml:space="preserve">) se puede interpretar como si hubieras observado </w:t>
      </w:r>
      <w:r w:rsidRPr="00161067">
        <w:t>α</w:t>
      </w:r>
      <w:r w:rsidRPr="00161067">
        <w:rPr>
          <w:lang w:val="es-PA"/>
        </w:rPr>
        <w:t xml:space="preserve">−1 éxitos y </w:t>
      </w:r>
      <w:r w:rsidRPr="00161067">
        <w:t>β</w:t>
      </w:r>
      <w:r w:rsidRPr="00161067">
        <w:rPr>
          <w:lang w:val="es-PA"/>
        </w:rPr>
        <w:t>−1 fallos.</w:t>
      </w:r>
    </w:p>
    <w:p w14:paraId="70AB2B80" w14:textId="77777777" w:rsidR="00161067" w:rsidRPr="00161067" w:rsidRDefault="00161067" w:rsidP="00161067">
      <w:pPr>
        <w:numPr>
          <w:ilvl w:val="0"/>
          <w:numId w:val="7"/>
        </w:numPr>
        <w:rPr>
          <w:lang w:val="es-PA"/>
        </w:rPr>
      </w:pPr>
      <w:r w:rsidRPr="00161067">
        <w:rPr>
          <w:b/>
          <w:bCs/>
          <w:lang w:val="es-PA"/>
        </w:rPr>
        <w:t>A Priori para cada Grupo</w:t>
      </w:r>
      <w:r w:rsidRPr="00161067">
        <w:rPr>
          <w:lang w:val="es-PA"/>
        </w:rPr>
        <w:t>:</w:t>
      </w:r>
    </w:p>
    <w:p w14:paraId="71B0BEDD" w14:textId="77777777" w:rsidR="00161067" w:rsidRPr="00161067" w:rsidRDefault="00161067" w:rsidP="00161067">
      <w:pPr>
        <w:numPr>
          <w:ilvl w:val="1"/>
          <w:numId w:val="7"/>
        </w:numPr>
        <w:rPr>
          <w:lang w:val="es-PA"/>
        </w:rPr>
      </w:pPr>
      <w:r w:rsidRPr="00161067">
        <w:rPr>
          <w:b/>
          <w:bCs/>
          <w:lang w:val="es-PA"/>
        </w:rPr>
        <w:t>Grupo de Control</w:t>
      </w:r>
      <w:r w:rsidRPr="00161067">
        <w:rPr>
          <w:lang w:val="es-PA"/>
        </w:rPr>
        <w:t xml:space="preserve">: Se puede usar una a priori informativa basada en datos históricos. Si la tasa de contacto histórica es del 15% (basada en 1,000 llamadas), la a priori sería </w:t>
      </w:r>
      <w:proofErr w:type="gramStart"/>
      <w:r w:rsidRPr="00161067">
        <w:rPr>
          <w:b/>
          <w:bCs/>
          <w:lang w:val="es-PA"/>
        </w:rPr>
        <w:t>Beta(</w:t>
      </w:r>
      <w:proofErr w:type="gramEnd"/>
      <w:r w:rsidRPr="00161067">
        <w:rPr>
          <w:b/>
          <w:bCs/>
          <w:lang w:val="es-PA"/>
        </w:rPr>
        <w:t>151, 851)</w:t>
      </w:r>
      <w:r w:rsidRPr="00161067">
        <w:rPr>
          <w:lang w:val="es-PA"/>
        </w:rPr>
        <w:t>.</w:t>
      </w:r>
    </w:p>
    <w:p w14:paraId="24971DBF" w14:textId="77777777" w:rsidR="00161067" w:rsidRPr="00161067" w:rsidRDefault="00161067" w:rsidP="00161067">
      <w:pPr>
        <w:numPr>
          <w:ilvl w:val="1"/>
          <w:numId w:val="7"/>
        </w:numPr>
        <w:rPr>
          <w:lang w:val="es-PA"/>
        </w:rPr>
      </w:pPr>
      <w:r w:rsidRPr="00161067">
        <w:rPr>
          <w:b/>
          <w:bCs/>
          <w:lang w:val="es-PA"/>
        </w:rPr>
        <w:t>Grupo de Tratamiento</w:t>
      </w:r>
      <w:r w:rsidRPr="00161067">
        <w:rPr>
          <w:lang w:val="es-PA"/>
        </w:rPr>
        <w:t xml:space="preserve">: Si no tienes expectativas sobre el nuevo modelo, usa una a priori no informativa: </w:t>
      </w:r>
      <w:proofErr w:type="gramStart"/>
      <w:r w:rsidRPr="00161067">
        <w:rPr>
          <w:b/>
          <w:bCs/>
          <w:lang w:val="es-PA"/>
        </w:rPr>
        <w:t>Beta(</w:t>
      </w:r>
      <w:proofErr w:type="gramEnd"/>
      <w:r w:rsidRPr="00161067">
        <w:rPr>
          <w:b/>
          <w:bCs/>
          <w:lang w:val="es-PA"/>
        </w:rPr>
        <w:t>1,1)</w:t>
      </w:r>
      <w:r w:rsidRPr="00161067">
        <w:rPr>
          <w:lang w:val="es-PA"/>
        </w:rPr>
        <w:t>.</w:t>
      </w:r>
    </w:p>
    <w:p w14:paraId="545CECCC" w14:textId="77777777" w:rsidR="00161067" w:rsidRPr="00161067" w:rsidRDefault="00161067" w:rsidP="00161067">
      <w:r w:rsidRPr="00161067">
        <w:pict w14:anchorId="13417A0E">
          <v:rect id="_x0000_i1076" style="width:0;height:1.5pt" o:hralign="center" o:hrstd="t" o:hr="t" fillcolor="#a0a0a0" stroked="f"/>
        </w:pict>
      </w:r>
    </w:p>
    <w:p w14:paraId="0BF521BC" w14:textId="77777777" w:rsidR="00161067" w:rsidRPr="00161067" w:rsidRDefault="00161067" w:rsidP="00161067">
      <w:pPr>
        <w:rPr>
          <w:b/>
          <w:bCs/>
          <w:lang w:val="es-PA"/>
        </w:rPr>
      </w:pPr>
      <w:r w:rsidRPr="00161067">
        <w:rPr>
          <w:b/>
          <w:bCs/>
          <w:lang w:val="es-PA"/>
        </w:rPr>
        <w:t xml:space="preserve">4. Recolección de Datos y Actualización de la Distribución Posterior </w:t>
      </w:r>
      <w:r w:rsidRPr="00161067">
        <w:rPr>
          <w:rFonts w:ascii="Segoe UI Emoji" w:hAnsi="Segoe UI Emoji" w:cs="Segoe UI Emoji"/>
          <w:b/>
          <w:bCs/>
        </w:rPr>
        <w:t>📊</w:t>
      </w:r>
    </w:p>
    <w:p w14:paraId="561BD1AF" w14:textId="77777777" w:rsidR="00161067" w:rsidRPr="00161067" w:rsidRDefault="00161067" w:rsidP="00161067">
      <w:pPr>
        <w:rPr>
          <w:lang w:val="es-PA"/>
        </w:rPr>
      </w:pPr>
      <w:r w:rsidRPr="00161067">
        <w:rPr>
          <w:lang w:val="es-PA"/>
        </w:rPr>
        <w:t>Este es el proceso iterativo donde el modelo "aprende" de los datos.</w:t>
      </w:r>
    </w:p>
    <w:p w14:paraId="0447FCBF" w14:textId="77777777" w:rsidR="00161067" w:rsidRPr="00161067" w:rsidRDefault="00161067" w:rsidP="00161067">
      <w:pPr>
        <w:numPr>
          <w:ilvl w:val="0"/>
          <w:numId w:val="8"/>
        </w:numPr>
        <w:rPr>
          <w:lang w:val="es-PA"/>
        </w:rPr>
      </w:pPr>
      <w:r w:rsidRPr="00161067">
        <w:rPr>
          <w:b/>
          <w:bCs/>
          <w:lang w:val="es-PA"/>
        </w:rPr>
        <w:lastRenderedPageBreak/>
        <w:t>Proceso de Actualización</w:t>
      </w:r>
      <w:r w:rsidRPr="00161067">
        <w:rPr>
          <w:lang w:val="es-PA"/>
        </w:rPr>
        <w:t>: Cada vez que una llamada se completa, se registra su resultado (éxito o fracaso). Estos nuevos datos se usan para actualizar los parámetros de la distribución de probabilidad de la variante.</w:t>
      </w:r>
    </w:p>
    <w:p w14:paraId="58B7DA84" w14:textId="77777777" w:rsidR="00161067" w:rsidRPr="00161067" w:rsidRDefault="00161067" w:rsidP="00161067">
      <w:pPr>
        <w:numPr>
          <w:ilvl w:val="0"/>
          <w:numId w:val="8"/>
        </w:numPr>
        <w:rPr>
          <w:lang w:val="es-PA"/>
        </w:rPr>
      </w:pPr>
      <w:r w:rsidRPr="00161067">
        <w:rPr>
          <w:b/>
          <w:bCs/>
          <w:lang w:val="es-PA"/>
        </w:rPr>
        <w:t>Aplicación del Teorema de Bayes</w:t>
      </w:r>
      <w:r w:rsidRPr="00161067">
        <w:rPr>
          <w:lang w:val="es-PA"/>
        </w:rPr>
        <w:t xml:space="preserve">: La actualización es una simple suma. Si tu a priori es </w:t>
      </w:r>
      <w:r w:rsidRPr="00161067">
        <w:rPr>
          <w:b/>
          <w:bCs/>
          <w:lang w:val="es-PA"/>
        </w:rPr>
        <w:t>Beta(</w:t>
      </w:r>
      <w:proofErr w:type="gramStart"/>
      <w:r w:rsidRPr="00161067">
        <w:rPr>
          <w:b/>
          <w:bCs/>
        </w:rPr>
        <w:t>α</w:t>
      </w:r>
      <w:r w:rsidRPr="00161067">
        <w:rPr>
          <w:b/>
          <w:bCs/>
          <w:lang w:val="es-PA"/>
        </w:rPr>
        <w:t>,</w:t>
      </w:r>
      <w:r w:rsidRPr="00161067">
        <w:rPr>
          <w:b/>
          <w:bCs/>
        </w:rPr>
        <w:t>β</w:t>
      </w:r>
      <w:proofErr w:type="gramEnd"/>
      <w:r w:rsidRPr="00161067">
        <w:rPr>
          <w:b/>
          <w:bCs/>
          <w:lang w:val="es-PA"/>
        </w:rPr>
        <w:t>)</w:t>
      </w:r>
      <w:r w:rsidRPr="00161067">
        <w:rPr>
          <w:lang w:val="es-PA"/>
        </w:rPr>
        <w:t xml:space="preserve"> y observas </w:t>
      </w:r>
      <w:r w:rsidRPr="00161067">
        <w:rPr>
          <w:b/>
          <w:bCs/>
          <w:lang w:val="es-PA"/>
        </w:rPr>
        <w:t>s éxitos</w:t>
      </w:r>
      <w:r w:rsidRPr="00161067">
        <w:rPr>
          <w:lang w:val="es-PA"/>
        </w:rPr>
        <w:t xml:space="preserve"> y </w:t>
      </w:r>
      <w:r w:rsidRPr="00161067">
        <w:rPr>
          <w:b/>
          <w:bCs/>
          <w:lang w:val="es-PA"/>
        </w:rPr>
        <w:t>f fallos</w:t>
      </w:r>
      <w:r w:rsidRPr="00161067">
        <w:rPr>
          <w:lang w:val="es-PA"/>
        </w:rPr>
        <w:t xml:space="preserve">, tu nueva a posteriori será: </w:t>
      </w:r>
      <w:r w:rsidRPr="00161067">
        <w:rPr>
          <w:b/>
          <w:bCs/>
          <w:lang w:val="es-PA"/>
        </w:rPr>
        <w:t>Beta(</w:t>
      </w:r>
      <w:r w:rsidRPr="00161067">
        <w:rPr>
          <w:b/>
          <w:bCs/>
        </w:rPr>
        <w:t>α</w:t>
      </w:r>
      <w:r w:rsidRPr="00161067">
        <w:rPr>
          <w:b/>
          <w:bCs/>
          <w:lang w:val="es-PA"/>
        </w:rPr>
        <w:t>+</w:t>
      </w:r>
      <w:proofErr w:type="gramStart"/>
      <w:r w:rsidRPr="00161067">
        <w:rPr>
          <w:b/>
          <w:bCs/>
          <w:lang w:val="es-PA"/>
        </w:rPr>
        <w:t>s,</w:t>
      </w:r>
      <w:r w:rsidRPr="00161067">
        <w:rPr>
          <w:b/>
          <w:bCs/>
        </w:rPr>
        <w:t>β</w:t>
      </w:r>
      <w:proofErr w:type="gramEnd"/>
      <w:r w:rsidRPr="00161067">
        <w:rPr>
          <w:b/>
          <w:bCs/>
          <w:lang w:val="es-PA"/>
        </w:rPr>
        <w:t>+f)</w:t>
      </w:r>
      <w:r w:rsidRPr="00161067">
        <w:rPr>
          <w:lang w:val="es-PA"/>
        </w:rPr>
        <w:t>.</w:t>
      </w:r>
    </w:p>
    <w:p w14:paraId="2046DD76" w14:textId="77777777" w:rsidR="00161067" w:rsidRPr="00161067" w:rsidRDefault="00161067" w:rsidP="00161067">
      <w:pPr>
        <w:numPr>
          <w:ilvl w:val="0"/>
          <w:numId w:val="8"/>
        </w:numPr>
      </w:pPr>
      <w:r w:rsidRPr="00161067">
        <w:rPr>
          <w:b/>
          <w:bCs/>
        </w:rPr>
        <w:t xml:space="preserve">Código de </w:t>
      </w:r>
      <w:proofErr w:type="spellStart"/>
      <w:r w:rsidRPr="00161067">
        <w:rPr>
          <w:b/>
          <w:bCs/>
        </w:rPr>
        <w:t>Ejemplo</w:t>
      </w:r>
      <w:proofErr w:type="spellEnd"/>
      <w:r w:rsidRPr="00161067">
        <w:rPr>
          <w:b/>
          <w:bCs/>
        </w:rPr>
        <w:t xml:space="preserve"> (Python)</w:t>
      </w:r>
      <w:r w:rsidRPr="00161067">
        <w:t>:</w:t>
      </w:r>
    </w:p>
    <w:p w14:paraId="59AAB3BC" w14:textId="77777777" w:rsidR="00161067" w:rsidRPr="00161067" w:rsidRDefault="00161067" w:rsidP="00161067">
      <w:r w:rsidRPr="00161067">
        <w:t>Python</w:t>
      </w:r>
    </w:p>
    <w:p w14:paraId="04BE1229" w14:textId="77777777" w:rsidR="00161067" w:rsidRPr="00161067" w:rsidRDefault="00161067" w:rsidP="00161067">
      <w:r w:rsidRPr="00161067">
        <w:t xml:space="preserve"># A priori </w:t>
      </w:r>
      <w:proofErr w:type="spellStart"/>
      <w:r w:rsidRPr="00161067">
        <w:t>inicial</w:t>
      </w:r>
      <w:proofErr w:type="spellEnd"/>
    </w:p>
    <w:p w14:paraId="0ACB60BA" w14:textId="77777777" w:rsidR="00161067" w:rsidRPr="00161067" w:rsidRDefault="00161067" w:rsidP="00161067">
      <w:proofErr w:type="spellStart"/>
      <w:r w:rsidRPr="00161067">
        <w:t>alpha_A</w:t>
      </w:r>
      <w:proofErr w:type="spellEnd"/>
      <w:r w:rsidRPr="00161067">
        <w:t xml:space="preserve"> = 1</w:t>
      </w:r>
    </w:p>
    <w:p w14:paraId="374A6B08" w14:textId="77777777" w:rsidR="00161067" w:rsidRPr="00161067" w:rsidRDefault="00161067" w:rsidP="00161067">
      <w:proofErr w:type="spellStart"/>
      <w:r w:rsidRPr="00161067">
        <w:t>beta_A</w:t>
      </w:r>
      <w:proofErr w:type="spellEnd"/>
      <w:r w:rsidRPr="00161067">
        <w:t xml:space="preserve"> = 1</w:t>
      </w:r>
    </w:p>
    <w:p w14:paraId="3CF8D2DF" w14:textId="77777777" w:rsidR="00161067" w:rsidRPr="00161067" w:rsidRDefault="00161067" w:rsidP="00161067">
      <w:proofErr w:type="spellStart"/>
      <w:r w:rsidRPr="00161067">
        <w:t>alpha_B</w:t>
      </w:r>
      <w:proofErr w:type="spellEnd"/>
      <w:r w:rsidRPr="00161067">
        <w:t xml:space="preserve"> = 1</w:t>
      </w:r>
    </w:p>
    <w:p w14:paraId="30BE7AFF" w14:textId="77777777" w:rsidR="00161067" w:rsidRPr="00161067" w:rsidRDefault="00161067" w:rsidP="00161067">
      <w:proofErr w:type="spellStart"/>
      <w:r w:rsidRPr="00161067">
        <w:t>beta_B</w:t>
      </w:r>
      <w:proofErr w:type="spellEnd"/>
      <w:r w:rsidRPr="00161067">
        <w:t xml:space="preserve"> = 1</w:t>
      </w:r>
    </w:p>
    <w:p w14:paraId="16815524" w14:textId="77777777" w:rsidR="00161067" w:rsidRPr="00161067" w:rsidRDefault="00161067" w:rsidP="00161067"/>
    <w:p w14:paraId="7AAC0B02" w14:textId="77777777" w:rsidR="00161067" w:rsidRPr="00161067" w:rsidRDefault="00161067" w:rsidP="00161067">
      <w:pPr>
        <w:rPr>
          <w:lang w:val="es-PA"/>
        </w:rPr>
      </w:pPr>
      <w:r w:rsidRPr="00161067">
        <w:rPr>
          <w:lang w:val="es-PA"/>
        </w:rPr>
        <w:t># Datos observados después de las primeras llamadas</w:t>
      </w:r>
    </w:p>
    <w:p w14:paraId="352F5020" w14:textId="77777777" w:rsidR="00161067" w:rsidRPr="00161067" w:rsidRDefault="00161067" w:rsidP="00161067">
      <w:pPr>
        <w:rPr>
          <w:lang w:val="es-PA"/>
        </w:rPr>
      </w:pPr>
      <w:r w:rsidRPr="00161067">
        <w:rPr>
          <w:lang w:val="es-PA"/>
        </w:rPr>
        <w:t>exitos_A = 150</w:t>
      </w:r>
    </w:p>
    <w:p w14:paraId="7321B3F6" w14:textId="77777777" w:rsidR="00161067" w:rsidRPr="00161067" w:rsidRDefault="00161067" w:rsidP="00161067">
      <w:pPr>
        <w:rPr>
          <w:lang w:val="es-PA"/>
        </w:rPr>
      </w:pPr>
      <w:r w:rsidRPr="00161067">
        <w:rPr>
          <w:lang w:val="es-PA"/>
        </w:rPr>
        <w:t>fallos_A = 850</w:t>
      </w:r>
    </w:p>
    <w:p w14:paraId="6F01EA7C" w14:textId="77777777" w:rsidR="00161067" w:rsidRPr="00161067" w:rsidRDefault="00161067" w:rsidP="00161067">
      <w:pPr>
        <w:rPr>
          <w:lang w:val="es-PA"/>
        </w:rPr>
      </w:pPr>
      <w:r w:rsidRPr="00161067">
        <w:rPr>
          <w:lang w:val="es-PA"/>
        </w:rPr>
        <w:t>exitos_B = 180</w:t>
      </w:r>
    </w:p>
    <w:p w14:paraId="378D9CA5" w14:textId="77777777" w:rsidR="00161067" w:rsidRPr="00161067" w:rsidRDefault="00161067" w:rsidP="00161067">
      <w:pPr>
        <w:rPr>
          <w:lang w:val="es-PA"/>
        </w:rPr>
      </w:pPr>
      <w:r w:rsidRPr="00161067">
        <w:rPr>
          <w:lang w:val="es-PA"/>
        </w:rPr>
        <w:t>fallos_B = 820</w:t>
      </w:r>
    </w:p>
    <w:p w14:paraId="4EBF3AAF" w14:textId="77777777" w:rsidR="00161067" w:rsidRPr="00161067" w:rsidRDefault="00161067" w:rsidP="00161067">
      <w:pPr>
        <w:rPr>
          <w:lang w:val="es-PA"/>
        </w:rPr>
      </w:pPr>
    </w:p>
    <w:p w14:paraId="193B3620" w14:textId="77777777" w:rsidR="00161067" w:rsidRPr="00161067" w:rsidRDefault="00161067" w:rsidP="00161067">
      <w:pPr>
        <w:rPr>
          <w:lang w:val="es-PA"/>
        </w:rPr>
      </w:pPr>
      <w:r w:rsidRPr="00161067">
        <w:rPr>
          <w:lang w:val="es-PA"/>
        </w:rPr>
        <w:t># Actualización de los parámetros</w:t>
      </w:r>
    </w:p>
    <w:p w14:paraId="0F982858" w14:textId="77777777" w:rsidR="00161067" w:rsidRPr="00161067" w:rsidRDefault="00161067" w:rsidP="00161067">
      <w:pPr>
        <w:rPr>
          <w:lang w:val="es-PA"/>
        </w:rPr>
      </w:pPr>
      <w:r w:rsidRPr="00161067">
        <w:rPr>
          <w:lang w:val="es-PA"/>
        </w:rPr>
        <w:t>alpha_A_posterior = alpha_A + exitos_A</w:t>
      </w:r>
    </w:p>
    <w:p w14:paraId="5B506CB8" w14:textId="77777777" w:rsidR="00161067" w:rsidRPr="00161067" w:rsidRDefault="00161067" w:rsidP="00161067">
      <w:pPr>
        <w:rPr>
          <w:lang w:val="es-PA"/>
        </w:rPr>
      </w:pPr>
      <w:r w:rsidRPr="00161067">
        <w:rPr>
          <w:lang w:val="es-PA"/>
        </w:rPr>
        <w:t>beta_A_posterior = beta_A + fallos_A</w:t>
      </w:r>
    </w:p>
    <w:p w14:paraId="3767A3E3" w14:textId="77777777" w:rsidR="00161067" w:rsidRPr="00161067" w:rsidRDefault="00161067" w:rsidP="00161067">
      <w:pPr>
        <w:rPr>
          <w:lang w:val="es-PA"/>
        </w:rPr>
      </w:pPr>
      <w:r w:rsidRPr="00161067">
        <w:rPr>
          <w:lang w:val="es-PA"/>
        </w:rPr>
        <w:t>alpha_B_posterior = alpha_B + exitos_B</w:t>
      </w:r>
    </w:p>
    <w:p w14:paraId="1E071B86" w14:textId="77777777" w:rsidR="00161067" w:rsidRPr="00161067" w:rsidRDefault="00161067" w:rsidP="00161067">
      <w:pPr>
        <w:rPr>
          <w:lang w:val="es-PA"/>
        </w:rPr>
      </w:pPr>
      <w:r w:rsidRPr="00161067">
        <w:rPr>
          <w:lang w:val="es-PA"/>
        </w:rPr>
        <w:t>beta_B_posterior = beta_B + fallos_B</w:t>
      </w:r>
    </w:p>
    <w:p w14:paraId="11B7B847" w14:textId="77777777" w:rsidR="00161067" w:rsidRPr="00161067" w:rsidRDefault="00161067" w:rsidP="00161067">
      <w:pPr>
        <w:rPr>
          <w:lang w:val="es-PA"/>
        </w:rPr>
      </w:pPr>
      <w:r w:rsidRPr="00161067">
        <w:rPr>
          <w:lang w:val="es-PA"/>
        </w:rPr>
        <w:t xml:space="preserve">La distribución se vuelve más estrecha con cada actualización, lo que indica que la </w:t>
      </w:r>
      <w:r w:rsidRPr="00161067">
        <w:rPr>
          <w:b/>
          <w:bCs/>
          <w:lang w:val="es-PA"/>
        </w:rPr>
        <w:t>incertidumbre se reduce</w:t>
      </w:r>
      <w:r w:rsidRPr="00161067">
        <w:rPr>
          <w:lang w:val="es-PA"/>
        </w:rPr>
        <w:t>.</w:t>
      </w:r>
    </w:p>
    <w:p w14:paraId="5025320A" w14:textId="77777777" w:rsidR="00161067" w:rsidRPr="00161067" w:rsidRDefault="00161067" w:rsidP="00161067">
      <w:r w:rsidRPr="00161067">
        <w:lastRenderedPageBreak/>
        <w:pict w14:anchorId="51F422AF">
          <v:rect id="_x0000_i1077" style="width:0;height:1.5pt" o:hralign="center" o:hrstd="t" o:hr="t" fillcolor="#a0a0a0" stroked="f"/>
        </w:pict>
      </w:r>
    </w:p>
    <w:p w14:paraId="3DFD96F4" w14:textId="77777777" w:rsidR="00161067" w:rsidRPr="00161067" w:rsidRDefault="00161067" w:rsidP="00161067">
      <w:pPr>
        <w:rPr>
          <w:b/>
          <w:bCs/>
          <w:lang w:val="es-PA"/>
        </w:rPr>
      </w:pPr>
      <w:r w:rsidRPr="00161067">
        <w:rPr>
          <w:b/>
          <w:bCs/>
          <w:lang w:val="es-PA"/>
        </w:rPr>
        <w:t xml:space="preserve">5. Análisis de los Resultados y Toma de Decisión </w:t>
      </w:r>
      <w:r w:rsidRPr="00161067">
        <w:rPr>
          <w:rFonts w:ascii="Segoe UI Emoji" w:hAnsi="Segoe UI Emoji" w:cs="Segoe UI Emoji"/>
          <w:b/>
          <w:bCs/>
          <w:lang w:val="es-PA"/>
        </w:rPr>
        <w:t>✅</w:t>
      </w:r>
    </w:p>
    <w:p w14:paraId="4494E901" w14:textId="77777777" w:rsidR="00161067" w:rsidRPr="00161067" w:rsidRDefault="00161067" w:rsidP="00161067">
      <w:pPr>
        <w:rPr>
          <w:lang w:val="es-PA"/>
        </w:rPr>
      </w:pPr>
      <w:r w:rsidRPr="00161067">
        <w:rPr>
          <w:lang w:val="es-PA"/>
        </w:rPr>
        <w:t>La decisión se basa directamente en la probabilidad de que una variante sea superior.</w:t>
      </w:r>
    </w:p>
    <w:p w14:paraId="1FBBA774" w14:textId="77777777" w:rsidR="00161067" w:rsidRPr="00161067" w:rsidRDefault="00161067" w:rsidP="00161067">
      <w:pPr>
        <w:numPr>
          <w:ilvl w:val="0"/>
          <w:numId w:val="9"/>
        </w:numPr>
        <w:rPr>
          <w:lang w:val="es-PA"/>
        </w:rPr>
      </w:pPr>
      <w:r w:rsidRPr="00161067">
        <w:rPr>
          <w:b/>
          <w:bCs/>
          <w:lang w:val="es-PA"/>
        </w:rPr>
        <w:t>Cálculo de la Probabilidad de Superioridad</w:t>
      </w:r>
      <w:r w:rsidRPr="00161067">
        <w:rPr>
          <w:lang w:val="es-PA"/>
        </w:rPr>
        <w:t xml:space="preserve">: Se realiza una </w:t>
      </w:r>
      <w:r w:rsidRPr="00161067">
        <w:rPr>
          <w:b/>
          <w:bCs/>
          <w:lang w:val="es-PA"/>
        </w:rPr>
        <w:t>simulación de Monte Carlo</w:t>
      </w:r>
      <w:r w:rsidRPr="00161067">
        <w:rPr>
          <w:lang w:val="es-PA"/>
        </w:rPr>
        <w:t>. Se extraen miles de muestras de las distribuciones a posteriori de cada variante y se comparan. La probabilidad de superioridad es el porcentaje de veces que la tasa del modelo BTC fue mayor que la del control.</w:t>
      </w:r>
    </w:p>
    <w:p w14:paraId="7D13C9AE" w14:textId="77777777" w:rsidR="00161067" w:rsidRPr="00161067" w:rsidRDefault="00161067" w:rsidP="00161067">
      <w:pPr>
        <w:numPr>
          <w:ilvl w:val="0"/>
          <w:numId w:val="9"/>
        </w:numPr>
      </w:pPr>
      <w:r w:rsidRPr="00161067">
        <w:rPr>
          <w:b/>
          <w:bCs/>
        </w:rPr>
        <w:t xml:space="preserve">Código de </w:t>
      </w:r>
      <w:proofErr w:type="spellStart"/>
      <w:r w:rsidRPr="00161067">
        <w:rPr>
          <w:b/>
          <w:bCs/>
        </w:rPr>
        <w:t>Ejemplo</w:t>
      </w:r>
      <w:proofErr w:type="spellEnd"/>
      <w:r w:rsidRPr="00161067">
        <w:rPr>
          <w:b/>
          <w:bCs/>
        </w:rPr>
        <w:t xml:space="preserve"> (Python)</w:t>
      </w:r>
      <w:r w:rsidRPr="00161067">
        <w:t>:</w:t>
      </w:r>
    </w:p>
    <w:p w14:paraId="7B2D0F6B" w14:textId="77777777" w:rsidR="00161067" w:rsidRPr="00161067" w:rsidRDefault="00161067" w:rsidP="00161067">
      <w:r w:rsidRPr="00161067">
        <w:t>Python</w:t>
      </w:r>
    </w:p>
    <w:p w14:paraId="0AB57BC7" w14:textId="77777777" w:rsidR="00161067" w:rsidRPr="00161067" w:rsidRDefault="00161067" w:rsidP="00161067">
      <w:proofErr w:type="gramStart"/>
      <w:r w:rsidRPr="00161067">
        <w:t>import</w:t>
      </w:r>
      <w:proofErr w:type="gramEnd"/>
      <w:r w:rsidRPr="00161067">
        <w:t xml:space="preserve"> </w:t>
      </w:r>
      <w:proofErr w:type="spellStart"/>
      <w:r w:rsidRPr="00161067">
        <w:t>numpy</w:t>
      </w:r>
      <w:proofErr w:type="spellEnd"/>
      <w:r w:rsidRPr="00161067">
        <w:t xml:space="preserve"> as np</w:t>
      </w:r>
    </w:p>
    <w:p w14:paraId="6F5A372A" w14:textId="77777777" w:rsidR="00161067" w:rsidRPr="00161067" w:rsidRDefault="00161067" w:rsidP="00161067">
      <w:r w:rsidRPr="00161067">
        <w:t xml:space="preserve">from </w:t>
      </w:r>
      <w:proofErr w:type="spellStart"/>
      <w:proofErr w:type="gramStart"/>
      <w:r w:rsidRPr="00161067">
        <w:t>scipy.stats</w:t>
      </w:r>
      <w:proofErr w:type="spellEnd"/>
      <w:proofErr w:type="gramEnd"/>
      <w:r w:rsidRPr="00161067">
        <w:t xml:space="preserve"> import beta</w:t>
      </w:r>
    </w:p>
    <w:p w14:paraId="73033719" w14:textId="77777777" w:rsidR="00161067" w:rsidRPr="00161067" w:rsidRDefault="00161067" w:rsidP="00161067"/>
    <w:p w14:paraId="5D65A933" w14:textId="77777777" w:rsidR="00161067" w:rsidRPr="00161067" w:rsidRDefault="00161067" w:rsidP="00161067">
      <w:pPr>
        <w:rPr>
          <w:lang w:val="es-PA"/>
        </w:rPr>
      </w:pPr>
      <w:r w:rsidRPr="00161067">
        <w:rPr>
          <w:lang w:val="es-PA"/>
        </w:rPr>
        <w:t># Usamos las distribuciones a posteriori del paso anterior</w:t>
      </w:r>
    </w:p>
    <w:p w14:paraId="2018F1C1" w14:textId="77777777" w:rsidR="00161067" w:rsidRPr="00161067" w:rsidRDefault="00161067" w:rsidP="00161067">
      <w:pPr>
        <w:rPr>
          <w:lang w:val="es-PA"/>
        </w:rPr>
      </w:pPr>
      <w:r w:rsidRPr="00161067">
        <w:rPr>
          <w:lang w:val="es-PA"/>
        </w:rPr>
        <w:t>alpha_A = 151</w:t>
      </w:r>
    </w:p>
    <w:p w14:paraId="77FF45FD" w14:textId="77777777" w:rsidR="00161067" w:rsidRPr="00161067" w:rsidRDefault="00161067" w:rsidP="00161067">
      <w:pPr>
        <w:rPr>
          <w:lang w:val="es-PA"/>
        </w:rPr>
      </w:pPr>
      <w:r w:rsidRPr="00161067">
        <w:rPr>
          <w:lang w:val="es-PA"/>
        </w:rPr>
        <w:t>beta_A = 851</w:t>
      </w:r>
    </w:p>
    <w:p w14:paraId="172CE2B0" w14:textId="77777777" w:rsidR="00161067" w:rsidRPr="00161067" w:rsidRDefault="00161067" w:rsidP="00161067">
      <w:pPr>
        <w:rPr>
          <w:lang w:val="es-PA"/>
        </w:rPr>
      </w:pPr>
      <w:r w:rsidRPr="00161067">
        <w:rPr>
          <w:lang w:val="es-PA"/>
        </w:rPr>
        <w:t>alpha_B = 181</w:t>
      </w:r>
    </w:p>
    <w:p w14:paraId="30014372" w14:textId="77777777" w:rsidR="00161067" w:rsidRPr="00161067" w:rsidRDefault="00161067" w:rsidP="00161067">
      <w:pPr>
        <w:rPr>
          <w:lang w:val="es-PA"/>
        </w:rPr>
      </w:pPr>
      <w:r w:rsidRPr="00161067">
        <w:rPr>
          <w:lang w:val="es-PA"/>
        </w:rPr>
        <w:t>beta_B = 821</w:t>
      </w:r>
    </w:p>
    <w:p w14:paraId="3B852729" w14:textId="77777777" w:rsidR="00161067" w:rsidRPr="00161067" w:rsidRDefault="00161067" w:rsidP="00161067">
      <w:pPr>
        <w:rPr>
          <w:lang w:val="es-PA"/>
        </w:rPr>
      </w:pPr>
    </w:p>
    <w:p w14:paraId="7E3C12F4" w14:textId="77777777" w:rsidR="00161067" w:rsidRPr="00161067" w:rsidRDefault="00161067" w:rsidP="00161067">
      <w:pPr>
        <w:rPr>
          <w:lang w:val="es-PA"/>
        </w:rPr>
      </w:pPr>
      <w:r w:rsidRPr="00161067">
        <w:rPr>
          <w:lang w:val="es-PA"/>
        </w:rPr>
        <w:t># Número de simulaciones</w:t>
      </w:r>
    </w:p>
    <w:p w14:paraId="61B00A48" w14:textId="77777777" w:rsidR="00161067" w:rsidRPr="00161067" w:rsidRDefault="00161067" w:rsidP="00161067">
      <w:pPr>
        <w:rPr>
          <w:lang w:val="es-PA"/>
        </w:rPr>
      </w:pPr>
      <w:r w:rsidRPr="00161067">
        <w:rPr>
          <w:lang w:val="es-PA"/>
        </w:rPr>
        <w:t>num_simulaciones = 100000</w:t>
      </w:r>
    </w:p>
    <w:p w14:paraId="39875EDF" w14:textId="77777777" w:rsidR="00161067" w:rsidRPr="00161067" w:rsidRDefault="00161067" w:rsidP="00161067">
      <w:pPr>
        <w:rPr>
          <w:lang w:val="es-PA"/>
        </w:rPr>
      </w:pPr>
    </w:p>
    <w:p w14:paraId="194F6E60" w14:textId="77777777" w:rsidR="00161067" w:rsidRPr="00161067" w:rsidRDefault="00161067" w:rsidP="00161067">
      <w:pPr>
        <w:rPr>
          <w:lang w:val="es-PA"/>
        </w:rPr>
      </w:pPr>
      <w:r w:rsidRPr="00161067">
        <w:rPr>
          <w:lang w:val="es-PA"/>
        </w:rPr>
        <w:t># Generar muestras aleatorias</w:t>
      </w:r>
    </w:p>
    <w:p w14:paraId="174A18CB" w14:textId="77777777" w:rsidR="00161067" w:rsidRPr="00161067" w:rsidRDefault="00161067" w:rsidP="00161067">
      <w:pPr>
        <w:rPr>
          <w:lang w:val="es-PA"/>
        </w:rPr>
      </w:pPr>
      <w:r w:rsidRPr="00161067">
        <w:rPr>
          <w:lang w:val="es-PA"/>
        </w:rPr>
        <w:t>muestras_A = beta.rvs(alpha_A, beta_A, size=num_simulaciones)</w:t>
      </w:r>
    </w:p>
    <w:p w14:paraId="10A5D4E7" w14:textId="77777777" w:rsidR="00161067" w:rsidRPr="00161067" w:rsidRDefault="00161067" w:rsidP="00161067">
      <w:pPr>
        <w:rPr>
          <w:lang w:val="es-PA"/>
        </w:rPr>
      </w:pPr>
      <w:r w:rsidRPr="00161067">
        <w:rPr>
          <w:lang w:val="es-PA"/>
        </w:rPr>
        <w:t>muestras_B = beta.rvs(alpha_B, beta_B, size=num_simulaciones)</w:t>
      </w:r>
    </w:p>
    <w:p w14:paraId="44E55B63" w14:textId="77777777" w:rsidR="00161067" w:rsidRPr="00161067" w:rsidRDefault="00161067" w:rsidP="00161067">
      <w:pPr>
        <w:rPr>
          <w:lang w:val="es-PA"/>
        </w:rPr>
      </w:pPr>
    </w:p>
    <w:p w14:paraId="2DEFCB05" w14:textId="77777777" w:rsidR="00161067" w:rsidRPr="00161067" w:rsidRDefault="00161067" w:rsidP="00161067">
      <w:pPr>
        <w:rPr>
          <w:lang w:val="es-PA"/>
        </w:rPr>
      </w:pPr>
      <w:r w:rsidRPr="00161067">
        <w:rPr>
          <w:lang w:val="es-PA"/>
        </w:rPr>
        <w:t># Calcular la probabilidad de que B &gt; A</w:t>
      </w:r>
    </w:p>
    <w:p w14:paraId="634C416D" w14:textId="77777777" w:rsidR="00161067" w:rsidRPr="00161067" w:rsidRDefault="00161067" w:rsidP="00161067">
      <w:pPr>
        <w:rPr>
          <w:lang w:val="es-PA"/>
        </w:rPr>
      </w:pPr>
      <w:r w:rsidRPr="00161067">
        <w:rPr>
          <w:lang w:val="es-PA"/>
        </w:rPr>
        <w:t>prob_superioridad = np.mean(muestras_B &gt; muestras_A)</w:t>
      </w:r>
    </w:p>
    <w:p w14:paraId="7F76DECA" w14:textId="77777777" w:rsidR="00161067" w:rsidRPr="00161067" w:rsidRDefault="00161067" w:rsidP="00161067">
      <w:pPr>
        <w:rPr>
          <w:lang w:val="es-PA"/>
        </w:rPr>
      </w:pPr>
    </w:p>
    <w:p w14:paraId="0E4DF6AE" w14:textId="77777777" w:rsidR="00161067" w:rsidRPr="00161067" w:rsidRDefault="00161067" w:rsidP="00161067">
      <w:pPr>
        <w:rPr>
          <w:lang w:val="es-PA"/>
        </w:rPr>
      </w:pPr>
      <w:r w:rsidRPr="00161067">
        <w:rPr>
          <w:lang w:val="es-PA"/>
        </w:rPr>
        <w:t>print(f'La probabilidad de que el modelo BTC sea mejor es: {prob_superioridad:.2%}')</w:t>
      </w:r>
    </w:p>
    <w:p w14:paraId="5FFD1819" w14:textId="77777777" w:rsidR="00161067" w:rsidRPr="00161067" w:rsidRDefault="00161067" w:rsidP="00161067">
      <w:pPr>
        <w:numPr>
          <w:ilvl w:val="0"/>
          <w:numId w:val="9"/>
        </w:numPr>
        <w:rPr>
          <w:lang w:val="es-PA"/>
        </w:rPr>
      </w:pPr>
      <w:r w:rsidRPr="00161067">
        <w:rPr>
          <w:b/>
          <w:bCs/>
          <w:lang w:val="es-PA"/>
        </w:rPr>
        <w:t>Criterio de Decisión</w:t>
      </w:r>
      <w:r w:rsidRPr="00161067">
        <w:rPr>
          <w:lang w:val="es-PA"/>
        </w:rPr>
        <w:t>: La prueba se detiene cuando la probabilidad de superioridad alcanza un umbral predefinido (ej., 95%).</w:t>
      </w:r>
    </w:p>
    <w:p w14:paraId="0B925B57" w14:textId="77777777" w:rsidR="00161067" w:rsidRPr="00161067" w:rsidRDefault="00161067" w:rsidP="00161067">
      <w:pPr>
        <w:numPr>
          <w:ilvl w:val="1"/>
          <w:numId w:val="9"/>
        </w:numPr>
        <w:rPr>
          <w:lang w:val="es-PA"/>
        </w:rPr>
      </w:pPr>
      <w:r w:rsidRPr="00161067">
        <w:rPr>
          <w:b/>
          <w:bCs/>
          <w:lang w:val="es-PA"/>
        </w:rPr>
        <w:t>Ganador</w:t>
      </w:r>
      <w:r w:rsidRPr="00161067">
        <w:rPr>
          <w:lang w:val="es-PA"/>
        </w:rPr>
        <w:t>: Si la probabilidad de que el modelo BTC sea mejor es ≥95, se implementa el modelo y se cierra el experimento.</w:t>
      </w:r>
    </w:p>
    <w:p w14:paraId="08C6CD6F" w14:textId="77777777" w:rsidR="00161067" w:rsidRPr="00161067" w:rsidRDefault="00161067" w:rsidP="00161067">
      <w:pPr>
        <w:numPr>
          <w:ilvl w:val="1"/>
          <w:numId w:val="9"/>
        </w:numPr>
        <w:rPr>
          <w:lang w:val="es-PA"/>
        </w:rPr>
      </w:pPr>
      <w:r w:rsidRPr="00161067">
        <w:rPr>
          <w:b/>
          <w:bCs/>
          <w:lang w:val="es-PA"/>
        </w:rPr>
        <w:t>No hay Ganador</w:t>
      </w:r>
      <w:r w:rsidRPr="00161067">
        <w:rPr>
          <w:lang w:val="es-PA"/>
        </w:rPr>
        <w:t>: Si la probabilidad no alcanza el umbral, significa que no hay suficiente evidencia. La prueba puede continuar o se puede concluir que no hay una diferencia significativa.</w:t>
      </w:r>
    </w:p>
    <w:p w14:paraId="6EEF8148" w14:textId="77777777" w:rsidR="00161067" w:rsidRPr="00157864" w:rsidRDefault="00161067" w:rsidP="009522E5">
      <w:pPr>
        <w:rPr>
          <w:lang w:val="es-PA"/>
        </w:rPr>
      </w:pPr>
    </w:p>
    <w:sectPr w:rsidR="00161067" w:rsidRPr="00157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60C26"/>
    <w:multiLevelType w:val="multilevel"/>
    <w:tmpl w:val="89B0A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D4CE8"/>
    <w:multiLevelType w:val="multilevel"/>
    <w:tmpl w:val="5028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30BBB"/>
    <w:multiLevelType w:val="multilevel"/>
    <w:tmpl w:val="4AC4A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B2552"/>
    <w:multiLevelType w:val="multilevel"/>
    <w:tmpl w:val="DBB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A7F0E"/>
    <w:multiLevelType w:val="multilevel"/>
    <w:tmpl w:val="FB904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55FA1"/>
    <w:multiLevelType w:val="multilevel"/>
    <w:tmpl w:val="D010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83A24"/>
    <w:multiLevelType w:val="multilevel"/>
    <w:tmpl w:val="70C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56B60"/>
    <w:multiLevelType w:val="multilevel"/>
    <w:tmpl w:val="FF5AC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33C1D"/>
    <w:multiLevelType w:val="multilevel"/>
    <w:tmpl w:val="DCD2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8510">
    <w:abstractNumId w:val="5"/>
  </w:num>
  <w:num w:numId="2" w16cid:durableId="635259535">
    <w:abstractNumId w:val="6"/>
  </w:num>
  <w:num w:numId="3" w16cid:durableId="1371303325">
    <w:abstractNumId w:val="1"/>
  </w:num>
  <w:num w:numId="4" w16cid:durableId="1768034643">
    <w:abstractNumId w:val="8"/>
  </w:num>
  <w:num w:numId="5" w16cid:durableId="1161774631">
    <w:abstractNumId w:val="4"/>
  </w:num>
  <w:num w:numId="6" w16cid:durableId="2093618226">
    <w:abstractNumId w:val="7"/>
  </w:num>
  <w:num w:numId="7" w16cid:durableId="698513397">
    <w:abstractNumId w:val="0"/>
  </w:num>
  <w:num w:numId="8" w16cid:durableId="1312252157">
    <w:abstractNumId w:val="3"/>
  </w:num>
  <w:num w:numId="9" w16cid:durableId="1785535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2E5"/>
    <w:rsid w:val="00090EAA"/>
    <w:rsid w:val="00157864"/>
    <w:rsid w:val="00161067"/>
    <w:rsid w:val="009522E5"/>
    <w:rsid w:val="00DE4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7931"/>
  <w15:chartTrackingRefBased/>
  <w15:docId w15:val="{48BE89D7-5D17-470F-A73B-49855C86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22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522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522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522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522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22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22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22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22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22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522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522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522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522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22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22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22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22E5"/>
    <w:rPr>
      <w:rFonts w:eastAsiaTheme="majorEastAsia" w:cstheme="majorBidi"/>
      <w:color w:val="272727" w:themeColor="text1" w:themeTint="D8"/>
    </w:rPr>
  </w:style>
  <w:style w:type="paragraph" w:styleId="Ttulo">
    <w:name w:val="Title"/>
    <w:basedOn w:val="Normal"/>
    <w:next w:val="Normal"/>
    <w:link w:val="TtuloCar"/>
    <w:uiPriority w:val="10"/>
    <w:qFormat/>
    <w:rsid w:val="00952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22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22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22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22E5"/>
    <w:pPr>
      <w:spacing w:before="160"/>
      <w:jc w:val="center"/>
    </w:pPr>
    <w:rPr>
      <w:i/>
      <w:iCs/>
      <w:color w:val="404040" w:themeColor="text1" w:themeTint="BF"/>
    </w:rPr>
  </w:style>
  <w:style w:type="character" w:customStyle="1" w:styleId="CitaCar">
    <w:name w:val="Cita Car"/>
    <w:basedOn w:val="Fuentedeprrafopredeter"/>
    <w:link w:val="Cita"/>
    <w:uiPriority w:val="29"/>
    <w:rsid w:val="009522E5"/>
    <w:rPr>
      <w:i/>
      <w:iCs/>
      <w:color w:val="404040" w:themeColor="text1" w:themeTint="BF"/>
    </w:rPr>
  </w:style>
  <w:style w:type="paragraph" w:styleId="Prrafodelista">
    <w:name w:val="List Paragraph"/>
    <w:basedOn w:val="Normal"/>
    <w:uiPriority w:val="34"/>
    <w:qFormat/>
    <w:rsid w:val="009522E5"/>
    <w:pPr>
      <w:ind w:left="720"/>
      <w:contextualSpacing/>
    </w:pPr>
  </w:style>
  <w:style w:type="character" w:styleId="nfasisintenso">
    <w:name w:val="Intense Emphasis"/>
    <w:basedOn w:val="Fuentedeprrafopredeter"/>
    <w:uiPriority w:val="21"/>
    <w:qFormat/>
    <w:rsid w:val="009522E5"/>
    <w:rPr>
      <w:i/>
      <w:iCs/>
      <w:color w:val="0F4761" w:themeColor="accent1" w:themeShade="BF"/>
    </w:rPr>
  </w:style>
  <w:style w:type="paragraph" w:styleId="Citadestacada">
    <w:name w:val="Intense Quote"/>
    <w:basedOn w:val="Normal"/>
    <w:next w:val="Normal"/>
    <w:link w:val="CitadestacadaCar"/>
    <w:uiPriority w:val="30"/>
    <w:qFormat/>
    <w:rsid w:val="009522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22E5"/>
    <w:rPr>
      <w:i/>
      <w:iCs/>
      <w:color w:val="0F4761" w:themeColor="accent1" w:themeShade="BF"/>
    </w:rPr>
  </w:style>
  <w:style w:type="character" w:styleId="Referenciaintensa">
    <w:name w:val="Intense Reference"/>
    <w:basedOn w:val="Fuentedeprrafopredeter"/>
    <w:uiPriority w:val="32"/>
    <w:qFormat/>
    <w:rsid w:val="009522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1332</Words>
  <Characters>7597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Nadili Diaz Archibold</dc:creator>
  <cp:keywords/>
  <dc:description/>
  <cp:lastModifiedBy>Nadili Diaz Archibold</cp:lastModifiedBy>
  <cp:revision>2</cp:revision>
  <dcterms:created xsi:type="dcterms:W3CDTF">2025-09-12T13:42:00Z</dcterms:created>
  <dcterms:modified xsi:type="dcterms:W3CDTF">2025-09-12T13:42:00Z</dcterms:modified>
</cp:coreProperties>
</file>