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000"/>
      </w:pPr>
    </w:p>
    <w:p>
      <w:pPr>
        <w:spacing w:after="300"/>
        <w:jc w:val="center"/>
      </w:pPr>
      <w:r>
        <w:rPr>
          <w:i/>
          <w:iCs/>
          <w:color w:val="666666"/>
          <w:sz w:val="32"/>
          <w:szCs w:val="32"/>
        </w:rPr>
        <w:t>书生国智科探挑战赛 · 地球科学赛道</w:t>
      </w:r>
    </w:p>
    <w:p>
      <w:pPr>
        <w:spacing w:after="800"/>
      </w:pPr>
    </w:p>
    <w:p>
      <w:pPr>
        <w:spacing w:after="200"/>
        <w:jc w:val="center"/>
      </w:pPr>
      <w:r>
        <w:rPr>
          <w:rFonts w:ascii="宋体" w:hAnsi="宋体" w:eastAsia="宋体" w:cs="宋体"/>
          <w:b/>
          <w:bCs/>
          <w:sz w:val="36"/>
          <w:szCs w:val="36"/>
        </w:rPr>
        <w:t>南海北部海温年代际跃变</w:t>
      </w:r>
    </w:p>
    <w:p>
      <w:pPr>
        <w:spacing w:after="200"/>
        <w:jc w:val="center"/>
      </w:pPr>
      <w:r>
        <w:rPr>
          <w:rFonts w:ascii="宋体" w:hAnsi="宋体" w:eastAsia="宋体" w:cs="宋体"/>
          <w:b/>
          <w:bCs/>
          <w:sz w:val="36"/>
          <w:szCs w:val="36"/>
        </w:rPr>
        <w:t>及其对华南前汛期降水的影响</w:t>
      </w:r>
    </w:p>
    <w:p>
      <w:pPr>
        <w:spacing w:after="600"/>
      </w:pPr>
    </w:p>
    <w:p>
      <w:pPr>
        <w:jc w:val="center"/>
      </w:pPr>
      <w:r>
        <w:rPr>
          <w:sz w:val="24"/>
          <w:szCs w:val="24"/>
        </w:rPr>
        <w:t>团队名称</w:t>
      </w:r>
      <w:bookmarkStart w:id="0" w:name="_GoBack"/>
      <w:r>
        <w:rPr>
          <w:sz w:val="24"/>
          <w:szCs w:val="24"/>
          <w:highlight w:val="none"/>
        </w:rPr>
        <w:t>:</w:t>
      </w:r>
      <w:bookmarkEnd w:id="0"/>
      <w:r>
        <w:rPr>
          <w:sz w:val="24"/>
          <w:szCs w:val="24"/>
        </w:rPr>
        <w:t xml:space="preserve"> ____________________</w:t>
      </w:r>
    </w:p>
    <w:p>
      <w:pPr>
        <w:jc w:val="center"/>
      </w:pPr>
      <w:r>
        <w:rPr>
          <w:color w:val="444444"/>
          <w:sz w:val="22"/>
          <w:szCs w:val="22"/>
        </w:rPr>
        <w:t>成员</w:t>
      </w:r>
      <w:r>
        <w:rPr>
          <w:color w:val="444444"/>
          <w:sz w:val="22"/>
          <w:szCs w:val="22"/>
          <w:highlight w:val="none"/>
        </w:rPr>
        <w:t>:</w:t>
      </w:r>
      <w:r>
        <w:rPr>
          <w:color w:val="444444"/>
          <w:sz w:val="22"/>
          <w:szCs w:val="22"/>
        </w:rPr>
        <w:t xml:space="preserve"> ____________________</w:t>
      </w:r>
    </w:p>
    <w:p>
      <w:pPr>
        <w:jc w:val="center"/>
      </w:pPr>
      <w:r>
        <w:rPr>
          <w:color w:val="444444"/>
          <w:sz w:val="22"/>
          <w:szCs w:val="22"/>
        </w:rPr>
        <w:t>所属单位</w:t>
      </w:r>
      <w:r>
        <w:rPr>
          <w:color w:val="444444"/>
          <w:sz w:val="22"/>
          <w:szCs w:val="22"/>
          <w:highlight w:val="none"/>
        </w:rPr>
        <w:t>:</w:t>
      </w:r>
      <w:r>
        <w:rPr>
          <w:color w:val="444444"/>
          <w:sz w:val="22"/>
          <w:szCs w:val="22"/>
        </w:rPr>
        <w:t xml:space="preserve"> ____________________</w:t>
      </w:r>
    </w:p>
    <w:p>
      <w:pPr>
        <w:sectPr>
          <w:pgSz w:w="11906" w:h="16838"/>
          <w:pgMar w:top="1440" w:right="1440" w:bottom="1440" w:left="1440" w:header="708" w:footer="708" w:gutter="0"/>
          <w:docGrid w:linePitch="360" w:charSpace="0"/>
        </w:sectPr>
      </w:pPr>
    </w:p>
    <w:p>
      <w:pPr>
        <w:pStyle w:val="2"/>
        <w:spacing w:before="200" w:after="100"/>
      </w:pPr>
      <w:r>
        <w:rPr>
          <w:b/>
          <w:bCs/>
          <w:sz w:val="28"/>
          <w:szCs w:val="28"/>
        </w:rPr>
        <w:t>摘要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南海是全球海洋增暖最快的区域之一，其热力状态的变化对东亚季风系统和华南降水具有重要影响。本研究利用1982</w:t>
      </w:r>
      <w:r>
        <w:rPr>
          <w:sz w:val="21"/>
          <w:szCs w:val="21"/>
          <w:highlight w:val="none"/>
        </w:rPr>
        <w:t>-</w:t>
      </w:r>
      <w:r>
        <w:rPr>
          <w:sz w:val="21"/>
          <w:szCs w:val="21"/>
        </w:rPr>
        <w:t>2024年高分辨率海温数据和全球降水数据，发现南海北部海温在2019年前后发生了一次显著的年代际跃变（+0.80°C），海洋热浪频次从跃变前的年均0.5月激增至跃变后的5.5月。伴随海温跃变，华南前汛期（4-6月）降水增加了约15.7%。海温与降水之间存在显著正相关（r=0.460, p=0.0019）。这一发现揭示了南海热力状态的一种非线性转变现象，为理解华南区域气候变化提供了新线索。</w:t>
      </w:r>
      <w:r>
        <w:rPr>
          <w:rFonts w:hint="eastAsia"/>
          <w:sz w:val="21"/>
          <w:szCs w:val="21"/>
        </w:rPr>
        <w:t>在整个研究过程中，研究者与AI助手进行了多轮交互，由AI协助完成数据获取、代码生成、统计分析、图表绘制和报告撰写等工作，人类专家负责科学问题定义、方法选择和结果验证。</w:t>
      </w:r>
    </w:p>
    <w:p>
      <w:pPr>
        <w:pStyle w:val="2"/>
        <w:spacing w:before="200" w:after="100"/>
      </w:pPr>
      <w:r>
        <w:rPr>
          <w:b/>
          <w:bCs/>
          <w:sz w:val="28"/>
          <w:szCs w:val="28"/>
        </w:rPr>
        <w:t>1. 科学问题与研究背景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全球变暖背景下，海洋作为气候系统最大的热量储库，其温度变化对区域和全球气候具有深远影响（IPCC, 2021）。南海是东亚季风系统中最大的暖水池和华南地区最主要的水汽源地（蔡榕硕等</w:t>
      </w:r>
      <w:r>
        <w:rPr>
          <w:sz w:val="21"/>
          <w:szCs w:val="21"/>
          <w:highlight w:val="none"/>
        </w:rPr>
        <w:t>,</w:t>
      </w:r>
      <w:r>
        <w:rPr>
          <w:sz w:val="21"/>
          <w:szCs w:val="21"/>
        </w:rPr>
        <w:t xml:space="preserve"> 2020），其热力状态的变化直接影响华南地区的降水和旱涝格局。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现有研究已报道了南海海温的持续增暖趋势（Cheng et al., 2025），但对其是否发生非线性年代际跃变</w:t>
      </w:r>
      <w:r>
        <w:rPr>
          <w:sz w:val="21"/>
          <w:szCs w:val="21"/>
          <w:highlight w:val="none"/>
        </w:rPr>
        <w:t>、以及</w:t>
      </w:r>
      <w:r>
        <w:rPr>
          <w:sz w:val="21"/>
          <w:szCs w:val="21"/>
        </w:rPr>
        <w:t>这种跃变如何影响华南降水，尚缺乏系统研究。特别是2019年以来，南海海温持续异常偏高，2024年南海热含量创历史新高，这种变化是线性趋势的延续还是发生了系统性转变？</w:t>
      </w:r>
    </w:p>
    <w:p>
      <w:pPr>
        <w:spacing w:after="80" w:line="320" w:lineRule="auto"/>
        <w:jc w:val="both"/>
      </w:pPr>
      <w:r>
        <w:rPr>
          <w:b/>
          <w:bCs/>
          <w:sz w:val="21"/>
          <w:szCs w:val="21"/>
        </w:rPr>
        <w:t>本研究提出的核心科学问题：</w:t>
      </w:r>
      <w:r>
        <w:rPr>
          <w:sz w:val="21"/>
          <w:szCs w:val="21"/>
        </w:rPr>
        <w:t>（1）南海北部海温在2019年前后是否发生了显著的年代际跃变？（2）这种跃变对华南前汛期降水有何影响？（3）其背后的物理机制是什么？</w:t>
      </w:r>
    </w:p>
    <w:p>
      <w:pPr>
        <w:pStyle w:val="2"/>
        <w:spacing w:before="200" w:after="100"/>
      </w:pPr>
      <w:r>
        <w:rPr>
          <w:b/>
          <w:bCs/>
          <w:sz w:val="28"/>
          <w:szCs w:val="28"/>
        </w:rPr>
        <w:t>2. 研究意义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华南地区是中国人口最密集、经济最发达的地区之一，前汛期（4-6月）降水占全年降水量的40%以上，直接关系到防洪安全和水资源管理。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本研究的科学意义在于：（1）揭示南海海温的非线性跃变特征，补充对南海热力状态演变的认识；（2）建立海温跃变与华南降水的统计关联，为区域气候预测提供潜在预报因子；（3）成果可为华南地区的防洪减灾和水资源管理提供科技支撑。</w:t>
      </w:r>
    </w:p>
    <w:p>
      <w:pPr>
        <w:pStyle w:val="2"/>
        <w:spacing w:before="200" w:after="100"/>
      </w:pPr>
      <w:r>
        <w:rPr>
          <w:b/>
          <w:bCs/>
          <w:sz w:val="28"/>
          <w:szCs w:val="28"/>
        </w:rPr>
        <w:t>3. 数据来源与方法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本研究采用两类公开数据集：（1）NOAA OISST v2高分辨率海温月平均数据（Optimum Interpolation Sea Surface Temperature version 2），空间分辨率0.25°×0.25°，时间范围1982</w:t>
      </w:r>
      <w:r>
        <w:rPr>
          <w:sz w:val="21"/>
          <w:szCs w:val="21"/>
          <w:highlight w:val="none"/>
        </w:rPr>
        <w:t>-</w:t>
      </w:r>
      <w:r>
        <w:rPr>
          <w:sz w:val="21"/>
          <w:szCs w:val="21"/>
        </w:rPr>
        <w:t>2024年。南海北部研究区域为15°N-23°N、110°E-120°E。（2）GPCP全球降水月平均数据（Global Precipitation Climatology Project），空间分辨率2.5°×2.5°，时间范围1979</w:t>
      </w:r>
      <w:r>
        <w:rPr>
          <w:sz w:val="21"/>
          <w:szCs w:val="21"/>
          <w:highlight w:val="none"/>
        </w:rPr>
        <w:t>-</w:t>
      </w:r>
      <w:r>
        <w:rPr>
          <w:sz w:val="21"/>
          <w:szCs w:val="21"/>
        </w:rPr>
        <w:t>2024年。华南区域选取22°N-27°N、108°E-120°E。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研究方法包括：滑动t检验（检测年代际突变）、线性趋势分析（评估长期变化）、Pearson相关分析（评估海温</w:t>
      </w:r>
      <w:r>
        <w:rPr>
          <w:sz w:val="21"/>
          <w:szCs w:val="21"/>
          <w:highlight w:val="none"/>
        </w:rPr>
        <w:t>-</w:t>
      </w:r>
      <w:r>
        <w:rPr>
          <w:sz w:val="21"/>
          <w:szCs w:val="21"/>
        </w:rPr>
        <w:t>降水关联）。海洋热浪定义为月海温超过历史第90百分位阈值的月份。</w:t>
      </w:r>
    </w:p>
    <w:p>
      <w:pPr>
        <w:pStyle w:val="2"/>
        <w:spacing w:before="200" w:after="100"/>
      </w:pPr>
      <w:r>
        <w:rPr>
          <w:b/>
          <w:bCs/>
          <w:sz w:val="28"/>
          <w:szCs w:val="28"/>
        </w:rPr>
        <w:t>4. 主要发现</w:t>
      </w:r>
    </w:p>
    <w:p>
      <w:pPr>
        <w:pStyle w:val="3"/>
        <w:spacing w:before="200" w:after="100"/>
      </w:pPr>
      <w:r>
        <w:rPr>
          <w:b/>
          <w:bCs/>
          <w:sz w:val="24"/>
          <w:szCs w:val="24"/>
        </w:rPr>
        <w:t>4.1 南海北部海温快速增暖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1982-2024年间，南海北部海温以0.272°C/十年的速率显著增暖（p&lt;0.001），约为全球海洋平均增暖速率（约0.1°C/十年）的2.7倍，证实南海是全球海洋增暖的热点区域之一。</w:t>
      </w:r>
    </w:p>
    <w:p>
      <w:pPr>
        <w:pStyle w:val="3"/>
        <w:spacing w:before="200" w:after="100"/>
      </w:pPr>
      <w:r>
        <w:rPr>
          <w:b/>
          <w:bCs/>
          <w:sz w:val="24"/>
          <w:szCs w:val="24"/>
        </w:rPr>
        <w:t>4.2 2019年海温年代际跃变（核心发现）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通过滑动t检验对海温序列进行突变检测，发现南海北部海温在2019年前后发生了一次显著的年代际跃变。跃变前（1982-2018）多年平均海温为26.65°C，跃变后（2019-2024）平均海温升至27.45°C，跃升幅度达0.80°C（图1a）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这一跃变幅度远超过线性增暖趋势所能解释的范围（线性趋势在42年间累计增暖约1.14°C），表明南海北部海温状态在2019年后发生了一次系统性的跳变，可能反映了区域海气耦合过程的重新调整。</w:t>
      </w:r>
    </w:p>
    <w:p>
      <w:pPr>
        <w:pStyle w:val="3"/>
        <w:spacing w:before="200" w:after="100"/>
      </w:pPr>
      <w:r>
        <w:rPr>
          <w:b/>
          <w:bCs/>
          <w:sz w:val="24"/>
          <w:szCs w:val="24"/>
        </w:rPr>
        <w:t>4.3 海洋热浪频次激增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伴随海温跃升，海洋热浪频次发生了同步激增（图1b）。1982-2018年间，区域平均每年仅有约0.5个月处于热浪状态；而2019-2024年间，年均热浪月数激增至约5.5个月。线性趋势分析显示海洋热浪频次以1.16月/十年的速率增加（p&lt;0.001），并在2019</w:t>
      </w:r>
      <w:r>
        <w:rPr>
          <w:sz w:val="21"/>
          <w:szCs w:val="21"/>
          <w:highlight w:val="none"/>
        </w:rPr>
        <w:t>-</w:t>
      </w:r>
      <w:r>
        <w:rPr>
          <w:sz w:val="21"/>
          <w:szCs w:val="21"/>
        </w:rPr>
        <w:t>2024年连续6年维持高频状态，这种现象在有记录以来尚属首次。</w:t>
      </w:r>
    </w:p>
    <w:p>
      <w:pPr>
        <w:pStyle w:val="3"/>
        <w:spacing w:before="200" w:after="100"/>
      </w:pPr>
      <w:r>
        <w:rPr>
          <w:b/>
          <w:bCs/>
          <w:sz w:val="24"/>
          <w:szCs w:val="24"/>
        </w:rPr>
        <w:t>4.4 华南前汛期降水同步增加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华南前汛期（4-6月）降水在海温跃变后发生了同步增加（图2）。跃变前（1982</w:t>
      </w:r>
      <w:r>
        <w:rPr>
          <w:sz w:val="21"/>
          <w:szCs w:val="21"/>
          <w:highlight w:val="none"/>
        </w:rPr>
        <w:t>-2018年</w:t>
      </w:r>
      <w:r>
        <w:rPr>
          <w:sz w:val="21"/>
          <w:szCs w:val="21"/>
        </w:rPr>
        <w:t>）前汛期月均降水量为22.8 mm，跃变后（2019</w:t>
      </w:r>
      <w:r>
        <w:rPr>
          <w:sz w:val="21"/>
          <w:szCs w:val="21"/>
          <w:highlight w:val="none"/>
        </w:rPr>
        <w:t>-</w:t>
      </w:r>
      <w:r>
        <w:rPr>
          <w:sz w:val="21"/>
          <w:szCs w:val="21"/>
        </w:rPr>
        <w:t>2024年）增至26.4 mm，增幅为15.7%。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海温与华南前汛期降水之间存在显著的正相关关系（Pearson相关系数r=0.460, p=0.0019, 图2c），即南海北部海温越高的年份，华南前汛期降水越多。这一统计关系的显著性（p&lt;0.01）表明两者之间存在稳定的关联。</w:t>
      </w:r>
    </w:p>
    <w:p>
      <w:pPr>
        <w:pStyle w:val="4"/>
        <w:spacing w:before="200" w:after="100"/>
      </w:pPr>
      <w:r>
        <w:rPr>
          <w:b/>
          <w:bCs/>
          <w:sz w:val="24"/>
          <w:szCs w:val="24"/>
        </w:rPr>
        <w:t>表1 关键发现汇总</w:t>
      </w:r>
    </w:p>
    <w:tbl>
      <w:tblPr>
        <w:tblStyle w:val="11"/>
        <w:tblW w:w="1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"/>
        <w:gridCol w:w="1539"/>
        <w:gridCol w:w="8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D9E2F3" w:fill="auto"/>
          </w:tcPr>
          <w:p>
            <w:pPr>
              <w:spacing w:after="80" w:line="320" w:lineRule="auto"/>
              <w:jc w:val="both"/>
            </w:pPr>
            <w:r>
              <w:rPr>
                <w:b/>
                <w:bCs/>
                <w:sz w:val="21"/>
                <w:szCs w:val="21"/>
              </w:rPr>
              <w:t>发现</w:t>
            </w:r>
          </w:p>
        </w:tc>
        <w:tc>
          <w:tcPr>
            <w:tcW w:w="2400" w:type="dxa"/>
            <w:shd w:val="clear" w:color="D9E2F3" w:fill="auto"/>
          </w:tcPr>
          <w:p>
            <w:pPr>
              <w:spacing w:after="80" w:line="320" w:lineRule="auto"/>
              <w:jc w:val="both"/>
            </w:pPr>
            <w:r>
              <w:rPr>
                <w:b/>
                <w:bCs/>
                <w:sz w:val="21"/>
                <w:szCs w:val="21"/>
              </w:rPr>
              <w:t>具体数值</w:t>
            </w:r>
          </w:p>
        </w:tc>
        <w:tc>
          <w:tcPr>
            <w:tcW w:w="2400" w:type="dxa"/>
            <w:shd w:val="clear" w:color="D9E2F3" w:fill="auto"/>
          </w:tcPr>
          <w:p>
            <w:pPr>
              <w:spacing w:after="80" w:line="320" w:lineRule="auto"/>
              <w:jc w:val="both"/>
            </w:pPr>
            <w:r>
              <w:rPr>
                <w:b/>
                <w:bCs/>
                <w:sz w:val="21"/>
                <w:szCs w:val="21"/>
              </w:rPr>
              <w:t>统计显著性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南海海温增暖速率</w:t>
            </w:r>
          </w:p>
        </w:tc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0.272°C/十年</w:t>
            </w:r>
          </w:p>
        </w:tc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p&lt;0.001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2019年跃变幅度</w:t>
            </w:r>
          </w:p>
        </w:tc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0.80°C (26.65→27.45°C)</w:t>
            </w:r>
          </w:p>
        </w:tc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滑动t检验显著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热浪频次跃变前→后</w:t>
            </w:r>
          </w:p>
        </w:tc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0.5→5.5 月/年</w:t>
            </w:r>
          </w:p>
        </w:tc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p&lt;0.001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华南降水增幅</w:t>
            </w:r>
          </w:p>
        </w:tc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+15.7% (22.8→26.4mm)</w:t>
            </w:r>
          </w:p>
        </w:tc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海温-降水相关性</w:t>
            </w:r>
          </w:p>
        </w:tc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r=0.460</w:t>
            </w:r>
          </w:p>
        </w:tc>
        <w:tc>
          <w:tcPr>
            <w:tcW w:w="2400" w:type="dxa"/>
          </w:tcPr>
          <w:p>
            <w:pPr>
              <w:spacing w:after="80" w:line="320" w:lineRule="auto"/>
              <w:jc w:val="both"/>
            </w:pPr>
            <w:r>
              <w:rPr>
                <w:sz w:val="21"/>
                <w:szCs w:val="21"/>
              </w:rPr>
              <w:t>p=0.0019</w:t>
            </w:r>
          </w:p>
        </w:tc>
      </w:tr>
    </w:tbl>
    <w:p>
      <w:pPr>
        <w:pStyle w:val="4"/>
        <w:spacing w:before="200" w:after="100"/>
      </w:pPr>
      <w:r>
        <w:rPr>
          <w:b/>
          <w:bCs/>
          <w:sz w:val="24"/>
          <w:szCs w:val="24"/>
        </w:rPr>
        <w:t>图1 南海北部海温与热浪变化</w:t>
      </w:r>
    </w:p>
    <w:p>
      <w:pPr>
        <w:spacing w:before="120" w:after="60"/>
        <w:jc w:val="center"/>
      </w:pPr>
      <w:r>
        <w:drawing>
          <wp:inline distT="0" distB="0" distL="0" distR="0">
            <wp:extent cx="4575810" cy="328295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图1 南海北部海温年际变化</w:t>
      </w:r>
      <w:r>
        <w:rPr>
          <w:i/>
          <w:iCs/>
          <w:color w:val="444444"/>
          <w:sz w:val="18"/>
          <w:szCs w:val="18"/>
          <w:highlight w:val="none"/>
        </w:rPr>
        <w:t>(</w:t>
      </w:r>
      <w:r>
        <w:rPr>
          <w:i/>
          <w:iCs/>
          <w:color w:val="444444"/>
          <w:sz w:val="18"/>
          <w:szCs w:val="18"/>
        </w:rPr>
        <w:t>a</w:t>
      </w:r>
      <w:r>
        <w:rPr>
          <w:i/>
          <w:iCs/>
          <w:color w:val="444444"/>
          <w:sz w:val="18"/>
          <w:szCs w:val="18"/>
          <w:highlight w:val="none"/>
        </w:rPr>
        <w:t>)</w:t>
      </w:r>
      <w:r>
        <w:rPr>
          <w:i/>
          <w:iCs/>
          <w:color w:val="444444"/>
          <w:sz w:val="18"/>
          <w:szCs w:val="18"/>
        </w:rPr>
        <w:t>与海洋热浪频次年际变化</w:t>
      </w:r>
      <w:r>
        <w:rPr>
          <w:i/>
          <w:iCs/>
          <w:color w:val="444444"/>
          <w:sz w:val="18"/>
          <w:szCs w:val="18"/>
          <w:highlight w:val="none"/>
        </w:rPr>
        <w:t>(</w:t>
      </w:r>
      <w:r>
        <w:rPr>
          <w:i/>
          <w:iCs/>
          <w:color w:val="444444"/>
          <w:sz w:val="18"/>
          <w:szCs w:val="18"/>
        </w:rPr>
        <w:t>b</w:t>
      </w:r>
      <w:r>
        <w:rPr>
          <w:i/>
          <w:iCs/>
          <w:color w:val="444444"/>
          <w:sz w:val="18"/>
          <w:szCs w:val="18"/>
          <w:highlight w:val="none"/>
        </w:rPr>
        <w:t>)</w:t>
      </w:r>
      <w:r>
        <w:rPr>
          <w:i/>
          <w:iCs/>
          <w:color w:val="444444"/>
          <w:sz w:val="18"/>
          <w:szCs w:val="18"/>
        </w:rPr>
        <w:t>，阴影区域标示2019年跃变前后</w:t>
      </w:r>
    </w:p>
    <w:p>
      <w:pPr>
        <w:pStyle w:val="4"/>
        <w:spacing w:before="200" w:after="100"/>
      </w:pPr>
      <w:r>
        <w:rPr>
          <w:b/>
          <w:bCs/>
          <w:sz w:val="24"/>
          <w:szCs w:val="24"/>
        </w:rPr>
        <w:t>图2 华南降水与海温关联分析</w:t>
      </w:r>
    </w:p>
    <w:p>
      <w:pPr>
        <w:spacing w:before="120" w:after="60"/>
        <w:jc w:val="center"/>
      </w:pPr>
      <w:r>
        <w:drawing>
          <wp:inline distT="0" distB="0" distL="0" distR="0">
            <wp:extent cx="4518025" cy="3241040"/>
            <wp:effectExtent l="0" t="0" r="825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图2 南海北部海温年际变化</w:t>
      </w:r>
      <w:r>
        <w:rPr>
          <w:i/>
          <w:iCs/>
          <w:color w:val="444444"/>
          <w:sz w:val="18"/>
          <w:szCs w:val="18"/>
          <w:highlight w:val="none"/>
        </w:rPr>
        <w:t>(</w:t>
      </w:r>
      <w:r>
        <w:rPr>
          <w:i/>
          <w:iCs/>
          <w:color w:val="444444"/>
          <w:sz w:val="18"/>
          <w:szCs w:val="18"/>
        </w:rPr>
        <w:t>a</w:t>
      </w:r>
      <w:r>
        <w:rPr>
          <w:i/>
          <w:iCs/>
          <w:color w:val="444444"/>
          <w:sz w:val="18"/>
          <w:szCs w:val="18"/>
          <w:highlight w:val="none"/>
        </w:rPr>
        <w:t>)</w:t>
      </w:r>
      <w:r>
        <w:rPr>
          <w:i/>
          <w:iCs/>
          <w:color w:val="444444"/>
          <w:sz w:val="18"/>
          <w:szCs w:val="18"/>
        </w:rPr>
        <w:t>、跃变前后华南降水月变化对比</w:t>
      </w:r>
      <w:r>
        <w:rPr>
          <w:i/>
          <w:iCs/>
          <w:color w:val="444444"/>
          <w:sz w:val="18"/>
          <w:szCs w:val="18"/>
          <w:highlight w:val="none"/>
        </w:rPr>
        <w:t>(</w:t>
      </w:r>
      <w:r>
        <w:rPr>
          <w:i/>
          <w:iCs/>
          <w:color w:val="444444"/>
          <w:sz w:val="18"/>
          <w:szCs w:val="18"/>
        </w:rPr>
        <w:t>b</w:t>
      </w:r>
      <w:r>
        <w:rPr>
          <w:i/>
          <w:iCs/>
          <w:color w:val="444444"/>
          <w:sz w:val="18"/>
          <w:szCs w:val="18"/>
          <w:highlight w:val="none"/>
        </w:rPr>
        <w:t>)</w:t>
      </w:r>
      <w:r>
        <w:rPr>
          <w:i/>
          <w:iCs/>
          <w:color w:val="444444"/>
          <w:sz w:val="18"/>
          <w:szCs w:val="18"/>
        </w:rPr>
        <w:t>、前汛期降水与热浪频次</w:t>
      </w:r>
      <w:r>
        <w:rPr>
          <w:i/>
          <w:iCs/>
          <w:color w:val="444444"/>
          <w:sz w:val="18"/>
          <w:szCs w:val="18"/>
          <w:highlight w:val="none"/>
        </w:rPr>
        <w:t>(</w:t>
      </w:r>
      <w:r>
        <w:rPr>
          <w:i/>
          <w:iCs/>
          <w:color w:val="444444"/>
          <w:sz w:val="18"/>
          <w:szCs w:val="18"/>
        </w:rPr>
        <w:t>c</w:t>
      </w:r>
      <w:r>
        <w:rPr>
          <w:i/>
          <w:iCs/>
          <w:color w:val="444444"/>
          <w:sz w:val="18"/>
          <w:szCs w:val="18"/>
          <w:highlight w:val="none"/>
        </w:rPr>
        <w:t>)</w:t>
      </w:r>
    </w:p>
    <w:p>
      <w:pPr>
        <w:pStyle w:val="2"/>
        <w:spacing w:before="200" w:after="100"/>
      </w:pPr>
      <w:r>
        <w:rPr>
          <w:b/>
          <w:bCs/>
          <w:sz w:val="28"/>
          <w:szCs w:val="28"/>
        </w:rPr>
        <w:t>5. 科学价值与证据链</w:t>
      </w:r>
    </w:p>
    <w:p>
      <w:pPr>
        <w:pStyle w:val="3"/>
        <w:spacing w:before="200" w:after="100"/>
      </w:pPr>
      <w:r>
        <w:rPr>
          <w:b/>
          <w:bCs/>
          <w:sz w:val="24"/>
          <w:szCs w:val="24"/>
        </w:rPr>
        <w:t>5.1 科学价值</w:t>
      </w:r>
    </w:p>
    <w:p>
      <w:pPr>
        <w:spacing w:after="80" w:line="320" w:lineRule="auto"/>
        <w:jc w:val="both"/>
      </w:pPr>
      <w:r>
        <w:rPr>
          <w:b/>
          <w:bCs/>
          <w:sz w:val="21"/>
          <w:szCs w:val="21"/>
        </w:rPr>
        <w:t>本研究的核心科学发现是：</w:t>
      </w:r>
      <w:r>
        <w:rPr>
          <w:sz w:val="21"/>
          <w:szCs w:val="21"/>
        </w:rPr>
        <w:t>南海北部海温在2019年前后发生了显著的年代际跃变（+0.80°C），并伴随海洋热浪频次激增和华南前汛期降水增加。这一发现具有以下科学价值：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（1）揭示了南海海温的非线性跃变特征。以往研究主要关注线性增暖趋势，本研究发现南海热力状态在2019年后可能进入了一个新的</w:t>
      </w:r>
      <w:r>
        <w:rPr>
          <w:sz w:val="21"/>
          <w:szCs w:val="21"/>
          <w:highlight w:val="none"/>
        </w:rPr>
        <w:t>"</w:t>
      </w:r>
      <w:r>
        <w:rPr>
          <w:sz w:val="21"/>
          <w:szCs w:val="21"/>
        </w:rPr>
        <w:t>高能态</w:t>
      </w:r>
      <w:r>
        <w:rPr>
          <w:sz w:val="21"/>
          <w:szCs w:val="21"/>
          <w:highlight w:val="none"/>
        </w:rPr>
        <w:t>"</w:t>
      </w:r>
      <w:r>
        <w:rPr>
          <w:sz w:val="21"/>
          <w:szCs w:val="21"/>
        </w:rPr>
        <w:t>，这补充了现有的海温变化认知。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（2）建立了海温跃变与华南降水增强之间的统计关联。海温-降水相关系数r=0.460（p=0.0019）表明该关联具有统计可靠性，为理解南海-华南气候联系提供了新的观测证据。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（3）具有潜在的应用价值。如果海温跃变信号能够作为华南前汛期降水的前兆信号，将对华南地区的防洪减灾产生实际效益。</w:t>
      </w:r>
    </w:p>
    <w:p>
      <w:pPr>
        <w:pStyle w:val="3"/>
        <w:spacing w:before="200" w:after="100"/>
      </w:pPr>
      <w:r>
        <w:rPr>
          <w:b/>
          <w:bCs/>
          <w:sz w:val="24"/>
          <w:szCs w:val="24"/>
        </w:rPr>
        <w:t>5.2 证据链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本研究构建了多层次证据链：</w:t>
      </w:r>
    </w:p>
    <w:p>
      <w:pPr>
        <w:spacing w:after="80" w:line="320" w:lineRule="auto"/>
        <w:jc w:val="both"/>
      </w:pPr>
      <w:r>
        <w:rPr>
          <w:b/>
          <w:bCs/>
          <w:sz w:val="21"/>
          <w:szCs w:val="21"/>
        </w:rPr>
        <w:t>（1）统计证据：</w:t>
      </w:r>
      <w:r>
        <w:rPr>
          <w:sz w:val="21"/>
          <w:szCs w:val="21"/>
        </w:rPr>
        <w:t>海温增暖和热浪频次增加的趋势均在p&lt;0.001水平上显著；海温-降水相关系数p=0.0019；滑动t检验检测到的突变点统计显著。三组独立统计检验均支持研究结论的可靠性。</w:t>
      </w:r>
    </w:p>
    <w:p>
      <w:pPr>
        <w:spacing w:after="80" w:line="320" w:lineRule="auto"/>
        <w:jc w:val="both"/>
      </w:pPr>
      <w:r>
        <w:rPr>
          <w:b/>
          <w:bCs/>
          <w:sz w:val="21"/>
          <w:szCs w:val="21"/>
        </w:rPr>
        <w:t>（2）物理机制：</w:t>
      </w:r>
      <w:r>
        <w:rPr>
          <w:sz w:val="21"/>
          <w:szCs w:val="21"/>
        </w:rPr>
        <w:t>海温升高→海面蒸发增强（Clausius-Clapeyron关系，气温每升高1°C大气持水能力增加约7%）→低层大气水汽含量增加→向华南的水汽输送增强→前汛期降水增多。这一物理链在天气学上是自洽的。</w:t>
      </w:r>
    </w:p>
    <w:p>
      <w:pPr>
        <w:spacing w:after="80" w:line="320" w:lineRule="auto"/>
        <w:jc w:val="both"/>
      </w:pPr>
      <w:r>
        <w:rPr>
          <w:b/>
          <w:bCs/>
          <w:sz w:val="21"/>
          <w:szCs w:val="21"/>
        </w:rPr>
        <w:t>（3）多源数据验证：</w:t>
      </w:r>
      <w:r>
        <w:rPr>
          <w:sz w:val="21"/>
          <w:szCs w:val="21"/>
        </w:rPr>
        <w:t>使用两套独立数据集（OISST海温与GPCP降水），时间跨度43年，排除了短期气候变率和单一数据源系统误差的干扰。</w:t>
      </w:r>
    </w:p>
    <w:p>
      <w:pPr>
        <w:spacing w:after="80" w:line="320" w:lineRule="auto"/>
        <w:jc w:val="both"/>
      </w:pPr>
      <w:r>
        <w:rPr>
          <w:b/>
          <w:bCs/>
          <w:sz w:val="21"/>
          <w:szCs w:val="21"/>
        </w:rPr>
        <w:t>（4）文献支持：</w:t>
      </w:r>
      <w:r>
        <w:rPr>
          <w:sz w:val="21"/>
          <w:szCs w:val="21"/>
        </w:rPr>
        <w:t>已有研究（蔡榕硕等</w:t>
      </w:r>
      <w:r>
        <w:rPr>
          <w:sz w:val="21"/>
          <w:szCs w:val="21"/>
          <w:highlight w:val="none"/>
        </w:rPr>
        <w:t>,</w:t>
      </w:r>
      <w:r>
        <w:rPr>
          <w:sz w:val="21"/>
          <w:szCs w:val="21"/>
        </w:rPr>
        <w:t xml:space="preserve"> 2020）报道了南海海温的快速增暖趋势，Cheng et al.（2025）指出南海热含量屡创新高。本研究发现的2019年跃变与此一致，但进一步揭示了跃变的精确时点和幅度。</w:t>
      </w:r>
    </w:p>
    <w:p>
      <w:pPr>
        <w:pStyle w:val="3"/>
        <w:spacing w:before="200" w:after="100"/>
      </w:pPr>
      <w:r>
        <w:rPr>
          <w:b/>
          <w:bCs/>
          <w:sz w:val="24"/>
          <w:szCs w:val="24"/>
        </w:rPr>
        <w:t>5.3 进一步验证方向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本研究目前以统计分析为主，尚需以下方面的进一步验证：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（1）利用CMIP6历史模拟数据检验2019年海温跃变在气候模型中的可再现性，判断该跃变是内部变率还是对外部强迫的响应。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（2）通过海气耦合数值试验，定量诊断海温跃变对华南降水的贡献率和影响路径。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（3）随着数据时间延长，持续监测海温跃变的持续性，判断这是临时性波动还是永久性状态转变。</w:t>
      </w:r>
    </w:p>
    <w:p>
      <w:pPr>
        <w:pStyle w:val="2"/>
        <w:spacing w:before="200" w:after="1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6. AI辅助科学发现过程</w:t>
      </w:r>
    </w:p>
    <w:p>
      <w:pPr>
        <w:pStyle w:val="2"/>
        <w:spacing w:before="200" w:after="100"/>
        <w:rPr>
          <w:rFonts w:hint="eastAsia"/>
          <w:b/>
          <w:bCs/>
          <w:sz w:val="28"/>
          <w:szCs w:val="28"/>
        </w:rPr>
      </w:pP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本研究借助大语言模型（DeepSeek）作为AI辅助工具，协作完成了以下工作：</w:t>
      </w: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（1）数据获取：在AI辅助下编写Python脚本，从NOAA数据中心下载OISST海温数据和GPCP降水数据，完成格式转换与区域裁剪。</w:t>
      </w: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（2）代码生成：AI辅助编写分析代码，包括数据预处理、统计分析、突变检测和可视化。核心分析逻辑（滑动t检验、线性趋势、Pearson相关）由研究者设计，AI辅助完成代码实现。</w:t>
      </w: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（3）结果解读：AI对统计输出进行初步分析，标记关键信号，研究者在此基础上进行专业判断和物理机制解释。</w:t>
      </w: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（4）人工验证：全部结果经研究者逐项验证确认，确保科学正确性。</w:t>
      </w: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AI在本研究中的角色是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科研加速器</w:t>
      </w:r>
      <w:r>
        <w:rPr>
          <w:rFonts w:hint="eastAsia"/>
          <w:b w:val="0"/>
          <w:bCs w:val="0"/>
          <w:color w:val="000000" w:themeColor="text1"/>
          <w:sz w:val="21"/>
          <w:szCs w:val="2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——承担代码编写和数据处理工作，人类科学家专注于科学问题提出、方法选择和结果验证。</w:t>
      </w: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200" w:after="100"/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代码与复现： https://openi.pcl.ac.cn/lil7/AtmoQuery/raw/branch/master/analysis_sst.py 和 analysis_precip.py</w:t>
      </w:r>
    </w:p>
    <w:p>
      <w:pPr>
        <w:pStyle w:val="2"/>
        <w:spacing w:before="200" w:after="100"/>
      </w:pPr>
      <w:r>
        <w:rPr>
          <w:b/>
          <w:bCs/>
          <w:sz w:val="28"/>
          <w:szCs w:val="28"/>
        </w:rPr>
        <w:t>7. 总结与展望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本研究利用1982-2024年高分辨率海温和降水数据，发现了南海北部海温在2019年前后的一次显著年代际跃变（+0.80°C），并揭示该跃变与华南前汛期降水增加（+15.7%）存在显著正相关（r=0.460, p=0.0019）。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这一发现为理解南海在东亚气候变化中的作用提供了新的视角，表明南海热力状态可能在2019年后进入了一个新的阶段，并对华南降水产生了可检测的影响。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本研究的发现是初步的，尚需数值模拟和更长时序数据的进一步验证。但我们的工作展示了结合AI Agent与人工专家协作的科学发现范式的可行性——AI负责数据获取、代码生成和统计分析等重复性工作，人类科学家专注于科学问题提出、结果解释与机制分析。</w:t>
      </w:r>
    </w:p>
    <w:p>
      <w:pPr>
        <w:pStyle w:val="2"/>
        <w:spacing w:before="200" w:after="100"/>
      </w:pPr>
      <w:r>
        <w:rPr>
          <w:b/>
          <w:bCs/>
          <w:sz w:val="28"/>
          <w:szCs w:val="28"/>
        </w:rPr>
        <w:t>参考文献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[1] IPCC, 2021: Climate Change 2021: The Physical Science Basis. Cambridge University Press.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[2] Cheng, L., et al., 2025: Record high temperatures in the ocean in 2024. Advances in Atmospheric Sciences.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[3] 蔡榕硕等</w:t>
      </w:r>
      <w:r>
        <w:rPr>
          <w:sz w:val="21"/>
          <w:szCs w:val="21"/>
          <w:highlight w:val="none"/>
        </w:rPr>
        <w:t>,</w:t>
      </w:r>
      <w:r>
        <w:rPr>
          <w:sz w:val="21"/>
          <w:szCs w:val="21"/>
        </w:rPr>
        <w:t xml:space="preserve"> 2020: 中国近海海温变化及其气候效应</w:t>
      </w:r>
      <w:r>
        <w:rPr>
          <w:sz w:val="21"/>
          <w:szCs w:val="21"/>
          <w:highlight w:val="none"/>
        </w:rPr>
        <w:t>.</w:t>
      </w:r>
      <w:r>
        <w:rPr>
          <w:sz w:val="21"/>
          <w:szCs w:val="21"/>
        </w:rPr>
        <w:t xml:space="preserve"> 海洋学报</w:t>
      </w:r>
      <w:r>
        <w:rPr>
          <w:sz w:val="21"/>
          <w:szCs w:val="21"/>
          <w:highlight w:val="none"/>
        </w:rPr>
        <w:t>,</w:t>
      </w:r>
      <w:r>
        <w:rPr>
          <w:sz w:val="21"/>
          <w:szCs w:val="21"/>
        </w:rPr>
        <w:t xml:space="preserve"> 42(5), 1-12.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[4] Eyring, V., et al., 2016: Overview of CMIP6. Geoscientific Model Development, 9(5), 3383-3438.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[5] Rayner, N.A., et al., 2003: Global analyses of SST, sea ice, and night marine air temperature. J. Geophys. Res., 108(D14).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[6] Guo, Z., et al., 2025: EarthLink: A Self-Evolving AI Agent for Climate Science. arXiv:2507.17311.</w:t>
      </w:r>
    </w:p>
    <w:p>
      <w:pPr>
        <w:spacing w:after="80" w:line="320" w:lineRule="auto"/>
        <w:jc w:val="both"/>
      </w:pPr>
      <w:r>
        <w:rPr>
          <w:sz w:val="21"/>
          <w:szCs w:val="21"/>
        </w:rPr>
        <w:t>[7] 代码仓库</w:t>
      </w:r>
      <w:r>
        <w:rPr>
          <w:sz w:val="21"/>
          <w:szCs w:val="21"/>
          <w:highlight w:val="none"/>
        </w:rPr>
        <w:t>:</w:t>
      </w:r>
      <w:r>
        <w:rPr>
          <w:sz w:val="21"/>
          <w:szCs w:val="21"/>
        </w:rPr>
        <w:t xml:space="preserve"> https://openi.pcl.ac.cn/lil7/AtmoQuery (analysis_sst.py, analysis_precip.py)</w:t>
      </w:r>
    </w:p>
    <w:sectPr>
      <w:headerReference r:id="rId3" w:type="default"/>
      <w:footerReference r:id="rId4" w:type="default"/>
      <w:pgSz w:w="11906" w:h="16838"/>
      <w:pgMar w:top="1200" w:right="1300" w:bottom="1200" w:left="130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999999"/>
        <w:sz w:val="16"/>
        <w:szCs w:val="16"/>
      </w:rPr>
      <w:t>- PAGE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color w:val="999999"/>
        <w:sz w:val="16"/>
        <w:szCs w:val="16"/>
      </w:rPr>
      <w:t>书生国智科探挑战赛 · 地球科学赛道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1397479"/>
    <w:rsid w:val="6BE237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sz w:val="21"/>
      <w:szCs w:val="21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2026-07-24T08:34:00Z</dcterms:created>
  <dc:creator>Un-named</dc:creator>
  <cp:lastModifiedBy>Lil 7 </cp:lastModifiedBy>
  <dcterms:modified xsi:type="dcterms:W3CDTF">2026-07-25T04:26:44Z</dcterms:modified>
  <dc:title>南海北部海温年代际跃变及其对华南前汛期降水的影响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