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3777086" w:displacedByCustomXml="next"/>
    <w:bookmarkEnd w:id="0" w:displacedByCustomXml="next"/>
    <w:sdt>
      <w:sdtPr>
        <w:rPr>
          <w:rFonts w:ascii="Times New Roman" w:eastAsia="標楷體" w:hAnsi="Times New Roman"/>
          <w:kern w:val="2"/>
          <w:sz w:val="2"/>
        </w:rPr>
        <w:id w:val="-1314025327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751A294F" w14:textId="1B20EAA8" w:rsidR="00FD4886" w:rsidRPr="00FD4886" w:rsidRDefault="00FD4886">
          <w:pPr>
            <w:pStyle w:val="af"/>
            <w:rPr>
              <w:rFonts w:ascii="Times New Roman" w:eastAsia="標楷體" w:hAnsi="Times New Roman"/>
              <w:sz w:val="2"/>
            </w:rPr>
          </w:pPr>
        </w:p>
        <w:p w14:paraId="6EE73155" w14:textId="6C778CE6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資料探勘專題作業</w:t>
          </w:r>
          <w:r w:rsidR="00CA3143">
            <w:rPr>
              <w:rFonts w:ascii="Times New Roman" w:eastAsia="標楷體" w:hAnsi="Times New Roman" w:hint="eastAsia"/>
              <w:sz w:val="44"/>
              <w:szCs w:val="44"/>
            </w:rPr>
            <w:t>四</w:t>
          </w:r>
        </w:p>
        <w:p w14:paraId="365C6EBC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1310E8A8" w14:textId="77777777" w:rsidR="00721ACB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71BA96F1" w14:textId="29FFD8BA" w:rsidR="00D94A0F" w:rsidRPr="00D17493" w:rsidRDefault="00CA3143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CA3143">
            <w:rPr>
              <w:rFonts w:ascii="Times New Roman" w:eastAsia="標楷體" w:hAnsi="Times New Roman"/>
              <w:sz w:val="44"/>
              <w:szCs w:val="44"/>
            </w:rPr>
            <w:t>使用</w:t>
          </w:r>
          <w:r w:rsidRPr="00CA3143">
            <w:rPr>
              <w:rFonts w:ascii="Times New Roman" w:eastAsia="標楷體" w:hAnsi="Times New Roman"/>
              <w:sz w:val="44"/>
              <w:szCs w:val="44"/>
            </w:rPr>
            <w:t>Python</w:t>
          </w:r>
          <w:r w:rsidRPr="00CA3143">
            <w:rPr>
              <w:rFonts w:ascii="Times New Roman" w:eastAsia="標楷體" w:hAnsi="Times New Roman"/>
              <w:sz w:val="44"/>
              <w:szCs w:val="44"/>
            </w:rPr>
            <w:t>進行交易資料關聯規則分析</w:t>
          </w:r>
        </w:p>
        <w:p w14:paraId="25E9CFC9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指導教授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:</w:t>
          </w:r>
        </w:p>
        <w:p w14:paraId="15D50B91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許中川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 xml:space="preserve"> 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教授</w:t>
          </w:r>
        </w:p>
        <w:p w14:paraId="29298056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382D21BC" w14:textId="77777777" w:rsidR="006D2C60" w:rsidRPr="00FD4886" w:rsidRDefault="006D2C60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3673EF81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成員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:</w:t>
          </w:r>
        </w:p>
        <w:p w14:paraId="18B80946" w14:textId="77777777" w:rsidR="0079759D" w:rsidRPr="00FD4886" w:rsidRDefault="00F974CA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 xml:space="preserve">M11123026 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林宥昇</w:t>
          </w:r>
        </w:p>
        <w:p w14:paraId="67487B00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 xml:space="preserve">M11123047 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劉穎謙</w:t>
          </w:r>
        </w:p>
        <w:p w14:paraId="62A38E28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 xml:space="preserve">M11123055 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蕭旭朝</w:t>
          </w:r>
        </w:p>
        <w:p w14:paraId="37918899" w14:textId="77777777" w:rsidR="006D2C60" w:rsidRPr="00FD4886" w:rsidRDefault="006D2C60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653216EB" w14:textId="77777777" w:rsidR="006D2C60" w:rsidRPr="00FD4886" w:rsidRDefault="006D2C60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78E1426C" w14:textId="18BF1797" w:rsidR="006D2C60" w:rsidRDefault="006D2C60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75F8C98E" w14:textId="77777777" w:rsidR="00505437" w:rsidRPr="00FD4886" w:rsidRDefault="00505437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74BE1667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日期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:</w:t>
          </w:r>
        </w:p>
        <w:p w14:paraId="6A76A417" w14:textId="6383DA3D" w:rsidR="00E85292" w:rsidRDefault="00721ACB" w:rsidP="00505437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202</w:t>
          </w:r>
          <w:r w:rsidR="00F17804">
            <w:rPr>
              <w:rFonts w:ascii="Times New Roman" w:eastAsia="標楷體" w:hAnsi="Times New Roman" w:hint="eastAsia"/>
              <w:sz w:val="44"/>
              <w:szCs w:val="44"/>
            </w:rPr>
            <w:t>3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年</w:t>
          </w:r>
          <w:r w:rsidR="00F17804">
            <w:rPr>
              <w:rFonts w:ascii="Times New Roman" w:eastAsia="標楷體" w:hAnsi="Times New Roman" w:hint="eastAsia"/>
              <w:sz w:val="44"/>
              <w:szCs w:val="44"/>
            </w:rPr>
            <w:t>01</w:t>
          </w:r>
          <w:r w:rsidR="14F8D8A4" w:rsidRPr="00FD4886">
            <w:rPr>
              <w:rFonts w:ascii="Times New Roman" w:eastAsia="標楷體" w:hAnsi="Times New Roman"/>
              <w:sz w:val="44"/>
              <w:szCs w:val="44"/>
            </w:rPr>
            <w:t>月</w:t>
          </w:r>
          <w:r w:rsidR="00F17804">
            <w:rPr>
              <w:rFonts w:ascii="Times New Roman" w:eastAsia="標楷體" w:hAnsi="Times New Roman" w:hint="eastAsia"/>
              <w:sz w:val="44"/>
              <w:szCs w:val="44"/>
            </w:rPr>
            <w:t>0</w:t>
          </w:r>
          <w:r w:rsidR="00585737">
            <w:rPr>
              <w:rFonts w:ascii="Times New Roman" w:eastAsia="標楷體" w:hAnsi="Times New Roman" w:hint="eastAsia"/>
              <w:sz w:val="44"/>
              <w:szCs w:val="44"/>
            </w:rPr>
            <w:t>3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號</w:t>
          </w:r>
        </w:p>
      </w:sdtContent>
    </w:sdt>
    <w:p w14:paraId="1DD5F3D4" w14:textId="77777777" w:rsidR="00E85292" w:rsidRDefault="00E85292">
      <w:pPr>
        <w:widowControl/>
        <w:rPr>
          <w:rFonts w:ascii="Times New Roman" w:eastAsia="標楷體" w:hAnsi="Times New Roman"/>
          <w:sz w:val="44"/>
          <w:szCs w:val="44"/>
        </w:rPr>
      </w:pPr>
      <w:r>
        <w:rPr>
          <w:rFonts w:ascii="Times New Roman" w:eastAsia="標楷體" w:hAnsi="Times New Roman"/>
          <w:sz w:val="44"/>
          <w:szCs w:val="44"/>
        </w:rPr>
        <w:br w:type="page"/>
      </w:r>
    </w:p>
    <w:p w14:paraId="74DBA9BD" w14:textId="455B1861" w:rsidR="00673D04" w:rsidRPr="00FD4886" w:rsidRDefault="00E85292" w:rsidP="00FD4886">
      <w:pPr>
        <w:widowControl/>
        <w:jc w:val="center"/>
        <w:rPr>
          <w:rFonts w:ascii="Times New Roman" w:eastAsia="標楷體" w:hAnsi="Times New Roman"/>
          <w:sz w:val="44"/>
          <w:szCs w:val="44"/>
        </w:rPr>
      </w:pPr>
      <w:r>
        <w:rPr>
          <w:rFonts w:ascii="Times New Roman" w:eastAsia="標楷體" w:hAnsi="Times New Roman" w:hint="eastAsia"/>
          <w:sz w:val="44"/>
          <w:szCs w:val="44"/>
        </w:rPr>
        <w:lastRenderedPageBreak/>
        <w:t>摘要</w:t>
      </w:r>
    </w:p>
    <w:p w14:paraId="3ADDB40D" w14:textId="65F7530E" w:rsidR="0211EA38" w:rsidRPr="00FD4886" w:rsidRDefault="00D94A0F" w:rsidP="0064106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</w:t>
      </w:r>
      <w:r w:rsidR="0095630E" w:rsidRPr="00FD4886">
        <w:rPr>
          <w:rFonts w:ascii="Times New Roman" w:eastAsia="標楷體" w:hAnsi="Times New Roman"/>
        </w:rPr>
        <w:t>本研究</w:t>
      </w:r>
      <w:r w:rsidR="00A177A8" w:rsidRPr="00FD4886">
        <w:rPr>
          <w:rFonts w:ascii="Times New Roman" w:eastAsia="標楷體" w:hAnsi="Times New Roman" w:hint="eastAsia"/>
        </w:rPr>
        <w:t>使用</w:t>
      </w:r>
      <w:r w:rsidR="008D7A50">
        <w:rPr>
          <w:rFonts w:ascii="Times New Roman" w:eastAsia="標楷體" w:hAnsi="Times New Roman" w:hint="eastAsia"/>
        </w:rPr>
        <w:t>Py</w:t>
      </w:r>
      <w:r w:rsidR="008D7A50">
        <w:rPr>
          <w:rFonts w:ascii="Times New Roman" w:eastAsia="標楷體" w:hAnsi="Times New Roman"/>
        </w:rPr>
        <w:t>thon</w:t>
      </w:r>
      <w:r w:rsidR="008D7A50">
        <w:rPr>
          <w:rFonts w:ascii="Times New Roman" w:eastAsia="標楷體" w:hAnsi="Times New Roman" w:hint="eastAsia"/>
        </w:rPr>
        <w:t>進行交易資料關聯規則分析，使用交易資料集，先行剔除數量為零或是負值的資料再</w:t>
      </w:r>
      <w:r w:rsidR="000D7593">
        <w:rPr>
          <w:rFonts w:ascii="Times New Roman" w:eastAsia="標楷體" w:hAnsi="Times New Roman" w:hint="eastAsia"/>
        </w:rPr>
        <w:t>使用</w:t>
      </w:r>
      <w:r w:rsidR="000D7593">
        <w:rPr>
          <w:rFonts w:ascii="Times New Roman" w:eastAsia="標楷體" w:hAnsi="Times New Roman" w:hint="eastAsia"/>
        </w:rPr>
        <w:t>Apr</w:t>
      </w:r>
      <w:r w:rsidR="002003FF">
        <w:rPr>
          <w:rFonts w:ascii="Times New Roman" w:eastAsia="標楷體" w:hAnsi="Times New Roman" w:hint="eastAsia"/>
        </w:rPr>
        <w:t>i</w:t>
      </w:r>
      <w:r w:rsidR="000D7593">
        <w:rPr>
          <w:rFonts w:ascii="Times New Roman" w:eastAsia="標楷體" w:hAnsi="Times New Roman" w:hint="eastAsia"/>
        </w:rPr>
        <w:t>ori</w:t>
      </w:r>
      <w:r w:rsidR="00373E0C" w:rsidRPr="00B51032">
        <w:rPr>
          <w:rFonts w:ascii="Times New Roman" w:eastAsia="標楷體" w:hAnsi="Times New Roman" w:hint="eastAsia"/>
          <w:szCs w:val="24"/>
        </w:rPr>
        <w:t>和</w:t>
      </w:r>
      <w:r w:rsidR="00373E0C" w:rsidRPr="00B51032">
        <w:rPr>
          <w:rFonts w:ascii="Times New Roman" w:eastAsia="標楷體" w:hAnsi="Times New Roman" w:hint="eastAsia"/>
          <w:szCs w:val="24"/>
        </w:rPr>
        <w:t>FP-growth</w:t>
      </w:r>
      <w:r w:rsidR="000D7593">
        <w:rPr>
          <w:rFonts w:ascii="Times New Roman" w:eastAsia="標楷體" w:hAnsi="Times New Roman" w:hint="eastAsia"/>
        </w:rPr>
        <w:t>演算法</w:t>
      </w:r>
      <w:r w:rsidR="008D7A50">
        <w:rPr>
          <w:rFonts w:ascii="Times New Roman" w:eastAsia="標楷體" w:hAnsi="Times New Roman" w:hint="eastAsia"/>
        </w:rPr>
        <w:t>設定不同的支持度以及信心度，記錄下規則的數量以及執行的時間，此外還進行了剔除冗餘規則以減少規則數量。</w:t>
      </w:r>
    </w:p>
    <w:p w14:paraId="1DFECC5D" w14:textId="77777777" w:rsidR="00890071" w:rsidRPr="008D7A50" w:rsidRDefault="00890071" w:rsidP="0211EA38">
      <w:pPr>
        <w:jc w:val="both"/>
        <w:rPr>
          <w:rFonts w:ascii="Times New Roman" w:eastAsia="標楷體" w:hAnsi="Times New Roman"/>
        </w:rPr>
      </w:pPr>
    </w:p>
    <w:p w14:paraId="26363971" w14:textId="77777777" w:rsidR="00A358AE" w:rsidRPr="00FD4886" w:rsidRDefault="00A358AE" w:rsidP="0211EA38">
      <w:pPr>
        <w:jc w:val="both"/>
        <w:rPr>
          <w:rFonts w:ascii="Times New Roman" w:eastAsia="標楷體" w:hAnsi="Times New Roman"/>
        </w:rPr>
      </w:pPr>
    </w:p>
    <w:p w14:paraId="0F2C01B9" w14:textId="51F63252" w:rsidR="00A358AE" w:rsidRPr="00FD4886" w:rsidRDefault="00A358AE" w:rsidP="0211EA38">
      <w:pPr>
        <w:jc w:val="both"/>
        <w:rPr>
          <w:rFonts w:ascii="Times New Roman" w:eastAsia="標楷體" w:hAnsi="Times New Roman"/>
        </w:rPr>
      </w:pPr>
      <w:r w:rsidRPr="00FD4886">
        <w:rPr>
          <w:rFonts w:ascii="Times New Roman" w:eastAsia="標楷體" w:hAnsi="Times New Roman"/>
        </w:rPr>
        <w:t>關鍵字：</w:t>
      </w:r>
      <w:r w:rsidR="008D7A50">
        <w:rPr>
          <w:rFonts w:ascii="Times New Roman" w:eastAsia="標楷體" w:hAnsi="Times New Roman" w:hint="eastAsia"/>
        </w:rPr>
        <w:t>交易資料集、關聯規則、</w:t>
      </w:r>
      <w:r w:rsidR="00536AF1">
        <w:rPr>
          <w:rFonts w:ascii="Times New Roman" w:eastAsia="標楷體" w:hAnsi="Times New Roman" w:hint="eastAsia"/>
        </w:rPr>
        <w:t>Apriori</w:t>
      </w:r>
      <w:r w:rsidR="00536AF1">
        <w:rPr>
          <w:rFonts w:ascii="Times New Roman" w:eastAsia="標楷體" w:hAnsi="Times New Roman" w:hint="eastAsia"/>
          <w:szCs w:val="24"/>
        </w:rPr>
        <w:t>、</w:t>
      </w:r>
      <w:r w:rsidR="00E45ECF">
        <w:rPr>
          <w:rFonts w:ascii="Times New Roman" w:eastAsia="標楷體" w:hAnsi="Times New Roman" w:hint="eastAsia"/>
        </w:rPr>
        <w:t>支持度、信心度</w:t>
      </w:r>
      <w:r w:rsidR="00536AF1">
        <w:rPr>
          <w:rFonts w:ascii="Times New Roman" w:eastAsia="標楷體" w:hAnsi="Times New Roman" w:hint="eastAsia"/>
        </w:rPr>
        <w:t>、</w:t>
      </w:r>
      <w:r w:rsidR="00536AF1" w:rsidRPr="00B51032">
        <w:rPr>
          <w:rFonts w:ascii="Times New Roman" w:eastAsia="標楷體" w:hAnsi="Times New Roman" w:hint="eastAsia"/>
          <w:szCs w:val="24"/>
        </w:rPr>
        <w:t>FP-growth</w:t>
      </w:r>
    </w:p>
    <w:p w14:paraId="23E1F136" w14:textId="77777777" w:rsidR="00721ACB" w:rsidRPr="00FD4886" w:rsidRDefault="00721ACB" w:rsidP="00721ACB">
      <w:pPr>
        <w:rPr>
          <w:rFonts w:ascii="Times New Roman" w:eastAsia="標楷體" w:hAnsi="Times New Roman"/>
          <w:szCs w:val="24"/>
        </w:rPr>
      </w:pPr>
    </w:p>
    <w:p w14:paraId="36EE83AC" w14:textId="076E2BEA" w:rsidR="00673D04" w:rsidRPr="00FD4886" w:rsidRDefault="00673D04" w:rsidP="00721ACB">
      <w:pPr>
        <w:rPr>
          <w:rFonts w:ascii="Times New Roman" w:eastAsia="標楷體" w:hAnsi="Times New Roman"/>
          <w:sz w:val="32"/>
          <w:szCs w:val="32"/>
        </w:rPr>
      </w:pPr>
      <w:r w:rsidRPr="00FD4886">
        <w:rPr>
          <w:rFonts w:ascii="Times New Roman" w:eastAsia="標楷體" w:hAnsi="Times New Roman" w:hint="eastAsia"/>
          <w:sz w:val="32"/>
          <w:szCs w:val="32"/>
        </w:rPr>
        <w:t>一、緒論</w:t>
      </w:r>
    </w:p>
    <w:p w14:paraId="7847A7EB" w14:textId="08CCF657" w:rsidR="00673D04" w:rsidRPr="00EE56FF" w:rsidRDefault="00673D04" w:rsidP="00721ACB">
      <w:pPr>
        <w:rPr>
          <w:rFonts w:ascii="Times New Roman" w:eastAsia="標楷體" w:hAnsi="Times New Roman"/>
          <w:szCs w:val="24"/>
        </w:rPr>
      </w:pPr>
      <w:r w:rsidRPr="00EE56FF">
        <w:rPr>
          <w:rFonts w:ascii="Times New Roman" w:eastAsia="標楷體" w:hAnsi="Times New Roman" w:hint="eastAsia"/>
          <w:szCs w:val="24"/>
        </w:rPr>
        <w:t>1</w:t>
      </w:r>
      <w:r w:rsidRPr="00EE56FF">
        <w:rPr>
          <w:rFonts w:ascii="Times New Roman" w:eastAsia="標楷體" w:hAnsi="Times New Roman"/>
          <w:szCs w:val="24"/>
        </w:rPr>
        <w:t xml:space="preserve">.1 </w:t>
      </w:r>
      <w:r w:rsidRPr="00EE56FF">
        <w:rPr>
          <w:rFonts w:ascii="Times New Roman" w:eastAsia="標楷體" w:hAnsi="Times New Roman" w:hint="eastAsia"/>
          <w:szCs w:val="24"/>
        </w:rPr>
        <w:t>動機</w:t>
      </w:r>
    </w:p>
    <w:p w14:paraId="1138BD3C" w14:textId="1AAC3116" w:rsidR="00FD7EDC" w:rsidRPr="00EE56FF" w:rsidRDefault="00F135B7" w:rsidP="00470EDE">
      <w:pPr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 w:rsidR="00170DA7" w:rsidRPr="00170DA7">
        <w:rPr>
          <w:rFonts w:ascii="Times New Roman" w:eastAsia="標楷體" w:hAnsi="Times New Roman" w:hint="eastAsia"/>
          <w:szCs w:val="24"/>
        </w:rPr>
        <w:t>關聯分析用於發現用戶購買不同的商品之間存在關聯和相關聯繫</w:t>
      </w:r>
      <w:r w:rsidR="00170DA7">
        <w:rPr>
          <w:rFonts w:ascii="Times New Roman" w:eastAsia="標楷體" w:hAnsi="Times New Roman" w:hint="eastAsia"/>
          <w:szCs w:val="24"/>
        </w:rPr>
        <w:t>本研究使用</w:t>
      </w:r>
      <w:r w:rsidR="00170DA7" w:rsidRPr="00B51032">
        <w:rPr>
          <w:rFonts w:ascii="Times New Roman" w:eastAsia="標楷體" w:hAnsi="Times New Roman" w:hint="eastAsia"/>
          <w:szCs w:val="24"/>
        </w:rPr>
        <w:t>Apriori</w:t>
      </w:r>
      <w:r w:rsidR="00170DA7" w:rsidRPr="00B51032">
        <w:rPr>
          <w:rFonts w:ascii="Times New Roman" w:eastAsia="標楷體" w:hAnsi="Times New Roman" w:hint="eastAsia"/>
          <w:szCs w:val="24"/>
        </w:rPr>
        <w:t>和</w:t>
      </w:r>
      <w:r w:rsidR="00170DA7" w:rsidRPr="00B51032">
        <w:rPr>
          <w:rFonts w:ascii="Times New Roman" w:eastAsia="標楷體" w:hAnsi="Times New Roman" w:hint="eastAsia"/>
          <w:szCs w:val="24"/>
        </w:rPr>
        <w:t>FP-growth</w:t>
      </w:r>
      <w:r w:rsidR="00170DA7">
        <w:rPr>
          <w:rFonts w:ascii="Times New Roman" w:eastAsia="標楷體" w:hAnsi="Times New Roman" w:hint="eastAsia"/>
          <w:szCs w:val="24"/>
        </w:rPr>
        <w:t>進行關聯資料分析</w:t>
      </w:r>
      <w:r w:rsidR="00170DA7" w:rsidRPr="005D1235">
        <w:rPr>
          <w:rFonts w:ascii="Times New Roman" w:eastAsia="標楷體" w:hAnsi="Times New Roman" w:hint="eastAsia"/>
          <w:szCs w:val="24"/>
        </w:rPr>
        <w:t>通過大量銷售數據找到經常在一起購買的商品組合，以了解用戶的購買行為</w:t>
      </w:r>
      <w:r w:rsidR="00F946B1">
        <w:rPr>
          <w:rFonts w:ascii="Times New Roman" w:eastAsia="標楷體" w:hAnsi="Times New Roman" w:hint="eastAsia"/>
          <w:szCs w:val="24"/>
        </w:rPr>
        <w:t>。</w:t>
      </w:r>
    </w:p>
    <w:p w14:paraId="7091450F" w14:textId="77777777" w:rsidR="000A7A03" w:rsidRPr="00EE56FF" w:rsidRDefault="000A7A03" w:rsidP="00FD7EDC">
      <w:pPr>
        <w:jc w:val="both"/>
        <w:rPr>
          <w:rFonts w:ascii="Times New Roman" w:eastAsia="標楷體" w:hAnsi="Times New Roman"/>
        </w:rPr>
      </w:pPr>
    </w:p>
    <w:p w14:paraId="6674A552" w14:textId="4A90B70B" w:rsidR="00BC5482" w:rsidRPr="00FD4886" w:rsidRDefault="00BC5482" w:rsidP="00FD7EDC">
      <w:pPr>
        <w:jc w:val="both"/>
        <w:rPr>
          <w:rFonts w:ascii="Times New Roman" w:eastAsia="標楷體" w:hAnsi="Times New Roman"/>
          <w:szCs w:val="24"/>
        </w:rPr>
      </w:pPr>
      <w:r w:rsidRPr="00FD4886">
        <w:rPr>
          <w:rFonts w:ascii="Times New Roman" w:eastAsia="標楷體" w:hAnsi="Times New Roman" w:hint="eastAsia"/>
          <w:szCs w:val="24"/>
        </w:rPr>
        <w:t>1</w:t>
      </w:r>
      <w:r w:rsidRPr="00FD4886">
        <w:rPr>
          <w:rFonts w:ascii="Times New Roman" w:eastAsia="標楷體" w:hAnsi="Times New Roman"/>
          <w:szCs w:val="24"/>
        </w:rPr>
        <w:t>.2</w:t>
      </w:r>
      <w:r w:rsidRPr="00FD4886">
        <w:rPr>
          <w:rFonts w:ascii="Times New Roman" w:eastAsia="標楷體" w:hAnsi="Times New Roman" w:hint="eastAsia"/>
          <w:szCs w:val="24"/>
        </w:rPr>
        <w:t>目的</w:t>
      </w:r>
    </w:p>
    <w:p w14:paraId="5DCE83DA" w14:textId="0F75489F" w:rsidR="00083165" w:rsidRPr="00FD4886" w:rsidRDefault="005D1235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  <w:szCs w:val="24"/>
        </w:rPr>
        <w:t>本研究使用</w:t>
      </w:r>
      <w:r w:rsidRPr="00B51032">
        <w:rPr>
          <w:rFonts w:ascii="Times New Roman" w:eastAsia="標楷體" w:hAnsi="Times New Roman" w:hint="eastAsia"/>
          <w:szCs w:val="24"/>
        </w:rPr>
        <w:t>Apriori</w:t>
      </w:r>
      <w:r w:rsidRPr="00B51032">
        <w:rPr>
          <w:rFonts w:ascii="Times New Roman" w:eastAsia="標楷體" w:hAnsi="Times New Roman" w:hint="eastAsia"/>
          <w:szCs w:val="24"/>
        </w:rPr>
        <w:t>和</w:t>
      </w:r>
      <w:r w:rsidRPr="00B51032">
        <w:rPr>
          <w:rFonts w:ascii="Times New Roman" w:eastAsia="標楷體" w:hAnsi="Times New Roman" w:hint="eastAsia"/>
          <w:szCs w:val="24"/>
        </w:rPr>
        <w:t>FP-growth</w:t>
      </w:r>
      <w:r>
        <w:rPr>
          <w:rFonts w:ascii="Times New Roman" w:eastAsia="標楷體" w:hAnsi="Times New Roman" w:hint="eastAsia"/>
          <w:szCs w:val="24"/>
        </w:rPr>
        <w:t>進行關聯資料分析</w:t>
      </w:r>
      <w:r w:rsidRPr="005D1235">
        <w:rPr>
          <w:rFonts w:ascii="Times New Roman" w:eastAsia="標楷體" w:hAnsi="Times New Roman" w:hint="eastAsia"/>
          <w:szCs w:val="24"/>
        </w:rPr>
        <w:t>通過大量銷售數據找到經常在一起購買的商品組合，可以了解用戶的購買行為，根據銷售的商品推薦關聯商品從而給出購買建議，尋找銷售新的增長點。</w:t>
      </w:r>
      <w:r>
        <w:rPr>
          <w:rFonts w:ascii="Times New Roman" w:eastAsia="標楷體" w:hAnsi="Times New Roman" w:hint="eastAsia"/>
          <w:szCs w:val="24"/>
        </w:rPr>
        <w:t>並且比較兩者所所需時間的多寡</w:t>
      </w:r>
    </w:p>
    <w:p w14:paraId="450B87D0" w14:textId="2D1ED027" w:rsidR="00AD5E31" w:rsidRPr="00FD4886" w:rsidRDefault="00515CE4">
      <w:pPr>
        <w:widowControl/>
        <w:rPr>
          <w:rFonts w:ascii="Times New Roman" w:eastAsia="標楷體" w:hAnsi="Times New Roman"/>
          <w:szCs w:val="24"/>
        </w:rPr>
      </w:pPr>
      <w:r w:rsidRPr="00FD4886">
        <w:rPr>
          <w:rFonts w:ascii="Times New Roman" w:eastAsia="標楷體" w:hAnsi="Times New Roman"/>
          <w:szCs w:val="24"/>
        </w:rPr>
        <w:br w:type="page"/>
      </w:r>
    </w:p>
    <w:p w14:paraId="4ABB6211" w14:textId="11AE02CA" w:rsidR="00E13489" w:rsidRPr="00FD4886" w:rsidRDefault="00515CE4" w:rsidP="00B52634">
      <w:pPr>
        <w:rPr>
          <w:rFonts w:ascii="Times New Roman" w:eastAsia="標楷體" w:hAnsi="Times New Roman"/>
          <w:sz w:val="32"/>
          <w:szCs w:val="32"/>
        </w:rPr>
      </w:pPr>
      <w:r w:rsidRPr="00FD4886">
        <w:rPr>
          <w:rFonts w:ascii="Times New Roman" w:eastAsia="標楷體" w:hAnsi="Times New Roman" w:hint="eastAsia"/>
          <w:sz w:val="32"/>
          <w:szCs w:val="32"/>
        </w:rPr>
        <w:lastRenderedPageBreak/>
        <w:t>二</w:t>
      </w:r>
      <w:r w:rsidRPr="00FD4886">
        <w:rPr>
          <w:rFonts w:ascii="Times New Roman" w:eastAsia="標楷體" w:hAnsi="Times New Roman"/>
          <w:sz w:val="32"/>
          <w:szCs w:val="32"/>
        </w:rPr>
        <w:t>、</w:t>
      </w:r>
      <w:r w:rsidRPr="00FD4886">
        <w:rPr>
          <w:rFonts w:ascii="Times New Roman" w:eastAsia="標楷體" w:hAnsi="Times New Roman" w:hint="eastAsia"/>
          <w:sz w:val="32"/>
          <w:szCs w:val="32"/>
        </w:rPr>
        <w:t>方法</w:t>
      </w:r>
    </w:p>
    <w:p w14:paraId="164808D7" w14:textId="195B41E6" w:rsidR="00E13489" w:rsidRPr="00505437" w:rsidRDefault="00E13489" w:rsidP="00505437">
      <w:pPr>
        <w:jc w:val="both"/>
        <w:rPr>
          <w:rFonts w:ascii="Times New Roman" w:eastAsia="標楷體" w:hAnsi="Times New Roman"/>
          <w:szCs w:val="24"/>
        </w:rPr>
      </w:pPr>
      <w:r w:rsidRPr="00505437">
        <w:rPr>
          <w:rFonts w:ascii="Times New Roman" w:eastAsia="標楷體" w:hAnsi="Times New Roman" w:hint="eastAsia"/>
          <w:szCs w:val="24"/>
        </w:rPr>
        <w:t>2.1</w:t>
      </w:r>
      <w:r w:rsidR="00511178" w:rsidRPr="00505437">
        <w:rPr>
          <w:rFonts w:ascii="Times New Roman" w:eastAsia="標楷體" w:hAnsi="Times New Roman" w:hint="eastAsia"/>
          <w:szCs w:val="24"/>
        </w:rPr>
        <w:t xml:space="preserve"> Apriori</w:t>
      </w:r>
      <w:r w:rsidR="00511178" w:rsidRPr="00505437">
        <w:rPr>
          <w:rFonts w:ascii="Times New Roman" w:eastAsia="標楷體" w:hAnsi="Times New Roman" w:hint="eastAsia"/>
          <w:szCs w:val="24"/>
        </w:rPr>
        <w:t>演算法</w:t>
      </w:r>
    </w:p>
    <w:p w14:paraId="20985CD2" w14:textId="77777777" w:rsidR="00DA287B" w:rsidRPr="00FD4886" w:rsidRDefault="00DA287B" w:rsidP="003616A0">
      <w:pPr>
        <w:rPr>
          <w:rFonts w:ascii="Times New Roman" w:eastAsia="標楷體" w:hAnsi="Times New Roman"/>
        </w:rPr>
      </w:pPr>
    </w:p>
    <w:p w14:paraId="14BCA192" w14:textId="600328C5" w:rsidR="0E4BB8D6" w:rsidRPr="00FD4886" w:rsidRDefault="003616A0" w:rsidP="0E4BB8D6">
      <w:pPr>
        <w:widowControl/>
        <w:rPr>
          <w:rFonts w:ascii="Times New Roman" w:eastAsia="標楷體" w:hAnsi="Times New Roman"/>
        </w:rPr>
      </w:pPr>
      <w:r w:rsidRPr="00FD4886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74400440" wp14:editId="3104BAD7">
            <wp:extent cx="5274310" cy="4801235"/>
            <wp:effectExtent l="0" t="0" r="0" b="1841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82BDC06" w14:textId="2F318632" w:rsidR="0E4BB8D6" w:rsidRPr="00FD4886" w:rsidRDefault="0E4BB8D6" w:rsidP="0E4BB8D6">
      <w:pPr>
        <w:widowControl/>
        <w:rPr>
          <w:rFonts w:ascii="Times New Roman" w:eastAsia="標楷體" w:hAnsi="Times New Roman"/>
        </w:rPr>
      </w:pPr>
    </w:p>
    <w:p w14:paraId="1505D1B4" w14:textId="72738713" w:rsidR="0E4BB8D6" w:rsidRPr="00FD4886" w:rsidRDefault="0E4BB8D6" w:rsidP="0E4BB8D6">
      <w:pPr>
        <w:widowControl/>
        <w:rPr>
          <w:rFonts w:ascii="Times New Roman" w:eastAsia="標楷體" w:hAnsi="Times New Roman"/>
        </w:rPr>
      </w:pPr>
    </w:p>
    <w:p w14:paraId="3744D461" w14:textId="349ED1F8" w:rsidR="00E13489" w:rsidRPr="00FD4886" w:rsidRDefault="00E13489">
      <w:pPr>
        <w:widowControl/>
        <w:rPr>
          <w:rFonts w:ascii="Times New Roman" w:eastAsia="標楷體" w:hAnsi="Times New Roman"/>
          <w:szCs w:val="24"/>
        </w:rPr>
      </w:pPr>
      <w:r w:rsidRPr="00FD4886">
        <w:rPr>
          <w:rFonts w:ascii="Times New Roman" w:eastAsia="標楷體" w:hAnsi="Times New Roman"/>
          <w:szCs w:val="24"/>
        </w:rPr>
        <w:br w:type="page"/>
      </w:r>
    </w:p>
    <w:p w14:paraId="26A1FC68" w14:textId="7D21F970" w:rsidR="00B15AF2" w:rsidRPr="00505437" w:rsidRDefault="00E13489" w:rsidP="00505437">
      <w:pPr>
        <w:jc w:val="both"/>
        <w:rPr>
          <w:rFonts w:ascii="Times New Roman" w:eastAsia="標楷體" w:hAnsi="Times New Roman"/>
          <w:szCs w:val="24"/>
        </w:rPr>
      </w:pPr>
      <w:r w:rsidRPr="00505437">
        <w:rPr>
          <w:rFonts w:ascii="Times New Roman" w:eastAsia="標楷體" w:hAnsi="Times New Roman" w:hint="eastAsia"/>
          <w:szCs w:val="24"/>
        </w:rPr>
        <w:lastRenderedPageBreak/>
        <w:t>2.2</w:t>
      </w:r>
      <w:r w:rsidR="009E2028" w:rsidRPr="00505437">
        <w:rPr>
          <w:rFonts w:ascii="Times New Roman" w:eastAsia="標楷體" w:hAnsi="Times New Roman" w:hint="eastAsia"/>
          <w:szCs w:val="24"/>
        </w:rPr>
        <w:t xml:space="preserve"> FP-growth</w:t>
      </w:r>
      <w:r w:rsidR="009E2028" w:rsidRPr="00505437">
        <w:rPr>
          <w:rFonts w:ascii="Times New Roman" w:eastAsia="標楷體" w:hAnsi="Times New Roman" w:hint="eastAsia"/>
          <w:szCs w:val="24"/>
        </w:rPr>
        <w:t>演算法</w:t>
      </w:r>
    </w:p>
    <w:p w14:paraId="757ADEDF" w14:textId="77777777" w:rsidR="00DA287B" w:rsidRPr="00087D5D" w:rsidRDefault="00DA287B" w:rsidP="00E13489">
      <w:pPr>
        <w:rPr>
          <w:rFonts w:ascii="Times New Roman" w:eastAsia="標楷體" w:hAnsi="Times New Roman"/>
          <w:szCs w:val="24"/>
        </w:rPr>
      </w:pPr>
    </w:p>
    <w:p w14:paraId="7E7B67E3" w14:textId="37BF1082" w:rsidR="00E13489" w:rsidRPr="00087D5D" w:rsidRDefault="002B6D27">
      <w:pPr>
        <w:widowControl/>
        <w:rPr>
          <w:rFonts w:ascii="Times New Roman" w:eastAsia="標楷體" w:hAnsi="Times New Roman"/>
          <w:szCs w:val="24"/>
        </w:rPr>
      </w:pPr>
      <w:r w:rsidRPr="00FD4886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3775E13E" wp14:editId="1C539A28">
            <wp:extent cx="5274310" cy="4768850"/>
            <wp:effectExtent l="0" t="0" r="0" b="1270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0F49440" w14:textId="02727DC7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4D508980" w14:textId="4B3E60B8" w:rsidR="00E13489" w:rsidRPr="00087D5D" w:rsidRDefault="00E13489">
      <w:pPr>
        <w:widowControl/>
        <w:rPr>
          <w:rFonts w:ascii="Times New Roman" w:eastAsia="標楷體" w:hAnsi="Times New Roman"/>
        </w:rPr>
      </w:pPr>
    </w:p>
    <w:p w14:paraId="17B623EB" w14:textId="418CB2DB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4DB65625" w14:textId="6713BA6E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7AE40ADD" w14:textId="3B289D29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20947AD0" w14:textId="7B38493D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395E9488" w14:textId="7C750A7B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31201229" w14:textId="77777777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0D4AE1B4" w14:textId="2EB46D85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/>
          <w:szCs w:val="24"/>
        </w:rPr>
        <w:br w:type="page"/>
      </w:r>
    </w:p>
    <w:p w14:paraId="54E50CDF" w14:textId="732FCEF1" w:rsidR="00515CE4" w:rsidRDefault="00515CE4" w:rsidP="00515CE4">
      <w:pPr>
        <w:rPr>
          <w:rFonts w:ascii="Times New Roman" w:eastAsia="標楷體" w:hAnsi="Times New Roman"/>
          <w:sz w:val="32"/>
          <w:szCs w:val="32"/>
        </w:rPr>
      </w:pPr>
      <w:r w:rsidRPr="00087D5D">
        <w:rPr>
          <w:rFonts w:ascii="Times New Roman" w:eastAsia="標楷體" w:hAnsi="Times New Roman" w:hint="eastAsia"/>
          <w:sz w:val="32"/>
          <w:szCs w:val="32"/>
        </w:rPr>
        <w:lastRenderedPageBreak/>
        <w:t>三</w:t>
      </w:r>
      <w:r w:rsidRPr="00087D5D">
        <w:rPr>
          <w:rFonts w:ascii="Times New Roman" w:eastAsia="標楷體" w:hAnsi="Times New Roman"/>
          <w:sz w:val="32"/>
          <w:szCs w:val="32"/>
        </w:rPr>
        <w:t>、</w:t>
      </w:r>
      <w:r w:rsidRPr="00087D5D">
        <w:rPr>
          <w:rFonts w:ascii="Times New Roman" w:eastAsia="標楷體" w:hAnsi="Times New Roman" w:hint="eastAsia"/>
          <w:sz w:val="32"/>
          <w:szCs w:val="32"/>
        </w:rPr>
        <w:t>實驗</w:t>
      </w:r>
    </w:p>
    <w:p w14:paraId="0C22D6C2" w14:textId="0D8E45B0" w:rsidR="00505437" w:rsidRDefault="00505437" w:rsidP="00515CE4">
      <w:pPr>
        <w:rPr>
          <w:rFonts w:ascii="Times New Roman" w:eastAsia="標楷體" w:hAnsi="Times New Roman"/>
        </w:rPr>
      </w:pPr>
      <w:r w:rsidRPr="00505437">
        <w:rPr>
          <w:rFonts w:ascii="Times New Roman" w:eastAsia="標楷體" w:hAnsi="Times New Roman" w:hint="eastAsia"/>
        </w:rPr>
        <w:t>3.1</w:t>
      </w:r>
      <w:r w:rsidRPr="00505437">
        <w:rPr>
          <w:rFonts w:ascii="Times New Roman" w:eastAsia="標楷體" w:hAnsi="Times New Roman" w:hint="eastAsia"/>
        </w:rPr>
        <w:t>資料集</w:t>
      </w:r>
    </w:p>
    <w:p w14:paraId="26142FE1" w14:textId="77777777" w:rsidR="007F3802" w:rsidRPr="00505437" w:rsidRDefault="007F3802" w:rsidP="00515CE4">
      <w:pPr>
        <w:rPr>
          <w:rFonts w:ascii="Times New Roman" w:eastAsia="標楷體" w:hAnsi="Times New Roman"/>
        </w:rPr>
      </w:pPr>
    </w:p>
    <w:p w14:paraId="3FB2AF5F" w14:textId="53A67DC5" w:rsidR="007F3802" w:rsidRPr="007F3802" w:rsidRDefault="00536AF1" w:rsidP="005D05C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交易</w:t>
      </w:r>
      <w:r w:rsidR="005D05C1" w:rsidRPr="00FD4886">
        <w:rPr>
          <w:rFonts w:ascii="Times New Roman" w:eastAsia="標楷體" w:hAnsi="Times New Roman" w:hint="eastAsia"/>
        </w:rPr>
        <w:t>資料集</w:t>
      </w:r>
    </w:p>
    <w:tbl>
      <w:tblPr>
        <w:tblW w:w="833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4165"/>
        <w:gridCol w:w="4165"/>
      </w:tblGrid>
      <w:tr w:rsidR="00E844B2" w:rsidRPr="00087D5D" w14:paraId="5FA1B8F0" w14:textId="77777777" w:rsidTr="0985F6B5">
        <w:trPr>
          <w:trHeight w:val="349"/>
        </w:trPr>
        <w:tc>
          <w:tcPr>
            <w:tcW w:w="4165" w:type="dxa"/>
          </w:tcPr>
          <w:p w14:paraId="45E1FA50" w14:textId="44F04ECD" w:rsidR="00976B0B" w:rsidRPr="00087D5D" w:rsidRDefault="0058349F" w:rsidP="003663CD">
            <w:pPr>
              <w:pStyle w:val="TableParagraph"/>
              <w:spacing w:before="6" w:line="240" w:lineRule="auto"/>
              <w:ind w:left="0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58349F">
              <w:rPr>
                <w:rFonts w:ascii="Times New Roman" w:eastAsia="標楷體" w:hAnsi="Times New Roman" w:cstheme="minorBidi"/>
                <w:sz w:val="24"/>
                <w:szCs w:val="24"/>
              </w:rPr>
              <w:t>ITEM_ID</w:t>
            </w:r>
          </w:p>
        </w:tc>
        <w:tc>
          <w:tcPr>
            <w:tcW w:w="4165" w:type="dxa"/>
          </w:tcPr>
          <w:p w14:paraId="094CBAAA" w14:textId="713EA4C1" w:rsidR="00976B0B" w:rsidRPr="00087D5D" w:rsidRDefault="0058349F" w:rsidP="003663CD">
            <w:pPr>
              <w:pStyle w:val="TableParagraph"/>
              <w:spacing w:before="4" w:line="240" w:lineRule="auto"/>
              <w:ind w:left="0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58349F">
              <w:rPr>
                <w:rFonts w:ascii="Times New Roman" w:eastAsia="標楷體" w:hAnsi="Times New Roman" w:cstheme="minorBidi" w:hint="eastAsia"/>
                <w:sz w:val="24"/>
                <w:szCs w:val="24"/>
              </w:rPr>
              <w:t>物品編號</w:t>
            </w:r>
          </w:p>
        </w:tc>
      </w:tr>
      <w:tr w:rsidR="00E844B2" w:rsidRPr="00087D5D" w14:paraId="6B2686BD" w14:textId="77777777" w:rsidTr="0985F6B5">
        <w:trPr>
          <w:trHeight w:val="343"/>
        </w:trPr>
        <w:tc>
          <w:tcPr>
            <w:tcW w:w="4165" w:type="dxa"/>
          </w:tcPr>
          <w:p w14:paraId="5A40BD55" w14:textId="2996E4D3" w:rsidR="00976B0B" w:rsidRPr="00087D5D" w:rsidRDefault="00EA7261" w:rsidP="003663CD">
            <w:pPr>
              <w:pStyle w:val="TableParagraph"/>
              <w:spacing w:before="1" w:line="240" w:lineRule="auto"/>
              <w:ind w:left="0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EA7261">
              <w:rPr>
                <w:rFonts w:ascii="Times New Roman" w:eastAsia="標楷體" w:hAnsi="Times New Roman" w:cstheme="minorBidi"/>
                <w:sz w:val="24"/>
                <w:szCs w:val="24"/>
              </w:rPr>
              <w:t>ITEM_NO</w:t>
            </w:r>
          </w:p>
        </w:tc>
        <w:tc>
          <w:tcPr>
            <w:tcW w:w="4165" w:type="dxa"/>
          </w:tcPr>
          <w:p w14:paraId="00AC402C" w14:textId="33849DE1" w:rsidR="00976B0B" w:rsidRPr="00087D5D" w:rsidRDefault="00EA7261" w:rsidP="003663CD">
            <w:pPr>
              <w:pStyle w:val="TableParagraph"/>
              <w:spacing w:before="0" w:line="240" w:lineRule="auto"/>
              <w:ind w:left="0"/>
              <w:rPr>
                <w:rFonts w:ascii="Times New Roman" w:eastAsia="標楷體" w:hAnsi="Times New Roman"/>
              </w:rPr>
            </w:pPr>
            <w:r w:rsidRPr="00EA7261">
              <w:rPr>
                <w:rFonts w:ascii="Times New Roman" w:eastAsia="標楷體" w:hAnsi="Times New Roman" w:cstheme="minorBidi" w:hint="eastAsia"/>
                <w:sz w:val="24"/>
                <w:szCs w:val="24"/>
              </w:rPr>
              <w:t>編號</w:t>
            </w:r>
          </w:p>
        </w:tc>
      </w:tr>
      <w:tr w:rsidR="00E844B2" w:rsidRPr="00087D5D" w14:paraId="3719F416" w14:textId="77777777" w:rsidTr="0985F6B5">
        <w:trPr>
          <w:trHeight w:val="349"/>
        </w:trPr>
        <w:tc>
          <w:tcPr>
            <w:tcW w:w="4165" w:type="dxa"/>
          </w:tcPr>
          <w:p w14:paraId="400BE7B0" w14:textId="63B75D56" w:rsidR="00976B0B" w:rsidRPr="00087D5D" w:rsidRDefault="00F17815" w:rsidP="003663CD">
            <w:pPr>
              <w:pStyle w:val="TableParagraph"/>
              <w:spacing w:before="6" w:line="240" w:lineRule="auto"/>
              <w:ind w:left="0"/>
              <w:rPr>
                <w:rFonts w:ascii="Times New Roman" w:eastAsia="標楷體" w:hAnsi="Times New Roman"/>
              </w:rPr>
            </w:pPr>
            <w:r w:rsidRPr="00F17815">
              <w:rPr>
                <w:rFonts w:ascii="Times New Roman" w:eastAsia="標楷體" w:hAnsi="Times New Roman" w:cstheme="minorBidi"/>
                <w:sz w:val="24"/>
                <w:szCs w:val="24"/>
              </w:rPr>
              <w:t>PRODUCT_TYPE</w:t>
            </w:r>
          </w:p>
        </w:tc>
        <w:tc>
          <w:tcPr>
            <w:tcW w:w="4165" w:type="dxa"/>
          </w:tcPr>
          <w:p w14:paraId="23C42707" w14:textId="34CEF435" w:rsidR="00976B0B" w:rsidRPr="00087D5D" w:rsidRDefault="0003361F" w:rsidP="003663CD">
            <w:pPr>
              <w:pStyle w:val="TableParagraph"/>
              <w:spacing w:before="4" w:line="240" w:lineRule="auto"/>
              <w:ind w:left="0"/>
              <w:rPr>
                <w:rFonts w:ascii="Times New Roman" w:eastAsia="標楷體" w:hAnsi="Times New Roman"/>
              </w:rPr>
            </w:pPr>
            <w:r w:rsidRPr="0003361F">
              <w:rPr>
                <w:rFonts w:ascii="Times New Roman" w:eastAsia="標楷體" w:hAnsi="Times New Roman" w:cstheme="minorBidi" w:hint="eastAsia"/>
                <w:kern w:val="2"/>
                <w:sz w:val="24"/>
                <w:szCs w:val="24"/>
              </w:rPr>
              <w:t>產品類別</w:t>
            </w:r>
          </w:p>
        </w:tc>
      </w:tr>
      <w:tr w:rsidR="00E844B2" w:rsidRPr="00087D5D" w14:paraId="297BA362" w14:textId="77777777" w:rsidTr="0985F6B5">
        <w:trPr>
          <w:trHeight w:val="349"/>
        </w:trPr>
        <w:tc>
          <w:tcPr>
            <w:tcW w:w="4165" w:type="dxa"/>
          </w:tcPr>
          <w:p w14:paraId="79B5C0D6" w14:textId="52B47FE8" w:rsidR="00976B0B" w:rsidRPr="00087D5D" w:rsidRDefault="0089310F" w:rsidP="003663CD">
            <w:pPr>
              <w:pStyle w:val="TableParagraph"/>
              <w:spacing w:before="6" w:line="240" w:lineRule="auto"/>
              <w:ind w:left="0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89310F">
              <w:rPr>
                <w:rFonts w:ascii="Times New Roman" w:eastAsia="標楷體" w:hAnsi="Times New Roman" w:cstheme="minorBidi"/>
                <w:sz w:val="24"/>
                <w:szCs w:val="24"/>
              </w:rPr>
              <w:t>CUST_ID</w:t>
            </w:r>
          </w:p>
        </w:tc>
        <w:tc>
          <w:tcPr>
            <w:tcW w:w="4165" w:type="dxa"/>
          </w:tcPr>
          <w:p w14:paraId="4CB3D192" w14:textId="4186F694" w:rsidR="00976B0B" w:rsidRPr="00087D5D" w:rsidRDefault="007F1742" w:rsidP="003663CD">
            <w:pPr>
              <w:pStyle w:val="TableParagraph"/>
              <w:spacing w:before="4" w:line="240" w:lineRule="auto"/>
              <w:ind w:left="0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7F1742">
              <w:rPr>
                <w:rFonts w:ascii="Times New Roman" w:eastAsia="標楷體" w:hAnsi="Times New Roman" w:cstheme="minorBidi" w:hint="eastAsia"/>
                <w:sz w:val="24"/>
                <w:szCs w:val="24"/>
              </w:rPr>
              <w:t>客戶編號</w:t>
            </w:r>
          </w:p>
        </w:tc>
      </w:tr>
      <w:tr w:rsidR="0088151A" w:rsidRPr="00087D5D" w14:paraId="7FC5A64A" w14:textId="77777777" w:rsidTr="0985F6B5">
        <w:trPr>
          <w:trHeight w:val="349"/>
        </w:trPr>
        <w:tc>
          <w:tcPr>
            <w:tcW w:w="4165" w:type="dxa"/>
          </w:tcPr>
          <w:p w14:paraId="29E27259" w14:textId="7EEBB36F" w:rsidR="30904D10" w:rsidRPr="00087D5D" w:rsidRDefault="00896DA9" w:rsidP="003663CD">
            <w:pPr>
              <w:pStyle w:val="TableParagraph"/>
              <w:spacing w:line="240" w:lineRule="auto"/>
              <w:ind w:left="0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896DA9">
              <w:rPr>
                <w:rFonts w:ascii="Times New Roman" w:eastAsia="標楷體" w:hAnsi="Times New Roman" w:cstheme="minorBidi"/>
                <w:sz w:val="24"/>
                <w:szCs w:val="24"/>
              </w:rPr>
              <w:t>TRX_DATE</w:t>
            </w:r>
          </w:p>
        </w:tc>
        <w:tc>
          <w:tcPr>
            <w:tcW w:w="4165" w:type="dxa"/>
          </w:tcPr>
          <w:p w14:paraId="766D909A" w14:textId="76F183C9" w:rsidR="30904D10" w:rsidRPr="00087D5D" w:rsidRDefault="00896DA9" w:rsidP="003663CD">
            <w:pPr>
              <w:pStyle w:val="TableParagraph"/>
              <w:spacing w:line="240" w:lineRule="auto"/>
              <w:ind w:left="0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>
              <w:rPr>
                <w:rFonts w:ascii="Times New Roman" w:eastAsia="標楷體" w:hAnsi="Times New Roman" w:cstheme="minorBidi" w:hint="eastAsia"/>
                <w:sz w:val="24"/>
                <w:szCs w:val="24"/>
              </w:rPr>
              <w:t>日期</w:t>
            </w:r>
          </w:p>
        </w:tc>
      </w:tr>
      <w:tr w:rsidR="0088151A" w:rsidRPr="00087D5D" w14:paraId="5770860E" w14:textId="77777777" w:rsidTr="0985F6B5">
        <w:trPr>
          <w:trHeight w:val="349"/>
        </w:trPr>
        <w:tc>
          <w:tcPr>
            <w:tcW w:w="4165" w:type="dxa"/>
          </w:tcPr>
          <w:p w14:paraId="53864DF6" w14:textId="11B6E552" w:rsidR="012613D0" w:rsidRPr="00087D5D" w:rsidRDefault="00AE346F" w:rsidP="003663CD">
            <w:pPr>
              <w:pStyle w:val="TableParagraph"/>
              <w:spacing w:line="240" w:lineRule="auto"/>
              <w:ind w:left="0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AE346F">
              <w:rPr>
                <w:rFonts w:ascii="Times New Roman" w:eastAsia="標楷體" w:hAnsi="Times New Roman" w:cstheme="minorBidi"/>
                <w:sz w:val="24"/>
                <w:szCs w:val="24"/>
              </w:rPr>
              <w:t>INVOICE_NO</w:t>
            </w:r>
          </w:p>
        </w:tc>
        <w:tc>
          <w:tcPr>
            <w:tcW w:w="4165" w:type="dxa"/>
          </w:tcPr>
          <w:p w14:paraId="36CF03EF" w14:textId="0DEDF2CE" w:rsidR="012613D0" w:rsidRPr="00087D5D" w:rsidRDefault="00AE346F" w:rsidP="003663CD">
            <w:pPr>
              <w:pStyle w:val="TableParagraph"/>
              <w:spacing w:line="240" w:lineRule="auto"/>
              <w:ind w:left="0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AE346F">
              <w:rPr>
                <w:rFonts w:ascii="Times New Roman" w:eastAsia="標楷體" w:hAnsi="Times New Roman" w:cstheme="minorBidi" w:hint="eastAsia"/>
                <w:sz w:val="24"/>
                <w:szCs w:val="24"/>
              </w:rPr>
              <w:t>發票號碼</w:t>
            </w:r>
          </w:p>
        </w:tc>
      </w:tr>
      <w:tr w:rsidR="0088151A" w:rsidRPr="00087D5D" w14:paraId="46DB76CC" w14:textId="77777777" w:rsidTr="0985F6B5">
        <w:trPr>
          <w:trHeight w:val="349"/>
        </w:trPr>
        <w:tc>
          <w:tcPr>
            <w:tcW w:w="4165" w:type="dxa"/>
          </w:tcPr>
          <w:p w14:paraId="09FD285E" w14:textId="721F6A8E" w:rsidR="012613D0" w:rsidRPr="00087D5D" w:rsidRDefault="003663CD" w:rsidP="003663CD">
            <w:pPr>
              <w:pStyle w:val="TableParagraph"/>
              <w:spacing w:line="240" w:lineRule="auto"/>
              <w:ind w:left="0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3663CD">
              <w:rPr>
                <w:rFonts w:ascii="Times New Roman" w:eastAsia="標楷體" w:hAnsi="Times New Roman" w:cstheme="minorBidi"/>
                <w:sz w:val="24"/>
                <w:szCs w:val="24"/>
              </w:rPr>
              <w:t>QUANTITY</w:t>
            </w:r>
          </w:p>
        </w:tc>
        <w:tc>
          <w:tcPr>
            <w:tcW w:w="4165" w:type="dxa"/>
          </w:tcPr>
          <w:p w14:paraId="60A85EDD" w14:textId="5434121E" w:rsidR="012613D0" w:rsidRPr="00087D5D" w:rsidRDefault="003663CD" w:rsidP="003663CD">
            <w:pPr>
              <w:pStyle w:val="TableParagraph"/>
              <w:spacing w:line="240" w:lineRule="auto"/>
              <w:ind w:left="0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3663CD">
              <w:rPr>
                <w:rFonts w:ascii="Times New Roman" w:eastAsia="標楷體" w:hAnsi="Times New Roman" w:cstheme="minorBidi" w:hint="eastAsia"/>
                <w:sz w:val="24"/>
                <w:szCs w:val="24"/>
              </w:rPr>
              <w:t>數量</w:t>
            </w:r>
          </w:p>
        </w:tc>
      </w:tr>
    </w:tbl>
    <w:p w14:paraId="21CF7B16" w14:textId="77777777" w:rsidR="00845551" w:rsidRPr="00087D5D" w:rsidRDefault="00845551" w:rsidP="00721ACB">
      <w:pPr>
        <w:rPr>
          <w:rFonts w:ascii="Times New Roman" w:eastAsia="標楷體" w:hAnsi="Times New Roman"/>
          <w:szCs w:val="24"/>
        </w:rPr>
      </w:pPr>
    </w:p>
    <w:p w14:paraId="63F6BEFD" w14:textId="63EF11F2" w:rsidR="00976B0B" w:rsidRDefault="00976B0B" w:rsidP="007F3802">
      <w:pPr>
        <w:rPr>
          <w:rFonts w:ascii="Times New Roman" w:eastAsia="標楷體" w:hAnsi="Times New Roman"/>
          <w:szCs w:val="24"/>
        </w:rPr>
      </w:pPr>
    </w:p>
    <w:p w14:paraId="659066ED" w14:textId="77777777" w:rsidR="007F3802" w:rsidRPr="00087D5D" w:rsidRDefault="007F3802" w:rsidP="007F3802">
      <w:pPr>
        <w:rPr>
          <w:rFonts w:ascii="Times New Roman" w:eastAsia="標楷體" w:hAnsi="Times New Roman"/>
          <w:szCs w:val="24"/>
        </w:rPr>
      </w:pPr>
    </w:p>
    <w:p w14:paraId="51361E66" w14:textId="611AAD29" w:rsidR="00EA6D05" w:rsidRDefault="00515CE4" w:rsidP="00505437">
      <w:pPr>
        <w:jc w:val="both"/>
        <w:rPr>
          <w:rFonts w:ascii="Times New Roman" w:eastAsia="標楷體" w:hAnsi="Times New Roman"/>
          <w:szCs w:val="24"/>
        </w:rPr>
      </w:pPr>
      <w:r w:rsidRPr="00505437">
        <w:rPr>
          <w:rFonts w:ascii="Times New Roman" w:eastAsia="標楷體" w:hAnsi="Times New Roman" w:hint="eastAsia"/>
          <w:szCs w:val="24"/>
        </w:rPr>
        <w:t>3.2</w:t>
      </w:r>
      <w:r w:rsidRPr="00505437">
        <w:rPr>
          <w:rFonts w:ascii="Times New Roman" w:eastAsia="標楷體" w:hAnsi="Times New Roman" w:hint="eastAsia"/>
          <w:szCs w:val="24"/>
        </w:rPr>
        <w:t>實驗設計</w:t>
      </w:r>
      <w:r w:rsidRPr="00505437">
        <w:rPr>
          <w:rFonts w:ascii="Times New Roman" w:eastAsia="標楷體" w:hAnsi="Times New Roman" w:hint="eastAsia"/>
          <w:szCs w:val="24"/>
        </w:rPr>
        <w:t xml:space="preserve"> </w:t>
      </w:r>
    </w:p>
    <w:p w14:paraId="5771DC87" w14:textId="3CF9E7D5" w:rsidR="00505437" w:rsidRDefault="00505437" w:rsidP="00505437">
      <w:pPr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首先針對資料集進行導入，接著使用</w:t>
      </w:r>
      <w:r w:rsidRPr="00BA25A3">
        <w:rPr>
          <w:rFonts w:ascii="Times New Roman" w:eastAsia="標楷體" w:hAnsi="Times New Roman" w:cs="Times New Roman"/>
        </w:rPr>
        <w:t>Apriori</w:t>
      </w:r>
      <w:r>
        <w:rPr>
          <w:rFonts w:ascii="Times New Roman" w:eastAsia="標楷體" w:hAnsi="Times New Roman" w:cs="Times New Roman" w:hint="eastAsia"/>
        </w:rPr>
        <w:t>演算法</w:t>
      </w:r>
      <w:r w:rsidR="007F3802">
        <w:rPr>
          <w:rFonts w:ascii="Times New Roman" w:eastAsia="標楷體" w:hAnsi="Times New Roman" w:cs="Times New Roman" w:hint="eastAsia"/>
        </w:rPr>
        <w:t>進行支持度與信心度數值的設定，觀察其結果；進行第二次</w:t>
      </w:r>
      <w:r w:rsidR="007F3802" w:rsidRPr="00BA25A3">
        <w:rPr>
          <w:rFonts w:ascii="Times New Roman" w:eastAsia="標楷體" w:hAnsi="Times New Roman" w:cs="Times New Roman"/>
        </w:rPr>
        <w:t>Apriori</w:t>
      </w:r>
      <w:r w:rsidR="007F3802">
        <w:rPr>
          <w:rFonts w:ascii="Times New Roman" w:eastAsia="標楷體" w:hAnsi="Times New Roman" w:cs="Times New Roman" w:hint="eastAsia"/>
        </w:rPr>
        <w:t>演算法，再次調整支持度與信心度數值調整，觀察其結果與第一次進行</w:t>
      </w:r>
      <w:r w:rsidR="007F3802" w:rsidRPr="00BA25A3">
        <w:rPr>
          <w:rFonts w:ascii="Times New Roman" w:eastAsia="標楷體" w:hAnsi="Times New Roman" w:cs="Times New Roman"/>
        </w:rPr>
        <w:t>Apriori</w:t>
      </w:r>
      <w:r w:rsidR="007F3802">
        <w:rPr>
          <w:rFonts w:ascii="Times New Roman" w:eastAsia="標楷體" w:hAnsi="Times New Roman" w:cs="Times New Roman" w:hint="eastAsia"/>
        </w:rPr>
        <w:t>演算法所得出結果上之不同。進行</w:t>
      </w:r>
      <w:r w:rsidR="007F3802" w:rsidRPr="00505437">
        <w:rPr>
          <w:rFonts w:ascii="Times New Roman" w:eastAsia="標楷體" w:hAnsi="Times New Roman" w:hint="eastAsia"/>
          <w:szCs w:val="24"/>
        </w:rPr>
        <w:t>FP-growth</w:t>
      </w:r>
      <w:r w:rsidR="007F3802">
        <w:rPr>
          <w:rFonts w:ascii="Times New Roman" w:eastAsia="標楷體" w:hAnsi="Times New Roman" w:hint="eastAsia"/>
          <w:szCs w:val="24"/>
        </w:rPr>
        <w:t>演算法，得出奇演算法結果後將</w:t>
      </w:r>
      <w:r w:rsidR="007F3802" w:rsidRPr="00BA25A3">
        <w:rPr>
          <w:rFonts w:ascii="Times New Roman" w:eastAsia="標楷體" w:hAnsi="Times New Roman" w:cs="Times New Roman"/>
        </w:rPr>
        <w:t>Apriori</w:t>
      </w:r>
      <w:r w:rsidR="007F3802">
        <w:rPr>
          <w:rFonts w:ascii="Times New Roman" w:eastAsia="標楷體" w:hAnsi="Times New Roman" w:cs="Times New Roman" w:hint="eastAsia"/>
        </w:rPr>
        <w:t>演算法與</w:t>
      </w:r>
      <w:r w:rsidR="007F3802" w:rsidRPr="00505437">
        <w:rPr>
          <w:rFonts w:ascii="Times New Roman" w:eastAsia="標楷體" w:hAnsi="Times New Roman" w:hint="eastAsia"/>
          <w:szCs w:val="24"/>
        </w:rPr>
        <w:t>FP-growth</w:t>
      </w:r>
      <w:r w:rsidR="007F3802">
        <w:rPr>
          <w:rFonts w:ascii="Times New Roman" w:eastAsia="標楷體" w:hAnsi="Times New Roman" w:hint="eastAsia"/>
          <w:szCs w:val="24"/>
        </w:rPr>
        <w:t>演算法進行比較，從而得出結論。</w:t>
      </w:r>
    </w:p>
    <w:p w14:paraId="1DBA424D" w14:textId="77777777" w:rsidR="007F3802" w:rsidRDefault="007F3802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3D5B347C" w14:textId="6FC96F28" w:rsidR="00505437" w:rsidRPr="00505437" w:rsidRDefault="00505437" w:rsidP="00505437">
      <w:pPr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3.3</w:t>
      </w:r>
      <w:r>
        <w:rPr>
          <w:rFonts w:ascii="Times New Roman" w:eastAsia="標楷體" w:hAnsi="Times New Roman" w:hint="eastAsia"/>
          <w:szCs w:val="24"/>
        </w:rPr>
        <w:t>實驗結果</w:t>
      </w:r>
    </w:p>
    <w:p w14:paraId="4D107961" w14:textId="04360CF5" w:rsidR="006531AD" w:rsidRDefault="006531AD" w:rsidP="000A1227">
      <w:pPr>
        <w:spacing w:line="360" w:lineRule="auto"/>
        <w:rPr>
          <w:rFonts w:eastAsia="標楷體"/>
        </w:rPr>
      </w:pPr>
      <w:r w:rsidRPr="00BA25A3">
        <w:rPr>
          <w:rFonts w:ascii="Times New Roman" w:eastAsia="標楷體" w:hAnsi="Times New Roman" w:cs="Times New Roman"/>
        </w:rPr>
        <w:t>Apriori</w:t>
      </w:r>
      <w:r w:rsidRPr="00525476">
        <w:rPr>
          <w:rFonts w:eastAsia="標楷體"/>
        </w:rPr>
        <w:t>演算法</w:t>
      </w:r>
    </w:p>
    <w:p w14:paraId="289BC92E" w14:textId="0C16E868" w:rsidR="000A1227" w:rsidRDefault="000A1227" w:rsidP="000A1227">
      <w:pPr>
        <w:spacing w:line="360" w:lineRule="auto"/>
        <w:rPr>
          <w:rFonts w:ascii="Times New Roman" w:eastAsia="標楷體" w:hAnsi="Times New Roman"/>
          <w:szCs w:val="24"/>
        </w:rPr>
      </w:pPr>
      <w:r>
        <w:rPr>
          <w:rFonts w:eastAsia="標楷體" w:hint="eastAsia"/>
        </w:rPr>
        <w:t>第一次</w:t>
      </w:r>
    </w:p>
    <w:p w14:paraId="3C33527B" w14:textId="3F557F09" w:rsidR="0035555C" w:rsidRDefault="000A1227" w:rsidP="000A1227">
      <w:pPr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4DF75BE1" wp14:editId="1DABAE71">
            <wp:extent cx="2514951" cy="306747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1980" w:type="dxa"/>
        <w:tblLook w:val="04A0" w:firstRow="1" w:lastRow="0" w:firstColumn="1" w:lastColumn="0" w:noHBand="0" w:noVBand="1"/>
      </w:tblPr>
      <w:tblGrid>
        <w:gridCol w:w="2168"/>
        <w:gridCol w:w="2084"/>
      </w:tblGrid>
      <w:tr w:rsidR="002003FF" w14:paraId="10E30352" w14:textId="77777777" w:rsidTr="000A1227">
        <w:tc>
          <w:tcPr>
            <w:tcW w:w="2168" w:type="dxa"/>
          </w:tcPr>
          <w:p w14:paraId="55FF8A03" w14:textId="5309A66A" w:rsidR="002003FF" w:rsidRDefault="007F3802" w:rsidP="000A12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m</w:t>
            </w:r>
            <w:r w:rsidR="002003FF" w:rsidRPr="002003FF">
              <w:rPr>
                <w:rFonts w:ascii="Times New Roman" w:eastAsia="標楷體" w:hAnsi="Times New Roman"/>
                <w:szCs w:val="24"/>
              </w:rPr>
              <w:t>in</w:t>
            </w:r>
            <w:r w:rsidR="002003F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="002003FF" w:rsidRPr="002003FF">
              <w:rPr>
                <w:rFonts w:ascii="Times New Roman" w:eastAsia="標楷體" w:hAnsi="Times New Roman"/>
                <w:szCs w:val="24"/>
              </w:rPr>
              <w:t>support</w:t>
            </w:r>
          </w:p>
        </w:tc>
        <w:tc>
          <w:tcPr>
            <w:tcW w:w="2084" w:type="dxa"/>
          </w:tcPr>
          <w:p w14:paraId="475E8A0E" w14:textId="4F5E5DF1" w:rsidR="002003FF" w:rsidRDefault="002003FF" w:rsidP="000A12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2003FF">
              <w:rPr>
                <w:rFonts w:ascii="Times New Roman" w:eastAsia="標楷體" w:hAnsi="Times New Roman"/>
                <w:szCs w:val="24"/>
              </w:rPr>
              <w:t>0.2</w:t>
            </w:r>
          </w:p>
        </w:tc>
      </w:tr>
      <w:tr w:rsidR="002003FF" w14:paraId="673F2CBA" w14:textId="77777777" w:rsidTr="000A1227">
        <w:tc>
          <w:tcPr>
            <w:tcW w:w="2168" w:type="dxa"/>
          </w:tcPr>
          <w:p w14:paraId="70031829" w14:textId="6C33255B" w:rsidR="002003FF" w:rsidRDefault="002003FF" w:rsidP="000A12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2003FF">
              <w:rPr>
                <w:rFonts w:ascii="Times New Roman" w:eastAsia="標楷體" w:hAnsi="Times New Roman"/>
                <w:szCs w:val="24"/>
              </w:rPr>
              <w:t>min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2003FF">
              <w:rPr>
                <w:rFonts w:ascii="Times New Roman" w:eastAsia="標楷體" w:hAnsi="Times New Roman"/>
                <w:szCs w:val="24"/>
              </w:rPr>
              <w:t>confidence</w:t>
            </w:r>
          </w:p>
        </w:tc>
        <w:tc>
          <w:tcPr>
            <w:tcW w:w="2084" w:type="dxa"/>
          </w:tcPr>
          <w:p w14:paraId="41C2BFA6" w14:textId="2E21B0E1" w:rsidR="002003FF" w:rsidRDefault="002003FF" w:rsidP="000A12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2003FF">
              <w:rPr>
                <w:rFonts w:ascii="Times New Roman" w:eastAsia="標楷體" w:hAnsi="Times New Roman"/>
                <w:szCs w:val="24"/>
              </w:rPr>
              <w:t>0.2</w:t>
            </w:r>
          </w:p>
        </w:tc>
      </w:tr>
    </w:tbl>
    <w:p w14:paraId="3E6704B6" w14:textId="4DDC80E2" w:rsidR="005D1CAA" w:rsidRDefault="000A1227" w:rsidP="000A1227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第二次</w:t>
      </w:r>
      <w:r w:rsidR="00921BF0">
        <w:rPr>
          <w:rFonts w:ascii="Times New Roman" w:eastAsia="標楷體" w:hAnsi="Times New Roman" w:hint="eastAsia"/>
          <w:szCs w:val="24"/>
        </w:rPr>
        <w:t xml:space="preserve"> (</w:t>
      </w:r>
      <w:r w:rsidR="00921BF0">
        <w:rPr>
          <w:rFonts w:ascii="Times New Roman" w:eastAsia="標楷體" w:hAnsi="Times New Roman" w:hint="eastAsia"/>
          <w:szCs w:val="24"/>
        </w:rPr>
        <w:t>進行調整支持度、信心度</w:t>
      </w:r>
      <w:r w:rsidR="00921BF0">
        <w:rPr>
          <w:rFonts w:ascii="Times New Roman" w:eastAsia="標楷體" w:hAnsi="Times New Roman" w:hint="eastAsia"/>
          <w:szCs w:val="24"/>
        </w:rPr>
        <w:t xml:space="preserve">) </w:t>
      </w:r>
    </w:p>
    <w:p w14:paraId="7C43E0C6" w14:textId="59F22C59" w:rsidR="000A1227" w:rsidRDefault="000A1227" w:rsidP="000A1227">
      <w:pPr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3A9C371C" wp14:editId="15FB12C7">
            <wp:extent cx="2457793" cy="3134162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1980" w:type="dxa"/>
        <w:tblLook w:val="04A0" w:firstRow="1" w:lastRow="0" w:firstColumn="1" w:lastColumn="0" w:noHBand="0" w:noVBand="1"/>
      </w:tblPr>
      <w:tblGrid>
        <w:gridCol w:w="2168"/>
        <w:gridCol w:w="2084"/>
      </w:tblGrid>
      <w:tr w:rsidR="000A1227" w14:paraId="1D31EBF1" w14:textId="77777777" w:rsidTr="000A1227">
        <w:tc>
          <w:tcPr>
            <w:tcW w:w="2168" w:type="dxa"/>
          </w:tcPr>
          <w:p w14:paraId="0CE3F5CC" w14:textId="67346BBD" w:rsidR="000A1227" w:rsidRDefault="007F3802" w:rsidP="000A12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m</w:t>
            </w:r>
            <w:r w:rsidR="000A1227" w:rsidRPr="002003FF">
              <w:rPr>
                <w:rFonts w:ascii="Times New Roman" w:eastAsia="標楷體" w:hAnsi="Times New Roman"/>
                <w:szCs w:val="24"/>
              </w:rPr>
              <w:t>in</w:t>
            </w:r>
            <w:r w:rsidR="000A1227">
              <w:rPr>
                <w:rFonts w:ascii="Times New Roman" w:eastAsia="標楷體" w:hAnsi="Times New Roman"/>
                <w:szCs w:val="24"/>
              </w:rPr>
              <w:t xml:space="preserve"> </w:t>
            </w:r>
            <w:r w:rsidR="000A1227" w:rsidRPr="002003FF">
              <w:rPr>
                <w:rFonts w:ascii="Times New Roman" w:eastAsia="標楷體" w:hAnsi="Times New Roman"/>
                <w:szCs w:val="24"/>
              </w:rPr>
              <w:t>support</w:t>
            </w:r>
          </w:p>
        </w:tc>
        <w:tc>
          <w:tcPr>
            <w:tcW w:w="2084" w:type="dxa"/>
          </w:tcPr>
          <w:p w14:paraId="20594ED4" w14:textId="74BD5DE2" w:rsidR="000A1227" w:rsidRDefault="000A1227" w:rsidP="000A12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2003FF">
              <w:rPr>
                <w:rFonts w:ascii="Times New Roman" w:eastAsia="標楷體" w:hAnsi="Times New Roman"/>
                <w:szCs w:val="24"/>
              </w:rPr>
              <w:t>0.</w:t>
            </w:r>
            <w:r>
              <w:rPr>
                <w:rFonts w:ascii="Times New Roman" w:eastAsia="標楷體" w:hAnsi="Times New Roman"/>
                <w:szCs w:val="24"/>
              </w:rPr>
              <w:t>1</w:t>
            </w:r>
          </w:p>
        </w:tc>
      </w:tr>
      <w:tr w:rsidR="000A1227" w14:paraId="7B79D3BF" w14:textId="77777777" w:rsidTr="000A1227">
        <w:tc>
          <w:tcPr>
            <w:tcW w:w="2168" w:type="dxa"/>
          </w:tcPr>
          <w:p w14:paraId="1F35369F" w14:textId="77777777" w:rsidR="000A1227" w:rsidRDefault="000A1227" w:rsidP="000A12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2003FF">
              <w:rPr>
                <w:rFonts w:ascii="Times New Roman" w:eastAsia="標楷體" w:hAnsi="Times New Roman"/>
                <w:szCs w:val="24"/>
              </w:rPr>
              <w:t>min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2003FF">
              <w:rPr>
                <w:rFonts w:ascii="Times New Roman" w:eastAsia="標楷體" w:hAnsi="Times New Roman"/>
                <w:szCs w:val="24"/>
              </w:rPr>
              <w:t>confidence</w:t>
            </w:r>
          </w:p>
        </w:tc>
        <w:tc>
          <w:tcPr>
            <w:tcW w:w="2084" w:type="dxa"/>
          </w:tcPr>
          <w:p w14:paraId="577D42D5" w14:textId="45CF76AC" w:rsidR="000A1227" w:rsidRDefault="000A1227" w:rsidP="000A12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2003FF">
              <w:rPr>
                <w:rFonts w:ascii="Times New Roman" w:eastAsia="標楷體" w:hAnsi="Times New Roman"/>
                <w:szCs w:val="24"/>
              </w:rPr>
              <w:t>0.</w:t>
            </w:r>
            <w:r>
              <w:rPr>
                <w:rFonts w:ascii="Times New Roman" w:eastAsia="標楷體" w:hAnsi="Times New Roman"/>
                <w:szCs w:val="24"/>
              </w:rPr>
              <w:t>1</w:t>
            </w:r>
          </w:p>
        </w:tc>
      </w:tr>
    </w:tbl>
    <w:p w14:paraId="4976C7F2" w14:textId="77777777" w:rsidR="00BA25A3" w:rsidRDefault="00BA25A3" w:rsidP="00515CE4">
      <w:pPr>
        <w:rPr>
          <w:rFonts w:ascii="Times New Roman" w:eastAsia="標楷體" w:hAnsi="Times New Roman" w:cs="Times New Roman"/>
        </w:rPr>
      </w:pPr>
    </w:p>
    <w:p w14:paraId="422AF6AC" w14:textId="551F5F4D" w:rsidR="008278E7" w:rsidRDefault="008278E7" w:rsidP="00515CE4">
      <w:pPr>
        <w:rPr>
          <w:rFonts w:ascii="Times New Roman" w:eastAsia="標楷體" w:hAnsi="Times New Roman"/>
          <w:szCs w:val="24"/>
        </w:rPr>
      </w:pPr>
      <w:r w:rsidRPr="000A1227">
        <w:rPr>
          <w:rFonts w:ascii="Times New Roman" w:eastAsia="標楷體" w:hAnsi="Times New Roman" w:cs="Times New Roman"/>
        </w:rPr>
        <w:lastRenderedPageBreak/>
        <w:t>FP-Growth</w:t>
      </w:r>
      <w:r w:rsidRPr="00525476">
        <w:rPr>
          <w:rFonts w:eastAsia="標楷體"/>
        </w:rPr>
        <w:t>演算法</w:t>
      </w:r>
    </w:p>
    <w:p w14:paraId="7D04B39E" w14:textId="0D21AB28" w:rsidR="007F3802" w:rsidRPr="00087D5D" w:rsidRDefault="00921BF0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6B5B7700" wp14:editId="4AA58DC2">
            <wp:extent cx="4696480" cy="6563641"/>
            <wp:effectExtent l="0" t="0" r="889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61C6" w14:textId="77777777" w:rsidR="00B52634" w:rsidRPr="00087D5D" w:rsidRDefault="00B52634" w:rsidP="00B52634">
      <w:pPr>
        <w:rPr>
          <w:rFonts w:ascii="Times New Roman" w:eastAsia="標楷體" w:hAnsi="Times New Roman"/>
          <w:sz w:val="32"/>
          <w:szCs w:val="32"/>
        </w:rPr>
      </w:pPr>
      <w:r w:rsidRPr="00087D5D">
        <w:rPr>
          <w:rFonts w:ascii="Times New Roman" w:eastAsia="標楷體" w:hAnsi="Times New Roman" w:hint="eastAsia"/>
          <w:sz w:val="32"/>
          <w:szCs w:val="32"/>
        </w:rPr>
        <w:t>四</w:t>
      </w:r>
      <w:r w:rsidRPr="00087D5D">
        <w:rPr>
          <w:rFonts w:ascii="Times New Roman" w:eastAsia="標楷體" w:hAnsi="Times New Roman"/>
          <w:sz w:val="32"/>
          <w:szCs w:val="32"/>
        </w:rPr>
        <w:t>、</w:t>
      </w:r>
      <w:r w:rsidRPr="00087D5D">
        <w:rPr>
          <w:rFonts w:ascii="Times New Roman" w:eastAsia="標楷體" w:hAnsi="Times New Roman" w:hint="eastAsia"/>
          <w:sz w:val="32"/>
          <w:szCs w:val="32"/>
        </w:rPr>
        <w:t>結論</w:t>
      </w:r>
    </w:p>
    <w:p w14:paraId="134F5262" w14:textId="39F84799" w:rsidR="00B52634" w:rsidRPr="00921BF0" w:rsidRDefault="00515459">
      <w:pPr>
        <w:widowControl/>
        <w:rPr>
          <w:rFonts w:ascii="標楷體" w:eastAsia="標楷體" w:hAnsi="標楷體"/>
          <w:color w:val="121212"/>
          <w:szCs w:val="24"/>
          <w:shd w:val="clear" w:color="auto" w:fill="FFFFFF"/>
        </w:rPr>
      </w:pPr>
      <w:r w:rsidRPr="00EF3A8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Apriori</w:t>
      </w:r>
      <w:r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在資料量大時，運算效率低下，但數據中只需要有關連數據即可，其他屬性不會用到。</w:t>
      </w:r>
      <w:r w:rsidR="005279A0" w:rsidRPr="005279A0">
        <w:rPr>
          <w:rFonts w:ascii="標楷體" w:eastAsia="標楷體" w:hAnsi="標楷體"/>
          <w:color w:val="121212"/>
          <w:szCs w:val="24"/>
          <w:shd w:val="clear" w:color="auto" w:fill="FFFFFF"/>
        </w:rPr>
        <w:t>FP-Growth</w:t>
      </w:r>
      <w:r w:rsidR="005279A0" w:rsidRPr="005279A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演算法建立了一個像樹一樣的數據結構</w:t>
      </w:r>
      <w:r w:rsidR="005279A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，它</w:t>
      </w:r>
      <w:r w:rsidR="005279A0" w:rsidRPr="005279A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利用了頻繁項集之間的關聯性，大幅提高了速度。FP-Growth演算法</w:t>
      </w:r>
      <w:r w:rsidR="005279A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比</w:t>
      </w:r>
      <w:r w:rsidR="005279A0" w:rsidRPr="005279A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Apriori演算法更快，它不需要排序候選項集，也不需要枚舉所有的候選項集。</w:t>
      </w:r>
      <w:r w:rsidR="006F41F0" w:rsidRPr="00EF3A8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Apriori和FP-Growth這兩個</w:t>
      </w:r>
      <w:r w:rsidR="00AB53F5" w:rsidRPr="00EF3A8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演</w:t>
      </w:r>
      <w:r w:rsidR="006F41F0" w:rsidRPr="00EF3A8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算法</w:t>
      </w:r>
      <w:r w:rsidR="00EB1EB3" w:rsidRPr="00EF3A8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當選取支持度很小時，計算時間明顯變長，性能影響很大</w:t>
      </w:r>
      <w:r w:rsidR="00AB53F5" w:rsidRPr="00EF3A8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，數據量大時可優先考慮FP-Growth演算法查找頻繁集</w:t>
      </w:r>
    </w:p>
    <w:p w14:paraId="54EDCAA3" w14:textId="0BFBFB54" w:rsidR="00380B2D" w:rsidRDefault="00B52634" w:rsidP="00D96D7D">
      <w:pPr>
        <w:rPr>
          <w:rFonts w:ascii="Times New Roman" w:eastAsia="標楷體" w:hAnsi="Times New Roman"/>
          <w:sz w:val="32"/>
          <w:szCs w:val="32"/>
        </w:rPr>
      </w:pPr>
      <w:r w:rsidRPr="00FD4886">
        <w:rPr>
          <w:rFonts w:ascii="Times New Roman" w:eastAsia="標楷體" w:hAnsi="Times New Roman" w:hint="eastAsia"/>
          <w:sz w:val="32"/>
          <w:szCs w:val="32"/>
        </w:rPr>
        <w:lastRenderedPageBreak/>
        <w:t>五、參考文獻</w:t>
      </w:r>
      <w:r w:rsidRPr="00FD4886">
        <w:rPr>
          <w:rFonts w:ascii="Times New Roman" w:eastAsia="標楷體" w:hAnsi="Times New Roman" w:hint="eastAsia"/>
          <w:sz w:val="32"/>
          <w:szCs w:val="32"/>
        </w:rPr>
        <w:t xml:space="preserve"> </w:t>
      </w:r>
    </w:p>
    <w:p w14:paraId="546F14BD" w14:textId="4CBEE3AF" w:rsidR="00650370" w:rsidRDefault="00650370" w:rsidP="00650370">
      <w:pPr>
        <w:widowControl/>
        <w:shd w:val="clear" w:color="auto" w:fill="FFFFFF"/>
        <w:spacing w:before="144"/>
        <w:outlineLvl w:val="0"/>
        <w:rPr>
          <w:rFonts w:ascii="標楷體" w:eastAsia="標楷體" w:hAnsi="標楷體"/>
          <w:color w:val="121212"/>
          <w:szCs w:val="24"/>
          <w:shd w:val="clear" w:color="auto" w:fill="FFFFFF"/>
        </w:rPr>
      </w:pPr>
      <w:r w:rsidRPr="00650370">
        <w:rPr>
          <w:rFonts w:ascii="Times New Roman" w:eastAsia="標楷體" w:hAnsi="Times New Roman" w:cs="Times New Roman"/>
          <w:color w:val="121212"/>
          <w:szCs w:val="24"/>
          <w:shd w:val="clear" w:color="auto" w:fill="FFFFFF"/>
        </w:rPr>
        <w:t>Chwang</w:t>
      </w:r>
      <w:r w:rsidRPr="00650370">
        <w:rPr>
          <w:rFonts w:ascii="標楷體" w:eastAsia="標楷體" w:hAnsi="標楷體"/>
          <w:color w:val="121212"/>
          <w:szCs w:val="24"/>
          <w:shd w:val="clear" w:color="auto" w:fill="FFFFFF"/>
        </w:rPr>
        <w:t>(</w:t>
      </w:r>
      <w:r w:rsidRPr="00650370">
        <w:rPr>
          <w:rFonts w:ascii="Times New Roman" w:eastAsia="標楷體" w:hAnsi="Times New Roman" w:cs="Times New Roman"/>
          <w:color w:val="121212"/>
          <w:szCs w:val="24"/>
          <w:shd w:val="clear" w:color="auto" w:fill="FFFFFF"/>
        </w:rPr>
        <w:t>2020</w:t>
      </w:r>
      <w:r w:rsidRPr="00650370">
        <w:rPr>
          <w:rFonts w:ascii="標楷體" w:eastAsia="標楷體" w:hAnsi="標楷體"/>
          <w:color w:val="121212"/>
          <w:szCs w:val="24"/>
          <w:shd w:val="clear" w:color="auto" w:fill="FFFFFF"/>
        </w:rPr>
        <w:t xml:space="preserve"> 年 </w:t>
      </w:r>
      <w:r w:rsidRPr="00650370">
        <w:rPr>
          <w:rFonts w:ascii="Times New Roman" w:eastAsia="標楷體" w:hAnsi="Times New Roman" w:cs="Times New Roman" w:hint="eastAsia"/>
          <w:color w:val="121212"/>
          <w:szCs w:val="24"/>
          <w:shd w:val="clear" w:color="auto" w:fill="FFFFFF"/>
        </w:rPr>
        <w:t>10</w:t>
      </w:r>
      <w:r w:rsidRPr="00650370">
        <w:rPr>
          <w:rFonts w:ascii="Times New Roman" w:eastAsia="標楷體" w:hAnsi="Times New Roman" w:cs="Times New Roman"/>
          <w:color w:val="121212"/>
          <w:szCs w:val="24"/>
          <w:shd w:val="clear" w:color="auto" w:fill="FFFFFF"/>
        </w:rPr>
        <w:t xml:space="preserve"> </w:t>
      </w:r>
      <w:r w:rsidRPr="00650370">
        <w:rPr>
          <w:rFonts w:ascii="標楷體" w:eastAsia="標楷體" w:hAnsi="標楷體"/>
          <w:color w:val="121212"/>
          <w:szCs w:val="24"/>
          <w:shd w:val="clear" w:color="auto" w:fill="FFFFFF"/>
        </w:rPr>
        <w:t xml:space="preserve">月 </w:t>
      </w:r>
      <w:r w:rsidRPr="00650370">
        <w:rPr>
          <w:rFonts w:ascii="Times New Roman" w:eastAsia="標楷體" w:hAnsi="Times New Roman" w:cs="Times New Roman"/>
          <w:color w:val="121212"/>
          <w:szCs w:val="24"/>
          <w:shd w:val="clear" w:color="auto" w:fill="FFFFFF"/>
        </w:rPr>
        <w:t>1</w:t>
      </w:r>
      <w:r w:rsidRPr="00650370">
        <w:rPr>
          <w:rFonts w:ascii="Times New Roman" w:eastAsia="標楷體" w:hAnsi="Times New Roman" w:cs="Times New Roman" w:hint="eastAsia"/>
          <w:color w:val="121212"/>
          <w:szCs w:val="24"/>
          <w:shd w:val="clear" w:color="auto" w:fill="FFFFFF"/>
        </w:rPr>
        <w:t>5</w:t>
      </w:r>
      <w:r w:rsidRPr="00650370">
        <w:rPr>
          <w:rFonts w:ascii="標楷體" w:eastAsia="標楷體" w:hAnsi="標楷體"/>
          <w:color w:val="121212"/>
          <w:szCs w:val="24"/>
          <w:shd w:val="clear" w:color="auto" w:fill="FFFFFF"/>
        </w:rPr>
        <w:t xml:space="preserve"> 日)。</w:t>
      </w:r>
      <w:r w:rsidRPr="00650370">
        <w:rPr>
          <w:rFonts w:ascii="Times New Roman" w:eastAsia="標楷體" w:hAnsi="Times New Roman" w:cs="Times New Roman"/>
          <w:color w:val="121212"/>
          <w:szCs w:val="24"/>
          <w:shd w:val="clear" w:color="auto" w:fill="FFFFFF"/>
        </w:rPr>
        <w:t>Machine Learning</w:t>
      </w:r>
      <w:r w:rsidRPr="00650370">
        <w:rPr>
          <w:rFonts w:ascii="標楷體" w:eastAsia="標楷體" w:hAnsi="標楷體"/>
          <w:color w:val="121212"/>
          <w:szCs w:val="24"/>
          <w:shd w:val="clear" w:color="auto" w:fill="FFFFFF"/>
        </w:rPr>
        <w:t xml:space="preserve"> -關聯分析-</w:t>
      </w:r>
      <w:r w:rsidRPr="00650370">
        <w:rPr>
          <w:rFonts w:ascii="Times New Roman" w:eastAsia="標楷體" w:hAnsi="Times New Roman" w:cs="Times New Roman"/>
          <w:color w:val="121212"/>
          <w:szCs w:val="24"/>
          <w:shd w:val="clear" w:color="auto" w:fill="FFFFFF"/>
        </w:rPr>
        <w:t>Apriori</w:t>
      </w:r>
      <w:r w:rsidRPr="00650370">
        <w:rPr>
          <w:rFonts w:ascii="標楷體" w:eastAsia="標楷體" w:hAnsi="標楷體"/>
          <w:color w:val="121212"/>
          <w:szCs w:val="24"/>
          <w:shd w:val="clear" w:color="auto" w:fill="FFFFFF"/>
        </w:rPr>
        <w:t xml:space="preserve">演算法-詳細解說啤酒與尿布的背後原理 </w:t>
      </w:r>
      <w:r w:rsidRPr="00650370">
        <w:rPr>
          <w:rFonts w:ascii="Times New Roman" w:eastAsia="標楷體" w:hAnsi="Times New Roman" w:cs="Times New Roman"/>
          <w:color w:val="121212"/>
          <w:szCs w:val="24"/>
          <w:shd w:val="clear" w:color="auto" w:fill="FFFFFF"/>
        </w:rPr>
        <w:t>Python</w:t>
      </w:r>
      <w:r w:rsidRPr="00650370">
        <w:rPr>
          <w:rFonts w:ascii="標楷體" w:eastAsia="標楷體" w:hAnsi="標楷體"/>
          <w:color w:val="121212"/>
          <w:szCs w:val="24"/>
          <w:shd w:val="clear" w:color="auto" w:fill="FFFFFF"/>
        </w:rPr>
        <w:t>實作-</w:t>
      </w:r>
      <w:r w:rsidRPr="00650370">
        <w:rPr>
          <w:rFonts w:ascii="Times New Roman" w:eastAsia="標楷體" w:hAnsi="Times New Roman" w:cs="Times New Roman"/>
          <w:color w:val="121212"/>
          <w:szCs w:val="24"/>
          <w:shd w:val="clear" w:color="auto" w:fill="FFFFFF"/>
        </w:rPr>
        <w:t>Scikit Learn</w:t>
      </w:r>
      <w:r w:rsidRPr="00650370">
        <w:rPr>
          <w:rFonts w:ascii="標楷體" w:eastAsia="標楷體" w:hAnsi="標楷體"/>
          <w:color w:val="121212"/>
          <w:szCs w:val="24"/>
          <w:shd w:val="clear" w:color="auto" w:fill="FFFFFF"/>
        </w:rPr>
        <w:t>一步一步教學</w:t>
      </w:r>
    </w:p>
    <w:p w14:paraId="5B81AB10" w14:textId="17E4DD47" w:rsidR="00650370" w:rsidRPr="00650370" w:rsidRDefault="00585737" w:rsidP="00650370">
      <w:pPr>
        <w:widowControl/>
        <w:shd w:val="clear" w:color="auto" w:fill="FFFFFF"/>
        <w:spacing w:before="144"/>
        <w:outlineLvl w:val="0"/>
        <w:rPr>
          <w:rFonts w:ascii="Times New Roman" w:eastAsia="標楷體" w:hAnsi="Times New Roman" w:cs="Times New Roman"/>
          <w:color w:val="121212"/>
          <w:szCs w:val="24"/>
          <w:shd w:val="clear" w:color="auto" w:fill="FFFFFF"/>
        </w:rPr>
      </w:pPr>
      <w:hyperlink r:id="rId20" w:history="1">
        <w:r w:rsidR="00650370" w:rsidRPr="00650370">
          <w:rPr>
            <w:rFonts w:ascii="Times New Roman" w:hAnsi="Times New Roman" w:cs="Times New Roman"/>
            <w:color w:val="121212"/>
          </w:rPr>
          <w:t>https://chwang12341.medium.com/machine-learning-%E9%97%9C%E8%81%AF%E5%88%86%E6%9E%90-apriori%E6%BC%94%E7%AE%97%E6%B3%95-%E8%A9%B3%E7%B4%B0%E8%A7%A3%E8%AA%AA%E5%95%A4%E9%85%92%E8%88%87%E5%B0%BF%E5%B8%83%E7%9A%84%E8%83%8C%E5%BE%8C%E5%8E%9F%E7%90%86-python%E5%AF%A6%E4%BD%9C-scikit-learn%E4%B8%80%E6%AD%A5%E4%B8%80%E6%AD%A5%E6%95%99%E5%AD%B8-76b7778f8f34</w:t>
        </w:r>
      </w:hyperlink>
    </w:p>
    <w:p w14:paraId="6E0AF0EB" w14:textId="15718D94" w:rsidR="00650370" w:rsidRDefault="00650370" w:rsidP="00650370">
      <w:pPr>
        <w:widowControl/>
        <w:shd w:val="clear" w:color="auto" w:fill="FFFFFF"/>
        <w:spacing w:before="144"/>
        <w:outlineLvl w:val="0"/>
        <w:rPr>
          <w:rFonts w:ascii="標楷體" w:eastAsia="標楷體" w:hAnsi="標楷體"/>
          <w:color w:val="121212"/>
          <w:szCs w:val="24"/>
          <w:shd w:val="clear" w:color="auto" w:fill="FFFFFF"/>
        </w:rPr>
      </w:pPr>
      <w:r w:rsidRPr="00650370">
        <w:rPr>
          <w:rFonts w:ascii="Times New Roman" w:eastAsia="標楷體" w:hAnsi="Times New Roman" w:cs="Times New Roman" w:hint="eastAsia"/>
          <w:color w:val="121212"/>
          <w:szCs w:val="24"/>
          <w:shd w:val="clear" w:color="auto" w:fill="FFFFFF"/>
        </w:rPr>
        <w:t>ls</w:t>
      </w:r>
      <w:r w:rsidRPr="0065037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秦</w:t>
      </w:r>
      <w:r w:rsidRPr="00650370">
        <w:rPr>
          <w:rFonts w:ascii="標楷體" w:eastAsia="標楷體" w:hAnsi="標楷體"/>
          <w:color w:val="121212"/>
          <w:szCs w:val="24"/>
          <w:shd w:val="clear" w:color="auto" w:fill="FFFFFF"/>
        </w:rPr>
        <w:t>(</w:t>
      </w:r>
      <w:r w:rsidRPr="00650370">
        <w:rPr>
          <w:rFonts w:ascii="Times New Roman" w:eastAsia="標楷體" w:hAnsi="Times New Roman" w:cs="Times New Roman"/>
          <w:color w:val="121212"/>
          <w:szCs w:val="24"/>
          <w:shd w:val="clear" w:color="auto" w:fill="FFFFFF"/>
        </w:rPr>
        <w:t>20</w:t>
      </w:r>
      <w:r w:rsidRPr="00650370">
        <w:rPr>
          <w:rFonts w:ascii="Times New Roman" w:eastAsia="標楷體" w:hAnsi="Times New Roman" w:cs="Times New Roman" w:hint="eastAsia"/>
          <w:color w:val="121212"/>
          <w:szCs w:val="24"/>
          <w:shd w:val="clear" w:color="auto" w:fill="FFFFFF"/>
        </w:rPr>
        <w:t>18</w:t>
      </w:r>
      <w:r w:rsidRPr="00650370">
        <w:rPr>
          <w:rFonts w:ascii="標楷體" w:eastAsia="標楷體" w:hAnsi="標楷體"/>
          <w:color w:val="121212"/>
          <w:szCs w:val="24"/>
          <w:shd w:val="clear" w:color="auto" w:fill="FFFFFF"/>
        </w:rPr>
        <w:t xml:space="preserve"> 年 </w:t>
      </w:r>
      <w:r w:rsidRPr="00650370">
        <w:rPr>
          <w:rFonts w:ascii="Times New Roman" w:eastAsia="標楷體" w:hAnsi="Times New Roman" w:cs="Times New Roman" w:hint="eastAsia"/>
          <w:color w:val="121212"/>
          <w:szCs w:val="24"/>
          <w:shd w:val="clear" w:color="auto" w:fill="FFFFFF"/>
        </w:rPr>
        <w:t>8</w:t>
      </w:r>
      <w:r w:rsidRPr="00650370">
        <w:rPr>
          <w:rFonts w:ascii="標楷體" w:eastAsia="標楷體" w:hAnsi="標楷體"/>
          <w:color w:val="121212"/>
          <w:szCs w:val="24"/>
          <w:shd w:val="clear" w:color="auto" w:fill="FFFFFF"/>
        </w:rPr>
        <w:t xml:space="preserve"> 月 </w:t>
      </w:r>
      <w:r w:rsidRPr="00650370">
        <w:rPr>
          <w:rFonts w:ascii="Times New Roman" w:eastAsia="標楷體" w:hAnsi="Times New Roman" w:cs="Times New Roman" w:hint="eastAsia"/>
          <w:color w:val="121212"/>
          <w:szCs w:val="24"/>
          <w:shd w:val="clear" w:color="auto" w:fill="FFFFFF"/>
        </w:rPr>
        <w:t>23</w:t>
      </w:r>
      <w:r w:rsidRPr="00650370">
        <w:rPr>
          <w:rFonts w:ascii="標楷體" w:eastAsia="標楷體" w:hAnsi="標楷體"/>
          <w:color w:val="121212"/>
          <w:szCs w:val="24"/>
          <w:shd w:val="clear" w:color="auto" w:fill="FFFFFF"/>
        </w:rPr>
        <w:t xml:space="preserve"> 日)</w:t>
      </w:r>
      <w:r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。</w:t>
      </w:r>
      <w:r w:rsidRPr="00650370">
        <w:rPr>
          <w:rFonts w:ascii="Times New Roman" w:eastAsia="標楷體" w:hAnsi="Times New Roman" w:cs="Times New Roman" w:hint="eastAsia"/>
          <w:color w:val="121212"/>
          <w:szCs w:val="24"/>
          <w:shd w:val="clear" w:color="auto" w:fill="FFFFFF"/>
        </w:rPr>
        <w:t>Python</w:t>
      </w:r>
      <w:r w:rsidRPr="0065037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機器學習 — 關聯規則（</w:t>
      </w:r>
      <w:r w:rsidRPr="00650370">
        <w:rPr>
          <w:rFonts w:ascii="Times New Roman" w:eastAsia="標楷體" w:hAnsi="Times New Roman" w:cs="Times New Roman" w:hint="eastAsia"/>
          <w:color w:val="121212"/>
          <w:szCs w:val="24"/>
          <w:shd w:val="clear" w:color="auto" w:fill="FFFFFF"/>
        </w:rPr>
        <w:t>Apriori</w:t>
      </w:r>
      <w:r w:rsidRPr="00650370">
        <w:rPr>
          <w:rFonts w:ascii="Times New Roman" w:eastAsia="標楷體" w:hAnsi="Times New Roman" w:cs="Times New Roman" w:hint="eastAsia"/>
          <w:color w:val="121212"/>
          <w:szCs w:val="24"/>
          <w:shd w:val="clear" w:color="auto" w:fill="FFFFFF"/>
        </w:rPr>
        <w:t>、</w:t>
      </w:r>
      <w:r w:rsidRPr="00650370">
        <w:rPr>
          <w:rFonts w:ascii="Times New Roman" w:eastAsia="標楷體" w:hAnsi="Times New Roman" w:cs="Times New Roman" w:hint="eastAsia"/>
          <w:color w:val="121212"/>
          <w:szCs w:val="24"/>
          <w:shd w:val="clear" w:color="auto" w:fill="FFFFFF"/>
        </w:rPr>
        <w:t>FP</w:t>
      </w:r>
      <w:r w:rsidRPr="0065037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-</w:t>
      </w:r>
      <w:r w:rsidRPr="00650370">
        <w:rPr>
          <w:rFonts w:ascii="Times New Roman" w:eastAsia="標楷體" w:hAnsi="Times New Roman" w:cs="Times New Roman" w:hint="eastAsia"/>
          <w:color w:val="121212"/>
          <w:szCs w:val="24"/>
          <w:shd w:val="clear" w:color="auto" w:fill="FFFFFF"/>
        </w:rPr>
        <w:t>growth</w:t>
      </w:r>
      <w:r w:rsidRPr="00650370">
        <w:rPr>
          <w:rFonts w:ascii="標楷體" w:eastAsia="標楷體" w:hAnsi="標楷體" w:hint="eastAsia"/>
          <w:color w:val="121212"/>
          <w:szCs w:val="24"/>
          <w:shd w:val="clear" w:color="auto" w:fill="FFFFFF"/>
        </w:rPr>
        <w:t>）</w:t>
      </w:r>
    </w:p>
    <w:p w14:paraId="405133AD" w14:textId="3B12E32D" w:rsidR="00650370" w:rsidRPr="00650370" w:rsidRDefault="00650370" w:rsidP="00650370">
      <w:pPr>
        <w:widowControl/>
        <w:shd w:val="clear" w:color="auto" w:fill="FFFFFF"/>
        <w:spacing w:before="144"/>
        <w:outlineLvl w:val="0"/>
        <w:rPr>
          <w:rFonts w:ascii="Times New Roman" w:eastAsia="標楷體" w:hAnsi="Times New Roman" w:cs="Times New Roman"/>
          <w:color w:val="121212"/>
          <w:szCs w:val="24"/>
          <w:shd w:val="clear" w:color="auto" w:fill="FFFFFF"/>
        </w:rPr>
      </w:pPr>
      <w:r w:rsidRPr="00650370">
        <w:rPr>
          <w:rFonts w:ascii="Times New Roman" w:eastAsia="標楷體" w:hAnsi="Times New Roman" w:cs="Times New Roman"/>
          <w:color w:val="121212"/>
          <w:szCs w:val="24"/>
          <w:shd w:val="clear" w:color="auto" w:fill="FFFFFF"/>
        </w:rPr>
        <w:t>https://www.twblogs.net/a/5b7dd3152b717768385411e0</w:t>
      </w:r>
    </w:p>
    <w:p w14:paraId="7B11BE60" w14:textId="77777777" w:rsidR="00650370" w:rsidRPr="00650370" w:rsidRDefault="00650370" w:rsidP="00D96D7D">
      <w:pPr>
        <w:rPr>
          <w:rFonts w:ascii="Times New Roman" w:eastAsia="標楷體" w:hAnsi="Times New Roman"/>
          <w:color w:val="FF0000"/>
          <w:sz w:val="32"/>
          <w:szCs w:val="32"/>
        </w:rPr>
      </w:pPr>
    </w:p>
    <w:sectPr w:rsidR="00650370" w:rsidRPr="00650370" w:rsidSect="00CA3143"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61AA" w14:textId="77777777" w:rsidR="00BA0371" w:rsidRDefault="00BA0371" w:rsidP="006614CC">
      <w:r>
        <w:separator/>
      </w:r>
    </w:p>
  </w:endnote>
  <w:endnote w:type="continuationSeparator" w:id="0">
    <w:p w14:paraId="19B66444" w14:textId="77777777" w:rsidR="00BA0371" w:rsidRDefault="00BA0371" w:rsidP="006614CC">
      <w:r>
        <w:continuationSeparator/>
      </w:r>
    </w:p>
  </w:endnote>
  <w:endnote w:type="continuationNotice" w:id="1">
    <w:p w14:paraId="4B7337D3" w14:textId="77777777" w:rsidR="00BA0371" w:rsidRDefault="00BA03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047855"/>
      <w:docPartObj>
        <w:docPartGallery w:val="Page Numbers (Bottom of Page)"/>
        <w:docPartUnique/>
      </w:docPartObj>
    </w:sdtPr>
    <w:sdtEndPr/>
    <w:sdtContent>
      <w:p w14:paraId="295A9DDF" w14:textId="56768028" w:rsidR="00FD4886" w:rsidRDefault="00FD48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16E3BF3" w14:textId="5CBDF593" w:rsidR="00E45C08" w:rsidRDefault="00E45C08" w:rsidP="00E45C0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78D7" w14:textId="77777777" w:rsidR="00BA0371" w:rsidRDefault="00BA0371" w:rsidP="006614CC">
      <w:r>
        <w:separator/>
      </w:r>
    </w:p>
  </w:footnote>
  <w:footnote w:type="continuationSeparator" w:id="0">
    <w:p w14:paraId="396C8818" w14:textId="77777777" w:rsidR="00BA0371" w:rsidRDefault="00BA0371" w:rsidP="006614CC">
      <w:r>
        <w:continuationSeparator/>
      </w:r>
    </w:p>
  </w:footnote>
  <w:footnote w:type="continuationNotice" w:id="1">
    <w:p w14:paraId="0D816A53" w14:textId="77777777" w:rsidR="00BA0371" w:rsidRDefault="00BA037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CB"/>
    <w:rsid w:val="000013EF"/>
    <w:rsid w:val="00012508"/>
    <w:rsid w:val="000132FF"/>
    <w:rsid w:val="00016233"/>
    <w:rsid w:val="0002414C"/>
    <w:rsid w:val="0003361F"/>
    <w:rsid w:val="00044355"/>
    <w:rsid w:val="00052111"/>
    <w:rsid w:val="000623CC"/>
    <w:rsid w:val="0006326B"/>
    <w:rsid w:val="0006681E"/>
    <w:rsid w:val="00067028"/>
    <w:rsid w:val="00070979"/>
    <w:rsid w:val="0007193A"/>
    <w:rsid w:val="00073A9F"/>
    <w:rsid w:val="00083165"/>
    <w:rsid w:val="000841F5"/>
    <w:rsid w:val="000851D8"/>
    <w:rsid w:val="000857B2"/>
    <w:rsid w:val="00085F49"/>
    <w:rsid w:val="00087D5D"/>
    <w:rsid w:val="000A1227"/>
    <w:rsid w:val="000A185C"/>
    <w:rsid w:val="000A545E"/>
    <w:rsid w:val="000A7A03"/>
    <w:rsid w:val="000B0754"/>
    <w:rsid w:val="000B0FE4"/>
    <w:rsid w:val="000B319E"/>
    <w:rsid w:val="000C363D"/>
    <w:rsid w:val="000C4AFE"/>
    <w:rsid w:val="000D04B1"/>
    <w:rsid w:val="000D3363"/>
    <w:rsid w:val="000D7593"/>
    <w:rsid w:val="000E03B9"/>
    <w:rsid w:val="000E345A"/>
    <w:rsid w:val="000E3C62"/>
    <w:rsid w:val="000F1FCF"/>
    <w:rsid w:val="000F3102"/>
    <w:rsid w:val="00103001"/>
    <w:rsid w:val="0010524D"/>
    <w:rsid w:val="00116D49"/>
    <w:rsid w:val="00130C21"/>
    <w:rsid w:val="00132226"/>
    <w:rsid w:val="001323DD"/>
    <w:rsid w:val="001331E6"/>
    <w:rsid w:val="00135B7E"/>
    <w:rsid w:val="00141BA2"/>
    <w:rsid w:val="00141F40"/>
    <w:rsid w:val="00143780"/>
    <w:rsid w:val="00145644"/>
    <w:rsid w:val="00151264"/>
    <w:rsid w:val="00161E12"/>
    <w:rsid w:val="00167E56"/>
    <w:rsid w:val="00170DA7"/>
    <w:rsid w:val="00184F0A"/>
    <w:rsid w:val="00186AB3"/>
    <w:rsid w:val="00195B67"/>
    <w:rsid w:val="001A3404"/>
    <w:rsid w:val="001A3A47"/>
    <w:rsid w:val="001A698B"/>
    <w:rsid w:val="001C5800"/>
    <w:rsid w:val="001C68DA"/>
    <w:rsid w:val="001D10FC"/>
    <w:rsid w:val="001D3064"/>
    <w:rsid w:val="001F454A"/>
    <w:rsid w:val="001F5712"/>
    <w:rsid w:val="001F5990"/>
    <w:rsid w:val="002003FF"/>
    <w:rsid w:val="00200643"/>
    <w:rsid w:val="002037F9"/>
    <w:rsid w:val="00204562"/>
    <w:rsid w:val="002068A9"/>
    <w:rsid w:val="00210470"/>
    <w:rsid w:val="00214673"/>
    <w:rsid w:val="002251E1"/>
    <w:rsid w:val="0023521A"/>
    <w:rsid w:val="00237E50"/>
    <w:rsid w:val="00240615"/>
    <w:rsid w:val="00240962"/>
    <w:rsid w:val="002453A5"/>
    <w:rsid w:val="00263702"/>
    <w:rsid w:val="00263F49"/>
    <w:rsid w:val="00265B39"/>
    <w:rsid w:val="00273DE7"/>
    <w:rsid w:val="002750F8"/>
    <w:rsid w:val="00277F29"/>
    <w:rsid w:val="00282016"/>
    <w:rsid w:val="002904C3"/>
    <w:rsid w:val="00293A7A"/>
    <w:rsid w:val="00294B28"/>
    <w:rsid w:val="002A7B1B"/>
    <w:rsid w:val="002B3BCD"/>
    <w:rsid w:val="002B413A"/>
    <w:rsid w:val="002B480B"/>
    <w:rsid w:val="002B4999"/>
    <w:rsid w:val="002B5DFF"/>
    <w:rsid w:val="002B6C01"/>
    <w:rsid w:val="002B6D27"/>
    <w:rsid w:val="002C46FC"/>
    <w:rsid w:val="002C5E54"/>
    <w:rsid w:val="002C62F5"/>
    <w:rsid w:val="002D1697"/>
    <w:rsid w:val="002D1F2F"/>
    <w:rsid w:val="002D4AB3"/>
    <w:rsid w:val="002E385A"/>
    <w:rsid w:val="002E6A86"/>
    <w:rsid w:val="002E7A78"/>
    <w:rsid w:val="002E7B7C"/>
    <w:rsid w:val="002F6437"/>
    <w:rsid w:val="003115B1"/>
    <w:rsid w:val="0031430B"/>
    <w:rsid w:val="00314B99"/>
    <w:rsid w:val="00322CBB"/>
    <w:rsid w:val="00323740"/>
    <w:rsid w:val="0033212E"/>
    <w:rsid w:val="003335FE"/>
    <w:rsid w:val="0035555C"/>
    <w:rsid w:val="003616A0"/>
    <w:rsid w:val="003663CD"/>
    <w:rsid w:val="003675F2"/>
    <w:rsid w:val="00367ADB"/>
    <w:rsid w:val="00373E0C"/>
    <w:rsid w:val="00380173"/>
    <w:rsid w:val="00380B2D"/>
    <w:rsid w:val="00382C17"/>
    <w:rsid w:val="0038585A"/>
    <w:rsid w:val="00386761"/>
    <w:rsid w:val="00391B47"/>
    <w:rsid w:val="00391FBD"/>
    <w:rsid w:val="00396604"/>
    <w:rsid w:val="003A1FB4"/>
    <w:rsid w:val="003A7D88"/>
    <w:rsid w:val="003B4584"/>
    <w:rsid w:val="003B6118"/>
    <w:rsid w:val="003B72F5"/>
    <w:rsid w:val="003C1678"/>
    <w:rsid w:val="003C2F9A"/>
    <w:rsid w:val="003C4C46"/>
    <w:rsid w:val="003C4E6E"/>
    <w:rsid w:val="003D064C"/>
    <w:rsid w:val="003D14A4"/>
    <w:rsid w:val="003D2B30"/>
    <w:rsid w:val="003D2B7F"/>
    <w:rsid w:val="003D6B7A"/>
    <w:rsid w:val="003D6BB7"/>
    <w:rsid w:val="003E021F"/>
    <w:rsid w:val="003E0FFF"/>
    <w:rsid w:val="003E378F"/>
    <w:rsid w:val="003F0BD0"/>
    <w:rsid w:val="003F31C6"/>
    <w:rsid w:val="003F5FA3"/>
    <w:rsid w:val="003F75A0"/>
    <w:rsid w:val="00400318"/>
    <w:rsid w:val="00401BE5"/>
    <w:rsid w:val="00410ED2"/>
    <w:rsid w:val="00412060"/>
    <w:rsid w:val="00415B51"/>
    <w:rsid w:val="00416B78"/>
    <w:rsid w:val="004300CD"/>
    <w:rsid w:val="004418C2"/>
    <w:rsid w:val="004566A5"/>
    <w:rsid w:val="00470EDE"/>
    <w:rsid w:val="004713DD"/>
    <w:rsid w:val="00472134"/>
    <w:rsid w:val="004872CD"/>
    <w:rsid w:val="004919E1"/>
    <w:rsid w:val="004929FC"/>
    <w:rsid w:val="004945BE"/>
    <w:rsid w:val="00496B0B"/>
    <w:rsid w:val="004A4B1C"/>
    <w:rsid w:val="004B5481"/>
    <w:rsid w:val="004B73F5"/>
    <w:rsid w:val="004C0829"/>
    <w:rsid w:val="004E0685"/>
    <w:rsid w:val="004E0C0C"/>
    <w:rsid w:val="004E159A"/>
    <w:rsid w:val="004E2D2D"/>
    <w:rsid w:val="004E45D2"/>
    <w:rsid w:val="004E4BF6"/>
    <w:rsid w:val="004E54C9"/>
    <w:rsid w:val="004F4238"/>
    <w:rsid w:val="0050074F"/>
    <w:rsid w:val="00505437"/>
    <w:rsid w:val="005069A4"/>
    <w:rsid w:val="00511178"/>
    <w:rsid w:val="00515459"/>
    <w:rsid w:val="00515CE4"/>
    <w:rsid w:val="00523860"/>
    <w:rsid w:val="00526CD7"/>
    <w:rsid w:val="005279A0"/>
    <w:rsid w:val="00536AF1"/>
    <w:rsid w:val="005411CE"/>
    <w:rsid w:val="0054216A"/>
    <w:rsid w:val="005452A6"/>
    <w:rsid w:val="00550BC8"/>
    <w:rsid w:val="005525C6"/>
    <w:rsid w:val="0055433A"/>
    <w:rsid w:val="005751F8"/>
    <w:rsid w:val="0058349F"/>
    <w:rsid w:val="00585737"/>
    <w:rsid w:val="005B2D07"/>
    <w:rsid w:val="005C3FA9"/>
    <w:rsid w:val="005C7DFC"/>
    <w:rsid w:val="005D05C1"/>
    <w:rsid w:val="005D1235"/>
    <w:rsid w:val="005D1CAA"/>
    <w:rsid w:val="005D505B"/>
    <w:rsid w:val="005D7301"/>
    <w:rsid w:val="005D7765"/>
    <w:rsid w:val="005F3945"/>
    <w:rsid w:val="00600BED"/>
    <w:rsid w:val="00603933"/>
    <w:rsid w:val="0060495E"/>
    <w:rsid w:val="00622D3F"/>
    <w:rsid w:val="006326E6"/>
    <w:rsid w:val="006332CB"/>
    <w:rsid w:val="00633FDD"/>
    <w:rsid w:val="006368DB"/>
    <w:rsid w:val="0064106D"/>
    <w:rsid w:val="00641814"/>
    <w:rsid w:val="00642512"/>
    <w:rsid w:val="006426D1"/>
    <w:rsid w:val="00650370"/>
    <w:rsid w:val="006524B1"/>
    <w:rsid w:val="006531AD"/>
    <w:rsid w:val="00656EEB"/>
    <w:rsid w:val="00660D8D"/>
    <w:rsid w:val="006614CC"/>
    <w:rsid w:val="006656A0"/>
    <w:rsid w:val="006660E0"/>
    <w:rsid w:val="006679A0"/>
    <w:rsid w:val="00673D04"/>
    <w:rsid w:val="00680912"/>
    <w:rsid w:val="00682584"/>
    <w:rsid w:val="006933F8"/>
    <w:rsid w:val="0069505A"/>
    <w:rsid w:val="00695F63"/>
    <w:rsid w:val="006A4565"/>
    <w:rsid w:val="006B4E40"/>
    <w:rsid w:val="006C3634"/>
    <w:rsid w:val="006C6C2C"/>
    <w:rsid w:val="006D2C60"/>
    <w:rsid w:val="006D4283"/>
    <w:rsid w:val="006D652B"/>
    <w:rsid w:val="006E1EC3"/>
    <w:rsid w:val="006E58DD"/>
    <w:rsid w:val="006E6FF1"/>
    <w:rsid w:val="006F1920"/>
    <w:rsid w:val="006F41F0"/>
    <w:rsid w:val="006F794B"/>
    <w:rsid w:val="006F7F51"/>
    <w:rsid w:val="00701D91"/>
    <w:rsid w:val="00701F4F"/>
    <w:rsid w:val="00702C98"/>
    <w:rsid w:val="00703F90"/>
    <w:rsid w:val="00713AFE"/>
    <w:rsid w:val="007168D1"/>
    <w:rsid w:val="00721ACB"/>
    <w:rsid w:val="00730913"/>
    <w:rsid w:val="00731AC7"/>
    <w:rsid w:val="00731E3E"/>
    <w:rsid w:val="007328B0"/>
    <w:rsid w:val="00733D1C"/>
    <w:rsid w:val="00734AAF"/>
    <w:rsid w:val="00736745"/>
    <w:rsid w:val="00736A7E"/>
    <w:rsid w:val="0073734F"/>
    <w:rsid w:val="007476FC"/>
    <w:rsid w:val="00750100"/>
    <w:rsid w:val="00750F6A"/>
    <w:rsid w:val="00754491"/>
    <w:rsid w:val="00756F78"/>
    <w:rsid w:val="0076451D"/>
    <w:rsid w:val="0076575F"/>
    <w:rsid w:val="0077679A"/>
    <w:rsid w:val="007970EF"/>
    <w:rsid w:val="0079759D"/>
    <w:rsid w:val="007A17F8"/>
    <w:rsid w:val="007A3144"/>
    <w:rsid w:val="007A6DD3"/>
    <w:rsid w:val="007B3681"/>
    <w:rsid w:val="007B4922"/>
    <w:rsid w:val="007B5B19"/>
    <w:rsid w:val="007C5815"/>
    <w:rsid w:val="007D095D"/>
    <w:rsid w:val="007E4920"/>
    <w:rsid w:val="007E5B9D"/>
    <w:rsid w:val="007E5D32"/>
    <w:rsid w:val="007F1742"/>
    <w:rsid w:val="007F3802"/>
    <w:rsid w:val="007F7365"/>
    <w:rsid w:val="008002B8"/>
    <w:rsid w:val="00804547"/>
    <w:rsid w:val="0082035B"/>
    <w:rsid w:val="008278E7"/>
    <w:rsid w:val="00831516"/>
    <w:rsid w:val="00836191"/>
    <w:rsid w:val="00842CCD"/>
    <w:rsid w:val="00845551"/>
    <w:rsid w:val="00847726"/>
    <w:rsid w:val="008620E0"/>
    <w:rsid w:val="00867D06"/>
    <w:rsid w:val="00870281"/>
    <w:rsid w:val="00873B4C"/>
    <w:rsid w:val="0088151A"/>
    <w:rsid w:val="00882439"/>
    <w:rsid w:val="00886429"/>
    <w:rsid w:val="00890071"/>
    <w:rsid w:val="0089310F"/>
    <w:rsid w:val="00896DA9"/>
    <w:rsid w:val="008A2462"/>
    <w:rsid w:val="008A3A47"/>
    <w:rsid w:val="008A7003"/>
    <w:rsid w:val="008B18F7"/>
    <w:rsid w:val="008B3003"/>
    <w:rsid w:val="008C0722"/>
    <w:rsid w:val="008D1296"/>
    <w:rsid w:val="008D5014"/>
    <w:rsid w:val="008D7A50"/>
    <w:rsid w:val="008D7CD0"/>
    <w:rsid w:val="00900589"/>
    <w:rsid w:val="00902486"/>
    <w:rsid w:val="00905C96"/>
    <w:rsid w:val="00913F84"/>
    <w:rsid w:val="00916900"/>
    <w:rsid w:val="00921BF0"/>
    <w:rsid w:val="00935CB5"/>
    <w:rsid w:val="0095630E"/>
    <w:rsid w:val="00960E31"/>
    <w:rsid w:val="009710C5"/>
    <w:rsid w:val="00976B0B"/>
    <w:rsid w:val="009872CF"/>
    <w:rsid w:val="009A2340"/>
    <w:rsid w:val="009A5706"/>
    <w:rsid w:val="009A75F7"/>
    <w:rsid w:val="009B1A71"/>
    <w:rsid w:val="009B29D8"/>
    <w:rsid w:val="009B517A"/>
    <w:rsid w:val="009C5F81"/>
    <w:rsid w:val="009D55F4"/>
    <w:rsid w:val="009D7815"/>
    <w:rsid w:val="009E2028"/>
    <w:rsid w:val="009F1F90"/>
    <w:rsid w:val="00A136B6"/>
    <w:rsid w:val="00A13F23"/>
    <w:rsid w:val="00A1501A"/>
    <w:rsid w:val="00A177A8"/>
    <w:rsid w:val="00A23821"/>
    <w:rsid w:val="00A27209"/>
    <w:rsid w:val="00A272C4"/>
    <w:rsid w:val="00A27F1B"/>
    <w:rsid w:val="00A30864"/>
    <w:rsid w:val="00A3193B"/>
    <w:rsid w:val="00A3199E"/>
    <w:rsid w:val="00A358AE"/>
    <w:rsid w:val="00A40B20"/>
    <w:rsid w:val="00A42629"/>
    <w:rsid w:val="00A43F6A"/>
    <w:rsid w:val="00A44513"/>
    <w:rsid w:val="00A5590F"/>
    <w:rsid w:val="00A573D8"/>
    <w:rsid w:val="00A57564"/>
    <w:rsid w:val="00A61914"/>
    <w:rsid w:val="00A72C41"/>
    <w:rsid w:val="00A8416B"/>
    <w:rsid w:val="00A85ABE"/>
    <w:rsid w:val="00A86357"/>
    <w:rsid w:val="00A90007"/>
    <w:rsid w:val="00A95134"/>
    <w:rsid w:val="00A96200"/>
    <w:rsid w:val="00AA4FC2"/>
    <w:rsid w:val="00AA704B"/>
    <w:rsid w:val="00AB4539"/>
    <w:rsid w:val="00AB53F5"/>
    <w:rsid w:val="00AB6601"/>
    <w:rsid w:val="00AC0492"/>
    <w:rsid w:val="00AC064A"/>
    <w:rsid w:val="00AC5425"/>
    <w:rsid w:val="00AC75B4"/>
    <w:rsid w:val="00AC786A"/>
    <w:rsid w:val="00AC7BE4"/>
    <w:rsid w:val="00AD57BA"/>
    <w:rsid w:val="00AD5E31"/>
    <w:rsid w:val="00AE19A3"/>
    <w:rsid w:val="00AE346F"/>
    <w:rsid w:val="00AE73D9"/>
    <w:rsid w:val="00AF4C72"/>
    <w:rsid w:val="00B0028A"/>
    <w:rsid w:val="00B0235C"/>
    <w:rsid w:val="00B12D0C"/>
    <w:rsid w:val="00B149BF"/>
    <w:rsid w:val="00B15AF2"/>
    <w:rsid w:val="00B15C7D"/>
    <w:rsid w:val="00B329B5"/>
    <w:rsid w:val="00B375B6"/>
    <w:rsid w:val="00B51032"/>
    <w:rsid w:val="00B51F31"/>
    <w:rsid w:val="00B5219B"/>
    <w:rsid w:val="00B52634"/>
    <w:rsid w:val="00B70E2D"/>
    <w:rsid w:val="00B762C5"/>
    <w:rsid w:val="00B80462"/>
    <w:rsid w:val="00B84D96"/>
    <w:rsid w:val="00B855FB"/>
    <w:rsid w:val="00B97FEA"/>
    <w:rsid w:val="00BA0371"/>
    <w:rsid w:val="00BA1E37"/>
    <w:rsid w:val="00BA25A3"/>
    <w:rsid w:val="00BA309C"/>
    <w:rsid w:val="00BA6392"/>
    <w:rsid w:val="00BC15DE"/>
    <w:rsid w:val="00BC2368"/>
    <w:rsid w:val="00BC5482"/>
    <w:rsid w:val="00BD7371"/>
    <w:rsid w:val="00C227B7"/>
    <w:rsid w:val="00C32267"/>
    <w:rsid w:val="00C40020"/>
    <w:rsid w:val="00C45B27"/>
    <w:rsid w:val="00C55169"/>
    <w:rsid w:val="00C555AD"/>
    <w:rsid w:val="00C66EDF"/>
    <w:rsid w:val="00C67ECB"/>
    <w:rsid w:val="00C740EC"/>
    <w:rsid w:val="00C82E92"/>
    <w:rsid w:val="00C97260"/>
    <w:rsid w:val="00CA13F0"/>
    <w:rsid w:val="00CA3143"/>
    <w:rsid w:val="00CA43E0"/>
    <w:rsid w:val="00CA7554"/>
    <w:rsid w:val="00CA7EBC"/>
    <w:rsid w:val="00CB0879"/>
    <w:rsid w:val="00CC2516"/>
    <w:rsid w:val="00CD0620"/>
    <w:rsid w:val="00CD0B07"/>
    <w:rsid w:val="00CD4D1C"/>
    <w:rsid w:val="00CD6F00"/>
    <w:rsid w:val="00CD7142"/>
    <w:rsid w:val="00CE02F8"/>
    <w:rsid w:val="00CE22F4"/>
    <w:rsid w:val="00CF5547"/>
    <w:rsid w:val="00CF61D6"/>
    <w:rsid w:val="00D020D2"/>
    <w:rsid w:val="00D0610A"/>
    <w:rsid w:val="00D148E1"/>
    <w:rsid w:val="00D168C7"/>
    <w:rsid w:val="00D16CC6"/>
    <w:rsid w:val="00D17493"/>
    <w:rsid w:val="00D256ED"/>
    <w:rsid w:val="00D26C03"/>
    <w:rsid w:val="00D406E6"/>
    <w:rsid w:val="00D538CA"/>
    <w:rsid w:val="00D568E6"/>
    <w:rsid w:val="00D56AD1"/>
    <w:rsid w:val="00D65A5C"/>
    <w:rsid w:val="00D855C9"/>
    <w:rsid w:val="00D87ED7"/>
    <w:rsid w:val="00D94A0F"/>
    <w:rsid w:val="00D96D7D"/>
    <w:rsid w:val="00DA08F6"/>
    <w:rsid w:val="00DA1CCD"/>
    <w:rsid w:val="00DA287B"/>
    <w:rsid w:val="00DA4832"/>
    <w:rsid w:val="00DA7188"/>
    <w:rsid w:val="00DB1CB1"/>
    <w:rsid w:val="00DB3CB1"/>
    <w:rsid w:val="00DC3E41"/>
    <w:rsid w:val="00DC58BF"/>
    <w:rsid w:val="00DC6640"/>
    <w:rsid w:val="00DE3CB2"/>
    <w:rsid w:val="00DF0370"/>
    <w:rsid w:val="00DF0A7A"/>
    <w:rsid w:val="00DF0AB5"/>
    <w:rsid w:val="00DF12DC"/>
    <w:rsid w:val="00E00BFB"/>
    <w:rsid w:val="00E02570"/>
    <w:rsid w:val="00E13145"/>
    <w:rsid w:val="00E13489"/>
    <w:rsid w:val="00E227E1"/>
    <w:rsid w:val="00E30F30"/>
    <w:rsid w:val="00E379C7"/>
    <w:rsid w:val="00E423AB"/>
    <w:rsid w:val="00E45C08"/>
    <w:rsid w:val="00E45ECF"/>
    <w:rsid w:val="00E46FD6"/>
    <w:rsid w:val="00E47F7B"/>
    <w:rsid w:val="00E536C6"/>
    <w:rsid w:val="00E630A6"/>
    <w:rsid w:val="00E63749"/>
    <w:rsid w:val="00E75700"/>
    <w:rsid w:val="00E832D7"/>
    <w:rsid w:val="00E844B2"/>
    <w:rsid w:val="00E84A1D"/>
    <w:rsid w:val="00E85292"/>
    <w:rsid w:val="00E86FE9"/>
    <w:rsid w:val="00E94C2C"/>
    <w:rsid w:val="00E97300"/>
    <w:rsid w:val="00EA1D5E"/>
    <w:rsid w:val="00EA6D05"/>
    <w:rsid w:val="00EA7261"/>
    <w:rsid w:val="00EB1EB3"/>
    <w:rsid w:val="00EC417A"/>
    <w:rsid w:val="00EC5CC2"/>
    <w:rsid w:val="00EC7CB3"/>
    <w:rsid w:val="00ED1A06"/>
    <w:rsid w:val="00ED5593"/>
    <w:rsid w:val="00EE2505"/>
    <w:rsid w:val="00EE56FF"/>
    <w:rsid w:val="00EF218D"/>
    <w:rsid w:val="00EF31C0"/>
    <w:rsid w:val="00EF3A80"/>
    <w:rsid w:val="00EF3B2F"/>
    <w:rsid w:val="00F04B54"/>
    <w:rsid w:val="00F052E7"/>
    <w:rsid w:val="00F070E1"/>
    <w:rsid w:val="00F104C3"/>
    <w:rsid w:val="00F135B7"/>
    <w:rsid w:val="00F145E4"/>
    <w:rsid w:val="00F17804"/>
    <w:rsid w:val="00F17815"/>
    <w:rsid w:val="00F209B8"/>
    <w:rsid w:val="00F24874"/>
    <w:rsid w:val="00F25330"/>
    <w:rsid w:val="00F33E5E"/>
    <w:rsid w:val="00F3443C"/>
    <w:rsid w:val="00F36154"/>
    <w:rsid w:val="00F4163B"/>
    <w:rsid w:val="00F45409"/>
    <w:rsid w:val="00F51129"/>
    <w:rsid w:val="00F62A74"/>
    <w:rsid w:val="00F6377B"/>
    <w:rsid w:val="00F720DE"/>
    <w:rsid w:val="00F74A77"/>
    <w:rsid w:val="00F83F4C"/>
    <w:rsid w:val="00F83FED"/>
    <w:rsid w:val="00F854CF"/>
    <w:rsid w:val="00F90B1D"/>
    <w:rsid w:val="00F946B1"/>
    <w:rsid w:val="00F974CA"/>
    <w:rsid w:val="00FA16B5"/>
    <w:rsid w:val="00FA2D0C"/>
    <w:rsid w:val="00FA5846"/>
    <w:rsid w:val="00FB11C1"/>
    <w:rsid w:val="00FC281E"/>
    <w:rsid w:val="00FC47B8"/>
    <w:rsid w:val="00FD4886"/>
    <w:rsid w:val="00FD7EDC"/>
    <w:rsid w:val="00FF33D1"/>
    <w:rsid w:val="012613D0"/>
    <w:rsid w:val="01E4B9E5"/>
    <w:rsid w:val="0211EA38"/>
    <w:rsid w:val="02FCF55C"/>
    <w:rsid w:val="06B0A324"/>
    <w:rsid w:val="088751DF"/>
    <w:rsid w:val="0985F6B5"/>
    <w:rsid w:val="0AFCB61F"/>
    <w:rsid w:val="0CEB5E47"/>
    <w:rsid w:val="0E4BB8D6"/>
    <w:rsid w:val="10AD6FC6"/>
    <w:rsid w:val="11607E48"/>
    <w:rsid w:val="1317A215"/>
    <w:rsid w:val="14F8D8A4"/>
    <w:rsid w:val="14FC6574"/>
    <w:rsid w:val="151136B8"/>
    <w:rsid w:val="18450E3C"/>
    <w:rsid w:val="1A7ED471"/>
    <w:rsid w:val="1AC8C38E"/>
    <w:rsid w:val="1B224F53"/>
    <w:rsid w:val="1B372097"/>
    <w:rsid w:val="1BB40183"/>
    <w:rsid w:val="1D171E99"/>
    <w:rsid w:val="1D70E6CC"/>
    <w:rsid w:val="1E1461AE"/>
    <w:rsid w:val="22F51C31"/>
    <w:rsid w:val="2449FBA6"/>
    <w:rsid w:val="2564003F"/>
    <w:rsid w:val="29EAF28F"/>
    <w:rsid w:val="2A9A5351"/>
    <w:rsid w:val="2EC50B22"/>
    <w:rsid w:val="30904D10"/>
    <w:rsid w:val="31C081F4"/>
    <w:rsid w:val="34B2944F"/>
    <w:rsid w:val="384E7B7B"/>
    <w:rsid w:val="3FF4B079"/>
    <w:rsid w:val="40CAEA59"/>
    <w:rsid w:val="46F0D438"/>
    <w:rsid w:val="4D54CF32"/>
    <w:rsid w:val="4E583965"/>
    <w:rsid w:val="4F2B7DED"/>
    <w:rsid w:val="5046E18D"/>
    <w:rsid w:val="573165CE"/>
    <w:rsid w:val="5A08BC35"/>
    <w:rsid w:val="5A6247FA"/>
    <w:rsid w:val="5BB562C6"/>
    <w:rsid w:val="5BDF2E82"/>
    <w:rsid w:val="5E92A3DD"/>
    <w:rsid w:val="5ECCAE51"/>
    <w:rsid w:val="5F50E450"/>
    <w:rsid w:val="61DB4CA5"/>
    <w:rsid w:val="6633E0AD"/>
    <w:rsid w:val="68079073"/>
    <w:rsid w:val="6D79F389"/>
    <w:rsid w:val="708F1E9D"/>
    <w:rsid w:val="73192150"/>
    <w:rsid w:val="7398F794"/>
    <w:rsid w:val="7A68BFE1"/>
    <w:rsid w:val="7CB7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793C3"/>
  <w15:chartTrackingRefBased/>
  <w15:docId w15:val="{E36D1786-63CC-4DCB-AFAB-E6BA6CB6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B7A"/>
    <w:pPr>
      <w:widowControl w:val="0"/>
    </w:pPr>
  </w:style>
  <w:style w:type="paragraph" w:styleId="1">
    <w:name w:val="heading 1"/>
    <w:basedOn w:val="a"/>
    <w:link w:val="10"/>
    <w:uiPriority w:val="9"/>
    <w:qFormat/>
    <w:rsid w:val="0065037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37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14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1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14CC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673D0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673D04"/>
  </w:style>
  <w:style w:type="paragraph" w:styleId="a9">
    <w:name w:val="Body Text"/>
    <w:basedOn w:val="a"/>
    <w:link w:val="aa"/>
    <w:uiPriority w:val="1"/>
    <w:qFormat/>
    <w:rsid w:val="00633FDD"/>
    <w:pPr>
      <w:autoSpaceDE w:val="0"/>
      <w:autoSpaceDN w:val="0"/>
    </w:pPr>
    <w:rPr>
      <w:rFonts w:ascii="SimSun" w:eastAsia="SimSun" w:hAnsi="SimSun" w:cs="SimSun"/>
      <w:kern w:val="0"/>
      <w:szCs w:val="24"/>
    </w:rPr>
  </w:style>
  <w:style w:type="character" w:customStyle="1" w:styleId="aa">
    <w:name w:val="本文 字元"/>
    <w:basedOn w:val="a0"/>
    <w:link w:val="a9"/>
    <w:uiPriority w:val="1"/>
    <w:rsid w:val="00633FDD"/>
    <w:rPr>
      <w:rFonts w:ascii="SimSun" w:eastAsia="SimSun" w:hAnsi="SimSun" w:cs="SimSun"/>
      <w:kern w:val="0"/>
      <w:szCs w:val="24"/>
    </w:rPr>
  </w:style>
  <w:style w:type="table" w:customStyle="1" w:styleId="NormalTable0">
    <w:name w:val="Normal Table0"/>
    <w:uiPriority w:val="2"/>
    <w:semiHidden/>
    <w:unhideWhenUsed/>
    <w:qFormat/>
    <w:rsid w:val="00D65A5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76B0B"/>
    <w:pPr>
      <w:autoSpaceDE w:val="0"/>
      <w:autoSpaceDN w:val="0"/>
      <w:spacing w:before="9" w:line="301" w:lineRule="exact"/>
      <w:ind w:left="110"/>
    </w:pPr>
    <w:rPr>
      <w:rFonts w:ascii="SimSun" w:eastAsia="SimSun" w:hAnsi="SimSun" w:cs="SimSun"/>
      <w:kern w:val="0"/>
      <w:sz w:val="22"/>
    </w:rPr>
  </w:style>
  <w:style w:type="table" w:styleId="ab">
    <w:name w:val="Table Grid"/>
    <w:basedOn w:val="a1"/>
    <w:uiPriority w:val="39"/>
    <w:rsid w:val="00976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96D7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6D7D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5452A6"/>
  </w:style>
  <w:style w:type="paragraph" w:styleId="af">
    <w:name w:val="No Spacing"/>
    <w:link w:val="af0"/>
    <w:uiPriority w:val="1"/>
    <w:qFormat/>
    <w:rsid w:val="00702C98"/>
    <w:rPr>
      <w:kern w:val="0"/>
      <w:sz w:val="22"/>
    </w:rPr>
  </w:style>
  <w:style w:type="character" w:customStyle="1" w:styleId="af0">
    <w:name w:val="無間距 字元"/>
    <w:basedOn w:val="a0"/>
    <w:link w:val="af"/>
    <w:uiPriority w:val="1"/>
    <w:rsid w:val="00702C98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65037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65037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98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hyperlink" Target="https://chwang12341.medium.com/machine-learning-%E9%97%9C%E8%81%AF%E5%88%86%E6%9E%90-apriori%E6%BC%94%E7%AE%97%E6%B3%95-%E8%A9%B3%E7%B4%B0%E8%A7%A3%E8%AA%AA%E5%95%A4%E9%85%92%E8%88%87%E5%B0%BF%E5%B8%83%E7%9A%84%E8%83%8C%E5%BE%8C%E5%8E%9F%E7%90%86-python%E5%AF%A6%E4%BD%9C-scikit-learn%E4%B8%80%E6%AD%A5%E4%B8%80%E6%AD%A5%E6%95%99%E5%AD%B8-76b7778f8f34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7BA887-277B-4EA4-BD06-3AA7E22F341F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AF0F5010-1CD2-4E51-B01E-192CEC4859FE}">
      <dgm:prSet phldrT="[文字]" custT="1"/>
      <dgm:spPr/>
      <dgm:t>
        <a:bodyPr/>
        <a:lstStyle/>
        <a:p>
          <a:r>
            <a:rPr lang="zh-TW" alt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導入交易資料集</a:t>
          </a:r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2D59490-95F2-4DDB-B33F-1D42DD41B198}" type="par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EB590293-FB90-4359-BFB7-6AC399744B60}" type="sib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A81F6D27-E79F-406E-A7AF-DB6C28104B79}">
      <dgm:prSet phldrT="[文字]" custT="1"/>
      <dgm:spPr/>
      <dgm:t>
        <a:bodyPr/>
        <a:lstStyle/>
        <a:p>
          <a:r>
            <a:rPr lang="zh-TW" alt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進行</a:t>
          </a:r>
          <a:r>
            <a:rPr lang="en-US" altLang="zh-TW" sz="1400" b="0" i="0">
              <a:latin typeface="標楷體" panose="03000509000000000000" pitchFamily="65" charset="-120"/>
              <a:ea typeface="標楷體" panose="03000509000000000000" pitchFamily="65" charset="-120"/>
            </a:rPr>
            <a:t>Apriori</a:t>
          </a:r>
          <a:r>
            <a:rPr lang="zh-TW" alt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演算法</a:t>
          </a:r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5EE8ED7-946C-423F-A816-568A93EC28DB}" type="par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ADD4B88F-20FF-434F-A4ED-35DB60C23C17}" type="sib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E6757158-2963-42D8-B1C9-8A1CF4FA71DB}">
      <dgm:prSet phldrT="[文字]" custT="1"/>
      <dgm:spPr/>
      <dgm:t>
        <a:bodyPr/>
        <a:lstStyle/>
        <a:p>
          <a:r>
            <a:rPr lang="zh-TW" alt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另外設定一組支持度、信心度</a:t>
          </a:r>
          <a:endParaRPr lang="zh-TW" altLang="en-US" sz="16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89EF02F-BFC8-4990-9003-F81CFE64A3DC}" type="parTrans" cxnId="{4B8B71D6-0B29-4815-B598-DCEEF119F851}">
      <dgm:prSet/>
      <dgm:spPr/>
      <dgm:t>
        <a:bodyPr/>
        <a:lstStyle/>
        <a:p>
          <a:endParaRPr lang="zh-TW" altLang="en-US"/>
        </a:p>
      </dgm:t>
    </dgm:pt>
    <dgm:pt modelId="{0A0B8E56-B746-4B68-9374-ED8D6EF2C2E5}" type="sibTrans" cxnId="{4B8B71D6-0B29-4815-B598-DCEEF119F851}">
      <dgm:prSet/>
      <dgm:spPr/>
      <dgm:t>
        <a:bodyPr/>
        <a:lstStyle/>
        <a:p>
          <a:endParaRPr lang="zh-TW" altLang="en-US"/>
        </a:p>
      </dgm:t>
    </dgm:pt>
    <dgm:pt modelId="{ACB2AC45-4098-4B50-A6C9-9DEE20058E03}">
      <dgm:prSet phldrT="[文字]" custT="1"/>
      <dgm:spPr/>
      <dgm:t>
        <a:bodyPr/>
        <a:lstStyle/>
        <a:p>
          <a:r>
            <a:rPr lang="zh-TW" alt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設定支持度、信心度</a:t>
          </a:r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09B0C06-EEA1-45AA-AE26-7FF23EB639B0}" type="par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9B59F00C-28E2-4BEE-9D64-767779E6D656}" type="sib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54130397-5449-4169-ADE8-DDF4A00E6811}">
      <dgm:prSet phldrT="[文字]" custT="1"/>
      <dgm:spPr/>
      <dgm:t>
        <a:bodyPr/>
        <a:lstStyle/>
        <a:p>
          <a:r>
            <a:rPr lang="zh-TW" alt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產生結果</a:t>
          </a:r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CCE00C0-155B-494F-8223-AFE48332B206}" type="par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2E8CAE61-634B-4EE4-954F-87F15E9DE55B}" type="sib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7D293B13-9F46-41CB-B55F-9BFB4D42415E}">
      <dgm:prSet phldrT="[文字]" custT="1"/>
      <dgm:spPr/>
      <dgm:t>
        <a:bodyPr/>
        <a:lstStyle/>
        <a:p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比較兩種結果</a:t>
          </a:r>
        </a:p>
      </dgm:t>
    </dgm:pt>
    <dgm:pt modelId="{532BAAE7-5A93-4A9B-9E26-8690A3FE83C2}" type="parTrans" cxnId="{4D02C485-AF8F-4089-8887-F2EC2607D25A}">
      <dgm:prSet/>
      <dgm:spPr/>
      <dgm:t>
        <a:bodyPr/>
        <a:lstStyle/>
        <a:p>
          <a:endParaRPr lang="zh-TW" altLang="en-US"/>
        </a:p>
      </dgm:t>
    </dgm:pt>
    <dgm:pt modelId="{A9428660-7BEB-4E74-9303-76D28408E876}" type="sibTrans" cxnId="{4D02C485-AF8F-4089-8887-F2EC2607D25A}">
      <dgm:prSet/>
      <dgm:spPr/>
      <dgm:t>
        <a:bodyPr/>
        <a:lstStyle/>
        <a:p>
          <a:endParaRPr lang="zh-TW" altLang="en-US"/>
        </a:p>
      </dgm:t>
    </dgm:pt>
    <dgm:pt modelId="{2A0928F4-5A0D-45D2-9080-E775457A68A5}" type="pres">
      <dgm:prSet presAssocID="{5D7BA887-277B-4EA4-BD06-3AA7E22F341F}" presName="linearFlow" presStyleCnt="0">
        <dgm:presLayoutVars>
          <dgm:resizeHandles val="exact"/>
        </dgm:presLayoutVars>
      </dgm:prSet>
      <dgm:spPr/>
    </dgm:pt>
    <dgm:pt modelId="{9E15903E-F37E-4704-837C-5B97EFD16EB5}" type="pres">
      <dgm:prSet presAssocID="{AF0F5010-1CD2-4E51-B01E-192CEC4859FE}" presName="node" presStyleLbl="node1" presStyleIdx="0" presStyleCnt="6" custScaleX="77429">
        <dgm:presLayoutVars>
          <dgm:bulletEnabled val="1"/>
        </dgm:presLayoutVars>
      </dgm:prSet>
      <dgm:spPr/>
    </dgm:pt>
    <dgm:pt modelId="{4F9C3147-22CF-40B3-BB49-1157521D0017}" type="pres">
      <dgm:prSet presAssocID="{EB590293-FB90-4359-BFB7-6AC399744B60}" presName="sibTrans" presStyleLbl="sibTrans2D1" presStyleIdx="0" presStyleCnt="5"/>
      <dgm:spPr/>
    </dgm:pt>
    <dgm:pt modelId="{37803E8B-7AF6-4440-B23C-12DB62F35A16}" type="pres">
      <dgm:prSet presAssocID="{EB590293-FB90-4359-BFB7-6AC399744B60}" presName="connectorText" presStyleLbl="sibTrans2D1" presStyleIdx="0" presStyleCnt="5"/>
      <dgm:spPr/>
    </dgm:pt>
    <dgm:pt modelId="{413FFF82-D96B-46E0-860F-FC9989E92789}" type="pres">
      <dgm:prSet presAssocID="{A81F6D27-E79F-406E-A7AF-DB6C28104B79}" presName="node" presStyleLbl="node1" presStyleIdx="1" presStyleCnt="6" custScaleX="95072" custScaleY="92485">
        <dgm:presLayoutVars>
          <dgm:bulletEnabled val="1"/>
        </dgm:presLayoutVars>
      </dgm:prSet>
      <dgm:spPr/>
    </dgm:pt>
    <dgm:pt modelId="{441953D2-9775-462B-AAB2-A89660DE6ABE}" type="pres">
      <dgm:prSet presAssocID="{ADD4B88F-20FF-434F-A4ED-35DB60C23C17}" presName="sibTrans" presStyleLbl="sibTrans2D1" presStyleIdx="1" presStyleCnt="5"/>
      <dgm:spPr/>
    </dgm:pt>
    <dgm:pt modelId="{099BCA87-FA43-43F6-929F-3B083043578E}" type="pres">
      <dgm:prSet presAssocID="{ADD4B88F-20FF-434F-A4ED-35DB60C23C17}" presName="connectorText" presStyleLbl="sibTrans2D1" presStyleIdx="1" presStyleCnt="5"/>
      <dgm:spPr/>
    </dgm:pt>
    <dgm:pt modelId="{ADA0F04E-B1B7-4EAE-A6C0-0FA5ED26B1AE}" type="pres">
      <dgm:prSet presAssocID="{ACB2AC45-4098-4B50-A6C9-9DEE20058E03}" presName="node" presStyleLbl="node1" presStyleIdx="2" presStyleCnt="6" custScaleX="139932" custScaleY="101008">
        <dgm:presLayoutVars>
          <dgm:bulletEnabled val="1"/>
        </dgm:presLayoutVars>
      </dgm:prSet>
      <dgm:spPr/>
    </dgm:pt>
    <dgm:pt modelId="{63EF51C3-706D-4702-BD5D-6B73F2868812}" type="pres">
      <dgm:prSet presAssocID="{9B59F00C-28E2-4BEE-9D64-767779E6D656}" presName="sibTrans" presStyleLbl="sibTrans2D1" presStyleIdx="2" presStyleCnt="5"/>
      <dgm:spPr/>
    </dgm:pt>
    <dgm:pt modelId="{6F4DC14B-5F2E-454F-A860-1A863A92E485}" type="pres">
      <dgm:prSet presAssocID="{9B59F00C-28E2-4BEE-9D64-767779E6D656}" presName="connectorText" presStyleLbl="sibTrans2D1" presStyleIdx="2" presStyleCnt="5"/>
      <dgm:spPr/>
    </dgm:pt>
    <dgm:pt modelId="{86F3A103-98D0-4D90-8145-52006DFECF28}" type="pres">
      <dgm:prSet presAssocID="{54130397-5449-4169-ADE8-DDF4A00E6811}" presName="node" presStyleLbl="node1" presStyleIdx="3" presStyleCnt="6" custScaleX="122915" custScaleY="112666">
        <dgm:presLayoutVars>
          <dgm:bulletEnabled val="1"/>
        </dgm:presLayoutVars>
      </dgm:prSet>
      <dgm:spPr/>
    </dgm:pt>
    <dgm:pt modelId="{D55A9618-4042-4118-B1AD-552F5BAE421D}" type="pres">
      <dgm:prSet presAssocID="{2E8CAE61-634B-4EE4-954F-87F15E9DE55B}" presName="sibTrans" presStyleLbl="sibTrans2D1" presStyleIdx="3" presStyleCnt="5"/>
      <dgm:spPr/>
    </dgm:pt>
    <dgm:pt modelId="{B0A9D788-D158-4D31-92AD-B8484BA94B73}" type="pres">
      <dgm:prSet presAssocID="{2E8CAE61-634B-4EE4-954F-87F15E9DE55B}" presName="connectorText" presStyleLbl="sibTrans2D1" presStyleIdx="3" presStyleCnt="5"/>
      <dgm:spPr/>
    </dgm:pt>
    <dgm:pt modelId="{5B817260-BDE1-47CA-B4ED-127216D12A87}" type="pres">
      <dgm:prSet presAssocID="{E6757158-2963-42D8-B1C9-8A1CF4FA71DB}" presName="node" presStyleLbl="node1" presStyleIdx="4" presStyleCnt="6" custScaleX="159784">
        <dgm:presLayoutVars>
          <dgm:bulletEnabled val="1"/>
        </dgm:presLayoutVars>
      </dgm:prSet>
      <dgm:spPr/>
    </dgm:pt>
    <dgm:pt modelId="{1A00DF6D-4E6B-47D1-8506-ECBA998201D6}" type="pres">
      <dgm:prSet presAssocID="{0A0B8E56-B746-4B68-9374-ED8D6EF2C2E5}" presName="sibTrans" presStyleLbl="sibTrans2D1" presStyleIdx="4" presStyleCnt="5"/>
      <dgm:spPr/>
    </dgm:pt>
    <dgm:pt modelId="{0EB834BA-2BE7-4788-AF20-4ACF2D506FAD}" type="pres">
      <dgm:prSet presAssocID="{0A0B8E56-B746-4B68-9374-ED8D6EF2C2E5}" presName="connectorText" presStyleLbl="sibTrans2D1" presStyleIdx="4" presStyleCnt="5"/>
      <dgm:spPr/>
    </dgm:pt>
    <dgm:pt modelId="{D2D004CC-041B-4A67-A142-6DE8E1E264D3}" type="pres">
      <dgm:prSet presAssocID="{7D293B13-9F46-41CB-B55F-9BFB4D42415E}" presName="node" presStyleLbl="node1" presStyleIdx="5" presStyleCnt="6" custScaleX="117810">
        <dgm:presLayoutVars>
          <dgm:bulletEnabled val="1"/>
        </dgm:presLayoutVars>
      </dgm:prSet>
      <dgm:spPr/>
    </dgm:pt>
  </dgm:ptLst>
  <dgm:cxnLst>
    <dgm:cxn modelId="{5ACAFC01-2361-44B5-85BB-F79A5C32995D}" type="presOf" srcId="{7D293B13-9F46-41CB-B55F-9BFB4D42415E}" destId="{D2D004CC-041B-4A67-A142-6DE8E1E264D3}" srcOrd="0" destOrd="0" presId="urn:microsoft.com/office/officeart/2005/8/layout/process2"/>
    <dgm:cxn modelId="{A6C9E208-E6F7-413B-BDDB-497A1416F0C9}" type="presOf" srcId="{2E8CAE61-634B-4EE4-954F-87F15E9DE55B}" destId="{D55A9618-4042-4118-B1AD-552F5BAE421D}" srcOrd="0" destOrd="0" presId="urn:microsoft.com/office/officeart/2005/8/layout/process2"/>
    <dgm:cxn modelId="{AF214919-CF04-4CE6-9D73-016D9538FAD4}" type="presOf" srcId="{ADD4B88F-20FF-434F-A4ED-35DB60C23C17}" destId="{099BCA87-FA43-43F6-929F-3B083043578E}" srcOrd="1" destOrd="0" presId="urn:microsoft.com/office/officeart/2005/8/layout/process2"/>
    <dgm:cxn modelId="{C21DBB1A-6C11-489F-B5AF-E89829E372F5}" type="presOf" srcId="{9B59F00C-28E2-4BEE-9D64-767779E6D656}" destId="{6F4DC14B-5F2E-454F-A860-1A863A92E485}" srcOrd="1" destOrd="0" presId="urn:microsoft.com/office/officeart/2005/8/layout/process2"/>
    <dgm:cxn modelId="{89D54F32-A2AF-46BE-9B83-F9675BD63CFD}" type="presOf" srcId="{ADD4B88F-20FF-434F-A4ED-35DB60C23C17}" destId="{441953D2-9775-462B-AAB2-A89660DE6ABE}" srcOrd="0" destOrd="0" presId="urn:microsoft.com/office/officeart/2005/8/layout/process2"/>
    <dgm:cxn modelId="{ACDACE5F-64A7-47D2-94E4-7A690E582652}" type="presOf" srcId="{0A0B8E56-B746-4B68-9374-ED8D6EF2C2E5}" destId="{0EB834BA-2BE7-4788-AF20-4ACF2D506FAD}" srcOrd="1" destOrd="0" presId="urn:microsoft.com/office/officeart/2005/8/layout/process2"/>
    <dgm:cxn modelId="{08ACA646-5D1D-40D9-BDB5-5D3E9EF1B507}" srcId="{5D7BA887-277B-4EA4-BD06-3AA7E22F341F}" destId="{54130397-5449-4169-ADE8-DDF4A00E6811}" srcOrd="3" destOrd="0" parTransId="{DCCE00C0-155B-494F-8223-AFE48332B206}" sibTransId="{2E8CAE61-634B-4EE4-954F-87F15E9DE55B}"/>
    <dgm:cxn modelId="{3DBEBC46-7D06-4BD4-935C-E25D6F4B4536}" type="presOf" srcId="{EB590293-FB90-4359-BFB7-6AC399744B60}" destId="{4F9C3147-22CF-40B3-BB49-1157521D0017}" srcOrd="0" destOrd="0" presId="urn:microsoft.com/office/officeart/2005/8/layout/process2"/>
    <dgm:cxn modelId="{3963A747-7F77-46D2-B9D5-ABF9281297B2}" type="presOf" srcId="{EB590293-FB90-4359-BFB7-6AC399744B60}" destId="{37803E8B-7AF6-4440-B23C-12DB62F35A16}" srcOrd="1" destOrd="0" presId="urn:microsoft.com/office/officeart/2005/8/layout/process2"/>
    <dgm:cxn modelId="{837A7472-977A-455B-B860-DDE738CA8268}" type="presOf" srcId="{5D7BA887-277B-4EA4-BD06-3AA7E22F341F}" destId="{2A0928F4-5A0D-45D2-9080-E775457A68A5}" srcOrd="0" destOrd="0" presId="urn:microsoft.com/office/officeart/2005/8/layout/process2"/>
    <dgm:cxn modelId="{8DF86458-ADB0-46D3-B5DE-D4DC23506F91}" type="presOf" srcId="{0A0B8E56-B746-4B68-9374-ED8D6EF2C2E5}" destId="{1A00DF6D-4E6B-47D1-8506-ECBA998201D6}" srcOrd="0" destOrd="0" presId="urn:microsoft.com/office/officeart/2005/8/layout/process2"/>
    <dgm:cxn modelId="{4D02C485-AF8F-4089-8887-F2EC2607D25A}" srcId="{5D7BA887-277B-4EA4-BD06-3AA7E22F341F}" destId="{7D293B13-9F46-41CB-B55F-9BFB4D42415E}" srcOrd="5" destOrd="0" parTransId="{532BAAE7-5A93-4A9B-9E26-8690A3FE83C2}" sibTransId="{A9428660-7BEB-4E74-9303-76D28408E876}"/>
    <dgm:cxn modelId="{4C726188-00A7-4855-8AD6-EFF5F2D0E377}" type="presOf" srcId="{9B59F00C-28E2-4BEE-9D64-767779E6D656}" destId="{63EF51C3-706D-4702-BD5D-6B73F2868812}" srcOrd="0" destOrd="0" presId="urn:microsoft.com/office/officeart/2005/8/layout/process2"/>
    <dgm:cxn modelId="{A2E62CA5-F610-483F-B684-F387C65390D5}" srcId="{5D7BA887-277B-4EA4-BD06-3AA7E22F341F}" destId="{ACB2AC45-4098-4B50-A6C9-9DEE20058E03}" srcOrd="2" destOrd="0" parTransId="{609B0C06-EEA1-45AA-AE26-7FF23EB639B0}" sibTransId="{9B59F00C-28E2-4BEE-9D64-767779E6D656}"/>
    <dgm:cxn modelId="{845C8DB7-6EF5-49BA-A7EB-012E3250F21D}" type="presOf" srcId="{54130397-5449-4169-ADE8-DDF4A00E6811}" destId="{86F3A103-98D0-4D90-8145-52006DFECF28}" srcOrd="0" destOrd="0" presId="urn:microsoft.com/office/officeart/2005/8/layout/process2"/>
    <dgm:cxn modelId="{878C94BE-48D4-483F-BED0-6505D241EC21}" type="presOf" srcId="{E6757158-2963-42D8-B1C9-8A1CF4FA71DB}" destId="{5B817260-BDE1-47CA-B4ED-127216D12A87}" srcOrd="0" destOrd="0" presId="urn:microsoft.com/office/officeart/2005/8/layout/process2"/>
    <dgm:cxn modelId="{4B8B71D6-0B29-4815-B598-DCEEF119F851}" srcId="{5D7BA887-277B-4EA4-BD06-3AA7E22F341F}" destId="{E6757158-2963-42D8-B1C9-8A1CF4FA71DB}" srcOrd="4" destOrd="0" parTransId="{189EF02F-BFC8-4990-9003-F81CFE64A3DC}" sibTransId="{0A0B8E56-B746-4B68-9374-ED8D6EF2C2E5}"/>
    <dgm:cxn modelId="{55160BD7-D232-46EB-82B3-8665F88FE6EC}" srcId="{5D7BA887-277B-4EA4-BD06-3AA7E22F341F}" destId="{AF0F5010-1CD2-4E51-B01E-192CEC4859FE}" srcOrd="0" destOrd="0" parTransId="{42D59490-95F2-4DDB-B33F-1D42DD41B198}" sibTransId="{EB590293-FB90-4359-BFB7-6AC399744B60}"/>
    <dgm:cxn modelId="{581736DA-55B1-448C-A7E8-EE8279104DF4}" type="presOf" srcId="{AF0F5010-1CD2-4E51-B01E-192CEC4859FE}" destId="{9E15903E-F37E-4704-837C-5B97EFD16EB5}" srcOrd="0" destOrd="0" presId="urn:microsoft.com/office/officeart/2005/8/layout/process2"/>
    <dgm:cxn modelId="{7FD954E4-6B41-4E93-956B-13E4E398BCD2}" type="presOf" srcId="{2E8CAE61-634B-4EE4-954F-87F15E9DE55B}" destId="{B0A9D788-D158-4D31-92AD-B8484BA94B73}" srcOrd="1" destOrd="0" presId="urn:microsoft.com/office/officeart/2005/8/layout/process2"/>
    <dgm:cxn modelId="{8CA190E5-9EDF-4039-9E84-FB1F9817EE80}" type="presOf" srcId="{ACB2AC45-4098-4B50-A6C9-9DEE20058E03}" destId="{ADA0F04E-B1B7-4EAE-A6C0-0FA5ED26B1AE}" srcOrd="0" destOrd="0" presId="urn:microsoft.com/office/officeart/2005/8/layout/process2"/>
    <dgm:cxn modelId="{766067F4-3BC3-4577-AA3E-93486CC0E32C}" type="presOf" srcId="{A81F6D27-E79F-406E-A7AF-DB6C28104B79}" destId="{413FFF82-D96B-46E0-860F-FC9989E92789}" srcOrd="0" destOrd="0" presId="urn:microsoft.com/office/officeart/2005/8/layout/process2"/>
    <dgm:cxn modelId="{65DC8AF7-DD75-4435-B98C-2BBFD19D610F}" srcId="{5D7BA887-277B-4EA4-BD06-3AA7E22F341F}" destId="{A81F6D27-E79F-406E-A7AF-DB6C28104B79}" srcOrd="1" destOrd="0" parTransId="{F5EE8ED7-946C-423F-A816-568A93EC28DB}" sibTransId="{ADD4B88F-20FF-434F-A4ED-35DB60C23C17}"/>
    <dgm:cxn modelId="{1151746B-5979-4C40-BCC0-B568091470F9}" type="presParOf" srcId="{2A0928F4-5A0D-45D2-9080-E775457A68A5}" destId="{9E15903E-F37E-4704-837C-5B97EFD16EB5}" srcOrd="0" destOrd="0" presId="urn:microsoft.com/office/officeart/2005/8/layout/process2"/>
    <dgm:cxn modelId="{BDB2876F-BB73-4649-B596-EACC0DB5A67C}" type="presParOf" srcId="{2A0928F4-5A0D-45D2-9080-E775457A68A5}" destId="{4F9C3147-22CF-40B3-BB49-1157521D0017}" srcOrd="1" destOrd="0" presId="urn:microsoft.com/office/officeart/2005/8/layout/process2"/>
    <dgm:cxn modelId="{670F0A28-A7BF-47F4-B759-45AC58FBDCDD}" type="presParOf" srcId="{4F9C3147-22CF-40B3-BB49-1157521D0017}" destId="{37803E8B-7AF6-4440-B23C-12DB62F35A16}" srcOrd="0" destOrd="0" presId="urn:microsoft.com/office/officeart/2005/8/layout/process2"/>
    <dgm:cxn modelId="{730654FE-B910-4C31-91BD-41028EE64E9D}" type="presParOf" srcId="{2A0928F4-5A0D-45D2-9080-E775457A68A5}" destId="{413FFF82-D96B-46E0-860F-FC9989E92789}" srcOrd="2" destOrd="0" presId="urn:microsoft.com/office/officeart/2005/8/layout/process2"/>
    <dgm:cxn modelId="{E73E89A7-97C3-4E47-A60F-34F12A28080A}" type="presParOf" srcId="{2A0928F4-5A0D-45D2-9080-E775457A68A5}" destId="{441953D2-9775-462B-AAB2-A89660DE6ABE}" srcOrd="3" destOrd="0" presId="urn:microsoft.com/office/officeart/2005/8/layout/process2"/>
    <dgm:cxn modelId="{572AC52D-722A-4E81-B8E2-9662FFBD3677}" type="presParOf" srcId="{441953D2-9775-462B-AAB2-A89660DE6ABE}" destId="{099BCA87-FA43-43F6-929F-3B083043578E}" srcOrd="0" destOrd="0" presId="urn:microsoft.com/office/officeart/2005/8/layout/process2"/>
    <dgm:cxn modelId="{8489182C-A328-4899-BA28-76494E83BFE4}" type="presParOf" srcId="{2A0928F4-5A0D-45D2-9080-E775457A68A5}" destId="{ADA0F04E-B1B7-4EAE-A6C0-0FA5ED26B1AE}" srcOrd="4" destOrd="0" presId="urn:microsoft.com/office/officeart/2005/8/layout/process2"/>
    <dgm:cxn modelId="{3BD6338E-5562-43F7-9DC4-832E7C67FA04}" type="presParOf" srcId="{2A0928F4-5A0D-45D2-9080-E775457A68A5}" destId="{63EF51C3-706D-4702-BD5D-6B73F2868812}" srcOrd="5" destOrd="0" presId="urn:microsoft.com/office/officeart/2005/8/layout/process2"/>
    <dgm:cxn modelId="{0CF373B8-FAA1-4859-9348-323D16FFEF3C}" type="presParOf" srcId="{63EF51C3-706D-4702-BD5D-6B73F2868812}" destId="{6F4DC14B-5F2E-454F-A860-1A863A92E485}" srcOrd="0" destOrd="0" presId="urn:microsoft.com/office/officeart/2005/8/layout/process2"/>
    <dgm:cxn modelId="{01D2896E-806C-49C2-B404-CB3F220601A6}" type="presParOf" srcId="{2A0928F4-5A0D-45D2-9080-E775457A68A5}" destId="{86F3A103-98D0-4D90-8145-52006DFECF28}" srcOrd="6" destOrd="0" presId="urn:microsoft.com/office/officeart/2005/8/layout/process2"/>
    <dgm:cxn modelId="{7CFB982E-1179-4AC9-99CB-76BCDBB987F2}" type="presParOf" srcId="{2A0928F4-5A0D-45D2-9080-E775457A68A5}" destId="{D55A9618-4042-4118-B1AD-552F5BAE421D}" srcOrd="7" destOrd="0" presId="urn:microsoft.com/office/officeart/2005/8/layout/process2"/>
    <dgm:cxn modelId="{14342EBB-2046-45CA-994D-500CC325385F}" type="presParOf" srcId="{D55A9618-4042-4118-B1AD-552F5BAE421D}" destId="{B0A9D788-D158-4D31-92AD-B8484BA94B73}" srcOrd="0" destOrd="0" presId="urn:microsoft.com/office/officeart/2005/8/layout/process2"/>
    <dgm:cxn modelId="{1BF0E9FB-9316-40E3-90FB-1094BF4D204A}" type="presParOf" srcId="{2A0928F4-5A0D-45D2-9080-E775457A68A5}" destId="{5B817260-BDE1-47CA-B4ED-127216D12A87}" srcOrd="8" destOrd="0" presId="urn:microsoft.com/office/officeart/2005/8/layout/process2"/>
    <dgm:cxn modelId="{B8D5B485-2F1B-444A-B5EF-2DD61CF55CF5}" type="presParOf" srcId="{2A0928F4-5A0D-45D2-9080-E775457A68A5}" destId="{1A00DF6D-4E6B-47D1-8506-ECBA998201D6}" srcOrd="9" destOrd="0" presId="urn:microsoft.com/office/officeart/2005/8/layout/process2"/>
    <dgm:cxn modelId="{AFA512BE-3499-418F-8342-75C84D9C31D0}" type="presParOf" srcId="{1A00DF6D-4E6B-47D1-8506-ECBA998201D6}" destId="{0EB834BA-2BE7-4788-AF20-4ACF2D506FAD}" srcOrd="0" destOrd="0" presId="urn:microsoft.com/office/officeart/2005/8/layout/process2"/>
    <dgm:cxn modelId="{0478BEA2-8797-43DE-95D3-517F1B19875F}" type="presParOf" srcId="{2A0928F4-5A0D-45D2-9080-E775457A68A5}" destId="{D2D004CC-041B-4A67-A142-6DE8E1E264D3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D7BA887-277B-4EA4-BD06-3AA7E22F341F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AF0F5010-1CD2-4E51-B01E-192CEC4859FE}">
      <dgm:prSet phldrT="[文字]" custT="1"/>
      <dgm:spPr/>
      <dgm:t>
        <a:bodyPr/>
        <a:lstStyle/>
        <a:p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得到所有頻繁項集的的計數</a:t>
          </a:r>
          <a:endParaRPr lang="zh-TW" altLang="en-US" sz="16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2D59490-95F2-4DDB-B33F-1D42DD41B198}" type="par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EB590293-FB90-4359-BFB7-6AC399744B60}" type="sib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A81F6D27-E79F-406E-A7AF-DB6C28104B79}">
      <dgm:prSet phldrT="[文字]" custT="1"/>
      <dgm:spPr/>
      <dgm:t>
        <a:bodyPr/>
        <a:lstStyle/>
        <a:p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從頻繁項集中挖掘關聯規則</a:t>
          </a:r>
          <a:endParaRPr lang="zh-TW" altLang="en-US" sz="16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5EE8ED7-946C-423F-A816-568A93EC28DB}" type="par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ADD4B88F-20FF-434F-A4ED-35DB60C23C17}" type="sib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5730A58E-1167-4440-B8D5-45832C313B8B}">
      <dgm:prSet phldrT="[文字]" custT="1"/>
      <dgm:spPr/>
      <dgm:t>
        <a:bodyPr/>
        <a:lstStyle/>
        <a:p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將讀到的原始數據剔除非頻繁項集</a:t>
          </a:r>
          <a:endParaRPr lang="zh-TW" altLang="en-US" sz="16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EF217D7-F774-43B5-9384-9497BD8CF90C}" type="parTrans" cxnId="{1DE006C5-00F8-4587-BBC1-5687FF278C56}">
      <dgm:prSet/>
      <dgm:spPr/>
      <dgm:t>
        <a:bodyPr/>
        <a:lstStyle/>
        <a:p>
          <a:endParaRPr lang="zh-TW" altLang="en-US"/>
        </a:p>
      </dgm:t>
    </dgm:pt>
    <dgm:pt modelId="{929819C7-61DE-4FB4-98FE-DBB96BF70A52}" type="sibTrans" cxnId="{1DE006C5-00F8-4587-BBC1-5687FF278C56}">
      <dgm:prSet/>
      <dgm:spPr/>
      <dgm:t>
        <a:bodyPr/>
        <a:lstStyle/>
        <a:p>
          <a:endParaRPr lang="zh-TW" altLang="en-US"/>
        </a:p>
      </dgm:t>
    </dgm:pt>
    <dgm:pt modelId="{3D9B38E6-EFD2-439B-A760-5CD2D8C2AF19}">
      <dgm:prSet phldrT="[文字]" custT="1"/>
      <dgm:spPr/>
      <dgm:t>
        <a:bodyPr/>
        <a:lstStyle/>
        <a:p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構建</a:t>
          </a:r>
          <a:r>
            <a:rPr lang="en-US" sz="1600" b="0" i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FP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樹</a:t>
          </a:r>
          <a:endParaRPr lang="zh-TW" altLang="en-US" sz="16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3A9A924-8516-4ED3-817B-539E5060724E}" type="parTrans" cxnId="{8C89AE2B-999F-457C-A35D-E8634476A9C0}">
      <dgm:prSet/>
      <dgm:spPr/>
      <dgm:t>
        <a:bodyPr/>
        <a:lstStyle/>
        <a:p>
          <a:endParaRPr lang="zh-TW" altLang="en-US"/>
        </a:p>
      </dgm:t>
    </dgm:pt>
    <dgm:pt modelId="{F80AB80A-99A6-45E8-97D3-57F1ADDDF1F3}" type="sibTrans" cxnId="{8C89AE2B-999F-457C-A35D-E8634476A9C0}">
      <dgm:prSet/>
      <dgm:spPr/>
      <dgm:t>
        <a:bodyPr/>
        <a:lstStyle/>
        <a:p>
          <a:endParaRPr lang="zh-TW" altLang="en-US"/>
        </a:p>
      </dgm:t>
    </dgm:pt>
    <dgm:pt modelId="{4D221697-FACE-4F9F-9F0A-D806DEBDA827}">
      <dgm:prSet phldrT="[文字]" custT="1"/>
      <dgm:spPr/>
      <dgm:t>
        <a:bodyPr/>
        <a:lstStyle/>
        <a:p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挖掘頻繁項集</a:t>
          </a:r>
          <a:endParaRPr lang="zh-TW" altLang="en-US" sz="16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B7FF96E-AD9D-47AE-9336-49715ED22F36}" type="parTrans" cxnId="{75309982-05E4-4F6C-862B-FA9B99E198CB}">
      <dgm:prSet/>
      <dgm:spPr/>
      <dgm:t>
        <a:bodyPr/>
        <a:lstStyle/>
        <a:p>
          <a:endParaRPr lang="zh-TW" altLang="en-US"/>
        </a:p>
      </dgm:t>
    </dgm:pt>
    <dgm:pt modelId="{19DF4F1F-CF24-412B-AF9E-35BC7B558D92}" type="sibTrans" cxnId="{75309982-05E4-4F6C-862B-FA9B99E198CB}">
      <dgm:prSet/>
      <dgm:spPr/>
      <dgm:t>
        <a:bodyPr/>
        <a:lstStyle/>
        <a:p>
          <a:endParaRPr lang="zh-TW" altLang="en-US"/>
        </a:p>
      </dgm:t>
    </dgm:pt>
    <dgm:pt modelId="{2A0928F4-5A0D-45D2-9080-E775457A68A5}" type="pres">
      <dgm:prSet presAssocID="{5D7BA887-277B-4EA4-BD06-3AA7E22F341F}" presName="linearFlow" presStyleCnt="0">
        <dgm:presLayoutVars>
          <dgm:resizeHandles val="exact"/>
        </dgm:presLayoutVars>
      </dgm:prSet>
      <dgm:spPr/>
    </dgm:pt>
    <dgm:pt modelId="{9E15903E-F37E-4704-837C-5B97EFD16EB5}" type="pres">
      <dgm:prSet presAssocID="{AF0F5010-1CD2-4E51-B01E-192CEC4859FE}" presName="node" presStyleLbl="node1" presStyleIdx="0" presStyleCnt="5" custScaleX="191157" custScaleY="59375">
        <dgm:presLayoutVars>
          <dgm:bulletEnabled val="1"/>
        </dgm:presLayoutVars>
      </dgm:prSet>
      <dgm:spPr/>
    </dgm:pt>
    <dgm:pt modelId="{4F9C3147-22CF-40B3-BB49-1157521D0017}" type="pres">
      <dgm:prSet presAssocID="{EB590293-FB90-4359-BFB7-6AC399744B60}" presName="sibTrans" presStyleLbl="sibTrans2D1" presStyleIdx="0" presStyleCnt="4"/>
      <dgm:spPr/>
    </dgm:pt>
    <dgm:pt modelId="{37803E8B-7AF6-4440-B23C-12DB62F35A16}" type="pres">
      <dgm:prSet presAssocID="{EB590293-FB90-4359-BFB7-6AC399744B60}" presName="connectorText" presStyleLbl="sibTrans2D1" presStyleIdx="0" presStyleCnt="4"/>
      <dgm:spPr/>
    </dgm:pt>
    <dgm:pt modelId="{69E25833-57CA-4356-9470-426F9DC88201}" type="pres">
      <dgm:prSet presAssocID="{5730A58E-1167-4440-B8D5-45832C313B8B}" presName="node" presStyleLbl="node1" presStyleIdx="1" presStyleCnt="5" custScaleX="254712" custScaleY="54458">
        <dgm:presLayoutVars>
          <dgm:bulletEnabled val="1"/>
        </dgm:presLayoutVars>
      </dgm:prSet>
      <dgm:spPr/>
    </dgm:pt>
    <dgm:pt modelId="{FDBF4CA2-AF51-4F82-996E-25CA0C13D85A}" type="pres">
      <dgm:prSet presAssocID="{929819C7-61DE-4FB4-98FE-DBB96BF70A52}" presName="sibTrans" presStyleLbl="sibTrans2D1" presStyleIdx="1" presStyleCnt="4"/>
      <dgm:spPr/>
    </dgm:pt>
    <dgm:pt modelId="{AD50BF5B-2995-4C2A-9B9C-D5C371FE271E}" type="pres">
      <dgm:prSet presAssocID="{929819C7-61DE-4FB4-98FE-DBB96BF70A52}" presName="connectorText" presStyleLbl="sibTrans2D1" presStyleIdx="1" presStyleCnt="4"/>
      <dgm:spPr/>
    </dgm:pt>
    <dgm:pt modelId="{91D81CCA-9E1E-45CB-8304-EF0894D9C8D7}" type="pres">
      <dgm:prSet presAssocID="{3D9B38E6-EFD2-439B-A760-5CD2D8C2AF19}" presName="node" presStyleLbl="node1" presStyleIdx="2" presStyleCnt="5" custScaleX="97238" custScaleY="48982">
        <dgm:presLayoutVars>
          <dgm:bulletEnabled val="1"/>
        </dgm:presLayoutVars>
      </dgm:prSet>
      <dgm:spPr/>
    </dgm:pt>
    <dgm:pt modelId="{BAC72521-8304-47BB-A829-82181C1F68C8}" type="pres">
      <dgm:prSet presAssocID="{F80AB80A-99A6-45E8-97D3-57F1ADDDF1F3}" presName="sibTrans" presStyleLbl="sibTrans2D1" presStyleIdx="2" presStyleCnt="4"/>
      <dgm:spPr/>
    </dgm:pt>
    <dgm:pt modelId="{8EAC0351-53A9-4B62-B8D0-EAF808130D1E}" type="pres">
      <dgm:prSet presAssocID="{F80AB80A-99A6-45E8-97D3-57F1ADDDF1F3}" presName="connectorText" presStyleLbl="sibTrans2D1" presStyleIdx="2" presStyleCnt="4"/>
      <dgm:spPr/>
    </dgm:pt>
    <dgm:pt modelId="{7FC79748-8857-43D1-A368-A7723454D611}" type="pres">
      <dgm:prSet presAssocID="{4D221697-FACE-4F9F-9F0A-D806DEBDA827}" presName="node" presStyleLbl="node1" presStyleIdx="3" presStyleCnt="5" custScaleX="133959" custScaleY="68978">
        <dgm:presLayoutVars>
          <dgm:bulletEnabled val="1"/>
        </dgm:presLayoutVars>
      </dgm:prSet>
      <dgm:spPr/>
    </dgm:pt>
    <dgm:pt modelId="{1F750AB3-864F-42CD-8AA6-C69508406C66}" type="pres">
      <dgm:prSet presAssocID="{19DF4F1F-CF24-412B-AF9E-35BC7B558D92}" presName="sibTrans" presStyleLbl="sibTrans2D1" presStyleIdx="3" presStyleCnt="4"/>
      <dgm:spPr/>
    </dgm:pt>
    <dgm:pt modelId="{95A823B7-4478-427F-8104-DFC1B5446A83}" type="pres">
      <dgm:prSet presAssocID="{19DF4F1F-CF24-412B-AF9E-35BC7B558D92}" presName="connectorText" presStyleLbl="sibTrans2D1" presStyleIdx="3" presStyleCnt="4"/>
      <dgm:spPr/>
    </dgm:pt>
    <dgm:pt modelId="{413FFF82-D96B-46E0-860F-FC9989E92789}" type="pres">
      <dgm:prSet presAssocID="{A81F6D27-E79F-406E-A7AF-DB6C28104B79}" presName="node" presStyleLbl="node1" presStyleIdx="4" presStyleCnt="5" custScaleX="185851" custScaleY="76599">
        <dgm:presLayoutVars>
          <dgm:bulletEnabled val="1"/>
        </dgm:presLayoutVars>
      </dgm:prSet>
      <dgm:spPr/>
    </dgm:pt>
  </dgm:ptLst>
  <dgm:cxnLst>
    <dgm:cxn modelId="{17A4FA0B-D907-44E9-8AA4-1BE39A137388}" type="presOf" srcId="{929819C7-61DE-4FB4-98FE-DBB96BF70A52}" destId="{AD50BF5B-2995-4C2A-9B9C-D5C371FE271E}" srcOrd="1" destOrd="0" presId="urn:microsoft.com/office/officeart/2005/8/layout/process2"/>
    <dgm:cxn modelId="{2E9B2315-7C1C-41BD-9070-E9CF7B43DA2D}" type="presOf" srcId="{F80AB80A-99A6-45E8-97D3-57F1ADDDF1F3}" destId="{BAC72521-8304-47BB-A829-82181C1F68C8}" srcOrd="0" destOrd="0" presId="urn:microsoft.com/office/officeart/2005/8/layout/process2"/>
    <dgm:cxn modelId="{8C89AE2B-999F-457C-A35D-E8634476A9C0}" srcId="{5D7BA887-277B-4EA4-BD06-3AA7E22F341F}" destId="{3D9B38E6-EFD2-439B-A760-5CD2D8C2AF19}" srcOrd="2" destOrd="0" parTransId="{93A9A924-8516-4ED3-817B-539E5060724E}" sibTransId="{F80AB80A-99A6-45E8-97D3-57F1ADDDF1F3}"/>
    <dgm:cxn modelId="{30F2B53D-1A80-455C-BFA4-BA62898C5C82}" type="presOf" srcId="{F80AB80A-99A6-45E8-97D3-57F1ADDDF1F3}" destId="{8EAC0351-53A9-4B62-B8D0-EAF808130D1E}" srcOrd="1" destOrd="0" presId="urn:microsoft.com/office/officeart/2005/8/layout/process2"/>
    <dgm:cxn modelId="{F0F9BA44-8994-41F7-965A-2C2B680376DB}" type="presOf" srcId="{4D221697-FACE-4F9F-9F0A-D806DEBDA827}" destId="{7FC79748-8857-43D1-A368-A7723454D611}" srcOrd="0" destOrd="0" presId="urn:microsoft.com/office/officeart/2005/8/layout/process2"/>
    <dgm:cxn modelId="{3DBEBC46-7D06-4BD4-935C-E25D6F4B4536}" type="presOf" srcId="{EB590293-FB90-4359-BFB7-6AC399744B60}" destId="{4F9C3147-22CF-40B3-BB49-1157521D0017}" srcOrd="0" destOrd="0" presId="urn:microsoft.com/office/officeart/2005/8/layout/process2"/>
    <dgm:cxn modelId="{3963A747-7F77-46D2-B9D5-ABF9281297B2}" type="presOf" srcId="{EB590293-FB90-4359-BFB7-6AC399744B60}" destId="{37803E8B-7AF6-4440-B23C-12DB62F35A16}" srcOrd="1" destOrd="0" presId="urn:microsoft.com/office/officeart/2005/8/layout/process2"/>
    <dgm:cxn modelId="{2218254E-913F-481C-9546-5991ED6DCC20}" type="presOf" srcId="{3D9B38E6-EFD2-439B-A760-5CD2D8C2AF19}" destId="{91D81CCA-9E1E-45CB-8304-EF0894D9C8D7}" srcOrd="0" destOrd="0" presId="urn:microsoft.com/office/officeart/2005/8/layout/process2"/>
    <dgm:cxn modelId="{57216B6E-B3A9-4178-AAF5-BAE4D1B54639}" type="presOf" srcId="{19DF4F1F-CF24-412B-AF9E-35BC7B558D92}" destId="{95A823B7-4478-427F-8104-DFC1B5446A83}" srcOrd="1" destOrd="0" presId="urn:microsoft.com/office/officeart/2005/8/layout/process2"/>
    <dgm:cxn modelId="{EC656570-0269-43AC-8B8D-78FDA5DEACA9}" type="presOf" srcId="{929819C7-61DE-4FB4-98FE-DBB96BF70A52}" destId="{FDBF4CA2-AF51-4F82-996E-25CA0C13D85A}" srcOrd="0" destOrd="0" presId="urn:microsoft.com/office/officeart/2005/8/layout/process2"/>
    <dgm:cxn modelId="{837A7472-977A-455B-B860-DDE738CA8268}" type="presOf" srcId="{5D7BA887-277B-4EA4-BD06-3AA7E22F341F}" destId="{2A0928F4-5A0D-45D2-9080-E775457A68A5}" srcOrd="0" destOrd="0" presId="urn:microsoft.com/office/officeart/2005/8/layout/process2"/>
    <dgm:cxn modelId="{2C157177-C766-4666-8629-D821AC2E8752}" type="presOf" srcId="{5730A58E-1167-4440-B8D5-45832C313B8B}" destId="{69E25833-57CA-4356-9470-426F9DC88201}" srcOrd="0" destOrd="0" presId="urn:microsoft.com/office/officeart/2005/8/layout/process2"/>
    <dgm:cxn modelId="{75309982-05E4-4F6C-862B-FA9B99E198CB}" srcId="{5D7BA887-277B-4EA4-BD06-3AA7E22F341F}" destId="{4D221697-FACE-4F9F-9F0A-D806DEBDA827}" srcOrd="3" destOrd="0" parTransId="{AB7FF96E-AD9D-47AE-9336-49715ED22F36}" sibTransId="{19DF4F1F-CF24-412B-AF9E-35BC7B558D92}"/>
    <dgm:cxn modelId="{1DE006C5-00F8-4587-BBC1-5687FF278C56}" srcId="{5D7BA887-277B-4EA4-BD06-3AA7E22F341F}" destId="{5730A58E-1167-4440-B8D5-45832C313B8B}" srcOrd="1" destOrd="0" parTransId="{BEF217D7-F774-43B5-9384-9497BD8CF90C}" sibTransId="{929819C7-61DE-4FB4-98FE-DBB96BF70A52}"/>
    <dgm:cxn modelId="{9BDF1DC8-58E1-471A-BD00-65BEC6B735DA}" type="presOf" srcId="{19DF4F1F-CF24-412B-AF9E-35BC7B558D92}" destId="{1F750AB3-864F-42CD-8AA6-C69508406C66}" srcOrd="0" destOrd="0" presId="urn:microsoft.com/office/officeart/2005/8/layout/process2"/>
    <dgm:cxn modelId="{55160BD7-D232-46EB-82B3-8665F88FE6EC}" srcId="{5D7BA887-277B-4EA4-BD06-3AA7E22F341F}" destId="{AF0F5010-1CD2-4E51-B01E-192CEC4859FE}" srcOrd="0" destOrd="0" parTransId="{42D59490-95F2-4DDB-B33F-1D42DD41B198}" sibTransId="{EB590293-FB90-4359-BFB7-6AC399744B60}"/>
    <dgm:cxn modelId="{581736DA-55B1-448C-A7E8-EE8279104DF4}" type="presOf" srcId="{AF0F5010-1CD2-4E51-B01E-192CEC4859FE}" destId="{9E15903E-F37E-4704-837C-5B97EFD16EB5}" srcOrd="0" destOrd="0" presId="urn:microsoft.com/office/officeart/2005/8/layout/process2"/>
    <dgm:cxn modelId="{766067F4-3BC3-4577-AA3E-93486CC0E32C}" type="presOf" srcId="{A81F6D27-E79F-406E-A7AF-DB6C28104B79}" destId="{413FFF82-D96B-46E0-860F-FC9989E92789}" srcOrd="0" destOrd="0" presId="urn:microsoft.com/office/officeart/2005/8/layout/process2"/>
    <dgm:cxn modelId="{65DC8AF7-DD75-4435-B98C-2BBFD19D610F}" srcId="{5D7BA887-277B-4EA4-BD06-3AA7E22F341F}" destId="{A81F6D27-E79F-406E-A7AF-DB6C28104B79}" srcOrd="4" destOrd="0" parTransId="{F5EE8ED7-946C-423F-A816-568A93EC28DB}" sibTransId="{ADD4B88F-20FF-434F-A4ED-35DB60C23C17}"/>
    <dgm:cxn modelId="{1151746B-5979-4C40-BCC0-B568091470F9}" type="presParOf" srcId="{2A0928F4-5A0D-45D2-9080-E775457A68A5}" destId="{9E15903E-F37E-4704-837C-5B97EFD16EB5}" srcOrd="0" destOrd="0" presId="urn:microsoft.com/office/officeart/2005/8/layout/process2"/>
    <dgm:cxn modelId="{BDB2876F-BB73-4649-B596-EACC0DB5A67C}" type="presParOf" srcId="{2A0928F4-5A0D-45D2-9080-E775457A68A5}" destId="{4F9C3147-22CF-40B3-BB49-1157521D0017}" srcOrd="1" destOrd="0" presId="urn:microsoft.com/office/officeart/2005/8/layout/process2"/>
    <dgm:cxn modelId="{670F0A28-A7BF-47F4-B759-45AC58FBDCDD}" type="presParOf" srcId="{4F9C3147-22CF-40B3-BB49-1157521D0017}" destId="{37803E8B-7AF6-4440-B23C-12DB62F35A16}" srcOrd="0" destOrd="0" presId="urn:microsoft.com/office/officeart/2005/8/layout/process2"/>
    <dgm:cxn modelId="{06456D7A-1F13-41A3-AA64-6778F72CB41A}" type="presParOf" srcId="{2A0928F4-5A0D-45D2-9080-E775457A68A5}" destId="{69E25833-57CA-4356-9470-426F9DC88201}" srcOrd="2" destOrd="0" presId="urn:microsoft.com/office/officeart/2005/8/layout/process2"/>
    <dgm:cxn modelId="{52EB210F-09D0-4936-85EC-8AD6D8AECA59}" type="presParOf" srcId="{2A0928F4-5A0D-45D2-9080-E775457A68A5}" destId="{FDBF4CA2-AF51-4F82-996E-25CA0C13D85A}" srcOrd="3" destOrd="0" presId="urn:microsoft.com/office/officeart/2005/8/layout/process2"/>
    <dgm:cxn modelId="{4C2A4FC1-4C3F-4213-87EA-D2810007CFC1}" type="presParOf" srcId="{FDBF4CA2-AF51-4F82-996E-25CA0C13D85A}" destId="{AD50BF5B-2995-4C2A-9B9C-D5C371FE271E}" srcOrd="0" destOrd="0" presId="urn:microsoft.com/office/officeart/2005/8/layout/process2"/>
    <dgm:cxn modelId="{580E72CB-24A0-4B0B-A909-3FD064670A51}" type="presParOf" srcId="{2A0928F4-5A0D-45D2-9080-E775457A68A5}" destId="{91D81CCA-9E1E-45CB-8304-EF0894D9C8D7}" srcOrd="4" destOrd="0" presId="urn:microsoft.com/office/officeart/2005/8/layout/process2"/>
    <dgm:cxn modelId="{CFB79F1D-AD4D-4235-BDEE-A9F7D118B4F8}" type="presParOf" srcId="{2A0928F4-5A0D-45D2-9080-E775457A68A5}" destId="{BAC72521-8304-47BB-A829-82181C1F68C8}" srcOrd="5" destOrd="0" presId="urn:microsoft.com/office/officeart/2005/8/layout/process2"/>
    <dgm:cxn modelId="{08178E41-65DA-4EC1-A592-DBD4E9DBBBE1}" type="presParOf" srcId="{BAC72521-8304-47BB-A829-82181C1F68C8}" destId="{8EAC0351-53A9-4B62-B8D0-EAF808130D1E}" srcOrd="0" destOrd="0" presId="urn:microsoft.com/office/officeart/2005/8/layout/process2"/>
    <dgm:cxn modelId="{881FA188-0000-4BAD-A2CC-5DB0A4ADFEF1}" type="presParOf" srcId="{2A0928F4-5A0D-45D2-9080-E775457A68A5}" destId="{7FC79748-8857-43D1-A368-A7723454D611}" srcOrd="6" destOrd="0" presId="urn:microsoft.com/office/officeart/2005/8/layout/process2"/>
    <dgm:cxn modelId="{AAA8EB11-A603-4F29-955A-68F9B38AB494}" type="presParOf" srcId="{2A0928F4-5A0D-45D2-9080-E775457A68A5}" destId="{1F750AB3-864F-42CD-8AA6-C69508406C66}" srcOrd="7" destOrd="0" presId="urn:microsoft.com/office/officeart/2005/8/layout/process2"/>
    <dgm:cxn modelId="{386B371B-487A-453A-81BA-842EFC1B07DE}" type="presParOf" srcId="{1F750AB3-864F-42CD-8AA6-C69508406C66}" destId="{95A823B7-4478-427F-8104-DFC1B5446A83}" srcOrd="0" destOrd="0" presId="urn:microsoft.com/office/officeart/2005/8/layout/process2"/>
    <dgm:cxn modelId="{730654FE-B910-4C31-91BD-41028EE64E9D}" type="presParOf" srcId="{2A0928F4-5A0D-45D2-9080-E775457A68A5}" destId="{413FFF82-D96B-46E0-860F-FC9989E92789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5903E-F37E-4704-837C-5B97EFD16EB5}">
      <dsp:nvSpPr>
        <dsp:cNvPr id="0" name=""/>
        <dsp:cNvSpPr/>
      </dsp:nvSpPr>
      <dsp:spPr>
        <a:xfrm>
          <a:off x="1770332" y="4428"/>
          <a:ext cx="1733645" cy="5597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導入交易資料集</a:t>
          </a:r>
          <a:endParaRPr lang="zh-TW" altLang="en-US" sz="1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786727" y="20823"/>
        <a:ext cx="1700855" cy="526963"/>
      </dsp:txXfrm>
    </dsp:sp>
    <dsp:sp modelId="{4F9C3147-22CF-40B3-BB49-1157521D0017}">
      <dsp:nvSpPr>
        <dsp:cNvPr id="0" name=""/>
        <dsp:cNvSpPr/>
      </dsp:nvSpPr>
      <dsp:spPr>
        <a:xfrm rot="5400000">
          <a:off x="2532201" y="578175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599165"/>
        <a:ext cx="151132" cy="146935"/>
      </dsp:txXfrm>
    </dsp:sp>
    <dsp:sp modelId="{413FFF82-D96B-46E0-860F-FC9989E92789}">
      <dsp:nvSpPr>
        <dsp:cNvPr id="0" name=""/>
        <dsp:cNvSpPr/>
      </dsp:nvSpPr>
      <dsp:spPr>
        <a:xfrm>
          <a:off x="1572817" y="844058"/>
          <a:ext cx="2128674" cy="5176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進行</a:t>
          </a:r>
          <a:r>
            <a:rPr lang="en-US" altLang="zh-TW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Apriori</a:t>
          </a:r>
          <a:r>
            <a:rPr lang="zh-TW" alt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演算法</a:t>
          </a:r>
          <a:endParaRPr lang="zh-TW" altLang="en-US" sz="1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587980" y="859221"/>
        <a:ext cx="2098348" cy="487361"/>
      </dsp:txXfrm>
    </dsp:sp>
    <dsp:sp modelId="{441953D2-9775-462B-AAB2-A89660DE6ABE}">
      <dsp:nvSpPr>
        <dsp:cNvPr id="0" name=""/>
        <dsp:cNvSpPr/>
      </dsp:nvSpPr>
      <dsp:spPr>
        <a:xfrm rot="5400000">
          <a:off x="2532201" y="1375740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1396730"/>
        <a:ext cx="151132" cy="146935"/>
      </dsp:txXfrm>
    </dsp:sp>
    <dsp:sp modelId="{ADA0F04E-B1B7-4EAE-A6C0-0FA5ED26B1AE}">
      <dsp:nvSpPr>
        <dsp:cNvPr id="0" name=""/>
        <dsp:cNvSpPr/>
      </dsp:nvSpPr>
      <dsp:spPr>
        <a:xfrm>
          <a:off x="1070607" y="1641622"/>
          <a:ext cx="3133095" cy="5653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設定支持度、信心度</a:t>
          </a:r>
          <a:endParaRPr lang="zh-TW" altLang="en-US" sz="1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087167" y="1658182"/>
        <a:ext cx="3099975" cy="532275"/>
      </dsp:txXfrm>
    </dsp:sp>
    <dsp:sp modelId="{63EF51C3-706D-4702-BD5D-6B73F2868812}">
      <dsp:nvSpPr>
        <dsp:cNvPr id="0" name=""/>
        <dsp:cNvSpPr/>
      </dsp:nvSpPr>
      <dsp:spPr>
        <a:xfrm rot="5400000">
          <a:off x="2532201" y="2221012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2242002"/>
        <a:ext cx="151132" cy="146935"/>
      </dsp:txXfrm>
    </dsp:sp>
    <dsp:sp modelId="{86F3A103-98D0-4D90-8145-52006DFECF28}">
      <dsp:nvSpPr>
        <dsp:cNvPr id="0" name=""/>
        <dsp:cNvSpPr/>
      </dsp:nvSpPr>
      <dsp:spPr>
        <a:xfrm>
          <a:off x="1261113" y="2486895"/>
          <a:ext cx="2752082" cy="6306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產生結果</a:t>
          </a:r>
          <a:endParaRPr lang="zh-TW" altLang="en-US" sz="1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279584" y="2505366"/>
        <a:ext cx="2715140" cy="593709"/>
      </dsp:txXfrm>
    </dsp:sp>
    <dsp:sp modelId="{D55A9618-4042-4118-B1AD-552F5BAE421D}">
      <dsp:nvSpPr>
        <dsp:cNvPr id="0" name=""/>
        <dsp:cNvSpPr/>
      </dsp:nvSpPr>
      <dsp:spPr>
        <a:xfrm rot="5400000">
          <a:off x="2532201" y="3131540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3152530"/>
        <a:ext cx="151132" cy="146935"/>
      </dsp:txXfrm>
    </dsp:sp>
    <dsp:sp modelId="{5B817260-BDE1-47CA-B4ED-127216D12A87}">
      <dsp:nvSpPr>
        <dsp:cNvPr id="0" name=""/>
        <dsp:cNvSpPr/>
      </dsp:nvSpPr>
      <dsp:spPr>
        <a:xfrm>
          <a:off x="848362" y="3397423"/>
          <a:ext cx="3577584" cy="5597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另外設定一組支持度、信心度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864757" y="3413818"/>
        <a:ext cx="3544794" cy="526963"/>
      </dsp:txXfrm>
    </dsp:sp>
    <dsp:sp modelId="{1A00DF6D-4E6B-47D1-8506-ECBA998201D6}">
      <dsp:nvSpPr>
        <dsp:cNvPr id="0" name=""/>
        <dsp:cNvSpPr/>
      </dsp:nvSpPr>
      <dsp:spPr>
        <a:xfrm rot="5400000">
          <a:off x="2532201" y="3971170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3992160"/>
        <a:ext cx="151132" cy="146935"/>
      </dsp:txXfrm>
    </dsp:sp>
    <dsp:sp modelId="{D2D004CC-041B-4A67-A142-6DE8E1E264D3}">
      <dsp:nvSpPr>
        <dsp:cNvPr id="0" name=""/>
        <dsp:cNvSpPr/>
      </dsp:nvSpPr>
      <dsp:spPr>
        <a:xfrm>
          <a:off x="1318264" y="4237053"/>
          <a:ext cx="2637781" cy="5597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比較兩種結果</a:t>
          </a:r>
        </a:p>
      </dsp:txBody>
      <dsp:txXfrm>
        <a:off x="1334659" y="4253448"/>
        <a:ext cx="2604991" cy="5269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5903E-F37E-4704-837C-5B97EFD16EB5}">
      <dsp:nvSpPr>
        <dsp:cNvPr id="0" name=""/>
        <dsp:cNvSpPr/>
      </dsp:nvSpPr>
      <dsp:spPr>
        <a:xfrm>
          <a:off x="1024719" y="2005"/>
          <a:ext cx="3224870" cy="5564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得到所有頻繁項集的的計數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041018" y="18304"/>
        <a:ext cx="3192272" cy="523886"/>
      </dsp:txXfrm>
    </dsp:sp>
    <dsp:sp modelId="{4F9C3147-22CF-40B3-BB49-1157521D0017}">
      <dsp:nvSpPr>
        <dsp:cNvPr id="0" name=""/>
        <dsp:cNvSpPr/>
      </dsp:nvSpPr>
      <dsp:spPr>
        <a:xfrm rot="5400000">
          <a:off x="2461422" y="581920"/>
          <a:ext cx="351464" cy="4217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700" kern="1200"/>
        </a:p>
      </dsp:txBody>
      <dsp:txXfrm rot="-5400000">
        <a:off x="2510628" y="617066"/>
        <a:ext cx="253054" cy="246025"/>
      </dsp:txXfrm>
    </dsp:sp>
    <dsp:sp modelId="{69E25833-57CA-4356-9470-426F9DC88201}">
      <dsp:nvSpPr>
        <dsp:cNvPr id="0" name=""/>
        <dsp:cNvSpPr/>
      </dsp:nvSpPr>
      <dsp:spPr>
        <a:xfrm>
          <a:off x="488624" y="1027108"/>
          <a:ext cx="4297060" cy="5104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將讀到的原始數據剔除非頻繁項集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503573" y="1042057"/>
        <a:ext cx="4267162" cy="480502"/>
      </dsp:txXfrm>
    </dsp:sp>
    <dsp:sp modelId="{FDBF4CA2-AF51-4F82-996E-25CA0C13D85A}">
      <dsp:nvSpPr>
        <dsp:cNvPr id="0" name=""/>
        <dsp:cNvSpPr/>
      </dsp:nvSpPr>
      <dsp:spPr>
        <a:xfrm rot="5400000">
          <a:off x="2461422" y="1560940"/>
          <a:ext cx="351464" cy="4217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700" kern="1200"/>
        </a:p>
      </dsp:txBody>
      <dsp:txXfrm rot="-5400000">
        <a:off x="2510628" y="1596086"/>
        <a:ext cx="253054" cy="246025"/>
      </dsp:txXfrm>
    </dsp:sp>
    <dsp:sp modelId="{91D81CCA-9E1E-45CB-8304-EF0894D9C8D7}">
      <dsp:nvSpPr>
        <dsp:cNvPr id="0" name=""/>
        <dsp:cNvSpPr/>
      </dsp:nvSpPr>
      <dsp:spPr>
        <a:xfrm>
          <a:off x="1816939" y="2006127"/>
          <a:ext cx="1640431" cy="4590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構建</a:t>
          </a:r>
          <a:r>
            <a:rPr lang="en-US" sz="1600" b="0" i="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FP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樹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830385" y="2019573"/>
        <a:ext cx="1613539" cy="432185"/>
      </dsp:txXfrm>
    </dsp:sp>
    <dsp:sp modelId="{BAC72521-8304-47BB-A829-82181C1F68C8}">
      <dsp:nvSpPr>
        <dsp:cNvPr id="0" name=""/>
        <dsp:cNvSpPr/>
      </dsp:nvSpPr>
      <dsp:spPr>
        <a:xfrm rot="5400000">
          <a:off x="2461422" y="2488636"/>
          <a:ext cx="351464" cy="4217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700" kern="1200"/>
        </a:p>
      </dsp:txBody>
      <dsp:txXfrm rot="-5400000">
        <a:off x="2510628" y="2523782"/>
        <a:ext cx="253054" cy="246025"/>
      </dsp:txXfrm>
    </dsp:sp>
    <dsp:sp modelId="{7FC79748-8857-43D1-A368-A7723454D611}">
      <dsp:nvSpPr>
        <dsp:cNvPr id="0" name=""/>
        <dsp:cNvSpPr/>
      </dsp:nvSpPr>
      <dsp:spPr>
        <a:xfrm>
          <a:off x="1507192" y="2933824"/>
          <a:ext cx="2259924" cy="6464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挖掘頻繁項集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526127" y="2952759"/>
        <a:ext cx="2222054" cy="608617"/>
      </dsp:txXfrm>
    </dsp:sp>
    <dsp:sp modelId="{1F750AB3-864F-42CD-8AA6-C69508406C66}">
      <dsp:nvSpPr>
        <dsp:cNvPr id="0" name=""/>
        <dsp:cNvSpPr/>
      </dsp:nvSpPr>
      <dsp:spPr>
        <a:xfrm rot="5400000">
          <a:off x="2461422" y="3603742"/>
          <a:ext cx="351464" cy="4217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700" kern="1200"/>
        </a:p>
      </dsp:txBody>
      <dsp:txXfrm rot="-5400000">
        <a:off x="2510628" y="3638888"/>
        <a:ext cx="253054" cy="246025"/>
      </dsp:txXfrm>
    </dsp:sp>
    <dsp:sp modelId="{413FFF82-D96B-46E0-860F-FC9989E92789}">
      <dsp:nvSpPr>
        <dsp:cNvPr id="0" name=""/>
        <dsp:cNvSpPr/>
      </dsp:nvSpPr>
      <dsp:spPr>
        <a:xfrm>
          <a:off x="1069476" y="4048930"/>
          <a:ext cx="3135357" cy="7179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從頻繁項集中挖掘關聯規則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090503" y="4069957"/>
        <a:ext cx="3093303" cy="6758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1B0D8-8433-404D-B01A-70C3BF8C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旭朝 蕭</dc:creator>
  <cp:keywords/>
  <dc:description/>
  <cp:lastModifiedBy>旭朝 蕭</cp:lastModifiedBy>
  <cp:revision>3</cp:revision>
  <cp:lastPrinted>2023-01-04T20:08:00Z</cp:lastPrinted>
  <dcterms:created xsi:type="dcterms:W3CDTF">2023-01-04T20:07:00Z</dcterms:created>
  <dcterms:modified xsi:type="dcterms:W3CDTF">2023-01-04T20:09:00Z</dcterms:modified>
</cp:coreProperties>
</file>