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637C6" w14:textId="676D8C3C" w:rsidR="00B74872" w:rsidRDefault="00000000">
      <w:pPr>
        <w:pStyle w:val="1"/>
        <w:jc w:val="center"/>
      </w:pPr>
      <w:bookmarkStart w:id="0" w:name="OLE_LINK17"/>
      <w:r>
        <w:t>Cloud Computing Workshop with AWS</w:t>
      </w:r>
    </w:p>
    <w:p w14:paraId="4C76984C" w14:textId="2EC061F6" w:rsidR="00B74872" w:rsidRDefault="00204D88">
      <w:pPr>
        <w:pStyle w:val="21"/>
        <w:jc w:val="center"/>
      </w:pPr>
      <w:bookmarkStart w:id="1" w:name="OLE_LINK13"/>
      <w:r>
        <w:t>Detailed Project / Product</w:t>
      </w:r>
      <w:r w:rsidR="00A549A3">
        <w:t xml:space="preserve"> Document</w:t>
      </w:r>
    </w:p>
    <w:bookmarkEnd w:id="1"/>
    <w:p w14:paraId="7CBD6EA0" w14:textId="77777777" w:rsidR="00B74872" w:rsidRDefault="00000000">
      <w:pPr>
        <w:pStyle w:val="31"/>
      </w:pPr>
      <w:r>
        <w:t>Project Information</w:t>
      </w:r>
    </w:p>
    <w:p w14:paraId="72056D4F" w14:textId="55B1C065" w:rsidR="00966EFD" w:rsidRDefault="00000000" w:rsidP="00204D88">
      <w:pPr>
        <w:autoSpaceDE w:val="0"/>
        <w:autoSpaceDN w:val="0"/>
        <w:adjustRightInd w:val="0"/>
        <w:spacing w:after="0" w:line="240" w:lineRule="auto"/>
      </w:pPr>
      <w:r>
        <w:br/>
        <w:t>Project Name:</w:t>
      </w:r>
      <w:r>
        <w:br/>
      </w:r>
      <w:proofErr w:type="spellStart"/>
      <w:r w:rsidR="00453FEC">
        <w:t>PrepPal</w:t>
      </w:r>
      <w:proofErr w:type="spellEnd"/>
      <w:r>
        <w:br/>
      </w:r>
      <w:r>
        <w:br/>
        <w:t>Student Names:</w:t>
      </w:r>
      <w:r>
        <w:br/>
      </w:r>
      <w:r w:rsidR="00453FEC">
        <w:t>Matan Moskovich, Niv Siman Tov, Lilach Kupherstein</w:t>
      </w:r>
    </w:p>
    <w:p w14:paraId="7B2DFFD6" w14:textId="77777777" w:rsidR="00966EFD" w:rsidRDefault="00966EFD" w:rsidP="00204D88">
      <w:pPr>
        <w:autoSpaceDE w:val="0"/>
        <w:autoSpaceDN w:val="0"/>
        <w:adjustRightInd w:val="0"/>
        <w:spacing w:after="0" w:line="240" w:lineRule="auto"/>
      </w:pPr>
    </w:p>
    <w:p w14:paraId="2A5880C9" w14:textId="77777777" w:rsidR="00966EFD" w:rsidRDefault="00966EFD" w:rsidP="00966EFD">
      <w:pPr>
        <w:autoSpaceDE w:val="0"/>
        <w:autoSpaceDN w:val="0"/>
        <w:adjustRightInd w:val="0"/>
        <w:spacing w:after="0" w:line="240" w:lineRule="auto"/>
      </w:pPr>
      <w:r>
        <w:t>This document will fully describe the project content (10-30 pages).</w:t>
      </w:r>
    </w:p>
    <w:p w14:paraId="3631E72D" w14:textId="286317CF" w:rsidR="00EF03C7" w:rsidRDefault="00966EFD" w:rsidP="00966EFD">
      <w:pPr>
        <w:autoSpaceDE w:val="0"/>
        <w:autoSpaceDN w:val="0"/>
        <w:adjustRightInd w:val="0"/>
        <w:spacing w:after="0" w:line="240" w:lineRule="auto"/>
      </w:pPr>
      <w:r>
        <w:t xml:space="preserve">Submission date: </w:t>
      </w:r>
      <w:r w:rsidR="003F776F">
        <w:t>Feb</w:t>
      </w:r>
      <w:r>
        <w:t xml:space="preserve"> </w:t>
      </w:r>
      <w:r w:rsidR="003F776F">
        <w:t>1</w:t>
      </w:r>
      <w:r>
        <w:t>, 202</w:t>
      </w:r>
      <w:r w:rsidR="003F776F">
        <w:t>5</w:t>
      </w:r>
      <w:r w:rsidR="00EF03C7">
        <w:t>.</w:t>
      </w:r>
    </w:p>
    <w:p w14:paraId="17089F49" w14:textId="77777777" w:rsidR="00EF03C7" w:rsidRDefault="00EF03C7" w:rsidP="00966EFD">
      <w:pPr>
        <w:autoSpaceDE w:val="0"/>
        <w:autoSpaceDN w:val="0"/>
        <w:adjustRightInd w:val="0"/>
        <w:spacing w:after="0" w:line="240" w:lineRule="auto"/>
      </w:pPr>
    </w:p>
    <w:p w14:paraId="50E42B1F" w14:textId="41FCC558" w:rsidR="00966EFD" w:rsidRDefault="00EF03C7" w:rsidP="00966EFD">
      <w:pPr>
        <w:autoSpaceDE w:val="0"/>
        <w:autoSpaceDN w:val="0"/>
        <w:adjustRightInd w:val="0"/>
        <w:spacing w:after="0" w:line="240" w:lineRule="auto"/>
      </w:pPr>
      <w:r>
        <w:t>The below are mandatory details to the document. Feel free to add any additional information as you like.</w:t>
      </w:r>
      <w:r>
        <w:br/>
      </w:r>
    </w:p>
    <w:p w14:paraId="231DFA65" w14:textId="4098AA26" w:rsidR="00453FEC" w:rsidRPr="00407A11" w:rsidRDefault="00EF03C7" w:rsidP="00407A11">
      <w:pPr>
        <w:pStyle w:val="31"/>
        <w:rPr>
          <w:rtl/>
        </w:rPr>
      </w:pPr>
      <w:r>
        <w:t>1. Introduction</w:t>
      </w:r>
    </w:p>
    <w:p w14:paraId="5BFD4B6A" w14:textId="77777777" w:rsidR="00407A11" w:rsidRPr="00407A11" w:rsidRDefault="00407A11" w:rsidP="00407A11">
      <w:pPr>
        <w:jc w:val="both"/>
        <w:rPr>
          <w:lang w:bidi="he-IL"/>
        </w:rPr>
      </w:pPr>
      <w:r w:rsidRPr="00407A11">
        <w:rPr>
          <w:lang w:bidi="he-IL"/>
        </w:rPr>
        <w:t>The grocery shopping experience has remained relatively unchanged for decades, requiring individuals to either visit a supermarket physically or manually search for and select items on online platforms. Both options can be time-consuming and inefficient. For individuals with disabilities, mobility challenges, or those with busy lifestyles, this process becomes even more daunting. Advances in AI and digital services now offer an opportunity to revolutionize grocery shopping by integrating intelligent conversational interfaces with seamless delivery mechanisms. Our project leverages these technologies to create an inclusive, user-friendly platform that simplifies the entire process, from product selection to grocery delivery, ensuring convenience for all users.</w:t>
      </w:r>
    </w:p>
    <w:p w14:paraId="1F42FB46" w14:textId="77777777" w:rsidR="00407A11" w:rsidRPr="00407A11" w:rsidRDefault="00407A11" w:rsidP="00407A11">
      <w:pPr>
        <w:jc w:val="both"/>
        <w:rPr>
          <w:lang w:bidi="he-IL"/>
        </w:rPr>
      </w:pPr>
      <w:r w:rsidRPr="00407A11">
        <w:rPr>
          <w:lang w:bidi="he-IL"/>
        </w:rPr>
        <w:t>Traditional grocery shopping and even online grocery platforms require users to manually select individual items, which can be tedious and time-consuming. Additionally, there is often no integration between meal planning and item selection, leaving users to calculate the ingredients needed for recipes on their own. For individuals with disabilities, the elderly, or those unfamiliar with online systems, these processes can be particularly difficult. Current solutions lack a streamlined, intuitive system that combines product planning, selection, and grocery delivery in a single conversational interface.</w:t>
      </w:r>
    </w:p>
    <w:p w14:paraId="764DB451" w14:textId="77777777" w:rsidR="00407A11" w:rsidRDefault="00407A11" w:rsidP="00407A11">
      <w:pPr>
        <w:jc w:val="both"/>
        <w:rPr>
          <w:lang w:bidi="he-IL"/>
        </w:rPr>
      </w:pPr>
      <w:r w:rsidRPr="00407A11">
        <w:rPr>
          <w:lang w:bidi="he-IL"/>
        </w:rPr>
        <w:t xml:space="preserve">Our proposed solution is a conversational, AI-driven grocery shopping platform. Users can engage in a simple chat to specify their meal preferences or shopping needs, and the system will provide tailored product suggestions based on the user's input, generate a complete shopping list of required items, automatically select a nearby supermarket based on the user's location, and enable a seamless order process through an integrated delivery service like Wolt. The platform combines AI, using the ChatGPT API for natural language processing, </w:t>
      </w:r>
    </w:p>
    <w:p w14:paraId="383A2172" w14:textId="77777777" w:rsidR="00407A11" w:rsidRDefault="00407A11" w:rsidP="00407A11">
      <w:pPr>
        <w:jc w:val="both"/>
        <w:rPr>
          <w:lang w:bidi="he-IL"/>
        </w:rPr>
      </w:pPr>
    </w:p>
    <w:p w14:paraId="67AE7722" w14:textId="1E0B72A7" w:rsidR="00407A11" w:rsidRPr="00407A11" w:rsidRDefault="00407A11" w:rsidP="00407A11">
      <w:pPr>
        <w:jc w:val="both"/>
        <w:rPr>
          <w:lang w:bidi="he-IL"/>
        </w:rPr>
      </w:pPr>
      <w:r w:rsidRPr="00407A11">
        <w:rPr>
          <w:lang w:bidi="he-IL"/>
        </w:rPr>
        <w:t>and inventory integration from multiple supermarkets to ensure availability and accuracy of items. This creates a more accessible, intuitive, and efficient way to shop for groceries.</w:t>
      </w:r>
    </w:p>
    <w:p w14:paraId="2B1D30DD" w14:textId="77777777" w:rsidR="00407A11" w:rsidRPr="00407A11" w:rsidRDefault="00407A11" w:rsidP="00407A11">
      <w:pPr>
        <w:jc w:val="both"/>
        <w:rPr>
          <w:lang w:bidi="he-IL"/>
        </w:rPr>
      </w:pPr>
      <w:r w:rsidRPr="00407A11">
        <w:rPr>
          <w:lang w:bidi="he-IL"/>
        </w:rPr>
        <w:t>Existing grocery platforms primarily focus on traditional online shopping, where users must manually search for products and add them to their cart. Recipe platforms, on the other hand, provide suggestions but do not integrate with grocery delivery services. Some alternative approaches include platforms like Shufersal Online, which allow online grocery shopping but lack product planning integration, and recipe-focused websites such as Foody, which provide recipe suggestions but lack the option for direct grocery ordering. Our solution stands out by integrating these functionalities into a single, seamless conversational interface, specifically catering to accessibility needs and convenience.</w:t>
      </w:r>
    </w:p>
    <w:p w14:paraId="19E85C23" w14:textId="77777777" w:rsidR="00407A11" w:rsidRPr="00407A11" w:rsidRDefault="00407A11" w:rsidP="00407A11">
      <w:pPr>
        <w:jc w:val="both"/>
        <w:rPr>
          <w:lang w:bidi="he-IL"/>
        </w:rPr>
      </w:pPr>
      <w:r w:rsidRPr="00407A11">
        <w:rPr>
          <w:lang w:bidi="he-IL"/>
        </w:rPr>
        <w:t>The platform introduces several key innovations: conversational shopping, where users interact with the platform in natural language to generate shopping lists and place orders without manual browsing; enhanced accessibility, with features designed to assist individuals with disabilities or limited tech knowledge; seamless integration, combining product planning, selection, and delivery into one streamlined process; and personalization, providing tailored recommendations based on user preferences and dietary needs.</w:t>
      </w:r>
    </w:p>
    <w:p w14:paraId="022379FE" w14:textId="77777777" w:rsidR="00407A11" w:rsidRPr="00407A11" w:rsidRDefault="00407A11" w:rsidP="00407A11">
      <w:pPr>
        <w:jc w:val="both"/>
        <w:rPr>
          <w:lang w:bidi="he-IL"/>
        </w:rPr>
      </w:pPr>
      <w:r w:rsidRPr="00407A11">
        <w:rPr>
          <w:lang w:bidi="he-IL"/>
        </w:rPr>
        <w:t>This solution caters to a wide target audience, including individuals with disabilities who require a more accessible shopping experience, busy families or professionals who seek quick and efficient grocery solutions, cooking enthusiasts looking for inspiration and easy ingredient ordering, and elderly individuals who may find traditional shopping platforms overwhelming. By addressing the challenges of traditional and online grocery shopping methods, this project aims to create a truly inclusive, innovative solution that redefines convenience and accessibility in grocery shopping.</w:t>
      </w:r>
    </w:p>
    <w:p w14:paraId="2B9600E9" w14:textId="460312DC" w:rsidR="00453FEC" w:rsidRDefault="00453FEC" w:rsidP="00453FEC">
      <w:pPr>
        <w:jc w:val="both"/>
        <w:rPr>
          <w:rtl/>
          <w:lang w:bidi="he-IL"/>
        </w:rPr>
      </w:pPr>
      <w:r>
        <w:rPr>
          <w:rtl/>
          <w:lang w:bidi="he-IL"/>
        </w:rPr>
        <w:br w:type="page"/>
      </w:r>
    </w:p>
    <w:p w14:paraId="6A750A7E" w14:textId="77777777" w:rsidR="00966EFD" w:rsidRDefault="00966EFD" w:rsidP="00966EFD">
      <w:pPr>
        <w:autoSpaceDE w:val="0"/>
        <w:autoSpaceDN w:val="0"/>
        <w:adjustRightInd w:val="0"/>
        <w:spacing w:after="0" w:line="240" w:lineRule="auto"/>
        <w:rPr>
          <w:lang w:bidi="he-IL"/>
        </w:rPr>
      </w:pPr>
    </w:p>
    <w:p w14:paraId="53110731" w14:textId="0D31D009" w:rsidR="00B74872" w:rsidRDefault="00EF03C7">
      <w:pPr>
        <w:pStyle w:val="31"/>
        <w:rPr>
          <w:rtl/>
          <w:lang w:bidi="he-IL"/>
        </w:rPr>
      </w:pPr>
      <w:bookmarkStart w:id="2" w:name="OLE_LINK9"/>
      <w:bookmarkStart w:id="3" w:name="OLE_LINK14"/>
      <w:bookmarkStart w:id="4" w:name="OLE_LINK8"/>
      <w:r>
        <w:t xml:space="preserve">2. </w:t>
      </w:r>
      <w:bookmarkStart w:id="5" w:name="OLE_LINK6"/>
      <w:bookmarkStart w:id="6" w:name="OLE_LINK7"/>
      <w:r w:rsidR="00204D88">
        <w:t xml:space="preserve">System Main </w:t>
      </w:r>
      <w:bookmarkStart w:id="7" w:name="OLE_LINK5"/>
      <w:r w:rsidR="00204D88">
        <w:t>components</w:t>
      </w:r>
    </w:p>
    <w:p w14:paraId="0B8FEA83" w14:textId="4524FE58" w:rsidR="00924548" w:rsidRPr="00924548" w:rsidRDefault="00924548" w:rsidP="00924548">
      <w:pPr>
        <w:spacing w:before="240"/>
        <w:rPr>
          <w:lang w:bidi="he-IL"/>
        </w:rPr>
      </w:pPr>
      <w:r w:rsidRPr="00924548">
        <w:rPr>
          <w:lang w:bidi="he-IL"/>
        </w:rPr>
        <w:t>primary components</w:t>
      </w:r>
    </w:p>
    <w:bookmarkEnd w:id="2"/>
    <w:bookmarkEnd w:id="3"/>
    <w:bookmarkEnd w:id="4"/>
    <w:bookmarkEnd w:id="5"/>
    <w:bookmarkEnd w:id="6"/>
    <w:bookmarkEnd w:id="7"/>
    <w:p w14:paraId="3A65A464" w14:textId="014DC9C1" w:rsidR="004F102D" w:rsidRDefault="00924548" w:rsidP="00204D88">
      <w:pPr>
        <w:rPr>
          <w:rFonts w:ascii="Segoe UI" w:hAnsi="Segoe UI" w:cs="Segoe UI"/>
          <w:color w:val="0D0D0D"/>
          <w:shd w:val="clear" w:color="auto" w:fill="FFFFFF"/>
        </w:rPr>
      </w:pPr>
      <w:r w:rsidRPr="00924548">
        <w:rPr>
          <w:rFonts w:ascii="Segoe UI" w:hAnsi="Segoe UI" w:cs="Segoe UI"/>
          <w:color w:val="0D0D0D"/>
          <w:shd w:val="clear" w:color="auto" w:fill="FFFFFF"/>
        </w:rPr>
        <w:t xml:space="preserve"> </w:t>
      </w:r>
      <w:r w:rsidR="004F102D">
        <w:rPr>
          <w:noProof/>
        </w:rPr>
        <w:drawing>
          <wp:anchor distT="0" distB="0" distL="114300" distR="114300" simplePos="0" relativeHeight="251658240" behindDoc="0" locked="0" layoutInCell="1" allowOverlap="1" wp14:anchorId="4178484F" wp14:editId="10B30DC6">
            <wp:simplePos x="0" y="0"/>
            <wp:positionH relativeFrom="margin">
              <wp:align>left</wp:align>
            </wp:positionH>
            <wp:positionV relativeFrom="paragraph">
              <wp:posOffset>4445</wp:posOffset>
            </wp:positionV>
            <wp:extent cx="4771603" cy="3213100"/>
            <wp:effectExtent l="0" t="0" r="0" b="6350"/>
            <wp:wrapNone/>
            <wp:docPr id="295161781" name="תמונה 2" descr="תמונה שמכילה תרשים, קו, טקסט,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61781" name="תמונה 2" descr="תמונה שמכילה תרשים, קו, טקסט, מלבן&#10;&#10;התיאור נוצר באופן אוטומטי"/>
                    <pic:cNvPicPr/>
                  </pic:nvPicPr>
                  <pic:blipFill>
                    <a:blip r:embed="rId8"/>
                    <a:stretch>
                      <a:fillRect/>
                    </a:stretch>
                  </pic:blipFill>
                  <pic:spPr>
                    <a:xfrm>
                      <a:off x="0" y="0"/>
                      <a:ext cx="4779626" cy="3218503"/>
                    </a:xfrm>
                    <a:prstGeom prst="rect">
                      <a:avLst/>
                    </a:prstGeom>
                  </pic:spPr>
                </pic:pic>
              </a:graphicData>
            </a:graphic>
            <wp14:sizeRelH relativeFrom="margin">
              <wp14:pctWidth>0</wp14:pctWidth>
            </wp14:sizeRelH>
            <wp14:sizeRelV relativeFrom="margin">
              <wp14:pctHeight>0</wp14:pctHeight>
            </wp14:sizeRelV>
          </wp:anchor>
        </w:drawing>
      </w:r>
    </w:p>
    <w:p w14:paraId="546B9596" w14:textId="40A12CD9" w:rsidR="004F102D" w:rsidRDefault="004F102D" w:rsidP="00204D88"/>
    <w:p w14:paraId="1DF35DC8" w14:textId="77777777" w:rsidR="004F102D" w:rsidRDefault="004F102D" w:rsidP="00204D88"/>
    <w:p w14:paraId="5546DD37" w14:textId="77777777" w:rsidR="004F102D" w:rsidRDefault="004F102D" w:rsidP="00204D88"/>
    <w:p w14:paraId="0E2594A0" w14:textId="77777777" w:rsidR="004F102D" w:rsidRDefault="004F102D" w:rsidP="00204D88"/>
    <w:p w14:paraId="566AA390" w14:textId="77777777" w:rsidR="004F102D" w:rsidRDefault="004F102D" w:rsidP="00204D88"/>
    <w:p w14:paraId="44FF2F12" w14:textId="77777777" w:rsidR="004F102D" w:rsidRDefault="004F102D" w:rsidP="00204D88"/>
    <w:p w14:paraId="64894BFC" w14:textId="77777777" w:rsidR="004F102D" w:rsidRDefault="004F102D" w:rsidP="00204D88"/>
    <w:p w14:paraId="27657FCC" w14:textId="77777777" w:rsidR="004F102D" w:rsidRDefault="004F102D" w:rsidP="00204D88"/>
    <w:p w14:paraId="0A1642CC" w14:textId="77777777" w:rsidR="004F102D" w:rsidRDefault="004F102D" w:rsidP="00204D88">
      <w:pPr>
        <w:rPr>
          <w:rtl/>
          <w:lang w:bidi="he-IL"/>
        </w:rPr>
      </w:pPr>
    </w:p>
    <w:p w14:paraId="5844FFD7" w14:textId="77777777" w:rsidR="00924548" w:rsidRDefault="00924548" w:rsidP="00204D88">
      <w:pPr>
        <w:rPr>
          <w:rtl/>
          <w:lang w:bidi="he-IL"/>
        </w:rPr>
      </w:pPr>
    </w:p>
    <w:p w14:paraId="707A7A86" w14:textId="77777777" w:rsidR="004F102D" w:rsidRDefault="004F102D" w:rsidP="00204D88"/>
    <w:p w14:paraId="472D93CA" w14:textId="5A501F2F" w:rsidR="00966EFD" w:rsidRDefault="00EF03C7" w:rsidP="00966EFD">
      <w:pPr>
        <w:pStyle w:val="31"/>
      </w:pPr>
      <w:r>
        <w:t>3</w:t>
      </w:r>
      <w:r w:rsidR="00966EFD">
        <w:t>. System Architecture including AWS modules used per module</w:t>
      </w:r>
    </w:p>
    <w:p w14:paraId="01A49D16" w14:textId="5BD52B75" w:rsidR="00B83275" w:rsidRDefault="00B83275" w:rsidP="00B83275">
      <w:pPr>
        <w:pStyle w:val="NormalWeb"/>
      </w:pPr>
      <w:r>
        <w:t xml:space="preserve"> use AWS Lambda for small-scale operations involving microservices and AWS ECS for managing containers. Here's a more detailed breakdown of what you're doing:</w:t>
      </w:r>
    </w:p>
    <w:p w14:paraId="232B0613" w14:textId="77777777" w:rsidR="00B83275" w:rsidRDefault="00B83275" w:rsidP="00B83275">
      <w:pPr>
        <w:pStyle w:val="NormalWeb"/>
        <w:numPr>
          <w:ilvl w:val="0"/>
          <w:numId w:val="39"/>
        </w:numPr>
      </w:pPr>
      <w:r>
        <w:rPr>
          <w:rStyle w:val="af8"/>
        </w:rPr>
        <w:t>AWS Lambda</w:t>
      </w:r>
      <w:r>
        <w:t>: Handling small, event-driven tasks with serverless computing. This allows you to run functions in response to specific triggers, without needing to manage the underlying servers.</w:t>
      </w:r>
    </w:p>
    <w:p w14:paraId="4494B968" w14:textId="77777777" w:rsidR="00B83275" w:rsidRDefault="00B83275" w:rsidP="00B83275">
      <w:pPr>
        <w:pStyle w:val="NormalWeb"/>
        <w:numPr>
          <w:ilvl w:val="0"/>
          <w:numId w:val="39"/>
        </w:numPr>
      </w:pPr>
      <w:r>
        <w:rPr>
          <w:rStyle w:val="af8"/>
        </w:rPr>
        <w:t>AWS ECS (Elastic Container Service)</w:t>
      </w:r>
      <w:r>
        <w:t>: Deploying, managing, and scaling containerized applications. ECS helps you organize workloads into containers, facilitating efficient resource usage and high availability.</w:t>
      </w:r>
    </w:p>
    <w:p w14:paraId="6B9559A2" w14:textId="6BD07C7A" w:rsidR="00B83275" w:rsidRDefault="00B83275" w:rsidP="00B83275">
      <w:pPr>
        <w:pStyle w:val="NormalWeb"/>
        <w:numPr>
          <w:ilvl w:val="0"/>
          <w:numId w:val="39"/>
        </w:numPr>
      </w:pPr>
      <w:r>
        <w:t>use AWS S3 for storage purposes. It allows you to securely store, retrieve, and manage data at scale, often as part of a larger cloud infrastructure.</w:t>
      </w:r>
    </w:p>
    <w:p w14:paraId="7059A5CB" w14:textId="1E1B502D" w:rsidR="00A42017" w:rsidRDefault="00A42017">
      <w:r>
        <w:br w:type="page"/>
      </w:r>
    </w:p>
    <w:p w14:paraId="18DF85CC" w14:textId="77777777" w:rsidR="004F102D" w:rsidRDefault="004F102D" w:rsidP="00966EFD"/>
    <w:p w14:paraId="6A6CDE0D" w14:textId="170CE22C" w:rsidR="002D7723" w:rsidRDefault="00EF03C7" w:rsidP="00A42017">
      <w:pPr>
        <w:pStyle w:val="31"/>
        <w:spacing w:after="240"/>
      </w:pPr>
      <w:r>
        <w:t>4</w:t>
      </w:r>
      <w:r w:rsidR="002D7723">
        <w:t xml:space="preserve">. </w:t>
      </w:r>
      <w:bookmarkStart w:id="8" w:name="OLE_LINK11"/>
      <w:r w:rsidR="002D7723">
        <w:t>Data Base</w:t>
      </w:r>
    </w:p>
    <w:p w14:paraId="5C2CD134" w14:textId="77777777" w:rsidR="00A42017" w:rsidRPr="00A42017" w:rsidRDefault="00A42017" w:rsidP="00A42017">
      <w:pPr>
        <w:rPr>
          <w:rFonts w:ascii="Segoe UI" w:hAnsi="Segoe UI" w:cs="Segoe UI"/>
          <w:b/>
          <w:bCs/>
          <w:shd w:val="clear" w:color="auto" w:fill="FFFFFF"/>
          <w:lang w:val="en-IL"/>
        </w:rPr>
      </w:pPr>
      <w:bookmarkStart w:id="9" w:name="OLE_LINK12"/>
      <w:bookmarkStart w:id="10" w:name="OLE_LINK10"/>
      <w:bookmarkEnd w:id="8"/>
      <w:r w:rsidRPr="00A42017">
        <w:rPr>
          <w:rFonts w:ascii="Segoe UI" w:hAnsi="Segoe UI" w:cs="Segoe UI"/>
          <w:b/>
          <w:bCs/>
          <w:shd w:val="clear" w:color="auto" w:fill="FFFFFF"/>
          <w:lang w:val="en-IL"/>
        </w:rPr>
        <w:t>Chosen Database and Rationale</w:t>
      </w:r>
    </w:p>
    <w:p w14:paraId="3E62A73C" w14:textId="77777777" w:rsidR="00A42017" w:rsidRPr="00A42017" w:rsidRDefault="00A42017" w:rsidP="00A42017">
      <w:pPr>
        <w:spacing w:after="0"/>
        <w:rPr>
          <w:rFonts w:ascii="Segoe UI" w:hAnsi="Segoe UI" w:cs="Segoe UI"/>
          <w:shd w:val="clear" w:color="auto" w:fill="FFFFFF"/>
          <w:lang w:val="en-IL"/>
        </w:rPr>
      </w:pPr>
      <w:r w:rsidRPr="00A42017">
        <w:rPr>
          <w:rFonts w:ascii="Segoe UI" w:hAnsi="Segoe UI" w:cs="Segoe UI"/>
          <w:shd w:val="clear" w:color="auto" w:fill="FFFFFF"/>
          <w:lang w:val="en-IL"/>
        </w:rPr>
        <w:t xml:space="preserve">The </w:t>
      </w:r>
      <w:proofErr w:type="spellStart"/>
      <w:r w:rsidRPr="00A42017">
        <w:rPr>
          <w:rFonts w:ascii="Segoe UI" w:hAnsi="Segoe UI" w:cs="Segoe UI"/>
          <w:shd w:val="clear" w:color="auto" w:fill="FFFFFF"/>
          <w:lang w:val="en-IL"/>
        </w:rPr>
        <w:t>PrepPal</w:t>
      </w:r>
      <w:proofErr w:type="spellEnd"/>
      <w:r w:rsidRPr="00A42017">
        <w:rPr>
          <w:rFonts w:ascii="Segoe UI" w:hAnsi="Segoe UI" w:cs="Segoe UI"/>
          <w:shd w:val="clear" w:color="auto" w:fill="FFFFFF"/>
          <w:lang w:val="en-IL"/>
        </w:rPr>
        <w:t xml:space="preserve"> system utilizes </w:t>
      </w:r>
      <w:r w:rsidRPr="00A42017">
        <w:rPr>
          <w:rFonts w:ascii="Segoe UI" w:hAnsi="Segoe UI" w:cs="Segoe UI"/>
          <w:b/>
          <w:bCs/>
          <w:shd w:val="clear" w:color="auto" w:fill="FFFFFF"/>
          <w:lang w:val="en-IL"/>
        </w:rPr>
        <w:t>Amazon DynamoDB</w:t>
      </w:r>
      <w:r w:rsidRPr="00A42017">
        <w:rPr>
          <w:rFonts w:ascii="Segoe UI" w:hAnsi="Segoe UI" w:cs="Segoe UI"/>
          <w:shd w:val="clear" w:color="auto" w:fill="FFFFFF"/>
          <w:lang w:val="en-IL"/>
        </w:rPr>
        <w:t xml:space="preserve"> as the primary database, supplemented by SQLite for local storage in certain use cases. This decision is based on several factors:</w:t>
      </w:r>
    </w:p>
    <w:p w14:paraId="69B67F7D" w14:textId="77777777" w:rsidR="00A42017" w:rsidRPr="00A42017" w:rsidRDefault="00A42017" w:rsidP="00A42017">
      <w:pPr>
        <w:numPr>
          <w:ilvl w:val="0"/>
          <w:numId w:val="43"/>
        </w:numPr>
        <w:spacing w:after="0"/>
        <w:rPr>
          <w:rFonts w:ascii="Segoe UI" w:hAnsi="Segoe UI" w:cs="Segoe UI"/>
          <w:shd w:val="clear" w:color="auto" w:fill="FFFFFF"/>
          <w:lang w:val="en-IL"/>
        </w:rPr>
      </w:pPr>
      <w:r w:rsidRPr="00A42017">
        <w:rPr>
          <w:rFonts w:ascii="Segoe UI" w:hAnsi="Segoe UI" w:cs="Segoe UI"/>
          <w:b/>
          <w:bCs/>
          <w:shd w:val="clear" w:color="auto" w:fill="FFFFFF"/>
          <w:lang w:val="en-IL"/>
        </w:rPr>
        <w:t>Scalability and Performance</w:t>
      </w:r>
      <w:r w:rsidRPr="00A42017">
        <w:rPr>
          <w:rFonts w:ascii="Segoe UI" w:hAnsi="Segoe UI" w:cs="Segoe UI"/>
          <w:shd w:val="clear" w:color="auto" w:fill="FFFFFF"/>
          <w:lang w:val="en-IL"/>
        </w:rPr>
        <w:t xml:space="preserve"> – DynamoDB provides a fully managed NoSQL</w:t>
      </w:r>
      <w:r w:rsidRPr="00A42017">
        <w:rPr>
          <w:rFonts w:ascii="Segoe UI" w:hAnsi="Segoe UI" w:cs="Segoe UI"/>
          <w:b/>
          <w:bCs/>
          <w:shd w:val="clear" w:color="auto" w:fill="FFFFFF"/>
          <w:lang w:val="en-IL"/>
        </w:rPr>
        <w:t xml:space="preserve"> database</w:t>
      </w:r>
      <w:r w:rsidRPr="00A42017">
        <w:rPr>
          <w:rFonts w:ascii="Segoe UI" w:hAnsi="Segoe UI" w:cs="Segoe UI"/>
          <w:shd w:val="clear" w:color="auto" w:fill="FFFFFF"/>
          <w:lang w:val="en-IL"/>
        </w:rPr>
        <w:t>, capable of handling high read/write throughput efficiently. This is crucial for real-time inventory updates, user interactions, and order management.</w:t>
      </w:r>
    </w:p>
    <w:p w14:paraId="1945BE52" w14:textId="77777777" w:rsidR="00A42017" w:rsidRPr="00A42017" w:rsidRDefault="00A42017" w:rsidP="00A42017">
      <w:pPr>
        <w:numPr>
          <w:ilvl w:val="0"/>
          <w:numId w:val="43"/>
        </w:numPr>
        <w:spacing w:after="0"/>
        <w:rPr>
          <w:rFonts w:ascii="Segoe UI" w:hAnsi="Segoe UI" w:cs="Segoe UI"/>
          <w:shd w:val="clear" w:color="auto" w:fill="FFFFFF"/>
          <w:lang w:val="en-IL"/>
        </w:rPr>
      </w:pPr>
      <w:r w:rsidRPr="00A42017">
        <w:rPr>
          <w:rFonts w:ascii="Segoe UI" w:hAnsi="Segoe UI" w:cs="Segoe UI"/>
          <w:b/>
          <w:bCs/>
          <w:shd w:val="clear" w:color="auto" w:fill="FFFFFF"/>
          <w:lang w:val="en-IL"/>
        </w:rPr>
        <w:t>Flexibility</w:t>
      </w:r>
      <w:r w:rsidRPr="00A42017">
        <w:rPr>
          <w:rFonts w:ascii="Segoe UI" w:hAnsi="Segoe UI" w:cs="Segoe UI"/>
          <w:shd w:val="clear" w:color="auto" w:fill="FFFFFF"/>
          <w:lang w:val="en-IL"/>
        </w:rPr>
        <w:t xml:space="preserve"> – Since product </w:t>
      </w:r>
      <w:proofErr w:type="spellStart"/>
      <w:r w:rsidRPr="00A42017">
        <w:rPr>
          <w:rFonts w:ascii="Segoe UI" w:hAnsi="Segoe UI" w:cs="Segoe UI"/>
          <w:shd w:val="clear" w:color="auto" w:fill="FFFFFF"/>
          <w:lang w:val="en-IL"/>
        </w:rPr>
        <w:t>catalogs</w:t>
      </w:r>
      <w:proofErr w:type="spellEnd"/>
      <w:r w:rsidRPr="00A42017">
        <w:rPr>
          <w:rFonts w:ascii="Segoe UI" w:hAnsi="Segoe UI" w:cs="Segoe UI"/>
          <w:shd w:val="clear" w:color="auto" w:fill="FFFFFF"/>
          <w:lang w:val="en-IL"/>
        </w:rPr>
        <w:t xml:space="preserve"> and shopping lists vary per supermarket, a NoSQL schema allows dynamic storage of different data structures without predefined table relationships.</w:t>
      </w:r>
    </w:p>
    <w:p w14:paraId="23A31673" w14:textId="77777777" w:rsidR="00A42017" w:rsidRPr="00A42017" w:rsidRDefault="00A42017" w:rsidP="00A42017">
      <w:pPr>
        <w:numPr>
          <w:ilvl w:val="0"/>
          <w:numId w:val="43"/>
        </w:numPr>
        <w:spacing w:after="0"/>
        <w:rPr>
          <w:rFonts w:ascii="Segoe UI" w:hAnsi="Segoe UI" w:cs="Segoe UI"/>
          <w:shd w:val="clear" w:color="auto" w:fill="FFFFFF"/>
          <w:lang w:val="en-IL"/>
        </w:rPr>
      </w:pPr>
      <w:r w:rsidRPr="00A42017">
        <w:rPr>
          <w:rFonts w:ascii="Segoe UI" w:hAnsi="Segoe UI" w:cs="Segoe UI"/>
          <w:b/>
          <w:bCs/>
          <w:shd w:val="clear" w:color="auto" w:fill="FFFFFF"/>
          <w:lang w:val="en-IL"/>
        </w:rPr>
        <w:t>Serverless Architecture Integration</w:t>
      </w:r>
      <w:r w:rsidRPr="00A42017">
        <w:rPr>
          <w:rFonts w:ascii="Segoe UI" w:hAnsi="Segoe UI" w:cs="Segoe UI"/>
          <w:shd w:val="clear" w:color="auto" w:fill="FFFFFF"/>
          <w:lang w:val="en-IL"/>
        </w:rPr>
        <w:t xml:space="preserve"> – DynamoDB seamlessly integrates with </w:t>
      </w:r>
      <w:r w:rsidRPr="00A42017">
        <w:rPr>
          <w:rFonts w:ascii="Segoe UI" w:hAnsi="Segoe UI" w:cs="Segoe UI"/>
          <w:b/>
          <w:bCs/>
          <w:shd w:val="clear" w:color="auto" w:fill="FFFFFF"/>
          <w:lang w:val="en-IL"/>
        </w:rPr>
        <w:t>AWS Lambda and AWS ECS</w:t>
      </w:r>
      <w:r w:rsidRPr="00A42017">
        <w:rPr>
          <w:rFonts w:ascii="Segoe UI" w:hAnsi="Segoe UI" w:cs="Segoe UI"/>
          <w:shd w:val="clear" w:color="auto" w:fill="FFFFFF"/>
          <w:lang w:val="en-IL"/>
        </w:rPr>
        <w:t xml:space="preserve">, reducing operational overhead and ensuring a </w:t>
      </w:r>
      <w:r w:rsidRPr="00A42017">
        <w:rPr>
          <w:rFonts w:ascii="Segoe UI" w:hAnsi="Segoe UI" w:cs="Segoe UI"/>
          <w:b/>
          <w:bCs/>
          <w:shd w:val="clear" w:color="auto" w:fill="FFFFFF"/>
          <w:lang w:val="en-IL"/>
        </w:rPr>
        <w:t>highly available, serverless backend</w:t>
      </w:r>
      <w:r w:rsidRPr="00A42017">
        <w:rPr>
          <w:rFonts w:ascii="Segoe UI" w:hAnsi="Segoe UI" w:cs="Segoe UI"/>
          <w:shd w:val="clear" w:color="auto" w:fill="FFFFFF"/>
          <w:lang w:val="en-IL"/>
        </w:rPr>
        <w:t>.</w:t>
      </w:r>
    </w:p>
    <w:p w14:paraId="42A0F845" w14:textId="77777777" w:rsidR="00A42017" w:rsidRPr="00A42017" w:rsidRDefault="00A42017" w:rsidP="00A42017">
      <w:pPr>
        <w:numPr>
          <w:ilvl w:val="0"/>
          <w:numId w:val="43"/>
        </w:numPr>
        <w:spacing w:after="0"/>
        <w:rPr>
          <w:rFonts w:ascii="Segoe UI" w:hAnsi="Segoe UI" w:cs="Segoe UI"/>
          <w:shd w:val="clear" w:color="auto" w:fill="FFFFFF"/>
          <w:lang w:val="en-IL"/>
        </w:rPr>
      </w:pPr>
      <w:r w:rsidRPr="00A42017">
        <w:rPr>
          <w:rFonts w:ascii="Segoe UI" w:hAnsi="Segoe UI" w:cs="Segoe UI"/>
          <w:b/>
          <w:bCs/>
          <w:shd w:val="clear" w:color="auto" w:fill="FFFFFF"/>
          <w:lang w:val="en-IL"/>
        </w:rPr>
        <w:t>Fast Querying</w:t>
      </w:r>
      <w:r w:rsidRPr="00A42017">
        <w:rPr>
          <w:rFonts w:ascii="Segoe UI" w:hAnsi="Segoe UI" w:cs="Segoe UI"/>
          <w:shd w:val="clear" w:color="auto" w:fill="FFFFFF"/>
          <w:lang w:val="en-IL"/>
        </w:rPr>
        <w:t xml:space="preserve"> – The ability to perform key-value lookups and secondary index searches enhances system responsiveness, making searches for products and orders quick and efficient.</w:t>
      </w:r>
    </w:p>
    <w:p w14:paraId="34613546" w14:textId="77777777" w:rsidR="00A42017" w:rsidRPr="00A42017" w:rsidRDefault="00A42017" w:rsidP="00A42017">
      <w:pPr>
        <w:numPr>
          <w:ilvl w:val="0"/>
          <w:numId w:val="43"/>
        </w:numPr>
        <w:spacing w:after="0"/>
        <w:rPr>
          <w:rFonts w:ascii="Segoe UI" w:hAnsi="Segoe UI" w:cs="Segoe UI"/>
          <w:shd w:val="clear" w:color="auto" w:fill="FFFFFF"/>
          <w:lang w:val="en-IL"/>
        </w:rPr>
      </w:pPr>
      <w:r w:rsidRPr="00A42017">
        <w:rPr>
          <w:rFonts w:ascii="Segoe UI" w:hAnsi="Segoe UI" w:cs="Segoe UI"/>
          <w:b/>
          <w:bCs/>
          <w:shd w:val="clear" w:color="auto" w:fill="FFFFFF"/>
          <w:lang w:val="en-IL"/>
        </w:rPr>
        <w:t>Local Data Storage (SQLite)</w:t>
      </w:r>
      <w:r w:rsidRPr="00A42017">
        <w:rPr>
          <w:rFonts w:ascii="Segoe UI" w:hAnsi="Segoe UI" w:cs="Segoe UI"/>
          <w:shd w:val="clear" w:color="auto" w:fill="FFFFFF"/>
          <w:lang w:val="en-IL"/>
        </w:rPr>
        <w:t xml:space="preserve"> – SQLite is used for offline functionality in cases where temporary data caching is needed before synchronization with DynamoDB.</w:t>
      </w:r>
    </w:p>
    <w:p w14:paraId="302B2EC0" w14:textId="3E0B1EC1" w:rsidR="00A42017" w:rsidRDefault="00A42017">
      <w:pPr>
        <w:rPr>
          <w:rFonts w:asciiTheme="majorHAnsi" w:eastAsiaTheme="majorEastAsia" w:hAnsiTheme="majorHAnsi" w:cstheme="majorBidi"/>
          <w:b/>
          <w:bCs/>
          <w:color w:val="4F81BD" w:themeColor="accent1"/>
        </w:rPr>
      </w:pPr>
      <w:r>
        <w:rPr>
          <w:noProof/>
        </w:rPr>
        <w:drawing>
          <wp:anchor distT="0" distB="0" distL="114300" distR="114300" simplePos="0" relativeHeight="251666432" behindDoc="0" locked="0" layoutInCell="1" allowOverlap="1" wp14:anchorId="4BA79F37" wp14:editId="78259CD5">
            <wp:simplePos x="0" y="0"/>
            <wp:positionH relativeFrom="margin">
              <wp:align>center</wp:align>
            </wp:positionH>
            <wp:positionV relativeFrom="paragraph">
              <wp:posOffset>309092</wp:posOffset>
            </wp:positionV>
            <wp:extent cx="6157394" cy="2626157"/>
            <wp:effectExtent l="0" t="0" r="0" b="3175"/>
            <wp:wrapNone/>
            <wp:docPr id="47718295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82959" name="תמונה 477182959"/>
                    <pic:cNvPicPr/>
                  </pic:nvPicPr>
                  <pic:blipFill>
                    <a:blip r:embed="rId9"/>
                    <a:stretch>
                      <a:fillRect/>
                    </a:stretch>
                  </pic:blipFill>
                  <pic:spPr>
                    <a:xfrm>
                      <a:off x="0" y="0"/>
                      <a:ext cx="6157394" cy="2626157"/>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46E40D13" w14:textId="521CA678" w:rsidR="002D7723" w:rsidRDefault="00EF03C7" w:rsidP="00924548">
      <w:pPr>
        <w:pStyle w:val="31"/>
        <w:spacing w:after="240"/>
      </w:pPr>
      <w:r>
        <w:lastRenderedPageBreak/>
        <w:t>5</w:t>
      </w:r>
      <w:r w:rsidR="002D7723">
        <w:t>. Flow charts</w:t>
      </w:r>
    </w:p>
    <w:bookmarkEnd w:id="9"/>
    <w:p w14:paraId="1FDAF22F" w14:textId="47E9B771" w:rsidR="00924548" w:rsidRPr="00B6664E" w:rsidRDefault="00924548" w:rsidP="00924548">
      <w:pPr>
        <w:spacing w:after="0"/>
        <w:rPr>
          <w:b/>
          <w:bCs/>
          <w:rtl/>
          <w:lang w:bidi="he-IL"/>
        </w:rPr>
      </w:pPr>
      <w:r w:rsidRPr="00B6664E">
        <w:rPr>
          <w:b/>
          <w:bCs/>
          <w:lang w:bidi="he-IL"/>
        </w:rPr>
        <w:t>Flow Chart – Use</w:t>
      </w:r>
      <w:r w:rsidRPr="00B6664E">
        <w:rPr>
          <w:b/>
          <w:bCs/>
          <w:lang w:bidi="he-IL"/>
        </w:rPr>
        <w:t>r</w:t>
      </w:r>
    </w:p>
    <w:p w14:paraId="767ECA05" w14:textId="54A43FA0" w:rsidR="00924548" w:rsidRPr="00924548" w:rsidRDefault="00924548" w:rsidP="00924548">
      <w:pPr>
        <w:spacing w:after="0"/>
        <w:rPr>
          <w:lang w:val="en-IL" w:bidi="he-IL"/>
        </w:rPr>
      </w:pPr>
      <w:r w:rsidRPr="00924548">
        <w:rPr>
          <w:lang w:val="en-IL" w:bidi="he-IL"/>
        </w:rPr>
        <w:t>This flowchart outlines the user's journey from entering the platform to receiving their order.</w:t>
      </w:r>
    </w:p>
    <w:p w14:paraId="51948A15" w14:textId="3C29D23D" w:rsidR="00924548" w:rsidRPr="00924548" w:rsidRDefault="00924548" w:rsidP="00924548">
      <w:pPr>
        <w:spacing w:after="0"/>
        <w:rPr>
          <w:lang w:val="en-IL" w:bidi="he-IL"/>
        </w:rPr>
      </w:pPr>
      <w:r w:rsidRPr="00924548">
        <w:rPr>
          <w:lang w:val="en-IL" w:bidi="he-IL"/>
        </w:rPr>
        <w:t>The steps include:</w:t>
      </w:r>
    </w:p>
    <w:p w14:paraId="4A82358C" w14:textId="0CEFF9CB" w:rsidR="00924548" w:rsidRPr="00924548" w:rsidRDefault="00924548" w:rsidP="00924548">
      <w:pPr>
        <w:pStyle w:val="ae"/>
        <w:numPr>
          <w:ilvl w:val="0"/>
          <w:numId w:val="41"/>
        </w:numPr>
        <w:spacing w:after="0"/>
        <w:rPr>
          <w:lang w:val="en-IL" w:bidi="he-IL"/>
        </w:rPr>
      </w:pPr>
      <w:r w:rsidRPr="00924548">
        <w:rPr>
          <w:lang w:val="en-IL" w:bidi="he-IL"/>
        </w:rPr>
        <w:t>Home Screen – The user starts their experience from the main interface.</w:t>
      </w:r>
    </w:p>
    <w:p w14:paraId="004D279C" w14:textId="2255FD33" w:rsidR="00924548" w:rsidRPr="00924548" w:rsidRDefault="00924548" w:rsidP="00924548">
      <w:pPr>
        <w:pStyle w:val="ae"/>
        <w:numPr>
          <w:ilvl w:val="0"/>
          <w:numId w:val="41"/>
        </w:numPr>
        <w:spacing w:after="0"/>
        <w:rPr>
          <w:lang w:val="en-IL" w:bidi="he-IL"/>
        </w:rPr>
      </w:pPr>
      <w:r w:rsidRPr="00924548">
        <w:rPr>
          <w:lang w:val="en-IL" w:bidi="he-IL"/>
        </w:rPr>
        <w:t>Chat-Based Interaction – The user communicates their shopping needs through an AI-powered chat system.</w:t>
      </w:r>
    </w:p>
    <w:p w14:paraId="2AF546CB" w14:textId="6CA0140B" w:rsidR="00924548" w:rsidRPr="00924548" w:rsidRDefault="00924548" w:rsidP="00924548">
      <w:pPr>
        <w:pStyle w:val="ae"/>
        <w:numPr>
          <w:ilvl w:val="0"/>
          <w:numId w:val="41"/>
        </w:numPr>
        <w:spacing w:after="0"/>
        <w:rPr>
          <w:lang w:val="en-IL" w:bidi="he-IL"/>
        </w:rPr>
      </w:pPr>
      <w:r w:rsidRPr="00924548">
        <w:rPr>
          <w:lang w:val="en-IL" w:bidi="he-IL"/>
        </w:rPr>
        <w:t>AI-Generated Shopping List – The system generates a personalized shopping list based on user preferences.</w:t>
      </w:r>
    </w:p>
    <w:p w14:paraId="1EA9994A" w14:textId="42484774" w:rsidR="00924548" w:rsidRPr="00924548" w:rsidRDefault="00924548" w:rsidP="00924548">
      <w:pPr>
        <w:pStyle w:val="ae"/>
        <w:numPr>
          <w:ilvl w:val="0"/>
          <w:numId w:val="41"/>
        </w:numPr>
        <w:spacing w:after="0"/>
        <w:rPr>
          <w:lang w:val="en-IL" w:bidi="he-IL"/>
        </w:rPr>
      </w:pPr>
      <w:r w:rsidRPr="00924548">
        <w:rPr>
          <w:lang w:val="en-IL" w:bidi="he-IL"/>
        </w:rPr>
        <w:t>Supermarket Selection – The system selects the appropriate supermarket based on availability and location.</w:t>
      </w:r>
    </w:p>
    <w:p w14:paraId="6B6A6EF1" w14:textId="400EFCF9" w:rsidR="00924548" w:rsidRPr="00924548" w:rsidRDefault="00924548" w:rsidP="00924548">
      <w:pPr>
        <w:pStyle w:val="ae"/>
        <w:numPr>
          <w:ilvl w:val="0"/>
          <w:numId w:val="41"/>
        </w:numPr>
        <w:spacing w:after="0"/>
        <w:rPr>
          <w:lang w:val="en-IL" w:bidi="he-IL"/>
        </w:rPr>
      </w:pPr>
      <w:r w:rsidRPr="00924548">
        <w:rPr>
          <w:lang w:val="en-IL" w:bidi="he-IL"/>
        </w:rPr>
        <w:t>Payment &amp; Order Confirmation – The user confirms their order and completes the payment process.</w:t>
      </w:r>
    </w:p>
    <w:p w14:paraId="7ED94C17" w14:textId="32794C60" w:rsidR="00924548" w:rsidRPr="00B6664E" w:rsidRDefault="00924548" w:rsidP="00B6664E">
      <w:pPr>
        <w:pStyle w:val="ae"/>
        <w:numPr>
          <w:ilvl w:val="0"/>
          <w:numId w:val="41"/>
        </w:numPr>
        <w:spacing w:after="0"/>
        <w:rPr>
          <w:lang w:val="en-IL" w:bidi="he-IL"/>
        </w:rPr>
      </w:pPr>
      <w:r w:rsidRPr="00924548">
        <w:rPr>
          <w:lang w:val="en-IL" w:bidi="he-IL"/>
        </w:rPr>
        <w:t>Delivery Tracking – The user can track the real-time status of their order.</w:t>
      </w:r>
      <w:r>
        <w:rPr>
          <w:noProof/>
          <w:lang w:bidi="he-IL"/>
        </w:rPr>
        <w:drawing>
          <wp:anchor distT="0" distB="0" distL="114300" distR="114300" simplePos="0" relativeHeight="251664384" behindDoc="0" locked="0" layoutInCell="1" allowOverlap="1" wp14:anchorId="0186950D" wp14:editId="69413477">
            <wp:simplePos x="0" y="0"/>
            <wp:positionH relativeFrom="margin">
              <wp:align>left</wp:align>
            </wp:positionH>
            <wp:positionV relativeFrom="paragraph">
              <wp:posOffset>774192</wp:posOffset>
            </wp:positionV>
            <wp:extent cx="5142382" cy="5275916"/>
            <wp:effectExtent l="0" t="0" r="1270" b="1270"/>
            <wp:wrapNone/>
            <wp:docPr id="169356513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65132" name="תמונה 1693565132"/>
                    <pic:cNvPicPr/>
                  </pic:nvPicPr>
                  <pic:blipFill>
                    <a:blip r:embed="rId10"/>
                    <a:stretch>
                      <a:fillRect/>
                    </a:stretch>
                  </pic:blipFill>
                  <pic:spPr>
                    <a:xfrm>
                      <a:off x="0" y="0"/>
                      <a:ext cx="5142382" cy="5275916"/>
                    </a:xfrm>
                    <a:prstGeom prst="rect">
                      <a:avLst/>
                    </a:prstGeom>
                  </pic:spPr>
                </pic:pic>
              </a:graphicData>
            </a:graphic>
            <wp14:sizeRelH relativeFrom="margin">
              <wp14:pctWidth>0</wp14:pctWidth>
            </wp14:sizeRelH>
            <wp14:sizeRelV relativeFrom="margin">
              <wp14:pctHeight>0</wp14:pctHeight>
            </wp14:sizeRelV>
          </wp:anchor>
        </w:drawing>
      </w:r>
    </w:p>
    <w:p w14:paraId="242A3216" w14:textId="25C9556D" w:rsidR="00924548" w:rsidRPr="00924548" w:rsidRDefault="00924548" w:rsidP="00924548">
      <w:pPr>
        <w:pStyle w:val="ae"/>
        <w:numPr>
          <w:ilvl w:val="0"/>
          <w:numId w:val="41"/>
        </w:numPr>
        <w:spacing w:after="0"/>
        <w:rPr>
          <w:lang w:val="en-IL" w:bidi="he-IL"/>
        </w:rPr>
      </w:pPr>
      <w:r w:rsidRPr="00924548">
        <w:rPr>
          <w:lang w:val="en-IL" w:bidi="he-IL"/>
        </w:rPr>
        <w:t>Order Received by User – The final stage, where the user receives the purchased items.</w:t>
      </w:r>
    </w:p>
    <w:p w14:paraId="323D0520" w14:textId="3F29F405" w:rsidR="00924548" w:rsidRDefault="00924548" w:rsidP="00924548">
      <w:pPr>
        <w:rPr>
          <w:lang w:bidi="he-IL"/>
        </w:rPr>
      </w:pPr>
    </w:p>
    <w:p w14:paraId="69FA7B42" w14:textId="32F4E994" w:rsidR="00924548" w:rsidRDefault="00924548" w:rsidP="00924548">
      <w:pPr>
        <w:rPr>
          <w:lang w:bidi="he-IL"/>
        </w:rPr>
      </w:pPr>
    </w:p>
    <w:p w14:paraId="49577CA0" w14:textId="4F6D3788" w:rsidR="00924548" w:rsidRDefault="00924548">
      <w:pPr>
        <w:rPr>
          <w:lang w:bidi="he-IL"/>
        </w:rPr>
      </w:pPr>
      <w:r>
        <w:rPr>
          <w:lang w:bidi="he-IL"/>
        </w:rPr>
        <w:br w:type="page"/>
      </w:r>
    </w:p>
    <w:p w14:paraId="01D7FDCB" w14:textId="4033F9E9" w:rsidR="00B6664E" w:rsidRPr="00B6664E" w:rsidRDefault="00B6664E" w:rsidP="00B6664E">
      <w:pPr>
        <w:spacing w:after="0"/>
        <w:rPr>
          <w:b/>
          <w:bCs/>
          <w:rtl/>
          <w:lang w:bidi="he-IL"/>
        </w:rPr>
      </w:pPr>
      <w:r w:rsidRPr="00B6664E">
        <w:rPr>
          <w:b/>
          <w:bCs/>
          <w:lang w:bidi="he-IL"/>
        </w:rPr>
        <w:lastRenderedPageBreak/>
        <w:t xml:space="preserve">Flow Chart – </w:t>
      </w:r>
      <w:r>
        <w:rPr>
          <w:b/>
          <w:bCs/>
          <w:lang w:bidi="he-IL"/>
        </w:rPr>
        <w:t>Store</w:t>
      </w:r>
    </w:p>
    <w:p w14:paraId="17041328" w14:textId="58564D15" w:rsidR="00B6664E" w:rsidRDefault="00B6664E" w:rsidP="00B6664E">
      <w:pPr>
        <w:spacing w:after="0"/>
        <w:rPr>
          <w:lang w:bidi="he-IL"/>
        </w:rPr>
      </w:pPr>
      <w:r>
        <w:rPr>
          <w:lang w:bidi="he-IL"/>
        </w:rPr>
        <w:t>This flowchart outlines the process the supermarket follows from receiving an order to handing it over for delivery.</w:t>
      </w:r>
    </w:p>
    <w:p w14:paraId="7BD92CBA" w14:textId="386B708D" w:rsidR="00B6664E" w:rsidRDefault="00B6664E" w:rsidP="00B6664E">
      <w:pPr>
        <w:spacing w:after="0"/>
        <w:rPr>
          <w:lang w:bidi="he-IL"/>
        </w:rPr>
      </w:pPr>
      <w:r>
        <w:rPr>
          <w:lang w:bidi="he-IL"/>
        </w:rPr>
        <w:t>The steps include:</w:t>
      </w:r>
    </w:p>
    <w:p w14:paraId="5595D6C0" w14:textId="77777777" w:rsidR="00B6664E" w:rsidRDefault="00B6664E" w:rsidP="00B6664E">
      <w:pPr>
        <w:pStyle w:val="ae"/>
        <w:numPr>
          <w:ilvl w:val="0"/>
          <w:numId w:val="41"/>
        </w:numPr>
        <w:spacing w:after="0"/>
        <w:rPr>
          <w:lang w:bidi="he-IL"/>
        </w:rPr>
      </w:pPr>
      <w:r>
        <w:rPr>
          <w:lang w:bidi="he-IL"/>
        </w:rPr>
        <w:t>Order Received – The supermarket receives the order placed by the user.</w:t>
      </w:r>
    </w:p>
    <w:p w14:paraId="705C7544" w14:textId="77777777" w:rsidR="00B6664E" w:rsidRDefault="00B6664E" w:rsidP="00B6664E">
      <w:pPr>
        <w:pStyle w:val="ae"/>
        <w:numPr>
          <w:ilvl w:val="0"/>
          <w:numId w:val="41"/>
        </w:numPr>
        <w:spacing w:after="0"/>
        <w:rPr>
          <w:lang w:bidi="he-IL"/>
        </w:rPr>
      </w:pPr>
      <w:r>
        <w:rPr>
          <w:lang w:bidi="he-IL"/>
        </w:rPr>
        <w:t>Inventory Check – The system verifies the availability of the requested items.</w:t>
      </w:r>
    </w:p>
    <w:p w14:paraId="260B92AA" w14:textId="77777777" w:rsidR="00B6664E" w:rsidRDefault="00B6664E" w:rsidP="00B6664E">
      <w:pPr>
        <w:pStyle w:val="ae"/>
        <w:numPr>
          <w:ilvl w:val="0"/>
          <w:numId w:val="41"/>
        </w:numPr>
        <w:spacing w:after="0"/>
        <w:rPr>
          <w:lang w:bidi="he-IL"/>
        </w:rPr>
      </w:pPr>
      <w:r>
        <w:rPr>
          <w:lang w:bidi="he-IL"/>
        </w:rPr>
        <w:t>Order Approved/Rejected – The order is either confirmed if all items are available or rejected if items are out of stock.</w:t>
      </w:r>
    </w:p>
    <w:p w14:paraId="25063909" w14:textId="209CEBD1" w:rsidR="00B6664E" w:rsidRDefault="00B6664E" w:rsidP="00B6664E">
      <w:pPr>
        <w:pStyle w:val="ae"/>
        <w:numPr>
          <w:ilvl w:val="0"/>
          <w:numId w:val="41"/>
        </w:numPr>
        <w:spacing w:after="0"/>
        <w:rPr>
          <w:lang w:bidi="he-IL"/>
        </w:rPr>
      </w:pPr>
      <w:r>
        <w:rPr>
          <w:lang w:bidi="he-IL"/>
        </w:rPr>
        <w:t>Order Packing – If approved, the supermarket staff packs the items for delivery.</w:t>
      </w:r>
    </w:p>
    <w:p w14:paraId="65C88510" w14:textId="0CC9976F" w:rsidR="00924548" w:rsidRDefault="00B6664E" w:rsidP="00B6664E">
      <w:pPr>
        <w:pStyle w:val="ae"/>
        <w:numPr>
          <w:ilvl w:val="0"/>
          <w:numId w:val="41"/>
        </w:numPr>
        <w:spacing w:after="0"/>
        <w:rPr>
          <w:lang w:bidi="he-IL"/>
        </w:rPr>
      </w:pPr>
      <w:r>
        <w:rPr>
          <w:noProof/>
          <w:lang w:bidi="he-IL"/>
        </w:rPr>
        <w:drawing>
          <wp:anchor distT="0" distB="0" distL="114300" distR="114300" simplePos="0" relativeHeight="251665408" behindDoc="0" locked="0" layoutInCell="1" allowOverlap="1" wp14:anchorId="1954C681" wp14:editId="775CDBE9">
            <wp:simplePos x="0" y="0"/>
            <wp:positionH relativeFrom="margin">
              <wp:align>left</wp:align>
            </wp:positionH>
            <wp:positionV relativeFrom="paragraph">
              <wp:posOffset>777215</wp:posOffset>
            </wp:positionV>
            <wp:extent cx="5098695" cy="5230884"/>
            <wp:effectExtent l="0" t="0" r="6985" b="8255"/>
            <wp:wrapNone/>
            <wp:docPr id="19590757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75788" name="תמונה 1959075788"/>
                    <pic:cNvPicPr/>
                  </pic:nvPicPr>
                  <pic:blipFill>
                    <a:blip r:embed="rId11"/>
                    <a:stretch>
                      <a:fillRect/>
                    </a:stretch>
                  </pic:blipFill>
                  <pic:spPr>
                    <a:xfrm>
                      <a:off x="0" y="0"/>
                      <a:ext cx="5104449" cy="5236787"/>
                    </a:xfrm>
                    <a:prstGeom prst="rect">
                      <a:avLst/>
                    </a:prstGeom>
                  </pic:spPr>
                </pic:pic>
              </a:graphicData>
            </a:graphic>
            <wp14:sizeRelH relativeFrom="margin">
              <wp14:pctWidth>0</wp14:pctWidth>
            </wp14:sizeRelH>
            <wp14:sizeRelV relativeFrom="margin">
              <wp14:pctHeight>0</wp14:pctHeight>
            </wp14:sizeRelV>
          </wp:anchor>
        </w:drawing>
      </w:r>
      <w:r>
        <w:rPr>
          <w:lang w:bidi="he-IL"/>
        </w:rPr>
        <w:t>Handover to Delivery – The packed order is handed over to the designated delivery service.</w:t>
      </w:r>
      <w:r w:rsidR="00924548">
        <w:rPr>
          <w:lang w:bidi="he-IL"/>
        </w:rPr>
        <w:br w:type="page"/>
      </w:r>
    </w:p>
    <w:p w14:paraId="3F02D861" w14:textId="30417CFA" w:rsidR="00B6664E" w:rsidRPr="00B6664E" w:rsidRDefault="00B6664E" w:rsidP="00B6664E">
      <w:pPr>
        <w:pStyle w:val="ae"/>
        <w:spacing w:after="0"/>
        <w:ind w:left="0"/>
        <w:rPr>
          <w:b/>
          <w:bCs/>
          <w:rtl/>
          <w:lang w:bidi="he-IL"/>
        </w:rPr>
      </w:pPr>
      <w:r w:rsidRPr="00B6664E">
        <w:rPr>
          <w:b/>
          <w:bCs/>
          <w:lang w:bidi="he-IL"/>
        </w:rPr>
        <w:lastRenderedPageBreak/>
        <w:t xml:space="preserve">Flow Chart – </w:t>
      </w:r>
      <w:r>
        <w:rPr>
          <w:b/>
          <w:bCs/>
          <w:lang w:bidi="he-IL"/>
        </w:rPr>
        <w:t>Technical Support</w:t>
      </w:r>
    </w:p>
    <w:p w14:paraId="2C728C8A" w14:textId="6507B8AC" w:rsidR="00B6664E" w:rsidRDefault="00B6664E" w:rsidP="00B6664E">
      <w:pPr>
        <w:pStyle w:val="ae"/>
        <w:spacing w:after="0"/>
        <w:ind w:left="0"/>
        <w:rPr>
          <w:lang w:bidi="he-IL"/>
        </w:rPr>
      </w:pPr>
      <w:r>
        <w:rPr>
          <w:lang w:bidi="he-IL"/>
        </w:rPr>
        <w:t>This flowchart illustrates the process followed by the technical support team when handling issues reported by users or supermarkets.</w:t>
      </w:r>
    </w:p>
    <w:p w14:paraId="57048F30" w14:textId="74449D09" w:rsidR="00B6664E" w:rsidRDefault="00B6664E" w:rsidP="00B6664E">
      <w:pPr>
        <w:pStyle w:val="ae"/>
        <w:spacing w:after="0"/>
        <w:ind w:left="0"/>
        <w:rPr>
          <w:lang w:bidi="he-IL"/>
        </w:rPr>
      </w:pPr>
      <w:r>
        <w:rPr>
          <w:lang w:bidi="he-IL"/>
        </w:rPr>
        <w:t>The steps include:</w:t>
      </w:r>
    </w:p>
    <w:p w14:paraId="64F5FA14" w14:textId="77777777" w:rsidR="00B6664E" w:rsidRDefault="00B6664E" w:rsidP="00B6664E">
      <w:pPr>
        <w:pStyle w:val="ae"/>
        <w:numPr>
          <w:ilvl w:val="0"/>
          <w:numId w:val="42"/>
        </w:numPr>
        <w:spacing w:after="0"/>
        <w:rPr>
          <w:lang w:bidi="he-IL"/>
        </w:rPr>
      </w:pPr>
      <w:r>
        <w:rPr>
          <w:lang w:bidi="he-IL"/>
        </w:rPr>
        <w:t>Issue Reported by User/Supermarket – The support team receives a complaint or issue from either a user or a supermarket.</w:t>
      </w:r>
    </w:p>
    <w:p w14:paraId="4B87C2B5" w14:textId="77777777" w:rsidR="00B6664E" w:rsidRDefault="00B6664E" w:rsidP="00B6664E">
      <w:pPr>
        <w:pStyle w:val="ae"/>
        <w:numPr>
          <w:ilvl w:val="0"/>
          <w:numId w:val="42"/>
        </w:numPr>
        <w:spacing w:after="0"/>
        <w:rPr>
          <w:lang w:bidi="he-IL"/>
        </w:rPr>
      </w:pPr>
      <w:r>
        <w:rPr>
          <w:lang w:bidi="he-IL"/>
        </w:rPr>
        <w:t>Analyze Issue – The team investigates the problem to determine its cause and severity.</w:t>
      </w:r>
    </w:p>
    <w:p w14:paraId="324573BE" w14:textId="77777777" w:rsidR="00B6664E" w:rsidRDefault="00B6664E" w:rsidP="00B6664E">
      <w:pPr>
        <w:pStyle w:val="ae"/>
        <w:numPr>
          <w:ilvl w:val="0"/>
          <w:numId w:val="42"/>
        </w:numPr>
        <w:spacing w:after="0"/>
        <w:rPr>
          <w:lang w:bidi="he-IL"/>
        </w:rPr>
      </w:pPr>
      <w:r>
        <w:rPr>
          <w:lang w:bidi="he-IL"/>
        </w:rPr>
        <w:t>Resolve Issue – A solution is implemented to address the problem, whether technical or operational.</w:t>
      </w:r>
    </w:p>
    <w:p w14:paraId="2D761FA2" w14:textId="77777777" w:rsidR="00B6664E" w:rsidRDefault="00B6664E" w:rsidP="00B6664E">
      <w:pPr>
        <w:pStyle w:val="ae"/>
        <w:numPr>
          <w:ilvl w:val="0"/>
          <w:numId w:val="42"/>
        </w:numPr>
        <w:spacing w:after="0"/>
        <w:rPr>
          <w:lang w:bidi="he-IL"/>
        </w:rPr>
      </w:pPr>
      <w:r>
        <w:rPr>
          <w:lang w:bidi="he-IL"/>
        </w:rPr>
        <w:t>Confirm Resolution with Reporter – The support team follows up with the user or supermarket to ensure the issue has been resolved.</w:t>
      </w:r>
    </w:p>
    <w:p w14:paraId="6E53CCF4" w14:textId="4B1F0C7E" w:rsidR="00F64354" w:rsidRDefault="00B6664E" w:rsidP="00F64354">
      <w:pPr>
        <w:pStyle w:val="ae"/>
        <w:numPr>
          <w:ilvl w:val="0"/>
          <w:numId w:val="42"/>
        </w:numPr>
        <w:rPr>
          <w:lang w:bidi="he-IL"/>
        </w:rPr>
      </w:pPr>
      <w:r>
        <w:rPr>
          <w:noProof/>
          <w:lang w:bidi="he-IL"/>
        </w:rPr>
        <w:drawing>
          <wp:anchor distT="0" distB="0" distL="114300" distR="114300" simplePos="0" relativeHeight="251663360" behindDoc="0" locked="0" layoutInCell="1" allowOverlap="1" wp14:anchorId="0A10F336" wp14:editId="0ECCE206">
            <wp:simplePos x="0" y="0"/>
            <wp:positionH relativeFrom="margin">
              <wp:posOffset>367030</wp:posOffset>
            </wp:positionH>
            <wp:positionV relativeFrom="paragraph">
              <wp:posOffset>957453</wp:posOffset>
            </wp:positionV>
            <wp:extent cx="4834370" cy="4959706"/>
            <wp:effectExtent l="0" t="0" r="4445" b="0"/>
            <wp:wrapNone/>
            <wp:docPr id="185040231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02318" name="תמונה 1850402318"/>
                    <pic:cNvPicPr/>
                  </pic:nvPicPr>
                  <pic:blipFill>
                    <a:blip r:embed="rId12"/>
                    <a:stretch>
                      <a:fillRect/>
                    </a:stretch>
                  </pic:blipFill>
                  <pic:spPr>
                    <a:xfrm>
                      <a:off x="0" y="0"/>
                      <a:ext cx="4834370" cy="4959706"/>
                    </a:xfrm>
                    <a:prstGeom prst="rect">
                      <a:avLst/>
                    </a:prstGeom>
                  </pic:spPr>
                </pic:pic>
              </a:graphicData>
            </a:graphic>
            <wp14:sizeRelH relativeFrom="margin">
              <wp14:pctWidth>0</wp14:pctWidth>
            </wp14:sizeRelH>
            <wp14:sizeRelV relativeFrom="margin">
              <wp14:pctHeight>0</wp14:pctHeight>
            </wp14:sizeRelV>
          </wp:anchor>
        </w:drawing>
      </w:r>
      <w:r>
        <w:rPr>
          <w:lang w:bidi="he-IL"/>
        </w:rPr>
        <w:t>Close Ticket – Once confirmed, the issue is marked as resolved and officially closed.</w:t>
      </w:r>
      <w:r>
        <w:rPr>
          <w:lang w:bidi="he-IL"/>
        </w:rPr>
        <w:br w:type="page"/>
      </w:r>
    </w:p>
    <w:p w14:paraId="1FEA9D43" w14:textId="77777777" w:rsidR="00F64354" w:rsidRDefault="00F64354" w:rsidP="00F64354">
      <w:pPr>
        <w:pStyle w:val="ae"/>
      </w:pPr>
    </w:p>
    <w:p w14:paraId="22CC47F9" w14:textId="40ED654B" w:rsidR="002D7723" w:rsidRPr="00A42017" w:rsidRDefault="00EF03C7" w:rsidP="00F64354">
      <w:pPr>
        <w:rPr>
          <w:b/>
          <w:bCs/>
          <w:lang w:bidi="he-IL"/>
        </w:rPr>
      </w:pPr>
      <w:r w:rsidRPr="00A42017">
        <w:rPr>
          <w:b/>
          <w:bCs/>
        </w:rPr>
        <w:t>6</w:t>
      </w:r>
      <w:r w:rsidR="002D7723" w:rsidRPr="00A42017">
        <w:rPr>
          <w:b/>
          <w:bCs/>
        </w:rPr>
        <w:t>. Screen mockups</w:t>
      </w:r>
    </w:p>
    <w:p w14:paraId="1DA2077D" w14:textId="6E8B199A" w:rsidR="002B0C08" w:rsidRDefault="002B0C08" w:rsidP="00EF03C7">
      <w:pPr>
        <w:rPr>
          <w:rtl/>
          <w:lang w:bidi="he-IL"/>
        </w:rPr>
      </w:pPr>
      <w:r>
        <w:rPr>
          <w:noProof/>
        </w:rPr>
        <w:drawing>
          <wp:anchor distT="0" distB="0" distL="114300" distR="114300" simplePos="0" relativeHeight="251659264" behindDoc="1" locked="0" layoutInCell="1" allowOverlap="1" wp14:anchorId="7D51564A" wp14:editId="3D548851">
            <wp:simplePos x="0" y="0"/>
            <wp:positionH relativeFrom="column">
              <wp:posOffset>-9358</wp:posOffset>
            </wp:positionH>
            <wp:positionV relativeFrom="paragraph">
              <wp:posOffset>159953</wp:posOffset>
            </wp:positionV>
            <wp:extent cx="5682875" cy="3662948"/>
            <wp:effectExtent l="0" t="0" r="0" b="0"/>
            <wp:wrapNone/>
            <wp:docPr id="394866247"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66247" name="תמונה 394866247"/>
                    <pic:cNvPicPr/>
                  </pic:nvPicPr>
                  <pic:blipFill>
                    <a:blip r:embed="rId13"/>
                    <a:stretch>
                      <a:fillRect/>
                    </a:stretch>
                  </pic:blipFill>
                  <pic:spPr>
                    <a:xfrm>
                      <a:off x="0" y="0"/>
                      <a:ext cx="5727088" cy="3691446"/>
                    </a:xfrm>
                    <a:prstGeom prst="rect">
                      <a:avLst/>
                    </a:prstGeom>
                  </pic:spPr>
                </pic:pic>
              </a:graphicData>
            </a:graphic>
            <wp14:sizeRelH relativeFrom="page">
              <wp14:pctWidth>0</wp14:pctWidth>
            </wp14:sizeRelH>
            <wp14:sizeRelV relativeFrom="page">
              <wp14:pctHeight>0</wp14:pctHeight>
            </wp14:sizeRelV>
          </wp:anchor>
        </w:drawing>
      </w:r>
      <w:r>
        <w:rPr>
          <w:lang w:bidi="he-IL"/>
        </w:rPr>
        <w:t>Home Page</w:t>
      </w:r>
    </w:p>
    <w:p w14:paraId="18A68F54" w14:textId="4857E222" w:rsidR="002B0C08" w:rsidRDefault="002B0C08" w:rsidP="00EF03C7">
      <w:pPr>
        <w:rPr>
          <w:lang w:bidi="he-IL"/>
        </w:rPr>
      </w:pPr>
    </w:p>
    <w:p w14:paraId="431D263A" w14:textId="7703E3F8" w:rsidR="002B0C08" w:rsidRDefault="002B0C08" w:rsidP="002D7723">
      <w:pPr>
        <w:pStyle w:val="31"/>
      </w:pPr>
      <w:bookmarkStart w:id="11" w:name="OLE_LINK15"/>
    </w:p>
    <w:p w14:paraId="330B6FDD" w14:textId="45A1FBA7" w:rsidR="002B0C08" w:rsidRDefault="002B0C08" w:rsidP="002D7723">
      <w:pPr>
        <w:pStyle w:val="31"/>
      </w:pPr>
    </w:p>
    <w:p w14:paraId="1351B5A5" w14:textId="3E2F80DA" w:rsidR="002B0C08" w:rsidRDefault="002B0C08" w:rsidP="002D7723">
      <w:pPr>
        <w:pStyle w:val="31"/>
      </w:pPr>
    </w:p>
    <w:p w14:paraId="0D6F5EC6" w14:textId="482F9E86" w:rsidR="002B0C08" w:rsidRDefault="002B0C08" w:rsidP="002D7723">
      <w:pPr>
        <w:pStyle w:val="31"/>
      </w:pPr>
    </w:p>
    <w:p w14:paraId="29524563" w14:textId="77777777" w:rsidR="002B0C08" w:rsidRDefault="002B0C08" w:rsidP="002D7723">
      <w:pPr>
        <w:pStyle w:val="31"/>
      </w:pPr>
    </w:p>
    <w:p w14:paraId="3830C25B" w14:textId="77777777" w:rsidR="002B0C08" w:rsidRDefault="002B0C08" w:rsidP="002D7723">
      <w:pPr>
        <w:pStyle w:val="31"/>
      </w:pPr>
    </w:p>
    <w:p w14:paraId="3CA4B3A4" w14:textId="77777777" w:rsidR="002B0C08" w:rsidRDefault="002B0C08" w:rsidP="002D7723">
      <w:pPr>
        <w:pStyle w:val="31"/>
      </w:pPr>
    </w:p>
    <w:p w14:paraId="4A15AAA0" w14:textId="77777777" w:rsidR="002B0C08" w:rsidRDefault="002B0C08" w:rsidP="002D7723">
      <w:pPr>
        <w:pStyle w:val="31"/>
      </w:pPr>
    </w:p>
    <w:p w14:paraId="70F858EA" w14:textId="77777777" w:rsidR="002B0C08" w:rsidRDefault="002B0C08" w:rsidP="002D7723">
      <w:pPr>
        <w:pStyle w:val="31"/>
      </w:pPr>
    </w:p>
    <w:p w14:paraId="4F208FBB" w14:textId="77777777" w:rsidR="002B0C08" w:rsidRDefault="002B0C08" w:rsidP="002D7723">
      <w:pPr>
        <w:pStyle w:val="31"/>
      </w:pPr>
    </w:p>
    <w:p w14:paraId="6497463C" w14:textId="77777777" w:rsidR="002B0C08" w:rsidRDefault="002B0C08" w:rsidP="002D7723">
      <w:pPr>
        <w:pStyle w:val="31"/>
      </w:pPr>
    </w:p>
    <w:p w14:paraId="17AB3345" w14:textId="77777777" w:rsidR="002B0C08" w:rsidRDefault="002B0C08" w:rsidP="002D7723">
      <w:pPr>
        <w:pStyle w:val="31"/>
      </w:pPr>
    </w:p>
    <w:p w14:paraId="1DE0CC82" w14:textId="77777777" w:rsidR="002D4535" w:rsidRDefault="002D4535" w:rsidP="002D4535"/>
    <w:p w14:paraId="60FBBCB1" w14:textId="77777777" w:rsidR="002D4535" w:rsidRDefault="002D4535" w:rsidP="002D4535"/>
    <w:p w14:paraId="18BE7CF4" w14:textId="77777777" w:rsidR="002D4535" w:rsidRDefault="002D4535" w:rsidP="002D4535"/>
    <w:p w14:paraId="60E50CA7" w14:textId="77777777" w:rsidR="002D4535" w:rsidRDefault="002D4535" w:rsidP="002D4535"/>
    <w:p w14:paraId="44AB9F12" w14:textId="241FB8A9" w:rsidR="001268B8" w:rsidRDefault="002D4535" w:rsidP="002D4535">
      <w:r>
        <w:br w:type="page"/>
      </w:r>
      <w:r w:rsidR="00A42017">
        <w:rPr>
          <w:noProof/>
        </w:rPr>
        <w:lastRenderedPageBreak/>
        <w:drawing>
          <wp:anchor distT="0" distB="0" distL="114300" distR="114300" simplePos="0" relativeHeight="251660288" behindDoc="0" locked="0" layoutInCell="1" allowOverlap="1" wp14:anchorId="1472B429" wp14:editId="09B8AE3D">
            <wp:simplePos x="0" y="0"/>
            <wp:positionH relativeFrom="column">
              <wp:posOffset>-94642</wp:posOffset>
            </wp:positionH>
            <wp:positionV relativeFrom="paragraph">
              <wp:posOffset>295192</wp:posOffset>
            </wp:positionV>
            <wp:extent cx="6315442" cy="3015916"/>
            <wp:effectExtent l="0" t="0" r="0" b="1905"/>
            <wp:wrapNone/>
            <wp:docPr id="59885927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59275" name="תמונה 598859275"/>
                    <pic:cNvPicPr/>
                  </pic:nvPicPr>
                  <pic:blipFill>
                    <a:blip r:embed="rId14"/>
                    <a:stretch>
                      <a:fillRect/>
                    </a:stretch>
                  </pic:blipFill>
                  <pic:spPr>
                    <a:xfrm>
                      <a:off x="0" y="0"/>
                      <a:ext cx="6315442" cy="3015916"/>
                    </a:xfrm>
                    <a:prstGeom prst="rect">
                      <a:avLst/>
                    </a:prstGeom>
                  </pic:spPr>
                </pic:pic>
              </a:graphicData>
            </a:graphic>
            <wp14:sizeRelH relativeFrom="page">
              <wp14:pctWidth>0</wp14:pctWidth>
            </wp14:sizeRelH>
            <wp14:sizeRelV relativeFrom="page">
              <wp14:pctHeight>0</wp14:pctHeight>
            </wp14:sizeRelV>
          </wp:anchor>
        </w:drawing>
      </w:r>
      <w:r>
        <w:t>Shipping Details:</w:t>
      </w:r>
    </w:p>
    <w:p w14:paraId="0091D80F" w14:textId="37B48A05" w:rsidR="001268B8" w:rsidRDefault="001268B8" w:rsidP="002D4535"/>
    <w:p w14:paraId="6D9082C3" w14:textId="77777777" w:rsidR="001268B8" w:rsidRDefault="001268B8" w:rsidP="002D4535"/>
    <w:p w14:paraId="6EF2A548" w14:textId="77777777" w:rsidR="001268B8" w:rsidRDefault="001268B8" w:rsidP="002D4535"/>
    <w:p w14:paraId="515B2048" w14:textId="77777777" w:rsidR="001268B8" w:rsidRDefault="001268B8" w:rsidP="002D4535"/>
    <w:p w14:paraId="7C275F4E" w14:textId="77777777" w:rsidR="001268B8" w:rsidRDefault="001268B8" w:rsidP="002D4535"/>
    <w:p w14:paraId="0A34C7A9" w14:textId="77777777" w:rsidR="001268B8" w:rsidRDefault="001268B8" w:rsidP="002D4535"/>
    <w:p w14:paraId="0F2C95F9" w14:textId="77777777" w:rsidR="001268B8" w:rsidRDefault="001268B8" w:rsidP="002D4535"/>
    <w:p w14:paraId="68EC49B1" w14:textId="77777777" w:rsidR="001268B8" w:rsidRDefault="001268B8" w:rsidP="002D4535"/>
    <w:p w14:paraId="1D12B058" w14:textId="77777777" w:rsidR="001268B8" w:rsidRDefault="001268B8" w:rsidP="002D4535"/>
    <w:p w14:paraId="3DF58A01" w14:textId="77777777" w:rsidR="001268B8" w:rsidRDefault="001268B8" w:rsidP="002D4535"/>
    <w:p w14:paraId="3F95B545" w14:textId="77777777" w:rsidR="001268B8" w:rsidRDefault="001268B8" w:rsidP="002D4535"/>
    <w:p w14:paraId="6169A8A4" w14:textId="77777777" w:rsidR="001268B8" w:rsidRDefault="001268B8" w:rsidP="002D4535"/>
    <w:p w14:paraId="5EFC6C35" w14:textId="77777777" w:rsidR="001268B8" w:rsidRDefault="001268B8" w:rsidP="002D4535"/>
    <w:p w14:paraId="0F89C8E8" w14:textId="77777777" w:rsidR="001268B8" w:rsidRDefault="001268B8" w:rsidP="002D4535"/>
    <w:p w14:paraId="2B1BE4D2" w14:textId="77777777" w:rsidR="001268B8" w:rsidRDefault="001268B8" w:rsidP="002D4535"/>
    <w:p w14:paraId="1AE20E0B" w14:textId="77777777" w:rsidR="001268B8" w:rsidRDefault="001268B8" w:rsidP="002D4535"/>
    <w:p w14:paraId="024187ED" w14:textId="77777777" w:rsidR="001268B8" w:rsidRDefault="001268B8" w:rsidP="002D4535"/>
    <w:p w14:paraId="034ACEF1" w14:textId="77777777" w:rsidR="001268B8" w:rsidRDefault="001268B8" w:rsidP="002D4535"/>
    <w:p w14:paraId="3D7EDF42" w14:textId="77777777" w:rsidR="001268B8" w:rsidRDefault="001268B8" w:rsidP="002D4535"/>
    <w:p w14:paraId="288E8EA6" w14:textId="77777777" w:rsidR="001268B8" w:rsidRDefault="001268B8" w:rsidP="002D4535"/>
    <w:p w14:paraId="17C50888" w14:textId="77777777" w:rsidR="001268B8" w:rsidRDefault="001268B8" w:rsidP="002D4535"/>
    <w:p w14:paraId="7C27572D" w14:textId="77777777" w:rsidR="001268B8" w:rsidRDefault="001268B8">
      <w:r>
        <w:br w:type="page"/>
      </w:r>
    </w:p>
    <w:p w14:paraId="510482CE" w14:textId="05095F5E" w:rsidR="00DB32A9" w:rsidRDefault="00DB32A9" w:rsidP="002D4535">
      <w:r>
        <w:rPr>
          <w:noProof/>
        </w:rPr>
        <w:lastRenderedPageBreak/>
        <w:drawing>
          <wp:anchor distT="0" distB="0" distL="114300" distR="114300" simplePos="0" relativeHeight="251661312" behindDoc="0" locked="0" layoutInCell="1" allowOverlap="1" wp14:anchorId="4CAE81D5" wp14:editId="78E79CE3">
            <wp:simplePos x="0" y="0"/>
            <wp:positionH relativeFrom="column">
              <wp:posOffset>-324706</wp:posOffset>
            </wp:positionH>
            <wp:positionV relativeFrom="paragraph">
              <wp:posOffset>205464</wp:posOffset>
            </wp:positionV>
            <wp:extent cx="6338449" cy="2887578"/>
            <wp:effectExtent l="0" t="0" r="0" b="0"/>
            <wp:wrapNone/>
            <wp:docPr id="1942541300"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41300" name="תמונה 1942541300"/>
                    <pic:cNvPicPr/>
                  </pic:nvPicPr>
                  <pic:blipFill>
                    <a:blip r:embed="rId15"/>
                    <a:stretch>
                      <a:fillRect/>
                    </a:stretch>
                  </pic:blipFill>
                  <pic:spPr>
                    <a:xfrm>
                      <a:off x="0" y="0"/>
                      <a:ext cx="6338449" cy="2887578"/>
                    </a:xfrm>
                    <a:prstGeom prst="rect">
                      <a:avLst/>
                    </a:prstGeom>
                  </pic:spPr>
                </pic:pic>
              </a:graphicData>
            </a:graphic>
            <wp14:sizeRelH relativeFrom="page">
              <wp14:pctWidth>0</wp14:pctWidth>
            </wp14:sizeRelH>
            <wp14:sizeRelV relativeFrom="page">
              <wp14:pctHeight>0</wp14:pctHeight>
            </wp14:sizeRelV>
          </wp:anchor>
        </w:drawing>
      </w:r>
      <w:r w:rsidR="001268B8">
        <w:t>Seller:</w:t>
      </w:r>
    </w:p>
    <w:p w14:paraId="463833B3" w14:textId="77777777" w:rsidR="00DB32A9" w:rsidRDefault="00DB32A9" w:rsidP="002D4535"/>
    <w:p w14:paraId="7FD73DDE" w14:textId="77777777" w:rsidR="00DB32A9" w:rsidRDefault="00DB32A9" w:rsidP="002D4535"/>
    <w:p w14:paraId="20BADCCC" w14:textId="77777777" w:rsidR="00DB32A9" w:rsidRDefault="00DB32A9" w:rsidP="002D4535"/>
    <w:p w14:paraId="331943B2" w14:textId="77777777" w:rsidR="00DB32A9" w:rsidRDefault="00DB32A9" w:rsidP="002D4535"/>
    <w:p w14:paraId="19926531" w14:textId="77777777" w:rsidR="00DB32A9" w:rsidRDefault="00DB32A9" w:rsidP="002D4535"/>
    <w:p w14:paraId="70C86757" w14:textId="77777777" w:rsidR="00DB32A9" w:rsidRDefault="00DB32A9" w:rsidP="002D4535"/>
    <w:p w14:paraId="2744AA06" w14:textId="77777777" w:rsidR="00DB32A9" w:rsidRDefault="00DB32A9" w:rsidP="002D4535"/>
    <w:p w14:paraId="51C79BBA" w14:textId="77777777" w:rsidR="00DB32A9" w:rsidRDefault="00DB32A9" w:rsidP="002D4535"/>
    <w:p w14:paraId="3CD8D211" w14:textId="024D4ED6" w:rsidR="00DB32A9" w:rsidRDefault="00DB32A9" w:rsidP="002D4535"/>
    <w:p w14:paraId="3F586367" w14:textId="6AD6228F" w:rsidR="00DB32A9" w:rsidRDefault="00DB32A9" w:rsidP="002D4535">
      <w:r>
        <w:rPr>
          <w:noProof/>
        </w:rPr>
        <w:drawing>
          <wp:anchor distT="0" distB="0" distL="114300" distR="114300" simplePos="0" relativeHeight="251662336" behindDoc="0" locked="0" layoutInCell="1" allowOverlap="1" wp14:anchorId="64BEE218" wp14:editId="2C0B4D0D">
            <wp:simplePos x="0" y="0"/>
            <wp:positionH relativeFrom="column">
              <wp:posOffset>-319295</wp:posOffset>
            </wp:positionH>
            <wp:positionV relativeFrom="paragraph">
              <wp:posOffset>235282</wp:posOffset>
            </wp:positionV>
            <wp:extent cx="6339840" cy="2646680"/>
            <wp:effectExtent l="0" t="0" r="0" b="0"/>
            <wp:wrapNone/>
            <wp:docPr id="798553141"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53141" name="תמונה 798553141"/>
                    <pic:cNvPicPr/>
                  </pic:nvPicPr>
                  <pic:blipFill>
                    <a:blip r:embed="rId16"/>
                    <a:stretch>
                      <a:fillRect/>
                    </a:stretch>
                  </pic:blipFill>
                  <pic:spPr>
                    <a:xfrm>
                      <a:off x="0" y="0"/>
                      <a:ext cx="6339840" cy="2646680"/>
                    </a:xfrm>
                    <a:prstGeom prst="rect">
                      <a:avLst/>
                    </a:prstGeom>
                  </pic:spPr>
                </pic:pic>
              </a:graphicData>
            </a:graphic>
            <wp14:sizeRelH relativeFrom="page">
              <wp14:pctWidth>0</wp14:pctWidth>
            </wp14:sizeRelH>
            <wp14:sizeRelV relativeFrom="page">
              <wp14:pctHeight>0</wp14:pctHeight>
            </wp14:sizeRelV>
          </wp:anchor>
        </w:drawing>
      </w:r>
    </w:p>
    <w:p w14:paraId="00E6BEB5" w14:textId="7CF03F9F" w:rsidR="00DB32A9" w:rsidRDefault="00DB32A9" w:rsidP="002D4535"/>
    <w:p w14:paraId="307C1EB3" w14:textId="316BF47A" w:rsidR="00DB32A9" w:rsidRDefault="00DB32A9" w:rsidP="002D4535"/>
    <w:p w14:paraId="6874AAA5" w14:textId="6AE33B5A" w:rsidR="00DB32A9" w:rsidRDefault="00DB32A9" w:rsidP="002D4535"/>
    <w:p w14:paraId="29011214" w14:textId="6B37AA5A" w:rsidR="002B0C08" w:rsidRPr="002B0C08" w:rsidRDefault="002D4535" w:rsidP="002D4535">
      <w:r>
        <w:br w:type="page"/>
      </w:r>
    </w:p>
    <w:p w14:paraId="49F073C9" w14:textId="48FC71EB" w:rsidR="002D7723" w:rsidRDefault="00EF03C7" w:rsidP="002D7723">
      <w:pPr>
        <w:pStyle w:val="31"/>
      </w:pPr>
      <w:r>
        <w:lastRenderedPageBreak/>
        <w:t>7</w:t>
      </w:r>
      <w:r w:rsidR="002D7723">
        <w:t>. Development tools</w:t>
      </w:r>
    </w:p>
    <w:bookmarkEnd w:id="10"/>
    <w:p w14:paraId="4FB203BA" w14:textId="3DD14056" w:rsidR="004F102D" w:rsidRDefault="004F102D" w:rsidP="007C1124">
      <w:pPr>
        <w:spacing w:after="0"/>
        <w:rPr>
          <w:rFonts w:ascii="Segoe UI" w:hAnsi="Segoe UI" w:cs="Segoe UI"/>
          <w:shd w:val="clear" w:color="auto" w:fill="FFFFFF"/>
        </w:rPr>
      </w:pPr>
      <w:r>
        <w:rPr>
          <w:rFonts w:ascii="Segoe UI" w:hAnsi="Segoe UI" w:cs="Segoe UI"/>
          <w:shd w:val="clear" w:color="auto" w:fill="FFFFFF"/>
        </w:rPr>
        <w:t xml:space="preserve">Programming languages: </w:t>
      </w:r>
    </w:p>
    <w:p w14:paraId="0D0E08C4" w14:textId="12903FB4" w:rsidR="004F102D" w:rsidRDefault="004F102D" w:rsidP="004F102D">
      <w:pPr>
        <w:pStyle w:val="ae"/>
        <w:numPr>
          <w:ilvl w:val="0"/>
          <w:numId w:val="33"/>
        </w:numPr>
      </w:pPr>
      <w:r>
        <w:t>Java Script</w:t>
      </w:r>
    </w:p>
    <w:p w14:paraId="6E686EE1" w14:textId="7D3DD080" w:rsidR="004F102D" w:rsidRDefault="004F102D" w:rsidP="004F102D">
      <w:pPr>
        <w:pStyle w:val="ae"/>
        <w:numPr>
          <w:ilvl w:val="0"/>
          <w:numId w:val="33"/>
        </w:numPr>
      </w:pPr>
      <w:r>
        <w:t>C#</w:t>
      </w:r>
    </w:p>
    <w:p w14:paraId="5ABD5AF3" w14:textId="3124CE37" w:rsidR="004F102D" w:rsidRDefault="004F102D" w:rsidP="004F102D">
      <w:pPr>
        <w:pStyle w:val="ae"/>
        <w:numPr>
          <w:ilvl w:val="0"/>
          <w:numId w:val="33"/>
        </w:numPr>
      </w:pPr>
      <w:r>
        <w:t>Python</w:t>
      </w:r>
    </w:p>
    <w:p w14:paraId="0469E36D" w14:textId="16428331" w:rsidR="004F102D" w:rsidRDefault="004F102D" w:rsidP="007C1124">
      <w:pPr>
        <w:spacing w:after="0"/>
      </w:pPr>
      <w:r>
        <w:t>Frameworks:</w:t>
      </w:r>
    </w:p>
    <w:p w14:paraId="3FB18FC8" w14:textId="0E93356B" w:rsidR="004F102D" w:rsidRDefault="004F102D" w:rsidP="004F102D">
      <w:pPr>
        <w:pStyle w:val="ae"/>
        <w:numPr>
          <w:ilvl w:val="0"/>
          <w:numId w:val="34"/>
        </w:numPr>
      </w:pPr>
      <w:r>
        <w:t>React</w:t>
      </w:r>
    </w:p>
    <w:p w14:paraId="6652AC88" w14:textId="0D50E190" w:rsidR="004F102D" w:rsidRDefault="004F102D" w:rsidP="004F102D">
      <w:pPr>
        <w:pStyle w:val="ae"/>
        <w:numPr>
          <w:ilvl w:val="0"/>
          <w:numId w:val="34"/>
        </w:numPr>
      </w:pPr>
      <w:r>
        <w:t>ASP.Net</w:t>
      </w:r>
    </w:p>
    <w:p w14:paraId="161CF2B0" w14:textId="799EB161" w:rsidR="004F102D" w:rsidRDefault="007C1124" w:rsidP="004F102D">
      <w:pPr>
        <w:pStyle w:val="ae"/>
        <w:numPr>
          <w:ilvl w:val="0"/>
          <w:numId w:val="34"/>
        </w:numPr>
      </w:pPr>
      <w:r>
        <w:t>Entity framework</w:t>
      </w:r>
    </w:p>
    <w:p w14:paraId="48937581" w14:textId="0B9DA369" w:rsidR="003E746F" w:rsidRDefault="003E746F" w:rsidP="003E746F">
      <w:pPr>
        <w:spacing w:after="0"/>
      </w:pPr>
      <w:r>
        <w:t>IDEs:</w:t>
      </w:r>
    </w:p>
    <w:p w14:paraId="4C145C28" w14:textId="776F7522" w:rsidR="003E746F" w:rsidRDefault="003E746F" w:rsidP="003E746F">
      <w:pPr>
        <w:pStyle w:val="ae"/>
        <w:numPr>
          <w:ilvl w:val="0"/>
          <w:numId w:val="35"/>
        </w:numPr>
      </w:pPr>
      <w:r>
        <w:t>Visual Studio</w:t>
      </w:r>
    </w:p>
    <w:p w14:paraId="77B0765E" w14:textId="549A7919" w:rsidR="003E746F" w:rsidRDefault="003E746F" w:rsidP="003E746F">
      <w:pPr>
        <w:pStyle w:val="ae"/>
        <w:numPr>
          <w:ilvl w:val="0"/>
          <w:numId w:val="35"/>
        </w:numPr>
      </w:pPr>
      <w:r>
        <w:t>VS code</w:t>
      </w:r>
    </w:p>
    <w:p w14:paraId="1CD6E914" w14:textId="52C90673" w:rsidR="003E746F" w:rsidRDefault="003E746F" w:rsidP="003E746F">
      <w:pPr>
        <w:pStyle w:val="ae"/>
        <w:numPr>
          <w:ilvl w:val="0"/>
          <w:numId w:val="35"/>
        </w:numPr>
      </w:pPr>
      <w:r>
        <w:t>WebStorm</w:t>
      </w:r>
    </w:p>
    <w:p w14:paraId="1213A370" w14:textId="7051F457" w:rsidR="003E746F" w:rsidRDefault="003E746F" w:rsidP="003E746F">
      <w:pPr>
        <w:spacing w:after="0"/>
      </w:pPr>
      <w:r>
        <w:t>APIs:</w:t>
      </w:r>
    </w:p>
    <w:p w14:paraId="1891CAF0" w14:textId="4BFFA5E3" w:rsidR="003E746F" w:rsidRDefault="003E746F" w:rsidP="003E746F">
      <w:pPr>
        <w:pStyle w:val="ae"/>
        <w:numPr>
          <w:ilvl w:val="0"/>
          <w:numId w:val="37"/>
        </w:numPr>
        <w:spacing w:after="0"/>
      </w:pPr>
      <w:r>
        <w:t>AWS</w:t>
      </w:r>
    </w:p>
    <w:p w14:paraId="0BDE8DB2" w14:textId="370EF8D5" w:rsidR="003E746F" w:rsidRDefault="003E746F" w:rsidP="003E746F">
      <w:pPr>
        <w:pStyle w:val="ae"/>
        <w:numPr>
          <w:ilvl w:val="0"/>
          <w:numId w:val="36"/>
        </w:numPr>
      </w:pPr>
      <w:r>
        <w:t>OpenAI</w:t>
      </w:r>
    </w:p>
    <w:p w14:paraId="6E0DEEEC" w14:textId="6DCB4152" w:rsidR="003E746F" w:rsidRDefault="003E746F" w:rsidP="003E746F">
      <w:pPr>
        <w:pStyle w:val="ae"/>
        <w:numPr>
          <w:ilvl w:val="0"/>
          <w:numId w:val="36"/>
        </w:numPr>
      </w:pPr>
      <w:r>
        <w:t>Wolt</w:t>
      </w:r>
    </w:p>
    <w:p w14:paraId="74FF84B6" w14:textId="2D9E9117" w:rsidR="003E746F" w:rsidRDefault="003E746F" w:rsidP="003E746F">
      <w:pPr>
        <w:pStyle w:val="ae"/>
        <w:numPr>
          <w:ilvl w:val="0"/>
          <w:numId w:val="36"/>
        </w:numPr>
      </w:pPr>
      <w:r>
        <w:t>Bit</w:t>
      </w:r>
    </w:p>
    <w:p w14:paraId="72D37E0F" w14:textId="49035545" w:rsidR="003E746F" w:rsidRDefault="003E746F" w:rsidP="003E746F">
      <w:pPr>
        <w:spacing w:after="0"/>
      </w:pPr>
      <w:r>
        <w:t>Database:</w:t>
      </w:r>
    </w:p>
    <w:p w14:paraId="1B0EC0F1" w14:textId="64717968" w:rsidR="003E746F" w:rsidRDefault="00B83275" w:rsidP="003E746F">
      <w:pPr>
        <w:pStyle w:val="ae"/>
        <w:numPr>
          <w:ilvl w:val="0"/>
          <w:numId w:val="38"/>
        </w:numPr>
      </w:pPr>
      <w:proofErr w:type="spellStart"/>
      <w:r>
        <w:t>sqLite</w:t>
      </w:r>
      <w:proofErr w:type="spellEnd"/>
    </w:p>
    <w:p w14:paraId="1ABE52A3" w14:textId="6B98CCC8" w:rsidR="00B83275" w:rsidRDefault="00B83275" w:rsidP="003E746F">
      <w:pPr>
        <w:pStyle w:val="ae"/>
        <w:numPr>
          <w:ilvl w:val="0"/>
          <w:numId w:val="38"/>
        </w:numPr>
      </w:pPr>
      <w:r>
        <w:t>Amazon DynamoDB</w:t>
      </w:r>
    </w:p>
    <w:p w14:paraId="6B2B7AB8" w14:textId="77777777" w:rsidR="00B83275" w:rsidRDefault="00B83275" w:rsidP="00B83275">
      <w:pPr>
        <w:pStyle w:val="ae"/>
        <w:ind w:left="360"/>
      </w:pPr>
    </w:p>
    <w:p w14:paraId="5D9650B4" w14:textId="12A3CDDF" w:rsidR="003F748E" w:rsidRDefault="003F748E" w:rsidP="003F748E">
      <w:pPr>
        <w:spacing w:after="0"/>
      </w:pPr>
      <w:r>
        <w:t>Tools:</w:t>
      </w:r>
    </w:p>
    <w:p w14:paraId="5629F503" w14:textId="426DD3E3" w:rsidR="003F748E" w:rsidRPr="003F748E" w:rsidRDefault="003F748E" w:rsidP="003F748E">
      <w:pPr>
        <w:pStyle w:val="ae"/>
        <w:numPr>
          <w:ilvl w:val="0"/>
          <w:numId w:val="38"/>
        </w:numPr>
      </w:pPr>
      <w:r w:rsidRPr="003F748E">
        <w:t>GPT</w:t>
      </w:r>
    </w:p>
    <w:p w14:paraId="17715167" w14:textId="3B521B13" w:rsidR="003F748E" w:rsidRDefault="003F748E" w:rsidP="003F748E">
      <w:pPr>
        <w:pStyle w:val="ae"/>
        <w:numPr>
          <w:ilvl w:val="0"/>
          <w:numId w:val="38"/>
        </w:numPr>
      </w:pPr>
      <w:r w:rsidRPr="003F748E">
        <w:t>CoPilot</w:t>
      </w:r>
    </w:p>
    <w:p w14:paraId="6C9587AE" w14:textId="77777777" w:rsidR="003E746F" w:rsidRPr="004F102D" w:rsidRDefault="003E746F" w:rsidP="003E746F">
      <w:pPr>
        <w:pStyle w:val="ae"/>
        <w:ind w:left="360"/>
      </w:pPr>
    </w:p>
    <w:bookmarkEnd w:id="11"/>
    <w:p w14:paraId="3C45524C" w14:textId="37D1B95C" w:rsidR="00B74872" w:rsidRDefault="00EF03C7">
      <w:pPr>
        <w:pStyle w:val="31"/>
      </w:pPr>
      <w:r>
        <w:t>8. Submission Details</w:t>
      </w:r>
    </w:p>
    <w:p w14:paraId="26F4A024" w14:textId="79A6A239" w:rsidR="00B83275" w:rsidRDefault="00B83275" w:rsidP="00EF03C7">
      <w:pPr>
        <w:pStyle w:val="31"/>
      </w:pPr>
      <w:hyperlink r:id="rId17" w:history="1">
        <w:r w:rsidRPr="00B033F1">
          <w:rPr>
            <w:rStyle w:val="Hyperlink"/>
            <w:rFonts w:ascii="Segoe UI" w:eastAsiaTheme="minorEastAsia" w:hAnsi="Segoe UI" w:cs="Segoe UI"/>
            <w:b w:val="0"/>
            <w:bCs w:val="0"/>
            <w:shd w:val="clear" w:color="auto" w:fill="FFFFFF"/>
          </w:rPr>
          <w:t>https://github.com/lilachKup/PrepPal.git</w:t>
        </w:r>
      </w:hyperlink>
    </w:p>
    <w:p w14:paraId="158E4FB5" w14:textId="77777777" w:rsidR="00B83275" w:rsidRDefault="00B83275" w:rsidP="00EF03C7">
      <w:pPr>
        <w:pStyle w:val="31"/>
        <w:rPr>
          <w:rFonts w:hint="cs"/>
          <w:lang w:bidi="he-IL"/>
        </w:rPr>
      </w:pPr>
    </w:p>
    <w:bookmarkEnd w:id="0"/>
    <w:p w14:paraId="162F485A" w14:textId="77777777" w:rsidR="00D26668" w:rsidRDefault="00D26668" w:rsidP="00EF03C7">
      <w:pPr>
        <w:rPr>
          <w:rFonts w:ascii="Segoe UI" w:hAnsi="Segoe UI" w:cs="Segoe UI"/>
          <w:color w:val="0D0D0D"/>
          <w:shd w:val="clear" w:color="auto" w:fill="FFFFFF"/>
        </w:rPr>
      </w:pPr>
    </w:p>
    <w:sectPr w:rsidR="00D26668" w:rsidSect="00034616">
      <w:headerReference w:type="default"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64165" w14:textId="77777777" w:rsidR="006461F5" w:rsidRDefault="006461F5" w:rsidP="002E4A13">
      <w:pPr>
        <w:spacing w:after="0" w:line="240" w:lineRule="auto"/>
      </w:pPr>
      <w:r>
        <w:separator/>
      </w:r>
    </w:p>
  </w:endnote>
  <w:endnote w:type="continuationSeparator" w:id="0">
    <w:p w14:paraId="00860002" w14:textId="77777777" w:rsidR="006461F5" w:rsidRDefault="006461F5" w:rsidP="002E4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928EE" w14:textId="3ED2FF89" w:rsidR="002E4A13" w:rsidRPr="00D1091F" w:rsidRDefault="00D1091F" w:rsidP="00D1091F">
    <w:pPr>
      <w:pStyle w:val="a7"/>
      <w:jc w:val="center"/>
      <w:rPr>
        <w:color w:val="7F7F7F" w:themeColor="text1" w:themeTint="80"/>
        <w:sz w:val="16"/>
        <w:szCs w:val="16"/>
      </w:rPr>
    </w:pPr>
    <w:r w:rsidRPr="00D1091F">
      <w:rPr>
        <w:color w:val="7F7F7F" w:themeColor="text1" w:themeTint="80"/>
        <w:sz w:val="16"/>
        <w:szCs w:val="16"/>
      </w:rPr>
      <w:t xml:space="preserve">The Academic College of Tel Aviv-Yafo, 10 </w:t>
    </w:r>
    <w:proofErr w:type="spellStart"/>
    <w:r w:rsidRPr="00D1091F">
      <w:rPr>
        <w:color w:val="7F7F7F" w:themeColor="text1" w:themeTint="80"/>
        <w:sz w:val="16"/>
        <w:szCs w:val="16"/>
      </w:rPr>
      <w:t>Khever</w:t>
    </w:r>
    <w:proofErr w:type="spellEnd"/>
    <w:r w:rsidRPr="00D1091F">
      <w:rPr>
        <w:color w:val="7F7F7F" w:themeColor="text1" w:themeTint="80"/>
        <w:sz w:val="16"/>
        <w:szCs w:val="16"/>
      </w:rPr>
      <w:t xml:space="preserve"> </w:t>
    </w:r>
    <w:proofErr w:type="spellStart"/>
    <w:r w:rsidRPr="00D1091F">
      <w:rPr>
        <w:color w:val="7F7F7F" w:themeColor="text1" w:themeTint="80"/>
        <w:sz w:val="16"/>
        <w:szCs w:val="16"/>
      </w:rPr>
      <w:t>Ha’Leumim</w:t>
    </w:r>
    <w:proofErr w:type="spellEnd"/>
    <w:r w:rsidRPr="00D1091F">
      <w:rPr>
        <w:color w:val="7F7F7F" w:themeColor="text1" w:themeTint="80"/>
        <w:sz w:val="16"/>
        <w:szCs w:val="16"/>
      </w:rPr>
      <w:t xml:space="preserve"> Tel Aviv-Yafo, www.mta.ac.il 03-6803333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EFC612" w14:textId="77777777" w:rsidR="006461F5" w:rsidRDefault="006461F5" w:rsidP="002E4A13">
      <w:pPr>
        <w:spacing w:after="0" w:line="240" w:lineRule="auto"/>
      </w:pPr>
      <w:r>
        <w:separator/>
      </w:r>
    </w:p>
  </w:footnote>
  <w:footnote w:type="continuationSeparator" w:id="0">
    <w:p w14:paraId="55C05B01" w14:textId="77777777" w:rsidR="006461F5" w:rsidRDefault="006461F5" w:rsidP="002E4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42115" w14:textId="05872141" w:rsidR="002E4A13" w:rsidRDefault="002E4A13" w:rsidP="002E4A13">
    <w:pPr>
      <w:pStyle w:val="a5"/>
      <w:jc w:val="right"/>
    </w:pPr>
    <w:r>
      <w:rPr>
        <w:noProof/>
      </w:rPr>
      <mc:AlternateContent>
        <mc:Choice Requires="wps">
          <w:drawing>
            <wp:anchor distT="0" distB="0" distL="114300" distR="114300" simplePos="0" relativeHeight="251659264" behindDoc="0" locked="0" layoutInCell="1" allowOverlap="1" wp14:anchorId="01AADF7C" wp14:editId="175772B0">
              <wp:simplePos x="0" y="0"/>
              <wp:positionH relativeFrom="column">
                <wp:posOffset>3407054</wp:posOffset>
              </wp:positionH>
              <wp:positionV relativeFrom="paragraph">
                <wp:posOffset>-318211</wp:posOffset>
              </wp:positionV>
              <wp:extent cx="3130373" cy="1331366"/>
              <wp:effectExtent l="0" t="0" r="0" b="2540"/>
              <wp:wrapNone/>
              <wp:docPr id="9" name="Text Box 9"/>
              <wp:cNvGraphicFramePr/>
              <a:graphic xmlns:a="http://schemas.openxmlformats.org/drawingml/2006/main">
                <a:graphicData uri="http://schemas.microsoft.com/office/word/2010/wordprocessingShape">
                  <wps:wsp>
                    <wps:cNvSpPr txBox="1"/>
                    <wps:spPr>
                      <a:xfrm>
                        <a:off x="0" y="0"/>
                        <a:ext cx="3130373" cy="1331366"/>
                      </a:xfrm>
                      <a:prstGeom prst="rect">
                        <a:avLst/>
                      </a:prstGeom>
                      <a:solidFill>
                        <a:schemeClr val="lt1"/>
                      </a:solidFill>
                      <a:ln w="6350">
                        <a:noFill/>
                      </a:ln>
                    </wps:spPr>
                    <wps:txbx>
                      <w:txbxContent>
                        <w:p w14:paraId="3A291328" w14:textId="78E72291" w:rsidR="002E4A13" w:rsidRDefault="002E4A13">
                          <w:r>
                            <w:rPr>
                              <w:noProof/>
                            </w:rPr>
                            <w:drawing>
                              <wp:inline distT="0" distB="0" distL="0" distR="0" wp14:anchorId="56260E5C" wp14:editId="09A74308">
                                <wp:extent cx="2869326" cy="10533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3190" cy="10584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ADF7C" id="_x0000_t202" coordsize="21600,21600" o:spt="202" path="m,l,21600r21600,l21600,xe">
              <v:stroke joinstyle="miter"/>
              <v:path gradientshapeok="t" o:connecttype="rect"/>
            </v:shapetype>
            <v:shape id="Text Box 9" o:spid="_x0000_s1026" type="#_x0000_t202" style="position:absolute;left:0;text-align:left;margin-left:268.25pt;margin-top:-25.05pt;width:246.5pt;height:10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" fillcolor="white [3201]" stroked="f" strokeweight=".5pt">
              <v:textbox>
                <w:txbxContent>
                  <w:p w14:paraId="3A291328" w14:textId="78E72291" w:rsidR="002E4A13" w:rsidRDefault="002E4A13">
                    <w:r>
                      <w:rPr>
                        <w:noProof/>
                      </w:rPr>
                      <w:drawing>
                        <wp:inline distT="0" distB="0" distL="0" distR="0" wp14:anchorId="56260E5C" wp14:editId="09A74308">
                          <wp:extent cx="2869326" cy="10533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3190" cy="1058479"/>
                                  </a:xfrm>
                                  <a:prstGeom prst="rect">
                                    <a:avLst/>
                                  </a:prstGeom>
                                  <a:noFill/>
                                  <a:ln>
                                    <a:noFill/>
                                  </a:ln>
                                </pic:spPr>
                              </pic:pic>
                            </a:graphicData>
                          </a:graphic>
                        </wp:inline>
                      </w:drawing>
                    </w:r>
                  </w:p>
                </w:txbxContent>
              </v:textbox>
            </v:shape>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98F64EA"/>
    <w:multiLevelType w:val="multilevel"/>
    <w:tmpl w:val="5C1E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48500D"/>
    <w:multiLevelType w:val="multilevel"/>
    <w:tmpl w:val="890C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6173C6"/>
    <w:multiLevelType w:val="hybridMultilevel"/>
    <w:tmpl w:val="6D62D154"/>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13E85D11"/>
    <w:multiLevelType w:val="multilevel"/>
    <w:tmpl w:val="4740B5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E54A92"/>
    <w:multiLevelType w:val="multilevel"/>
    <w:tmpl w:val="2748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106B64"/>
    <w:multiLevelType w:val="hybridMultilevel"/>
    <w:tmpl w:val="39024BA4"/>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1D161E75"/>
    <w:multiLevelType w:val="hybridMultilevel"/>
    <w:tmpl w:val="3340703C"/>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229613CC"/>
    <w:multiLevelType w:val="multilevel"/>
    <w:tmpl w:val="7CC6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C931DD"/>
    <w:multiLevelType w:val="multilevel"/>
    <w:tmpl w:val="6FCC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F6794"/>
    <w:multiLevelType w:val="hybridMultilevel"/>
    <w:tmpl w:val="BB6A436C"/>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2F080023"/>
    <w:multiLevelType w:val="multilevel"/>
    <w:tmpl w:val="FB94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324AE7"/>
    <w:multiLevelType w:val="multilevel"/>
    <w:tmpl w:val="6BE2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686DF3"/>
    <w:multiLevelType w:val="multilevel"/>
    <w:tmpl w:val="C5E0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BC0652"/>
    <w:multiLevelType w:val="hybridMultilevel"/>
    <w:tmpl w:val="2A681F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4972FC4"/>
    <w:multiLevelType w:val="multilevel"/>
    <w:tmpl w:val="43F0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B25AF2"/>
    <w:multiLevelType w:val="hybridMultilevel"/>
    <w:tmpl w:val="842CE9DA"/>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3CCF05CC"/>
    <w:multiLevelType w:val="multilevel"/>
    <w:tmpl w:val="3506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4713C"/>
    <w:multiLevelType w:val="multilevel"/>
    <w:tmpl w:val="A1EA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6506D5"/>
    <w:multiLevelType w:val="multilevel"/>
    <w:tmpl w:val="A60A37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E7398A"/>
    <w:multiLevelType w:val="multilevel"/>
    <w:tmpl w:val="320098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DB5998"/>
    <w:multiLevelType w:val="multilevel"/>
    <w:tmpl w:val="CC72D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C812E5"/>
    <w:multiLevelType w:val="hybridMultilevel"/>
    <w:tmpl w:val="8E3AD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391AD5"/>
    <w:multiLevelType w:val="multilevel"/>
    <w:tmpl w:val="2B00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7D19CA"/>
    <w:multiLevelType w:val="hybridMultilevel"/>
    <w:tmpl w:val="3CF86ECA"/>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3" w15:restartNumberingAfterBreak="0">
    <w:nsid w:val="63E6361B"/>
    <w:multiLevelType w:val="hybridMultilevel"/>
    <w:tmpl w:val="EA42AE06"/>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4" w15:restartNumberingAfterBreak="0">
    <w:nsid w:val="6B74142E"/>
    <w:multiLevelType w:val="multilevel"/>
    <w:tmpl w:val="CC96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A27AF3"/>
    <w:multiLevelType w:val="multilevel"/>
    <w:tmpl w:val="0F66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0A487D"/>
    <w:multiLevelType w:val="multilevel"/>
    <w:tmpl w:val="3228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4D7D7F"/>
    <w:multiLevelType w:val="multilevel"/>
    <w:tmpl w:val="91D4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0B54D2"/>
    <w:multiLevelType w:val="hybridMultilevel"/>
    <w:tmpl w:val="7C682038"/>
    <w:lvl w:ilvl="0" w:tplc="2000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944218858">
    <w:abstractNumId w:val="8"/>
  </w:num>
  <w:num w:numId="2" w16cid:durableId="1205410864">
    <w:abstractNumId w:val="6"/>
  </w:num>
  <w:num w:numId="3" w16cid:durableId="765662270">
    <w:abstractNumId w:val="5"/>
  </w:num>
  <w:num w:numId="4" w16cid:durableId="44331011">
    <w:abstractNumId w:val="4"/>
  </w:num>
  <w:num w:numId="5" w16cid:durableId="1772234735">
    <w:abstractNumId w:val="7"/>
  </w:num>
  <w:num w:numId="6" w16cid:durableId="2080517562">
    <w:abstractNumId w:val="3"/>
  </w:num>
  <w:num w:numId="7" w16cid:durableId="1078862034">
    <w:abstractNumId w:val="2"/>
  </w:num>
  <w:num w:numId="8" w16cid:durableId="464275391">
    <w:abstractNumId w:val="1"/>
  </w:num>
  <w:num w:numId="9" w16cid:durableId="630213656">
    <w:abstractNumId w:val="0"/>
  </w:num>
  <w:num w:numId="10" w16cid:durableId="1618024393">
    <w:abstractNumId w:val="34"/>
  </w:num>
  <w:num w:numId="11" w16cid:durableId="353187359">
    <w:abstractNumId w:val="28"/>
    <w:lvlOverride w:ilvl="0">
      <w:lvl w:ilvl="0">
        <w:numFmt w:val="decimal"/>
        <w:lvlText w:val="%1."/>
        <w:lvlJc w:val="left"/>
      </w:lvl>
    </w:lvlOverride>
  </w:num>
  <w:num w:numId="12" w16cid:durableId="388695469">
    <w:abstractNumId w:val="12"/>
    <w:lvlOverride w:ilvl="0">
      <w:lvl w:ilvl="0">
        <w:numFmt w:val="decimal"/>
        <w:lvlText w:val="%1."/>
        <w:lvlJc w:val="left"/>
      </w:lvl>
    </w:lvlOverride>
  </w:num>
  <w:num w:numId="13" w16cid:durableId="710035252">
    <w:abstractNumId w:val="27"/>
    <w:lvlOverride w:ilvl="0">
      <w:lvl w:ilvl="0">
        <w:numFmt w:val="decimal"/>
        <w:lvlText w:val="%1."/>
        <w:lvlJc w:val="left"/>
      </w:lvl>
    </w:lvlOverride>
  </w:num>
  <w:num w:numId="14" w16cid:durableId="862018108">
    <w:abstractNumId w:val="35"/>
  </w:num>
  <w:num w:numId="15" w16cid:durableId="175509979">
    <w:abstractNumId w:val="13"/>
  </w:num>
  <w:num w:numId="16" w16cid:durableId="1039207486">
    <w:abstractNumId w:val="31"/>
  </w:num>
  <w:num w:numId="17" w16cid:durableId="1638754682">
    <w:abstractNumId w:val="10"/>
  </w:num>
  <w:num w:numId="18" w16cid:durableId="856429496">
    <w:abstractNumId w:val="9"/>
  </w:num>
  <w:num w:numId="19" w16cid:durableId="711228531">
    <w:abstractNumId w:val="19"/>
  </w:num>
  <w:num w:numId="20" w16cid:durableId="641734417">
    <w:abstractNumId w:val="20"/>
  </w:num>
  <w:num w:numId="21" w16cid:durableId="381641268">
    <w:abstractNumId w:val="16"/>
  </w:num>
  <w:num w:numId="22" w16cid:durableId="774709326">
    <w:abstractNumId w:val="21"/>
  </w:num>
  <w:num w:numId="23" w16cid:durableId="198982149">
    <w:abstractNumId w:val="37"/>
  </w:num>
  <w:num w:numId="24" w16cid:durableId="475100903">
    <w:abstractNumId w:val="23"/>
  </w:num>
  <w:num w:numId="25" w16cid:durableId="1520243830">
    <w:abstractNumId w:val="36"/>
  </w:num>
  <w:num w:numId="26" w16cid:durableId="736246070">
    <w:abstractNumId w:val="25"/>
  </w:num>
  <w:num w:numId="27" w16cid:durableId="3940084">
    <w:abstractNumId w:val="26"/>
  </w:num>
  <w:num w:numId="28" w16cid:durableId="210910976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67046974">
    <w:abstractNumId w:val="28"/>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0" w16cid:durableId="2008749919">
    <w:abstractNumId w:val="12"/>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1" w16cid:durableId="38942659">
    <w:abstractNumId w:val="27"/>
    <w:lvlOverride w:ilvl="0">
      <w:startOverride w:val="4"/>
      <w:lvl w:ilvl="0">
        <w:start w:val="4"/>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2" w16cid:durableId="1992714932">
    <w:abstractNumId w:val="30"/>
  </w:num>
  <w:num w:numId="33" w16cid:durableId="2016028059">
    <w:abstractNumId w:val="32"/>
  </w:num>
  <w:num w:numId="34" w16cid:durableId="1193768329">
    <w:abstractNumId w:val="33"/>
  </w:num>
  <w:num w:numId="35" w16cid:durableId="1549798871">
    <w:abstractNumId w:val="18"/>
  </w:num>
  <w:num w:numId="36" w16cid:durableId="2011060157">
    <w:abstractNumId w:val="24"/>
  </w:num>
  <w:num w:numId="37" w16cid:durableId="1675064108">
    <w:abstractNumId w:val="15"/>
  </w:num>
  <w:num w:numId="38" w16cid:durableId="1810659776">
    <w:abstractNumId w:val="14"/>
  </w:num>
  <w:num w:numId="39" w16cid:durableId="2086757348">
    <w:abstractNumId w:val="17"/>
  </w:num>
  <w:num w:numId="40" w16cid:durableId="1527325982">
    <w:abstractNumId w:val="22"/>
  </w:num>
  <w:num w:numId="41" w16cid:durableId="1016926488">
    <w:abstractNumId w:val="38"/>
  </w:num>
  <w:num w:numId="42" w16cid:durableId="454712302">
    <w:abstractNumId w:val="11"/>
  </w:num>
  <w:num w:numId="43" w16cid:durableId="11636222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2BB"/>
    <w:rsid w:val="00034616"/>
    <w:rsid w:val="0006063C"/>
    <w:rsid w:val="00064AFE"/>
    <w:rsid w:val="0010350C"/>
    <w:rsid w:val="001268B8"/>
    <w:rsid w:val="0015074B"/>
    <w:rsid w:val="001826E3"/>
    <w:rsid w:val="00187869"/>
    <w:rsid w:val="001F752D"/>
    <w:rsid w:val="00204D88"/>
    <w:rsid w:val="00273202"/>
    <w:rsid w:val="0029639D"/>
    <w:rsid w:val="002B0C08"/>
    <w:rsid w:val="002D4535"/>
    <w:rsid w:val="002D7723"/>
    <w:rsid w:val="002E4A13"/>
    <w:rsid w:val="00326F90"/>
    <w:rsid w:val="003A388B"/>
    <w:rsid w:val="003E746F"/>
    <w:rsid w:val="003F748E"/>
    <w:rsid w:val="003F776F"/>
    <w:rsid w:val="00407A11"/>
    <w:rsid w:val="00413E3E"/>
    <w:rsid w:val="00453FEC"/>
    <w:rsid w:val="00457F86"/>
    <w:rsid w:val="00491D0F"/>
    <w:rsid w:val="004A62FE"/>
    <w:rsid w:val="004F102D"/>
    <w:rsid w:val="006461F5"/>
    <w:rsid w:val="007947C4"/>
    <w:rsid w:val="007C1124"/>
    <w:rsid w:val="008E5AC2"/>
    <w:rsid w:val="00915F7D"/>
    <w:rsid w:val="00924548"/>
    <w:rsid w:val="00966EFD"/>
    <w:rsid w:val="00A42017"/>
    <w:rsid w:val="00A549A3"/>
    <w:rsid w:val="00AA1D8D"/>
    <w:rsid w:val="00AE53DD"/>
    <w:rsid w:val="00B31B33"/>
    <w:rsid w:val="00B47730"/>
    <w:rsid w:val="00B6347F"/>
    <w:rsid w:val="00B6664E"/>
    <w:rsid w:val="00B74872"/>
    <w:rsid w:val="00B83275"/>
    <w:rsid w:val="00C56512"/>
    <w:rsid w:val="00CB0664"/>
    <w:rsid w:val="00D1091F"/>
    <w:rsid w:val="00D26668"/>
    <w:rsid w:val="00D454F9"/>
    <w:rsid w:val="00D937DE"/>
    <w:rsid w:val="00DB32A9"/>
    <w:rsid w:val="00E60C38"/>
    <w:rsid w:val="00E869EE"/>
    <w:rsid w:val="00EF03C7"/>
    <w:rsid w:val="00F643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747DFB0"/>
  <w14:defaultImageDpi w14:val="300"/>
  <w15:docId w15:val="{21101C0A-D85E-4458-A490-79F69F06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a1"/>
    <w:uiPriority w:val="99"/>
    <w:semiHidden/>
    <w:unhideWhenUsed/>
    <w:rsid w:val="00204D88"/>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a2"/>
    <w:uiPriority w:val="99"/>
    <w:unhideWhenUsed/>
    <w:rsid w:val="00204D88"/>
    <w:rPr>
      <w:color w:val="0000FF"/>
      <w:u w:val="single"/>
    </w:rPr>
  </w:style>
  <w:style w:type="character" w:styleId="FollowedHyperlink">
    <w:name w:val="FollowedHyperlink"/>
    <w:basedOn w:val="a2"/>
    <w:uiPriority w:val="99"/>
    <w:semiHidden/>
    <w:unhideWhenUsed/>
    <w:rsid w:val="00204D88"/>
    <w:rPr>
      <w:color w:val="800080" w:themeColor="followedHyperlink"/>
      <w:u w:val="single"/>
    </w:rPr>
  </w:style>
  <w:style w:type="character" w:styleId="affa">
    <w:name w:val="Unresolved Mention"/>
    <w:basedOn w:val="a2"/>
    <w:uiPriority w:val="99"/>
    <w:semiHidden/>
    <w:unhideWhenUsed/>
    <w:rsid w:val="00B832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5201">
      <w:bodyDiv w:val="1"/>
      <w:marLeft w:val="0"/>
      <w:marRight w:val="0"/>
      <w:marTop w:val="0"/>
      <w:marBottom w:val="0"/>
      <w:divBdr>
        <w:top w:val="none" w:sz="0" w:space="0" w:color="auto"/>
        <w:left w:val="none" w:sz="0" w:space="0" w:color="auto"/>
        <w:bottom w:val="none" w:sz="0" w:space="0" w:color="auto"/>
        <w:right w:val="none" w:sz="0" w:space="0" w:color="auto"/>
      </w:divBdr>
    </w:div>
    <w:div w:id="76292339">
      <w:bodyDiv w:val="1"/>
      <w:marLeft w:val="0"/>
      <w:marRight w:val="0"/>
      <w:marTop w:val="0"/>
      <w:marBottom w:val="0"/>
      <w:divBdr>
        <w:top w:val="none" w:sz="0" w:space="0" w:color="auto"/>
        <w:left w:val="none" w:sz="0" w:space="0" w:color="auto"/>
        <w:bottom w:val="none" w:sz="0" w:space="0" w:color="auto"/>
        <w:right w:val="none" w:sz="0" w:space="0" w:color="auto"/>
      </w:divBdr>
    </w:div>
    <w:div w:id="345641863">
      <w:bodyDiv w:val="1"/>
      <w:marLeft w:val="0"/>
      <w:marRight w:val="0"/>
      <w:marTop w:val="0"/>
      <w:marBottom w:val="0"/>
      <w:divBdr>
        <w:top w:val="none" w:sz="0" w:space="0" w:color="auto"/>
        <w:left w:val="none" w:sz="0" w:space="0" w:color="auto"/>
        <w:bottom w:val="none" w:sz="0" w:space="0" w:color="auto"/>
        <w:right w:val="none" w:sz="0" w:space="0" w:color="auto"/>
      </w:divBdr>
    </w:div>
    <w:div w:id="374963610">
      <w:bodyDiv w:val="1"/>
      <w:marLeft w:val="0"/>
      <w:marRight w:val="0"/>
      <w:marTop w:val="0"/>
      <w:marBottom w:val="0"/>
      <w:divBdr>
        <w:top w:val="none" w:sz="0" w:space="0" w:color="auto"/>
        <w:left w:val="none" w:sz="0" w:space="0" w:color="auto"/>
        <w:bottom w:val="none" w:sz="0" w:space="0" w:color="auto"/>
        <w:right w:val="none" w:sz="0" w:space="0" w:color="auto"/>
      </w:divBdr>
    </w:div>
    <w:div w:id="513111144">
      <w:bodyDiv w:val="1"/>
      <w:marLeft w:val="0"/>
      <w:marRight w:val="0"/>
      <w:marTop w:val="0"/>
      <w:marBottom w:val="0"/>
      <w:divBdr>
        <w:top w:val="none" w:sz="0" w:space="0" w:color="auto"/>
        <w:left w:val="none" w:sz="0" w:space="0" w:color="auto"/>
        <w:bottom w:val="none" w:sz="0" w:space="0" w:color="auto"/>
        <w:right w:val="none" w:sz="0" w:space="0" w:color="auto"/>
      </w:divBdr>
    </w:div>
    <w:div w:id="516314581">
      <w:bodyDiv w:val="1"/>
      <w:marLeft w:val="0"/>
      <w:marRight w:val="0"/>
      <w:marTop w:val="0"/>
      <w:marBottom w:val="0"/>
      <w:divBdr>
        <w:top w:val="none" w:sz="0" w:space="0" w:color="auto"/>
        <w:left w:val="none" w:sz="0" w:space="0" w:color="auto"/>
        <w:bottom w:val="none" w:sz="0" w:space="0" w:color="auto"/>
        <w:right w:val="none" w:sz="0" w:space="0" w:color="auto"/>
      </w:divBdr>
    </w:div>
    <w:div w:id="723800450">
      <w:bodyDiv w:val="1"/>
      <w:marLeft w:val="0"/>
      <w:marRight w:val="0"/>
      <w:marTop w:val="0"/>
      <w:marBottom w:val="0"/>
      <w:divBdr>
        <w:top w:val="none" w:sz="0" w:space="0" w:color="auto"/>
        <w:left w:val="none" w:sz="0" w:space="0" w:color="auto"/>
        <w:bottom w:val="none" w:sz="0" w:space="0" w:color="auto"/>
        <w:right w:val="none" w:sz="0" w:space="0" w:color="auto"/>
      </w:divBdr>
    </w:div>
    <w:div w:id="871648428">
      <w:bodyDiv w:val="1"/>
      <w:marLeft w:val="0"/>
      <w:marRight w:val="0"/>
      <w:marTop w:val="0"/>
      <w:marBottom w:val="0"/>
      <w:divBdr>
        <w:top w:val="none" w:sz="0" w:space="0" w:color="auto"/>
        <w:left w:val="none" w:sz="0" w:space="0" w:color="auto"/>
        <w:bottom w:val="none" w:sz="0" w:space="0" w:color="auto"/>
        <w:right w:val="none" w:sz="0" w:space="0" w:color="auto"/>
      </w:divBdr>
    </w:div>
    <w:div w:id="908736552">
      <w:bodyDiv w:val="1"/>
      <w:marLeft w:val="0"/>
      <w:marRight w:val="0"/>
      <w:marTop w:val="0"/>
      <w:marBottom w:val="0"/>
      <w:divBdr>
        <w:top w:val="none" w:sz="0" w:space="0" w:color="auto"/>
        <w:left w:val="none" w:sz="0" w:space="0" w:color="auto"/>
        <w:bottom w:val="none" w:sz="0" w:space="0" w:color="auto"/>
        <w:right w:val="none" w:sz="0" w:space="0" w:color="auto"/>
      </w:divBdr>
    </w:div>
    <w:div w:id="1044983515">
      <w:bodyDiv w:val="1"/>
      <w:marLeft w:val="0"/>
      <w:marRight w:val="0"/>
      <w:marTop w:val="0"/>
      <w:marBottom w:val="0"/>
      <w:divBdr>
        <w:top w:val="none" w:sz="0" w:space="0" w:color="auto"/>
        <w:left w:val="none" w:sz="0" w:space="0" w:color="auto"/>
        <w:bottom w:val="none" w:sz="0" w:space="0" w:color="auto"/>
        <w:right w:val="none" w:sz="0" w:space="0" w:color="auto"/>
      </w:divBdr>
    </w:div>
    <w:div w:id="1117259150">
      <w:bodyDiv w:val="1"/>
      <w:marLeft w:val="0"/>
      <w:marRight w:val="0"/>
      <w:marTop w:val="0"/>
      <w:marBottom w:val="0"/>
      <w:divBdr>
        <w:top w:val="none" w:sz="0" w:space="0" w:color="auto"/>
        <w:left w:val="none" w:sz="0" w:space="0" w:color="auto"/>
        <w:bottom w:val="none" w:sz="0" w:space="0" w:color="auto"/>
        <w:right w:val="none" w:sz="0" w:space="0" w:color="auto"/>
      </w:divBdr>
    </w:div>
    <w:div w:id="1161969393">
      <w:bodyDiv w:val="1"/>
      <w:marLeft w:val="0"/>
      <w:marRight w:val="0"/>
      <w:marTop w:val="0"/>
      <w:marBottom w:val="0"/>
      <w:divBdr>
        <w:top w:val="none" w:sz="0" w:space="0" w:color="auto"/>
        <w:left w:val="none" w:sz="0" w:space="0" w:color="auto"/>
        <w:bottom w:val="none" w:sz="0" w:space="0" w:color="auto"/>
        <w:right w:val="none" w:sz="0" w:space="0" w:color="auto"/>
      </w:divBdr>
    </w:div>
    <w:div w:id="1189221161">
      <w:bodyDiv w:val="1"/>
      <w:marLeft w:val="0"/>
      <w:marRight w:val="0"/>
      <w:marTop w:val="0"/>
      <w:marBottom w:val="0"/>
      <w:divBdr>
        <w:top w:val="none" w:sz="0" w:space="0" w:color="auto"/>
        <w:left w:val="none" w:sz="0" w:space="0" w:color="auto"/>
        <w:bottom w:val="none" w:sz="0" w:space="0" w:color="auto"/>
        <w:right w:val="none" w:sz="0" w:space="0" w:color="auto"/>
      </w:divBdr>
    </w:div>
    <w:div w:id="1219198364">
      <w:bodyDiv w:val="1"/>
      <w:marLeft w:val="0"/>
      <w:marRight w:val="0"/>
      <w:marTop w:val="0"/>
      <w:marBottom w:val="0"/>
      <w:divBdr>
        <w:top w:val="none" w:sz="0" w:space="0" w:color="auto"/>
        <w:left w:val="none" w:sz="0" w:space="0" w:color="auto"/>
        <w:bottom w:val="none" w:sz="0" w:space="0" w:color="auto"/>
        <w:right w:val="none" w:sz="0" w:space="0" w:color="auto"/>
      </w:divBdr>
    </w:div>
    <w:div w:id="1242253279">
      <w:bodyDiv w:val="1"/>
      <w:marLeft w:val="0"/>
      <w:marRight w:val="0"/>
      <w:marTop w:val="0"/>
      <w:marBottom w:val="0"/>
      <w:divBdr>
        <w:top w:val="none" w:sz="0" w:space="0" w:color="auto"/>
        <w:left w:val="none" w:sz="0" w:space="0" w:color="auto"/>
        <w:bottom w:val="none" w:sz="0" w:space="0" w:color="auto"/>
        <w:right w:val="none" w:sz="0" w:space="0" w:color="auto"/>
      </w:divBdr>
    </w:div>
    <w:div w:id="1350596375">
      <w:bodyDiv w:val="1"/>
      <w:marLeft w:val="0"/>
      <w:marRight w:val="0"/>
      <w:marTop w:val="0"/>
      <w:marBottom w:val="0"/>
      <w:divBdr>
        <w:top w:val="none" w:sz="0" w:space="0" w:color="auto"/>
        <w:left w:val="none" w:sz="0" w:space="0" w:color="auto"/>
        <w:bottom w:val="none" w:sz="0" w:space="0" w:color="auto"/>
        <w:right w:val="none" w:sz="0" w:space="0" w:color="auto"/>
      </w:divBdr>
    </w:div>
    <w:div w:id="1367871881">
      <w:bodyDiv w:val="1"/>
      <w:marLeft w:val="0"/>
      <w:marRight w:val="0"/>
      <w:marTop w:val="0"/>
      <w:marBottom w:val="0"/>
      <w:divBdr>
        <w:top w:val="none" w:sz="0" w:space="0" w:color="auto"/>
        <w:left w:val="none" w:sz="0" w:space="0" w:color="auto"/>
        <w:bottom w:val="none" w:sz="0" w:space="0" w:color="auto"/>
        <w:right w:val="none" w:sz="0" w:space="0" w:color="auto"/>
      </w:divBdr>
    </w:div>
    <w:div w:id="1423377028">
      <w:bodyDiv w:val="1"/>
      <w:marLeft w:val="0"/>
      <w:marRight w:val="0"/>
      <w:marTop w:val="0"/>
      <w:marBottom w:val="0"/>
      <w:divBdr>
        <w:top w:val="none" w:sz="0" w:space="0" w:color="auto"/>
        <w:left w:val="none" w:sz="0" w:space="0" w:color="auto"/>
        <w:bottom w:val="none" w:sz="0" w:space="0" w:color="auto"/>
        <w:right w:val="none" w:sz="0" w:space="0" w:color="auto"/>
      </w:divBdr>
    </w:div>
    <w:div w:id="1623927196">
      <w:bodyDiv w:val="1"/>
      <w:marLeft w:val="0"/>
      <w:marRight w:val="0"/>
      <w:marTop w:val="0"/>
      <w:marBottom w:val="0"/>
      <w:divBdr>
        <w:top w:val="none" w:sz="0" w:space="0" w:color="auto"/>
        <w:left w:val="none" w:sz="0" w:space="0" w:color="auto"/>
        <w:bottom w:val="none" w:sz="0" w:space="0" w:color="auto"/>
        <w:right w:val="none" w:sz="0" w:space="0" w:color="auto"/>
      </w:divBdr>
    </w:div>
    <w:div w:id="1639072867">
      <w:bodyDiv w:val="1"/>
      <w:marLeft w:val="0"/>
      <w:marRight w:val="0"/>
      <w:marTop w:val="0"/>
      <w:marBottom w:val="0"/>
      <w:divBdr>
        <w:top w:val="none" w:sz="0" w:space="0" w:color="auto"/>
        <w:left w:val="none" w:sz="0" w:space="0" w:color="auto"/>
        <w:bottom w:val="none" w:sz="0" w:space="0" w:color="auto"/>
        <w:right w:val="none" w:sz="0" w:space="0" w:color="auto"/>
      </w:divBdr>
    </w:div>
    <w:div w:id="1716079983">
      <w:bodyDiv w:val="1"/>
      <w:marLeft w:val="0"/>
      <w:marRight w:val="0"/>
      <w:marTop w:val="0"/>
      <w:marBottom w:val="0"/>
      <w:divBdr>
        <w:top w:val="none" w:sz="0" w:space="0" w:color="auto"/>
        <w:left w:val="none" w:sz="0" w:space="0" w:color="auto"/>
        <w:bottom w:val="none" w:sz="0" w:space="0" w:color="auto"/>
        <w:right w:val="none" w:sz="0" w:space="0" w:color="auto"/>
      </w:divBdr>
    </w:div>
    <w:div w:id="1754430659">
      <w:bodyDiv w:val="1"/>
      <w:marLeft w:val="0"/>
      <w:marRight w:val="0"/>
      <w:marTop w:val="0"/>
      <w:marBottom w:val="0"/>
      <w:divBdr>
        <w:top w:val="none" w:sz="0" w:space="0" w:color="auto"/>
        <w:left w:val="none" w:sz="0" w:space="0" w:color="auto"/>
        <w:bottom w:val="none" w:sz="0" w:space="0" w:color="auto"/>
        <w:right w:val="none" w:sz="0" w:space="0" w:color="auto"/>
      </w:divBdr>
    </w:div>
    <w:div w:id="1857844815">
      <w:bodyDiv w:val="1"/>
      <w:marLeft w:val="0"/>
      <w:marRight w:val="0"/>
      <w:marTop w:val="0"/>
      <w:marBottom w:val="0"/>
      <w:divBdr>
        <w:top w:val="none" w:sz="0" w:space="0" w:color="auto"/>
        <w:left w:val="none" w:sz="0" w:space="0" w:color="auto"/>
        <w:bottom w:val="none" w:sz="0" w:space="0" w:color="auto"/>
        <w:right w:val="none" w:sz="0" w:space="0" w:color="auto"/>
      </w:divBdr>
    </w:div>
    <w:div w:id="1898736141">
      <w:bodyDiv w:val="1"/>
      <w:marLeft w:val="0"/>
      <w:marRight w:val="0"/>
      <w:marTop w:val="0"/>
      <w:marBottom w:val="0"/>
      <w:divBdr>
        <w:top w:val="none" w:sz="0" w:space="0" w:color="auto"/>
        <w:left w:val="none" w:sz="0" w:space="0" w:color="auto"/>
        <w:bottom w:val="none" w:sz="0" w:space="0" w:color="auto"/>
        <w:right w:val="none" w:sz="0" w:space="0" w:color="auto"/>
      </w:divBdr>
    </w:div>
    <w:div w:id="1966696228">
      <w:bodyDiv w:val="1"/>
      <w:marLeft w:val="0"/>
      <w:marRight w:val="0"/>
      <w:marTop w:val="0"/>
      <w:marBottom w:val="0"/>
      <w:divBdr>
        <w:top w:val="none" w:sz="0" w:space="0" w:color="auto"/>
        <w:left w:val="none" w:sz="0" w:space="0" w:color="auto"/>
        <w:bottom w:val="none" w:sz="0" w:space="0" w:color="auto"/>
        <w:right w:val="none" w:sz="0" w:space="0" w:color="auto"/>
      </w:divBdr>
    </w:div>
    <w:div w:id="1972704277">
      <w:bodyDiv w:val="1"/>
      <w:marLeft w:val="0"/>
      <w:marRight w:val="0"/>
      <w:marTop w:val="0"/>
      <w:marBottom w:val="0"/>
      <w:divBdr>
        <w:top w:val="none" w:sz="0" w:space="0" w:color="auto"/>
        <w:left w:val="none" w:sz="0" w:space="0" w:color="auto"/>
        <w:bottom w:val="none" w:sz="0" w:space="0" w:color="auto"/>
        <w:right w:val="none" w:sz="0" w:space="0" w:color="auto"/>
      </w:divBdr>
    </w:div>
    <w:div w:id="1994141379">
      <w:bodyDiv w:val="1"/>
      <w:marLeft w:val="0"/>
      <w:marRight w:val="0"/>
      <w:marTop w:val="0"/>
      <w:marBottom w:val="0"/>
      <w:divBdr>
        <w:top w:val="none" w:sz="0" w:space="0" w:color="auto"/>
        <w:left w:val="none" w:sz="0" w:space="0" w:color="auto"/>
        <w:bottom w:val="none" w:sz="0" w:space="0" w:color="auto"/>
        <w:right w:val="none" w:sz="0" w:space="0" w:color="auto"/>
      </w:divBdr>
    </w:div>
    <w:div w:id="2027293093">
      <w:bodyDiv w:val="1"/>
      <w:marLeft w:val="0"/>
      <w:marRight w:val="0"/>
      <w:marTop w:val="0"/>
      <w:marBottom w:val="0"/>
      <w:divBdr>
        <w:top w:val="none" w:sz="0" w:space="0" w:color="auto"/>
        <w:left w:val="none" w:sz="0" w:space="0" w:color="auto"/>
        <w:bottom w:val="none" w:sz="0" w:space="0" w:color="auto"/>
        <w:right w:val="none" w:sz="0" w:space="0" w:color="auto"/>
      </w:divBdr>
    </w:div>
    <w:div w:id="2081099354">
      <w:bodyDiv w:val="1"/>
      <w:marLeft w:val="0"/>
      <w:marRight w:val="0"/>
      <w:marTop w:val="0"/>
      <w:marBottom w:val="0"/>
      <w:divBdr>
        <w:top w:val="none" w:sz="0" w:space="0" w:color="auto"/>
        <w:left w:val="none" w:sz="0" w:space="0" w:color="auto"/>
        <w:bottom w:val="none" w:sz="0" w:space="0" w:color="auto"/>
        <w:right w:val="none" w:sz="0" w:space="0" w:color="auto"/>
      </w:divBdr>
    </w:div>
    <w:div w:id="2121492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lilachKup/PrepPal.git"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1326</Words>
  <Characters>7560</Characters>
  <Application>Microsoft Office Word</Application>
  <DocSecurity>0</DocSecurity>
  <Lines>63</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8869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חגית קופרשטיין</cp:lastModifiedBy>
  <cp:revision>5</cp:revision>
  <cp:lastPrinted>2023-12-31T13:30:00Z</cp:lastPrinted>
  <dcterms:created xsi:type="dcterms:W3CDTF">2025-01-31T16:06:00Z</dcterms:created>
  <dcterms:modified xsi:type="dcterms:W3CDTF">2025-01-31T16:32:00Z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a54babebe0e80702533b72f2f9c577a3b63917341fa5e472bd826a9ae8a61d85</vt:lpwstr>
  </property>
</Properties>
</file>