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5BFC" w:rsidRPr="001737CD" w:rsidRDefault="00395BFC" w:rsidP="00395BF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lk185768644"/>
      <w:r w:rsidRPr="001737CD">
        <w:rPr>
          <w:rFonts w:ascii="Times New Roman" w:eastAsia="Times New Roman" w:hAnsi="Times New Roman" w:cs="Times New Roman"/>
          <w:sz w:val="24"/>
          <w:szCs w:val="24"/>
        </w:rPr>
        <w:t>САНКТ-ПЕТЕРБУРГСКИЙ ГОСУДАРСТВЕННЫЙ УНИВЕРСИТЕТ</w:t>
      </w:r>
    </w:p>
    <w:p w:rsidR="00395BFC" w:rsidRPr="001737CD" w:rsidRDefault="00395BFC" w:rsidP="00395BF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737CD">
        <w:rPr>
          <w:rFonts w:ascii="Times New Roman" w:eastAsia="Times New Roman" w:hAnsi="Times New Roman" w:cs="Times New Roman"/>
          <w:sz w:val="24"/>
          <w:szCs w:val="24"/>
        </w:rPr>
        <w:t>Направление: 01.03.02 Прикладная математика и информатика</w:t>
      </w:r>
    </w:p>
    <w:p w:rsidR="00395BFC" w:rsidRPr="00150312" w:rsidRDefault="00395BFC" w:rsidP="00395BF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737CD">
        <w:rPr>
          <w:rFonts w:ascii="Times New Roman" w:eastAsia="Times New Roman" w:hAnsi="Times New Roman" w:cs="Times New Roman"/>
          <w:sz w:val="24"/>
          <w:szCs w:val="24"/>
        </w:rPr>
        <w:t>ООП: Прикладная математика, фундаментальная информатика и программирование</w:t>
      </w:r>
    </w:p>
    <w:p w:rsidR="00395BFC" w:rsidRPr="001737CD" w:rsidRDefault="00395BFC" w:rsidP="00395BFC">
      <w:pPr>
        <w:spacing w:before="1800" w:after="48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737CD">
        <w:rPr>
          <w:rFonts w:ascii="Times New Roman" w:eastAsia="Times New Roman" w:hAnsi="Times New Roman" w:cs="Times New Roman"/>
          <w:b/>
          <w:sz w:val="24"/>
          <w:szCs w:val="24"/>
        </w:rPr>
        <w:t xml:space="preserve">ОТЧЕТ О </w:t>
      </w:r>
      <w:r w:rsidR="005611B6">
        <w:rPr>
          <w:rFonts w:ascii="Times New Roman" w:eastAsia="Times New Roman" w:hAnsi="Times New Roman" w:cs="Times New Roman"/>
          <w:b/>
          <w:sz w:val="24"/>
          <w:szCs w:val="24"/>
        </w:rPr>
        <w:t>ВЫПУСКНОЙ КВАЛИФИКАЦИОННОЙ</w:t>
      </w:r>
      <w:r w:rsidRPr="001737CD">
        <w:rPr>
          <w:rFonts w:ascii="Times New Roman" w:eastAsia="Times New Roman" w:hAnsi="Times New Roman" w:cs="Times New Roman"/>
          <w:b/>
          <w:sz w:val="24"/>
          <w:szCs w:val="24"/>
        </w:rPr>
        <w:t xml:space="preserve"> РАБОТЕ</w:t>
      </w:r>
    </w:p>
    <w:p w:rsidR="00395BFC" w:rsidRPr="001737CD" w:rsidRDefault="00395BFC" w:rsidP="00395BF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737CD">
        <w:rPr>
          <w:rFonts w:ascii="Times New Roman" w:eastAsia="Times New Roman" w:hAnsi="Times New Roman" w:cs="Times New Roman"/>
          <w:b/>
          <w:sz w:val="24"/>
          <w:szCs w:val="24"/>
        </w:rPr>
        <w:t xml:space="preserve">Тема задания: </w:t>
      </w:r>
      <w:r w:rsidRPr="001737CD">
        <w:rPr>
          <w:rFonts w:ascii="Times New Roman" w:eastAsia="Times New Roman" w:hAnsi="Times New Roman" w:cs="Times New Roman"/>
          <w:bCs/>
          <w:sz w:val="24"/>
          <w:szCs w:val="24"/>
          <w:u w:val="single"/>
        </w:rPr>
        <w:t>Распознавание эмоций на изображениях с помощью нейронных сетей.</w:t>
      </w:r>
    </w:p>
    <w:p w:rsidR="00395BFC" w:rsidRPr="001737CD" w:rsidRDefault="00395BFC" w:rsidP="00395BFC">
      <w:pPr>
        <w:tabs>
          <w:tab w:val="center" w:pos="3119"/>
          <w:tab w:val="left" w:pos="5245"/>
          <w:tab w:val="center" w:pos="7655"/>
        </w:tabs>
        <w:spacing w:line="36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395BFC" w:rsidRPr="001737CD" w:rsidRDefault="00395BFC" w:rsidP="00395BFC">
      <w:pPr>
        <w:tabs>
          <w:tab w:val="center" w:pos="3119"/>
          <w:tab w:val="left" w:pos="5387"/>
          <w:tab w:val="center" w:pos="8222"/>
        </w:tabs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737CD">
        <w:rPr>
          <w:rFonts w:ascii="Times New Roman" w:eastAsia="Times New Roman" w:hAnsi="Times New Roman" w:cs="Times New Roman"/>
          <w:b/>
          <w:sz w:val="24"/>
          <w:szCs w:val="24"/>
        </w:rPr>
        <w:t xml:space="preserve">Выполнила: </w:t>
      </w:r>
      <w:r w:rsidRPr="001737C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1737CD">
        <w:rPr>
          <w:rFonts w:ascii="Times New Roman" w:eastAsia="Times New Roman" w:hAnsi="Times New Roman" w:cs="Times New Roman"/>
          <w:bCs/>
          <w:sz w:val="24"/>
          <w:szCs w:val="24"/>
          <w:u w:val="single"/>
        </w:rPr>
        <w:t>Иняева Анастасия Дмитриевна</w:t>
      </w:r>
      <w:r w:rsidRPr="001737C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1737C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1737CD">
        <w:rPr>
          <w:rFonts w:ascii="Times New Roman" w:eastAsia="Times New Roman" w:hAnsi="Times New Roman" w:cs="Times New Roman"/>
          <w:bCs/>
          <w:sz w:val="24"/>
          <w:szCs w:val="24"/>
          <w:u w:val="single"/>
        </w:rPr>
        <w:t>22.Б02-ПУ</w:t>
      </w:r>
    </w:p>
    <w:p w:rsidR="00395BFC" w:rsidRPr="001737CD" w:rsidRDefault="00395BFC" w:rsidP="00395BFC">
      <w:pPr>
        <w:tabs>
          <w:tab w:val="center" w:pos="3119"/>
          <w:tab w:val="left" w:pos="5387"/>
          <w:tab w:val="center" w:pos="8222"/>
        </w:tabs>
        <w:spacing w:line="36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1737CD">
        <w:rPr>
          <w:rFonts w:ascii="Times New Roman" w:eastAsia="Times New Roman" w:hAnsi="Times New Roman" w:cs="Times New Roman"/>
          <w:sz w:val="20"/>
          <w:szCs w:val="20"/>
        </w:rPr>
        <w:tab/>
        <w:t>Фамилия И. О.</w:t>
      </w:r>
      <w:r w:rsidRPr="001737CD">
        <w:rPr>
          <w:rFonts w:ascii="Times New Roman" w:eastAsia="Times New Roman" w:hAnsi="Times New Roman" w:cs="Times New Roman"/>
          <w:sz w:val="20"/>
          <w:szCs w:val="20"/>
        </w:rPr>
        <w:tab/>
      </w:r>
      <w:r w:rsidRPr="001737CD">
        <w:rPr>
          <w:rFonts w:ascii="Times New Roman" w:eastAsia="Times New Roman" w:hAnsi="Times New Roman" w:cs="Times New Roman"/>
          <w:sz w:val="20"/>
          <w:szCs w:val="20"/>
        </w:rPr>
        <w:tab/>
        <w:t>номер группы</w:t>
      </w:r>
    </w:p>
    <w:p w:rsidR="00395BFC" w:rsidRPr="001737CD" w:rsidRDefault="00395BFC" w:rsidP="00395BFC">
      <w:pPr>
        <w:tabs>
          <w:tab w:val="center" w:pos="3119"/>
          <w:tab w:val="left" w:pos="5245"/>
          <w:tab w:val="center" w:pos="7655"/>
        </w:tabs>
        <w:spacing w:line="360" w:lineRule="auto"/>
        <w:rPr>
          <w:rFonts w:ascii="Times New Roman" w:eastAsia="Times New Roman" w:hAnsi="Times New Roman" w:cs="Times New Roman"/>
          <w:sz w:val="20"/>
          <w:szCs w:val="20"/>
        </w:rPr>
      </w:pPr>
    </w:p>
    <w:p w:rsidR="00395BFC" w:rsidRPr="001737CD" w:rsidRDefault="00395BFC" w:rsidP="00395BFC">
      <w:pPr>
        <w:tabs>
          <w:tab w:val="center" w:pos="3119"/>
          <w:tab w:val="left" w:pos="5387"/>
          <w:tab w:val="center" w:pos="8222"/>
        </w:tabs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737CD">
        <w:rPr>
          <w:rFonts w:ascii="Times New Roman" w:eastAsia="Times New Roman" w:hAnsi="Times New Roman" w:cs="Times New Roman"/>
          <w:b/>
          <w:sz w:val="24"/>
          <w:szCs w:val="24"/>
        </w:rPr>
        <w:t>Руководитель научно-</w:t>
      </w:r>
    </w:p>
    <w:p w:rsidR="00395BFC" w:rsidRPr="001737CD" w:rsidRDefault="00395BFC" w:rsidP="00395BFC">
      <w:pPr>
        <w:tabs>
          <w:tab w:val="center" w:pos="6946"/>
          <w:tab w:val="left" w:pos="9029"/>
        </w:tabs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737CD">
        <w:rPr>
          <w:rFonts w:ascii="Times New Roman" w:eastAsia="Times New Roman" w:hAnsi="Times New Roman" w:cs="Times New Roman"/>
          <w:b/>
          <w:sz w:val="24"/>
          <w:szCs w:val="24"/>
        </w:rPr>
        <w:t>исследовательской работы:</w:t>
      </w:r>
      <w:r w:rsidRPr="001737CD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Pr="001737CD">
        <w:rPr>
          <w:rStyle w:val="fontstyle01"/>
          <w:rFonts w:ascii="Times New Roman" w:hAnsi="Times New Roman" w:cs="Times New Roman"/>
          <w:color w:val="auto"/>
          <w:u w:val="single"/>
        </w:rPr>
        <w:t>Козынченко В.А., кандидат ф.-м. н., доцент</w:t>
      </w:r>
      <w:r w:rsidRPr="001737CD">
        <w:rPr>
          <w:rStyle w:val="fontstyle01"/>
          <w:rFonts w:ascii="Times New Roman" w:hAnsi="Times New Roman" w:cs="Times New Roman"/>
          <w:color w:val="auto"/>
        </w:rPr>
        <w:tab/>
      </w:r>
    </w:p>
    <w:p w:rsidR="00395BFC" w:rsidRPr="001737CD" w:rsidRDefault="00395BFC" w:rsidP="00395BFC">
      <w:pPr>
        <w:tabs>
          <w:tab w:val="center" w:pos="6946"/>
          <w:tab w:val="left" w:pos="9029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37CD">
        <w:rPr>
          <w:rFonts w:ascii="Times New Roman" w:eastAsia="Times New Roman" w:hAnsi="Times New Roman" w:cs="Times New Roman"/>
          <w:sz w:val="20"/>
          <w:szCs w:val="20"/>
        </w:rPr>
        <w:tab/>
        <w:t>ФИО, ученая степень, должность</w:t>
      </w:r>
      <w:r w:rsidRPr="001737CD">
        <w:rPr>
          <w:rFonts w:ascii="Times New Roman" w:eastAsia="Times New Roman" w:hAnsi="Times New Roman" w:cs="Times New Roman"/>
          <w:sz w:val="20"/>
          <w:szCs w:val="20"/>
        </w:rPr>
        <w:tab/>
      </w:r>
      <w:bookmarkEnd w:id="0"/>
    </w:p>
    <w:p w:rsidR="00395BFC" w:rsidRPr="001737CD" w:rsidRDefault="00395BFC" w:rsidP="00395BFC">
      <w:pPr>
        <w:tabs>
          <w:tab w:val="center" w:pos="5245"/>
        </w:tabs>
        <w:spacing w:line="360" w:lineRule="auto"/>
        <w:ind w:right="809"/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:rsidR="00395BFC" w:rsidRPr="001737CD" w:rsidRDefault="00395BFC" w:rsidP="00395BFC">
      <w:pPr>
        <w:tabs>
          <w:tab w:val="center" w:pos="5245"/>
        </w:tabs>
        <w:spacing w:line="360" w:lineRule="auto"/>
        <w:ind w:right="8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395BFC" w:rsidRPr="001737CD" w:rsidRDefault="00395BFC" w:rsidP="00395BFC">
      <w:pPr>
        <w:tabs>
          <w:tab w:val="center" w:pos="5245"/>
        </w:tabs>
        <w:spacing w:line="360" w:lineRule="auto"/>
        <w:ind w:right="8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395BFC" w:rsidRPr="001737CD" w:rsidRDefault="00395BFC" w:rsidP="00395BFC">
      <w:pPr>
        <w:tabs>
          <w:tab w:val="center" w:pos="5245"/>
        </w:tabs>
        <w:spacing w:line="360" w:lineRule="auto"/>
        <w:ind w:right="8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395BFC" w:rsidRPr="001737CD" w:rsidRDefault="00395BFC" w:rsidP="00395BFC">
      <w:pPr>
        <w:tabs>
          <w:tab w:val="center" w:pos="5245"/>
        </w:tabs>
        <w:spacing w:line="360" w:lineRule="auto"/>
        <w:ind w:right="8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395BFC" w:rsidRPr="001737CD" w:rsidRDefault="00395BFC" w:rsidP="00395BFC">
      <w:pPr>
        <w:tabs>
          <w:tab w:val="center" w:pos="5245"/>
        </w:tabs>
        <w:spacing w:line="360" w:lineRule="auto"/>
        <w:ind w:right="8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395BFC" w:rsidRPr="001737CD" w:rsidRDefault="00395BFC" w:rsidP="00395BFC">
      <w:pPr>
        <w:tabs>
          <w:tab w:val="center" w:pos="5245"/>
        </w:tabs>
        <w:spacing w:line="360" w:lineRule="auto"/>
        <w:ind w:right="8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395BFC" w:rsidRPr="00B52978" w:rsidRDefault="00395BFC" w:rsidP="00395BFC">
      <w:pPr>
        <w:tabs>
          <w:tab w:val="center" w:pos="5245"/>
        </w:tabs>
        <w:spacing w:line="360" w:lineRule="auto"/>
        <w:ind w:right="809"/>
        <w:rPr>
          <w:rFonts w:ascii="Times New Roman" w:eastAsia="Times New Roman" w:hAnsi="Times New Roman" w:cs="Times New Roman"/>
          <w:sz w:val="24"/>
          <w:szCs w:val="24"/>
        </w:rPr>
      </w:pPr>
    </w:p>
    <w:p w:rsidR="00395BFC" w:rsidRPr="001737CD" w:rsidRDefault="00395BFC" w:rsidP="00395BFC">
      <w:pPr>
        <w:tabs>
          <w:tab w:val="center" w:pos="5245"/>
        </w:tabs>
        <w:spacing w:line="360" w:lineRule="auto"/>
        <w:ind w:right="8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737CD">
        <w:rPr>
          <w:rFonts w:ascii="Times New Roman" w:eastAsia="Times New Roman" w:hAnsi="Times New Roman" w:cs="Times New Roman"/>
          <w:sz w:val="24"/>
          <w:szCs w:val="24"/>
        </w:rPr>
        <w:t>Санкт-Петербург</w:t>
      </w:r>
    </w:p>
    <w:p w:rsidR="00395BFC" w:rsidRPr="001737CD" w:rsidRDefault="00395BFC" w:rsidP="00395BFC">
      <w:pPr>
        <w:tabs>
          <w:tab w:val="center" w:pos="5245"/>
        </w:tabs>
        <w:spacing w:line="360" w:lineRule="auto"/>
        <w:ind w:right="8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737CD">
        <w:rPr>
          <w:rFonts w:ascii="Times New Roman" w:eastAsia="Times New Roman" w:hAnsi="Times New Roman" w:cs="Times New Roman"/>
          <w:sz w:val="24"/>
          <w:szCs w:val="24"/>
        </w:rPr>
        <w:t>202</w:t>
      </w:r>
      <w:r w:rsidR="005611B6">
        <w:rPr>
          <w:rFonts w:ascii="Times New Roman" w:eastAsia="Times New Roman" w:hAnsi="Times New Roman" w:cs="Times New Roman"/>
          <w:sz w:val="24"/>
          <w:szCs w:val="24"/>
        </w:rPr>
        <w:t>6</w:t>
      </w:r>
    </w:p>
    <w:sdt>
      <w:sdtPr>
        <w:rPr>
          <w:rFonts w:ascii="Arial" w:eastAsia="Arial" w:hAnsi="Arial" w:cs="Arial"/>
          <w:b w:val="0"/>
          <w:sz w:val="22"/>
          <w:szCs w:val="22"/>
        </w:rPr>
        <w:id w:val="10007220"/>
        <w:docPartObj>
          <w:docPartGallery w:val="Table of Contents"/>
          <w:docPartUnique/>
        </w:docPartObj>
      </w:sdtPr>
      <w:sdtContent>
        <w:p w:rsidR="007A5888" w:rsidRPr="00915995" w:rsidRDefault="007A5888">
          <w:pPr>
            <w:pStyle w:val="a7"/>
            <w:rPr>
              <w:rFonts w:cs="Times New Roman"/>
              <w:sz w:val="24"/>
              <w:szCs w:val="24"/>
            </w:rPr>
          </w:pPr>
          <w:r w:rsidRPr="00915995">
            <w:rPr>
              <w:rFonts w:cs="Times New Roman"/>
              <w:sz w:val="24"/>
              <w:szCs w:val="24"/>
            </w:rPr>
            <w:t>Содержание</w:t>
          </w:r>
        </w:p>
        <w:p w:rsidR="00915995" w:rsidRPr="00915995" w:rsidRDefault="008E28E3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r w:rsidRPr="008E28E3">
            <w:rPr>
              <w:rFonts w:ascii="Times New Roman" w:hAnsi="Times New Roman"/>
              <w:sz w:val="24"/>
              <w:szCs w:val="24"/>
            </w:rPr>
            <w:fldChar w:fldCharType="begin"/>
          </w:r>
          <w:r w:rsidR="007A5888" w:rsidRPr="00915995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8E28E3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227533428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Введение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_Toc227533428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29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Глава 1. Обзор существующих подходов и реализаций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_Toc227533429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30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1.1</w:t>
            </w:r>
            <w:r w:rsidR="00915995" w:rsidRPr="00915995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Обзор литературы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_Toc227533430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31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1.2</w:t>
            </w:r>
            <w:r w:rsidR="00915995" w:rsidRPr="00915995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Модель базовых эмоций по Экману и Фризену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_Toc227533431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32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1.3</w:t>
            </w:r>
            <w:r w:rsidR="00915995" w:rsidRPr="00915995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Классические методы распознавания эмоций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_Toc227533432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33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1.4</w:t>
            </w:r>
            <w:r w:rsidR="00915995" w:rsidRPr="00915995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Сверточные Нейронные Сети (</w:t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  <w:lang w:val="en-US"/>
              </w:rPr>
              <w:t>CNN)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_Toc227533433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34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  <w:lang w:val="en-US"/>
              </w:rPr>
              <w:t>1.5</w:t>
            </w:r>
            <w:r w:rsidR="00915995" w:rsidRPr="00915995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  <w:lang w:val="en-US"/>
              </w:rPr>
              <w:t>EfficientNet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_Toc227533434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11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35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  <w:lang w:val="en-US"/>
              </w:rPr>
              <w:t>1.6</w:t>
            </w:r>
            <w:r w:rsidR="00915995" w:rsidRPr="00915995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  <w:lang w:val="en-US"/>
              </w:rPr>
              <w:t>ConvNeXt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_Toc227533435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17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36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  <w:lang w:val="en-US"/>
              </w:rPr>
              <w:t>1.7</w:t>
            </w:r>
            <w:r w:rsidR="00915995" w:rsidRPr="00915995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  <w:lang w:val="en-US"/>
              </w:rPr>
              <w:t>ViT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_Toc227533436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23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37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1.8</w:t>
            </w:r>
            <w:r w:rsidR="00915995" w:rsidRPr="00915995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Ансамбли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_Toc227533437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27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38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  <w:lang w:val="en-US"/>
              </w:rPr>
              <w:t>1.9</w:t>
            </w:r>
            <w:r w:rsidR="00915995" w:rsidRPr="00915995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Датасет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_Toc227533438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28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39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  <w:lang w:val="en-US"/>
              </w:rPr>
              <w:t>1.10</w:t>
            </w:r>
            <w:r w:rsidR="00915995" w:rsidRPr="00915995">
              <w:rPr>
                <w:rFonts w:ascii="Times New Roman" w:hAnsi="Times New Roman"/>
                <w:noProof/>
                <w:sz w:val="24"/>
                <w:szCs w:val="24"/>
              </w:rPr>
              <w:tab/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Метрики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_Toc227533439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29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40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 xml:space="preserve">Глава </w:t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  <w:lang w:val="en-US"/>
              </w:rPr>
              <w:t>2</w:t>
            </w:r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. Обзор существующих подходов и реализаций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_Toc227533440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31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15995" w:rsidRPr="00915995" w:rsidRDefault="008E28E3">
          <w:pPr>
            <w:pStyle w:val="1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27533441" w:history="1">
            <w:r w:rsidR="00915995" w:rsidRPr="00915995">
              <w:rPr>
                <w:rStyle w:val="a8"/>
                <w:rFonts w:ascii="Times New Roman" w:hAnsi="Times New Roman"/>
                <w:noProof/>
                <w:sz w:val="24"/>
                <w:szCs w:val="24"/>
              </w:rPr>
              <w:t>Список использованных источников</w:t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_Toc227533441 \h </w:instrTex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915995"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32</w:t>
            </w:r>
            <w:r w:rsidRPr="00915995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7A5888" w:rsidRDefault="008E28E3">
          <w:r w:rsidRPr="00915995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:rsidR="001737CD" w:rsidRPr="001737CD" w:rsidRDefault="00395BFC" w:rsidP="00395BF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  <w:bookmarkStart w:id="1" w:name="_gjdgxs" w:colFirst="0" w:colLast="0"/>
      <w:bookmarkEnd w:id="1"/>
    </w:p>
    <w:p w:rsidR="005F6DAD" w:rsidRPr="005F6DAD" w:rsidRDefault="007638BB" w:rsidP="005F6DAD">
      <w:pPr>
        <w:pStyle w:val="1"/>
      </w:pPr>
      <w:bookmarkStart w:id="2" w:name="_Toc185879095"/>
      <w:bookmarkStart w:id="3" w:name="_Toc217315031"/>
      <w:bookmarkStart w:id="4" w:name="_Toc227533428"/>
      <w:r w:rsidRPr="00244E7A">
        <w:lastRenderedPageBreak/>
        <w:t>В</w:t>
      </w:r>
      <w:r w:rsidR="00B52978" w:rsidRPr="00244E7A">
        <w:t>в</w:t>
      </w:r>
      <w:r w:rsidRPr="00244E7A">
        <w:t>едение</w:t>
      </w:r>
      <w:bookmarkEnd w:id="2"/>
      <w:bookmarkEnd w:id="3"/>
      <w:bookmarkEnd w:id="4"/>
    </w:p>
    <w:p w:rsidR="007E6FC3" w:rsidRDefault="007E6FC3" w:rsidP="007E6FC3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Распознавание</w:t>
      </w:r>
      <w:r w:rsidRPr="007E6F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эмоций</w:t>
      </w:r>
      <w:r w:rsidRPr="007E6FC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Facial</w:t>
      </w:r>
      <w:r w:rsidRPr="007E6F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Emotion</w:t>
      </w:r>
      <w:r w:rsidRPr="007E6F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recognition</w:t>
      </w:r>
      <w:r w:rsidRPr="007E6FC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E6FC3">
        <w:rPr>
          <w:rFonts w:ascii="Times New Roman" w:eastAsia="Times New Roman" w:hAnsi="Times New Roman" w:cs="Times New Roman"/>
          <w:sz w:val="24"/>
          <w:szCs w:val="24"/>
          <w:lang w:val="en-US"/>
        </w:rPr>
        <w:t>FER</w:t>
      </w:r>
      <w:r w:rsidRPr="007E6FC3">
        <w:rPr>
          <w:rFonts w:ascii="Times New Roman" w:eastAsia="Times New Roman" w:hAnsi="Times New Roman" w:cs="Times New Roman"/>
          <w:sz w:val="24"/>
          <w:szCs w:val="24"/>
        </w:rPr>
        <w:t>) 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задача компьютерного зрения, направленная на обнаружение и дальнейшую классификацию эмоций.</w:t>
      </w:r>
    </w:p>
    <w:p w:rsidR="005F6DAD" w:rsidRPr="00E250CD" w:rsidRDefault="00A95D95" w:rsidP="007E6FC3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A95D95">
        <w:rPr>
          <w:rFonts w:ascii="Times New Roman" w:eastAsia="Times New Roman" w:hAnsi="Times New Roman" w:cs="Times New Roman"/>
          <w:sz w:val="24"/>
          <w:szCs w:val="24"/>
        </w:rPr>
        <w:t>В последние годы распознавание эмоций</w:t>
      </w:r>
      <w:r w:rsidR="007E6F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5D95">
        <w:rPr>
          <w:rFonts w:ascii="Times New Roman" w:eastAsia="Times New Roman" w:hAnsi="Times New Roman" w:cs="Times New Roman"/>
          <w:sz w:val="24"/>
          <w:szCs w:val="24"/>
        </w:rPr>
        <w:t>по изображениям и видеоданным стало одним из ключевых направлений в области компьютерного зрения (</w:t>
      </w:r>
      <w:r w:rsidR="005F6DAD">
        <w:rPr>
          <w:rFonts w:ascii="Times New Roman" w:eastAsia="Times New Roman" w:hAnsi="Times New Roman" w:cs="Times New Roman"/>
          <w:sz w:val="24"/>
          <w:szCs w:val="24"/>
          <w:lang w:val="en-US"/>
        </w:rPr>
        <w:t>Computer</w:t>
      </w:r>
      <w:r w:rsidR="005F6DAD" w:rsidRPr="005F6D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6DAD">
        <w:rPr>
          <w:rFonts w:ascii="Times New Roman" w:eastAsia="Times New Roman" w:hAnsi="Times New Roman" w:cs="Times New Roman"/>
          <w:sz w:val="24"/>
          <w:szCs w:val="24"/>
          <w:lang w:val="en-US"/>
        </w:rPr>
        <w:t>Vision</w:t>
      </w:r>
      <w:r w:rsidR="005F6DAD" w:rsidRPr="005F6DA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95D95">
        <w:rPr>
          <w:rFonts w:ascii="Times New Roman" w:eastAsia="Times New Roman" w:hAnsi="Times New Roman" w:cs="Times New Roman"/>
          <w:sz w:val="24"/>
          <w:szCs w:val="24"/>
        </w:rPr>
        <w:t>CV) и искусственного интеллекта (</w:t>
      </w:r>
      <w:r w:rsidR="005F6DAD">
        <w:rPr>
          <w:rFonts w:ascii="Times New Roman" w:eastAsia="Times New Roman" w:hAnsi="Times New Roman" w:cs="Times New Roman"/>
          <w:sz w:val="24"/>
          <w:szCs w:val="24"/>
          <w:lang w:val="en-US"/>
        </w:rPr>
        <w:t>Artificial</w:t>
      </w:r>
      <w:r w:rsidR="005F6DAD" w:rsidRPr="005F6D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6DAD">
        <w:rPr>
          <w:rFonts w:ascii="Times New Roman" w:eastAsia="Times New Roman" w:hAnsi="Times New Roman" w:cs="Times New Roman"/>
          <w:sz w:val="24"/>
          <w:szCs w:val="24"/>
          <w:lang w:val="en-US"/>
        </w:rPr>
        <w:t>Intelligent</w:t>
      </w:r>
      <w:r w:rsidR="005F6DAD" w:rsidRPr="005F6DA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95D95">
        <w:rPr>
          <w:rFonts w:ascii="Times New Roman" w:eastAsia="Times New Roman" w:hAnsi="Times New Roman" w:cs="Times New Roman"/>
          <w:sz w:val="24"/>
          <w:szCs w:val="24"/>
        </w:rPr>
        <w:t xml:space="preserve">AI). Рост интереса обусловлен быстрым развитием нейронных сетей, </w:t>
      </w:r>
      <w:r w:rsidR="005F6DAD">
        <w:rPr>
          <w:rFonts w:ascii="Times New Roman" w:eastAsia="Times New Roman" w:hAnsi="Times New Roman" w:cs="Times New Roman"/>
          <w:sz w:val="24"/>
          <w:szCs w:val="24"/>
        </w:rPr>
        <w:t>в особенности</w:t>
      </w:r>
      <w:r w:rsidRPr="00A95D95">
        <w:rPr>
          <w:rFonts w:ascii="Times New Roman" w:eastAsia="Times New Roman" w:hAnsi="Times New Roman" w:cs="Times New Roman"/>
          <w:sz w:val="24"/>
          <w:szCs w:val="24"/>
        </w:rPr>
        <w:t xml:space="preserve"> глубокого обучения, </w:t>
      </w:r>
      <w:r w:rsidR="005F6DAD">
        <w:rPr>
          <w:rFonts w:ascii="Times New Roman" w:eastAsia="Times New Roman" w:hAnsi="Times New Roman" w:cs="Times New Roman"/>
          <w:sz w:val="24"/>
          <w:szCs w:val="24"/>
        </w:rPr>
        <w:t>что позволило достичь значительно более высокой точности при</w:t>
      </w:r>
      <w:r w:rsidRPr="00A95D95">
        <w:rPr>
          <w:rFonts w:ascii="Times New Roman" w:eastAsia="Times New Roman" w:hAnsi="Times New Roman" w:cs="Times New Roman"/>
          <w:sz w:val="24"/>
          <w:szCs w:val="24"/>
        </w:rPr>
        <w:t xml:space="preserve"> анализ</w:t>
      </w:r>
      <w:r w:rsidR="005F6DAD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95D95">
        <w:rPr>
          <w:rFonts w:ascii="Times New Roman" w:eastAsia="Times New Roman" w:hAnsi="Times New Roman" w:cs="Times New Roman"/>
          <w:sz w:val="24"/>
          <w:szCs w:val="24"/>
        </w:rPr>
        <w:t xml:space="preserve"> выражений лица по сравнению с традиционными </w:t>
      </w:r>
      <w:r w:rsidR="005F6DAD">
        <w:rPr>
          <w:rFonts w:ascii="Times New Roman" w:eastAsia="Times New Roman" w:hAnsi="Times New Roman" w:cs="Times New Roman"/>
          <w:sz w:val="24"/>
          <w:szCs w:val="24"/>
        </w:rPr>
        <w:t>методами</w:t>
      </w:r>
      <w:r w:rsidRPr="00A95D95">
        <w:rPr>
          <w:rFonts w:ascii="Times New Roman" w:eastAsia="Times New Roman" w:hAnsi="Times New Roman" w:cs="Times New Roman"/>
          <w:sz w:val="24"/>
          <w:szCs w:val="24"/>
        </w:rPr>
        <w:t xml:space="preserve"> обработки изображений.</w:t>
      </w:r>
    </w:p>
    <w:p w:rsidR="007638BB" w:rsidRDefault="002B0CEF" w:rsidP="005D425D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Актуальность работы обусловлена растущим в последние годы интересом к системам автоматического р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>аспознавания эмоций</w:t>
      </w:r>
      <w:r w:rsidR="007E6FC3">
        <w:rPr>
          <w:rFonts w:ascii="Times New Roman" w:eastAsia="Times New Roman" w:hAnsi="Times New Roman" w:cs="Times New Roman"/>
          <w:sz w:val="24"/>
          <w:szCs w:val="24"/>
        </w:rPr>
        <w:t>,</w:t>
      </w:r>
      <w:r w:rsidR="0089066C">
        <w:rPr>
          <w:rFonts w:ascii="Times New Roman" w:eastAsia="Times New Roman" w:hAnsi="Times New Roman" w:cs="Times New Roman"/>
          <w:sz w:val="24"/>
          <w:szCs w:val="24"/>
        </w:rPr>
        <w:t xml:space="preserve"> благодаря развитию методов глубокого обучения, которые позволили достичь значительно более высокой точности.</w:t>
      </w:r>
      <w:r w:rsidR="007E6F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9066C">
        <w:rPr>
          <w:rFonts w:ascii="Times New Roman" w:eastAsia="Times New Roman" w:hAnsi="Times New Roman" w:cs="Times New Roman"/>
          <w:sz w:val="24"/>
          <w:szCs w:val="24"/>
        </w:rPr>
        <w:t>Такие системы</w:t>
      </w:r>
      <w:r w:rsidR="007E6FC3">
        <w:rPr>
          <w:rFonts w:ascii="Times New Roman" w:eastAsia="Times New Roman" w:hAnsi="Times New Roman" w:cs="Times New Roman"/>
          <w:sz w:val="24"/>
          <w:szCs w:val="24"/>
        </w:rPr>
        <w:t xml:space="preserve"> используются 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>в медиц</w:t>
      </w:r>
      <w:r w:rsidR="007E6FC3">
        <w:rPr>
          <w:rFonts w:ascii="Times New Roman" w:eastAsia="Times New Roman" w:hAnsi="Times New Roman" w:cs="Times New Roman"/>
          <w:sz w:val="24"/>
          <w:szCs w:val="24"/>
        </w:rPr>
        <w:t xml:space="preserve">ине для мониторинга пациентов и в психологии для 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>диагности</w:t>
      </w:r>
      <w:r w:rsidR="007E6FC3">
        <w:rPr>
          <w:rFonts w:ascii="Times New Roman" w:eastAsia="Times New Roman" w:hAnsi="Times New Roman" w:cs="Times New Roman"/>
          <w:sz w:val="24"/>
          <w:szCs w:val="24"/>
        </w:rPr>
        <w:t>ки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 xml:space="preserve"> депрессии или аутизма,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>а также в телемедицине. В безопасности и на</w:t>
      </w:r>
      <w:r w:rsidR="007E6FC3">
        <w:rPr>
          <w:rFonts w:ascii="Times New Roman" w:eastAsia="Times New Roman" w:hAnsi="Times New Roman" w:cs="Times New Roman"/>
          <w:sz w:val="24"/>
          <w:szCs w:val="24"/>
        </w:rPr>
        <w:t xml:space="preserve">блюдении для обнаружения угроз в 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>толпе, анализа поведения в аэропорте</w:t>
      </w:r>
      <w:r w:rsidR="007E6FC3">
        <w:rPr>
          <w:rFonts w:ascii="Times New Roman" w:eastAsia="Times New Roman" w:hAnsi="Times New Roman" w:cs="Times New Roman"/>
          <w:sz w:val="24"/>
          <w:szCs w:val="24"/>
        </w:rPr>
        <w:t>, в общественном транспорте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>. В обучении и образовании для выявления степени вовлеченности учеников. В расследовании преступления для анализа поведения подозреваемых, выявления лжи или стресса во время допросов. В маркетинге и рекламе для анализа реакции потребителей на рекламу</w:t>
      </w:r>
      <w:r w:rsidR="00C7118F">
        <w:rPr>
          <w:rFonts w:ascii="Times New Roman" w:eastAsia="Times New Roman" w:hAnsi="Times New Roman" w:cs="Times New Roman"/>
          <w:sz w:val="24"/>
          <w:szCs w:val="24"/>
        </w:rPr>
        <w:t xml:space="preserve"> и для 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>пер</w:t>
      </w:r>
      <w:r w:rsidR="007E6FC3">
        <w:rPr>
          <w:rFonts w:ascii="Times New Roman" w:eastAsia="Times New Roman" w:hAnsi="Times New Roman" w:cs="Times New Roman"/>
          <w:sz w:val="24"/>
          <w:szCs w:val="24"/>
        </w:rPr>
        <w:t>сонализации контента и измерения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 xml:space="preserve"> степени вовлеченности. </w:t>
      </w:r>
      <w:r w:rsidR="007E6FC3">
        <w:rPr>
          <w:rFonts w:ascii="Times New Roman" w:eastAsia="Times New Roman" w:hAnsi="Times New Roman" w:cs="Times New Roman"/>
          <w:sz w:val="24"/>
          <w:szCs w:val="24"/>
        </w:rPr>
        <w:t>Широко используется во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взаимодействие человека и машины </w:t>
      </w:r>
      <w:r w:rsidRPr="002B0CEF">
        <w:rPr>
          <w:rFonts w:ascii="Times New Roman" w:eastAsia="Times New Roman" w:hAnsi="Times New Roman" w:cs="Times New Roman"/>
          <w:sz w:val="24"/>
          <w:szCs w:val="24"/>
        </w:rPr>
        <w:t>(</w:t>
      </w:r>
      <w:r w:rsidR="007E6FC3" w:rsidRPr="002D6BDD">
        <w:rPr>
          <w:rFonts w:ascii="Times New Roman" w:eastAsia="Times New Roman" w:hAnsi="Times New Roman" w:cs="Times New Roman"/>
          <w:sz w:val="24"/>
          <w:szCs w:val="24"/>
        </w:rPr>
        <w:t>Human</w:t>
      </w:r>
      <w:r w:rsidR="007E6FC3" w:rsidRPr="007E6FC3">
        <w:rPr>
          <w:rFonts w:ascii="Times New Roman" w:eastAsia="Times New Roman" w:hAnsi="Times New Roman" w:cs="Times New Roman"/>
          <w:sz w:val="24"/>
          <w:szCs w:val="24"/>
        </w:rPr>
        <w:t>-</w:t>
      </w:r>
      <w:r w:rsidR="007E6FC3" w:rsidRPr="002D6BDD">
        <w:rPr>
          <w:rFonts w:ascii="Times New Roman" w:eastAsia="Times New Roman" w:hAnsi="Times New Roman" w:cs="Times New Roman"/>
          <w:sz w:val="24"/>
          <w:szCs w:val="24"/>
        </w:rPr>
        <w:t>Computer</w:t>
      </w:r>
      <w:r w:rsidR="007E6FC3" w:rsidRPr="007E6F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E6FC3" w:rsidRPr="002D6BDD">
        <w:rPr>
          <w:rFonts w:ascii="Times New Roman" w:eastAsia="Times New Roman" w:hAnsi="Times New Roman" w:cs="Times New Roman"/>
          <w:sz w:val="24"/>
          <w:szCs w:val="24"/>
        </w:rPr>
        <w:t>Interaction</w:t>
      </w:r>
      <w:r w:rsidR="007E6FC3" w:rsidRPr="007E6FC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132A4">
        <w:rPr>
          <w:rFonts w:ascii="Times New Roman" w:eastAsia="Times New Roman" w:hAnsi="Times New Roman" w:cs="Times New Roman"/>
          <w:sz w:val="24"/>
          <w:szCs w:val="24"/>
        </w:rPr>
        <w:t>HCI</w:t>
      </w:r>
      <w:r w:rsidRPr="002B0CEF">
        <w:rPr>
          <w:rFonts w:ascii="Times New Roman" w:eastAsia="Times New Roman" w:hAnsi="Times New Roman" w:cs="Times New Roman"/>
          <w:sz w:val="24"/>
          <w:szCs w:val="24"/>
        </w:rPr>
        <w:t>)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 xml:space="preserve"> для </w:t>
      </w:r>
      <w:r w:rsidR="000C53A4">
        <w:rPr>
          <w:rFonts w:ascii="Times New Roman" w:eastAsia="Times New Roman" w:hAnsi="Times New Roman" w:cs="Times New Roman"/>
          <w:sz w:val="24"/>
          <w:szCs w:val="24"/>
        </w:rPr>
        <w:t>создани</w:t>
      </w:r>
      <w:r w:rsidR="007E6FC3"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r w:rsidR="000C53A4">
        <w:rPr>
          <w:rFonts w:ascii="Times New Roman" w:eastAsia="Times New Roman" w:hAnsi="Times New Roman" w:cs="Times New Roman"/>
          <w:sz w:val="24"/>
          <w:szCs w:val="24"/>
        </w:rPr>
        <w:t>адаптивного интерфейса</w:t>
      </w:r>
      <w:r w:rsidR="005D425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805DC" w:rsidRDefault="002D6BDD" w:rsidP="002D6BDD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настоящее время наиболее эффективным подходом в задаче классификации эмоций стали методы глубокого обучения на основе искусственных нейронных сетей (</w:t>
      </w:r>
      <w:r w:rsidRPr="002D6BDD">
        <w:rPr>
          <w:rFonts w:ascii="Times New Roman" w:eastAsia="Times New Roman" w:hAnsi="Times New Roman" w:cs="Times New Roman"/>
          <w:sz w:val="24"/>
          <w:szCs w:val="24"/>
        </w:rPr>
        <w:t>Artificial Neural Networks, ANNs</w:t>
      </w:r>
      <w:r w:rsidRPr="007638BB">
        <w:rPr>
          <w:rFonts w:ascii="Times New Roman" w:eastAsia="Times New Roman" w:hAnsi="Times New Roman" w:cs="Times New Roman"/>
          <w:sz w:val="24"/>
          <w:szCs w:val="24"/>
        </w:rPr>
        <w:t>)</w:t>
      </w:r>
      <w:r w:rsidR="00D805DC">
        <w:rPr>
          <w:rFonts w:ascii="Times New Roman" w:eastAsia="Times New Roman" w:hAnsi="Times New Roman" w:cs="Times New Roman"/>
          <w:sz w:val="24"/>
          <w:szCs w:val="24"/>
        </w:rPr>
        <w:t>. Традиционные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методы машинного обучения </w:t>
      </w:r>
      <w:r w:rsidR="00D805DC">
        <w:rPr>
          <w:rFonts w:ascii="Times New Roman" w:eastAsia="Times New Roman" w:hAnsi="Times New Roman" w:cs="Times New Roman"/>
          <w:sz w:val="24"/>
          <w:szCs w:val="24"/>
        </w:rPr>
        <w:t>демонстрируют ограниченную точность, поскольку плохо справляются с извлечением сложных иерархических признаков и различными условиями съемки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D6BDD" w:rsidRPr="002D6BDD" w:rsidRDefault="00D805DC" w:rsidP="00D805D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Среди современных методов н</w:t>
      </w:r>
      <w:r w:rsidR="002D6BDD">
        <w:rPr>
          <w:rFonts w:ascii="Times New Roman" w:eastAsia="Times New Roman" w:hAnsi="Times New Roman" w:cs="Times New Roman"/>
          <w:sz w:val="24"/>
          <w:szCs w:val="24"/>
        </w:rPr>
        <w:t xml:space="preserve">аиболее </w:t>
      </w:r>
      <w:r w:rsidR="002D6BDD" w:rsidRPr="002D6BDD">
        <w:rPr>
          <w:rFonts w:ascii="Times New Roman" w:eastAsia="Times New Roman" w:hAnsi="Times New Roman" w:cs="Times New Roman"/>
          <w:sz w:val="24"/>
          <w:szCs w:val="24"/>
        </w:rPr>
        <w:t>перспективными считаются свёрточные нейронные сети (</w:t>
      </w:r>
      <w:r w:rsidR="002D6BDD" w:rsidRPr="00D805DC">
        <w:rPr>
          <w:rFonts w:ascii="Times New Roman" w:eastAsia="Times New Roman" w:hAnsi="Times New Roman" w:cs="Times New Roman"/>
          <w:sz w:val="24"/>
          <w:szCs w:val="24"/>
        </w:rPr>
        <w:t>Convolutional</w:t>
      </w:r>
      <w:r w:rsidR="002D6BDD" w:rsidRPr="002D6B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D6BDD" w:rsidRPr="00D805DC">
        <w:rPr>
          <w:rFonts w:ascii="Times New Roman" w:eastAsia="Times New Roman" w:hAnsi="Times New Roman" w:cs="Times New Roman"/>
          <w:sz w:val="24"/>
          <w:szCs w:val="24"/>
        </w:rPr>
        <w:t>Neural</w:t>
      </w:r>
      <w:r w:rsidR="002D6BDD" w:rsidRPr="002D6B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D6BDD" w:rsidRPr="00D805DC">
        <w:rPr>
          <w:rFonts w:ascii="Times New Roman" w:eastAsia="Times New Roman" w:hAnsi="Times New Roman" w:cs="Times New Roman"/>
          <w:sz w:val="24"/>
          <w:szCs w:val="24"/>
        </w:rPr>
        <w:t>Network</w:t>
      </w:r>
      <w:r w:rsidR="002D6BDD" w:rsidRPr="002D6B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D6BDD">
        <w:rPr>
          <w:rFonts w:ascii="Times New Roman" w:eastAsia="Times New Roman" w:hAnsi="Times New Roman" w:cs="Times New Roman"/>
          <w:sz w:val="24"/>
          <w:szCs w:val="24"/>
        </w:rPr>
        <w:t>CNN)</w:t>
      </w:r>
      <w:r w:rsidR="002D6BDD" w:rsidRPr="002D6BDD">
        <w:rPr>
          <w:rFonts w:ascii="Times New Roman" w:eastAsia="Times New Roman" w:hAnsi="Times New Roman" w:cs="Times New Roman"/>
          <w:sz w:val="24"/>
          <w:szCs w:val="24"/>
        </w:rPr>
        <w:t>, трансформерные модели (</w:t>
      </w:r>
      <w:r w:rsidR="002D6BDD" w:rsidRPr="00D805DC">
        <w:rPr>
          <w:rFonts w:ascii="Times New Roman" w:eastAsia="Times New Roman" w:hAnsi="Times New Roman" w:cs="Times New Roman"/>
          <w:sz w:val="24"/>
          <w:szCs w:val="24"/>
        </w:rPr>
        <w:t>Visual</w:t>
      </w:r>
      <w:r w:rsidR="002D6BDD" w:rsidRPr="002D6B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D6BDD" w:rsidRPr="00D805DC">
        <w:rPr>
          <w:rFonts w:ascii="Times New Roman" w:eastAsia="Times New Roman" w:hAnsi="Times New Roman" w:cs="Times New Roman"/>
          <w:sz w:val="24"/>
          <w:szCs w:val="24"/>
        </w:rPr>
        <w:t>Transformer</w:t>
      </w:r>
      <w:r w:rsidR="002D6BDD" w:rsidRPr="002D6B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D6BDD" w:rsidRPr="00D805DC">
        <w:rPr>
          <w:rFonts w:ascii="Times New Roman" w:eastAsia="Times New Roman" w:hAnsi="Times New Roman" w:cs="Times New Roman"/>
          <w:sz w:val="24"/>
          <w:szCs w:val="24"/>
        </w:rPr>
        <w:t>ViT</w:t>
      </w:r>
      <w:r w:rsidR="002D6BDD" w:rsidRPr="002D6BDD">
        <w:rPr>
          <w:rFonts w:ascii="Times New Roman" w:eastAsia="Times New Roman" w:hAnsi="Times New Roman" w:cs="Times New Roman"/>
          <w:sz w:val="24"/>
          <w:szCs w:val="24"/>
        </w:rPr>
        <w:t>), а также гибридные и ансамблевые методы.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805DC">
        <w:rPr>
          <w:rFonts w:ascii="Times New Roman" w:eastAsia="Times New Roman" w:hAnsi="Times New Roman" w:cs="Times New Roman"/>
          <w:sz w:val="24"/>
          <w:szCs w:val="24"/>
        </w:rPr>
        <w:t>Свёрточные сети эффективно извлекают локальные пространственные признаки, в то время как трансформерные модели лучше моделируют глобальные зависимости между частями лица.</w:t>
      </w:r>
    </w:p>
    <w:p w:rsidR="0089066C" w:rsidRDefault="0089066C" w:rsidP="005D425D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Несмотря на значительный прогресс, задача распознавания эмоций все еще остается сложной. Основные проблемы включают высокий дисбаланс между классами в большинстве датасетов, вариативность условий съемки (освещение, поза, окклюзии), </w:t>
      </w:r>
      <w:r w:rsidR="00BA5B0B">
        <w:rPr>
          <w:rFonts w:ascii="Times New Roman" w:eastAsia="Times New Roman" w:hAnsi="Times New Roman" w:cs="Times New Roman"/>
          <w:sz w:val="24"/>
          <w:szCs w:val="24"/>
        </w:rPr>
        <w:t>культурные и индивидуальные различия в выражении эмоций, низкую обощаемость моделей в реальных условиях.</w:t>
      </w:r>
    </w:p>
    <w:p w:rsidR="00DB0A1D" w:rsidRDefault="00DB0A1D" w:rsidP="00DB0A1D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Целью данной работы является</w:t>
      </w:r>
      <w:r w:rsidR="00BA5B0B">
        <w:rPr>
          <w:rFonts w:ascii="Times New Roman" w:eastAsia="Times New Roman" w:hAnsi="Times New Roman" w:cs="Times New Roman"/>
          <w:sz w:val="24"/>
          <w:szCs w:val="24"/>
        </w:rPr>
        <w:t xml:space="preserve"> разработка системы распознавания основных эмоций </w:t>
      </w:r>
      <w:r>
        <w:rPr>
          <w:rFonts w:ascii="Times New Roman" w:eastAsia="Times New Roman" w:hAnsi="Times New Roman" w:cs="Times New Roman"/>
          <w:sz w:val="24"/>
          <w:szCs w:val="24"/>
        </w:rPr>
        <w:t>по изображениям</w:t>
      </w:r>
      <w:r w:rsidR="00BA5B0B">
        <w:rPr>
          <w:rFonts w:ascii="Times New Roman" w:eastAsia="Times New Roman" w:hAnsi="Times New Roman" w:cs="Times New Roman"/>
          <w:sz w:val="24"/>
          <w:szCs w:val="24"/>
        </w:rPr>
        <w:t xml:space="preserve"> 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использовани</w:t>
      </w:r>
      <w:r w:rsidR="00BA5B0B">
        <w:rPr>
          <w:rFonts w:ascii="Times New Roman" w:eastAsia="Times New Roman" w:hAnsi="Times New Roman" w:cs="Times New Roman"/>
          <w:sz w:val="24"/>
          <w:szCs w:val="24"/>
        </w:rPr>
        <w:t>ем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5B0B">
        <w:rPr>
          <w:rFonts w:ascii="Times New Roman" w:eastAsia="Times New Roman" w:hAnsi="Times New Roman" w:cs="Times New Roman"/>
          <w:sz w:val="24"/>
          <w:szCs w:val="24"/>
        </w:rPr>
        <w:t>ансамбля из моделей глубокого обучения для повышения точности и надежности классификации.</w:t>
      </w:r>
    </w:p>
    <w:p w:rsidR="00DB0A1D" w:rsidRDefault="00DB0A1D" w:rsidP="00DB0A1D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Задачи, которые были поставлены:</w:t>
      </w:r>
    </w:p>
    <w:p w:rsidR="00DB0A1D" w:rsidRDefault="00DB0A1D" w:rsidP="00DB0A1D">
      <w:pPr>
        <w:pStyle w:val="aa"/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Изучить существующие подходы и методы распознавания эмоций;</w:t>
      </w:r>
    </w:p>
    <w:p w:rsidR="00DB0A1D" w:rsidRDefault="00BA5B0B" w:rsidP="00DB0A1D">
      <w:pPr>
        <w:pStyle w:val="aa"/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Выполнить предобработку данных из датасета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RAF</w:t>
      </w:r>
      <w:r w:rsidRPr="00BA5B0B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DB</w:t>
      </w:r>
      <w:r w:rsidR="00DB0A1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DB0A1D" w:rsidRPr="00BA5B0B" w:rsidRDefault="00DB0A1D" w:rsidP="00DB0A1D">
      <w:pPr>
        <w:pStyle w:val="aa"/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Обучить</w:t>
      </w:r>
      <w:r w:rsidRPr="00BA5B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модели</w:t>
      </w:r>
      <w:r w:rsidR="00BA5B0B" w:rsidRPr="00BA5B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5B0B" w:rsidRPr="00915995">
        <w:rPr>
          <w:rFonts w:ascii="Times New Roman" w:eastAsia="Times New Roman" w:hAnsi="Times New Roman" w:cs="Times New Roman"/>
          <w:sz w:val="24"/>
          <w:szCs w:val="24"/>
        </w:rPr>
        <w:t>EfficientNet</w:t>
      </w:r>
      <w:r w:rsidR="00BA5B0B" w:rsidRPr="00BA5B0B">
        <w:rPr>
          <w:rFonts w:ascii="Times New Roman" w:eastAsia="Times New Roman" w:hAnsi="Times New Roman" w:cs="Times New Roman"/>
          <w:sz w:val="24"/>
          <w:szCs w:val="24"/>
        </w:rPr>
        <w:t>-</w:t>
      </w:r>
      <w:r w:rsidR="00BA5B0B" w:rsidRPr="00915995">
        <w:rPr>
          <w:rFonts w:ascii="Times New Roman" w:eastAsia="Times New Roman" w:hAnsi="Times New Roman" w:cs="Times New Roman"/>
          <w:sz w:val="24"/>
          <w:szCs w:val="24"/>
        </w:rPr>
        <w:t>B</w:t>
      </w:r>
      <w:r w:rsidR="00BA5B0B" w:rsidRPr="00BA5B0B">
        <w:rPr>
          <w:rFonts w:ascii="Times New Roman" w:eastAsia="Times New Roman" w:hAnsi="Times New Roman" w:cs="Times New Roman"/>
          <w:sz w:val="24"/>
          <w:szCs w:val="24"/>
        </w:rPr>
        <w:t xml:space="preserve">2, </w:t>
      </w:r>
      <w:r w:rsidR="00BA5B0B" w:rsidRPr="00915995">
        <w:rPr>
          <w:rFonts w:ascii="Times New Roman" w:eastAsia="Times New Roman" w:hAnsi="Times New Roman" w:cs="Times New Roman"/>
          <w:sz w:val="24"/>
          <w:szCs w:val="24"/>
        </w:rPr>
        <w:t>ConvNeXt</w:t>
      </w:r>
      <w:r w:rsidR="00BA5B0B" w:rsidRPr="00BA5B0B">
        <w:rPr>
          <w:rFonts w:ascii="Times New Roman" w:eastAsia="Times New Roman" w:hAnsi="Times New Roman" w:cs="Times New Roman"/>
          <w:sz w:val="24"/>
          <w:szCs w:val="24"/>
        </w:rPr>
        <w:t>-</w:t>
      </w:r>
      <w:r w:rsidR="00BA5B0B" w:rsidRPr="00915995">
        <w:rPr>
          <w:rFonts w:ascii="Times New Roman" w:eastAsia="Times New Roman" w:hAnsi="Times New Roman" w:cs="Times New Roman"/>
          <w:sz w:val="24"/>
          <w:szCs w:val="24"/>
        </w:rPr>
        <w:t>Tiny</w:t>
      </w:r>
      <w:r w:rsidR="00BA5B0B" w:rsidRPr="00BA5B0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BA5B0B" w:rsidRPr="00915995">
        <w:rPr>
          <w:rFonts w:ascii="Times New Roman" w:eastAsia="Times New Roman" w:hAnsi="Times New Roman" w:cs="Times New Roman"/>
          <w:sz w:val="24"/>
          <w:szCs w:val="24"/>
        </w:rPr>
        <w:t>ViT</w:t>
      </w:r>
      <w:r w:rsidR="00BA5B0B" w:rsidRPr="00BA5B0B">
        <w:rPr>
          <w:rFonts w:ascii="Times New Roman" w:eastAsia="Times New Roman" w:hAnsi="Times New Roman" w:cs="Times New Roman"/>
          <w:sz w:val="24"/>
          <w:szCs w:val="24"/>
        </w:rPr>
        <w:t>-</w:t>
      </w:r>
      <w:r w:rsidR="00BA5B0B" w:rsidRPr="00915995">
        <w:rPr>
          <w:rFonts w:ascii="Times New Roman" w:eastAsia="Times New Roman" w:hAnsi="Times New Roman" w:cs="Times New Roman"/>
          <w:sz w:val="24"/>
          <w:szCs w:val="24"/>
        </w:rPr>
        <w:t>Small</w:t>
      </w:r>
      <w:r w:rsidR="00BA5B0B" w:rsidRPr="00BA5B0B">
        <w:rPr>
          <w:rFonts w:ascii="Times New Roman" w:eastAsia="Times New Roman" w:hAnsi="Times New Roman" w:cs="Times New Roman"/>
          <w:sz w:val="24"/>
          <w:szCs w:val="24"/>
        </w:rPr>
        <w:t>/16</w:t>
      </w:r>
      <w:r w:rsidRPr="00BA5B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BA5B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A5B0B">
        <w:rPr>
          <w:rFonts w:ascii="Times New Roman" w:eastAsia="Times New Roman" w:hAnsi="Times New Roman" w:cs="Times New Roman"/>
          <w:sz w:val="24"/>
          <w:szCs w:val="24"/>
        </w:rPr>
        <w:t>выбранном датасете</w:t>
      </w:r>
      <w:r w:rsidRPr="00BA5B0B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DB0A1D" w:rsidRDefault="00BA5B0B" w:rsidP="00DB0A1D">
      <w:pPr>
        <w:pStyle w:val="aa"/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Реализовать взвешенный ансамбль моделей с усилением слабых классов</w:t>
      </w:r>
      <w:r w:rsidR="00DB0A1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B52978" w:rsidRPr="003A5159" w:rsidRDefault="00BA5B0B" w:rsidP="00915995">
      <w:pPr>
        <w:pStyle w:val="aa"/>
        <w:numPr>
          <w:ilvl w:val="0"/>
          <w:numId w:val="1"/>
        </w:numPr>
        <w:spacing w:line="360" w:lineRule="auto"/>
      </w:pPr>
      <w:r w:rsidRPr="00915995">
        <w:rPr>
          <w:rFonts w:ascii="Times New Roman" w:eastAsia="Times New Roman" w:hAnsi="Times New Roman" w:cs="Times New Roman"/>
          <w:sz w:val="24"/>
          <w:szCs w:val="24"/>
        </w:rPr>
        <w:t>Оценить качество работы отдельных моделей и всего ансамбля по метрикам Accuracy и F1-score.</w:t>
      </w:r>
      <w:r w:rsidR="00D16255" w:rsidRPr="00244E7A">
        <w:br w:type="page"/>
      </w:r>
      <w:bookmarkStart w:id="5" w:name="_Toc185879097"/>
      <w:bookmarkStart w:id="6" w:name="_Toc217315033"/>
      <w:bookmarkStart w:id="7" w:name="_Toc227533429"/>
      <w:r w:rsidR="00B52978" w:rsidRPr="00915995">
        <w:rPr>
          <w:rStyle w:val="10"/>
        </w:rPr>
        <w:lastRenderedPageBreak/>
        <w:t>Глава 1. Обзор существующих подходов и реализаций</w:t>
      </w:r>
      <w:bookmarkEnd w:id="5"/>
      <w:bookmarkEnd w:id="6"/>
      <w:bookmarkEnd w:id="7"/>
    </w:p>
    <w:p w:rsidR="000F1CF7" w:rsidRPr="000F1CF7" w:rsidRDefault="003A5159" w:rsidP="008F088C">
      <w:pPr>
        <w:pStyle w:val="2"/>
        <w:numPr>
          <w:ilvl w:val="1"/>
          <w:numId w:val="5"/>
        </w:numPr>
        <w:spacing w:line="360" w:lineRule="auto"/>
      </w:pPr>
      <w:bookmarkStart w:id="8" w:name="_Toc227533430"/>
      <w:r>
        <w:t>Обзор литературы</w:t>
      </w:r>
      <w:bookmarkEnd w:id="8"/>
    </w:p>
    <w:p w:rsidR="003A5159" w:rsidRPr="003A5159" w:rsidRDefault="003A5159" w:rsidP="002A3F99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3A5159">
        <w:rPr>
          <w:rFonts w:ascii="Times New Roman" w:eastAsia="Times New Roman" w:hAnsi="Times New Roman" w:cs="Times New Roman"/>
          <w:sz w:val="24"/>
          <w:szCs w:val="24"/>
        </w:rPr>
        <w:t>Задача расп</w:t>
      </w:r>
      <w:r>
        <w:rPr>
          <w:rFonts w:ascii="Times New Roman" w:eastAsia="Times New Roman" w:hAnsi="Times New Roman" w:cs="Times New Roman"/>
          <w:sz w:val="24"/>
          <w:szCs w:val="24"/>
        </w:rPr>
        <w:t>ознавания эмоций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 xml:space="preserve"> активно исследуется с начала 2000-х годов. Ранние работы опирались на традиционные методы компьютерного зрения и машинного обучения. Для извлечения признаков широко применялись гистограмма ориентированных градиентов (HOG), локальные бинарные шаблоны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Local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Binary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Pattern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 xml:space="preserve">, LBP) и Gabor-фильтры в сочетании с </w:t>
      </w:r>
      <w:r>
        <w:rPr>
          <w:rFonts w:ascii="Times New Roman" w:eastAsia="Times New Roman" w:hAnsi="Times New Roman" w:cs="Times New Roman"/>
          <w:sz w:val="24"/>
          <w:szCs w:val="24"/>
        </w:rPr>
        <w:t>такими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 xml:space="preserve"> классификаторами</w:t>
      </w:r>
      <w:r>
        <w:rPr>
          <w:rFonts w:ascii="Times New Roman" w:eastAsia="Times New Roman" w:hAnsi="Times New Roman" w:cs="Times New Roman"/>
          <w:sz w:val="24"/>
          <w:szCs w:val="24"/>
        </w:rPr>
        <w:t>, как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>машина опорных векторов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Support</w:t>
      </w:r>
      <w:r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Vector</w:t>
      </w:r>
      <w:r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Machine</w:t>
      </w:r>
      <w:r w:rsidRPr="000F1C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>SVM)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>k-ближайших соседей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K</w:t>
      </w:r>
      <w:r w:rsidRPr="000F1CF7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Nearest</w:t>
      </w:r>
      <w:r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Neighbor</w:t>
      </w:r>
      <w:r w:rsidRPr="000F1C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>KNN) или с</w:t>
      </w:r>
      <w:r>
        <w:rPr>
          <w:rFonts w:ascii="Times New Roman" w:eastAsia="Times New Roman" w:hAnsi="Times New Roman" w:cs="Times New Roman"/>
          <w:sz w:val="24"/>
          <w:szCs w:val="24"/>
        </w:rPr>
        <w:t>лучайный лес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Random</w:t>
      </w:r>
      <w:r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Forest</w:t>
      </w:r>
      <w:r w:rsidRPr="000F1C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RF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>. Такие подходы показывали приемлемые результаты на лабораторных датасетах (CK+, JAFFE), однако значительно теряли точность при работе с данными «in-the-wild» из-за вариабельности освещения, позы и окклюзий.</w:t>
      </w:r>
    </w:p>
    <w:p w:rsidR="003A5159" w:rsidRPr="003A5159" w:rsidRDefault="003A5159" w:rsidP="003A5159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3A5159">
        <w:rPr>
          <w:rFonts w:ascii="Times New Roman" w:eastAsia="Times New Roman" w:hAnsi="Times New Roman" w:cs="Times New Roman"/>
          <w:sz w:val="24"/>
          <w:szCs w:val="24"/>
        </w:rPr>
        <w:t>С появлением глубокого обучения произошёл существенный прорыв. Свёрточные нейронные сети (CNN) стали доминирующим подходом благодаря способности автоматически извлекать иерархические признаки. В работах 2015–2019 годов активно использовались архитектуры VGG, ResNet и Inception, которые позволили значительно повысить точность на д</w:t>
      </w:r>
      <w:r>
        <w:rPr>
          <w:rFonts w:ascii="Times New Roman" w:eastAsia="Times New Roman" w:hAnsi="Times New Roman" w:cs="Times New Roman"/>
          <w:sz w:val="24"/>
          <w:szCs w:val="24"/>
        </w:rPr>
        <w:t>атасетах FER2013 и RAF-DB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>. Дальнейшее развитие привело к появлению более эффективных лёгких мод</w:t>
      </w:r>
      <w:r>
        <w:rPr>
          <w:rFonts w:ascii="Times New Roman" w:eastAsia="Times New Roman" w:hAnsi="Times New Roman" w:cs="Times New Roman"/>
          <w:sz w:val="24"/>
          <w:szCs w:val="24"/>
        </w:rPr>
        <w:t>елей, таких как EfficientNet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 xml:space="preserve"> и MobileNet, а также современных св</w:t>
      </w:r>
      <w:r>
        <w:rPr>
          <w:rFonts w:ascii="Times New Roman" w:eastAsia="Times New Roman" w:hAnsi="Times New Roman" w:cs="Times New Roman"/>
          <w:sz w:val="24"/>
          <w:szCs w:val="24"/>
        </w:rPr>
        <w:t>ёрточных архитектур ConvNeXt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>, сочетающих преимущества CNN и трансформеров.</w:t>
      </w:r>
    </w:p>
    <w:p w:rsidR="003A5159" w:rsidRPr="003A5159" w:rsidRDefault="003A5159" w:rsidP="003A5159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3A5159">
        <w:rPr>
          <w:rFonts w:ascii="Times New Roman" w:eastAsia="Times New Roman" w:hAnsi="Times New Roman" w:cs="Times New Roman"/>
          <w:sz w:val="24"/>
          <w:szCs w:val="24"/>
        </w:rPr>
        <w:t>С 2020 года заметен активный переход к трансформерным моделям. Vision Trans</w:t>
      </w:r>
      <w:r>
        <w:rPr>
          <w:rFonts w:ascii="Times New Roman" w:eastAsia="Times New Roman" w:hAnsi="Times New Roman" w:cs="Times New Roman"/>
          <w:sz w:val="24"/>
          <w:szCs w:val="24"/>
        </w:rPr>
        <w:t>former (ViT)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 xml:space="preserve"> и его варианты (Swin Transformer, DeiT) продемонстрировали </w:t>
      </w:r>
      <w:r>
        <w:rPr>
          <w:rFonts w:ascii="Times New Roman" w:eastAsia="Times New Roman" w:hAnsi="Times New Roman" w:cs="Times New Roman"/>
          <w:sz w:val="24"/>
          <w:szCs w:val="24"/>
        </w:rPr>
        <w:t>высокую способность улавливать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 xml:space="preserve"> глобальные зависимости между частями лица. Однако ViT требует больших объёмов данных и вычислительных ресурсов, что стимулировало развитие гибридных подходов, объединяющих локальные особенности CNN с глобальны</w:t>
      </w:r>
      <w:r>
        <w:rPr>
          <w:rFonts w:ascii="Times New Roman" w:eastAsia="Times New Roman" w:hAnsi="Times New Roman" w:cs="Times New Roman"/>
          <w:sz w:val="24"/>
          <w:szCs w:val="24"/>
        </w:rPr>
        <w:t>м вниманием трансформеров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A5159" w:rsidRPr="003A5159" w:rsidRDefault="003A5159" w:rsidP="002A3F99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3A5159">
        <w:rPr>
          <w:rFonts w:ascii="Times New Roman" w:eastAsia="Times New Roman" w:hAnsi="Times New Roman" w:cs="Times New Roman"/>
          <w:sz w:val="24"/>
          <w:szCs w:val="24"/>
        </w:rPr>
        <w:t>Наиболее высокие результаты на датасете RAF-DB к 2025–2026 году дост</w:t>
      </w:r>
      <w:r>
        <w:rPr>
          <w:rFonts w:ascii="Times New Roman" w:eastAsia="Times New Roman" w:hAnsi="Times New Roman" w:cs="Times New Roman"/>
          <w:sz w:val="24"/>
          <w:szCs w:val="24"/>
        </w:rPr>
        <w:t>игают 92–94,7% точности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>.</w:t>
      </w:r>
      <w:r w:rsidR="002A3F99">
        <w:rPr>
          <w:rFonts w:ascii="Times New Roman" w:eastAsia="Times New Roman" w:hAnsi="Times New Roman" w:cs="Times New Roman"/>
          <w:sz w:val="24"/>
          <w:szCs w:val="24"/>
        </w:rPr>
        <w:t xml:space="preserve"> На данный момент самый лучший результат, 94</w:t>
      </w:r>
      <w:r w:rsidR="002A3F99" w:rsidRPr="002A3F99">
        <w:rPr>
          <w:rFonts w:ascii="Times New Roman" w:eastAsia="Times New Roman" w:hAnsi="Times New Roman" w:cs="Times New Roman"/>
          <w:sz w:val="24"/>
          <w:szCs w:val="24"/>
        </w:rPr>
        <w:t>,76%,</w:t>
      </w:r>
      <w:r w:rsidR="002A3F99">
        <w:rPr>
          <w:rFonts w:ascii="Times New Roman" w:eastAsia="Times New Roman" w:hAnsi="Times New Roman" w:cs="Times New Roman"/>
          <w:sz w:val="24"/>
          <w:szCs w:val="24"/>
        </w:rPr>
        <w:t xml:space="preserve"> получен в статье </w:t>
      </w:r>
      <w:r w:rsidR="002A3F99" w:rsidRPr="002A3F99">
        <w:rPr>
          <w:rFonts w:ascii="Times New Roman" w:eastAsia="Times New Roman" w:hAnsi="Times New Roman" w:cs="Times New Roman"/>
          <w:sz w:val="24"/>
          <w:szCs w:val="24"/>
        </w:rPr>
        <w:t>ResEmoteNet</w:t>
      </w:r>
      <w:r w:rsidR="002A3F9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3A5159">
        <w:rPr>
          <w:rFonts w:ascii="Times New Roman" w:eastAsia="Times New Roman" w:hAnsi="Times New Roman" w:cs="Times New Roman"/>
          <w:sz w:val="24"/>
          <w:szCs w:val="24"/>
        </w:rPr>
        <w:t>Однако большинство SOTA-решений используют сложные многоэтапные схемы обучения, большие предобученные модели и дополнительные данные. В то же время практические системы часто требуют баланса между точностью, скоростью и вычислительными затратами.</w:t>
      </w:r>
    </w:p>
    <w:p w:rsidR="003A5159" w:rsidRPr="002A3F99" w:rsidRDefault="002A3F99" w:rsidP="008F088C">
      <w:pPr>
        <w:pStyle w:val="2"/>
        <w:numPr>
          <w:ilvl w:val="1"/>
          <w:numId w:val="5"/>
        </w:numPr>
        <w:spacing w:line="360" w:lineRule="auto"/>
      </w:pPr>
      <w:bookmarkStart w:id="9" w:name="_Toc227533431"/>
      <w:r>
        <w:lastRenderedPageBreak/>
        <w:t>Модель базовых эмоций по Экману и Фризену</w:t>
      </w:r>
      <w:bookmarkEnd w:id="9"/>
    </w:p>
    <w:p w:rsidR="000F1CF7" w:rsidRPr="000C53A4" w:rsidRDefault="000F1CF7" w:rsidP="002A3F99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0C53A4">
        <w:rPr>
          <w:rFonts w:ascii="Times New Roman" w:eastAsia="Times New Roman" w:hAnsi="Times New Roman" w:cs="Times New Roman"/>
          <w:sz w:val="24"/>
          <w:szCs w:val="24"/>
        </w:rPr>
        <w:t>По мнению Экмана и Фризена, существует шесть основных эмоций, которые легко распознать: гнев, страх, печаль, счастье, удивление и отвращение. С другой стороны, сложно определить их правдивость и степень произвольного контроля (симулируются они или нет), что может привести к путанице в процессе идентификации этих базовых эмоций. Далее, исходя из базовых эмоций, производные эмоции можно получить либо изменяя степень интенсивности базовых эмоций (например, страх может стать ужасом, счастье — удовольствием и т. д.), либо комбинируя базовые эмоции (например, удивление и счастье становятся приятным удивлением). Модель Экмана и Фризена предполагает, что формирование и интерпретация определённых выражений лица глубоко заложены в мозге и являются общепризнанными. Таким образом, эти выражения лица не являются культурными элементами, характерными для определённой нации.</w:t>
      </w:r>
    </w:p>
    <w:p w:rsidR="000F1CF7" w:rsidRDefault="000F1CF7" w:rsidP="000F1CF7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0C53A4">
        <w:rPr>
          <w:rFonts w:ascii="Times New Roman" w:eastAsia="Times New Roman" w:hAnsi="Times New Roman" w:cs="Times New Roman"/>
          <w:sz w:val="24"/>
          <w:szCs w:val="24"/>
        </w:rPr>
        <w:t xml:space="preserve">Для определения эмоций система кодирования мимических движений, предложенная Экманом и Фризеном, описывает набор из 46 единиц мимических движений (ЕМД), которые соответствуют элементарным движениям лицевых мышц. Эти единицы мимических движений связаны с одной мышцей, группой мышц или сложным движением, и движения определённой мышцы определяют активацию определённой единицы мимических движений. Следовательно, в формировании мимики участвуют одна или несколько единиц мимических движений, а семь эмоций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(при классификации в большинстве работ еще учитывается нейтральное выражение лица) </w:t>
      </w:r>
      <w:r w:rsidRPr="000C53A4">
        <w:rPr>
          <w:rFonts w:ascii="Times New Roman" w:eastAsia="Times New Roman" w:hAnsi="Times New Roman" w:cs="Times New Roman"/>
          <w:sz w:val="24"/>
          <w:szCs w:val="24"/>
        </w:rPr>
        <w:t>представлены различными наборами допустимых единиц мимических движений.</w:t>
      </w:r>
    </w:p>
    <w:p w:rsidR="002A3F99" w:rsidRDefault="003B48A1" w:rsidP="008F088C">
      <w:pPr>
        <w:pStyle w:val="2"/>
        <w:numPr>
          <w:ilvl w:val="1"/>
          <w:numId w:val="5"/>
        </w:numPr>
        <w:spacing w:line="360" w:lineRule="auto"/>
      </w:pPr>
      <w:bookmarkStart w:id="10" w:name="_Toc227533432"/>
      <w:r>
        <w:t>Классические методы распознавания эмоций</w:t>
      </w:r>
      <w:bookmarkEnd w:id="10"/>
    </w:p>
    <w:p w:rsidR="000F1CF7" w:rsidRDefault="003B48A1" w:rsidP="002A3F99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Процесс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 xml:space="preserve"> анализа лица для распознавания эмоций основан на выявлении 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>ключевых признаков изображения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 xml:space="preserve">, представляющих собой набор областей, 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>содержащих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 xml:space="preserve"> важную информацию о конкретной эмоции. 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>Эти признаки можно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>разделить на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 xml:space="preserve"> временные (расположение вок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>руг глаз, бровей, рта, скул) и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 xml:space="preserve"> постоянные (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>волосы, текстура кожи). Г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>еометрическая деформация этих признаков указывает на уровень инт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>енсивности эмоции. Э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 xml:space="preserve">моции в основном проявляются в деформации временных черт лица, но существуют и некоторые 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>внешние факторы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 xml:space="preserve">влияющие на качество распознавания, такие, 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 xml:space="preserve">как изменение положения головы, 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 xml:space="preserve">разное 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>осв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>ещение</w:t>
      </w:r>
      <w:r w:rsidR="000F1CF7" w:rsidRPr="000C53A4">
        <w:rPr>
          <w:rFonts w:ascii="Times New Roman" w:eastAsia="Times New Roman" w:hAnsi="Times New Roman" w:cs="Times New Roman"/>
          <w:sz w:val="24"/>
          <w:szCs w:val="24"/>
        </w:rPr>
        <w:t>, ошибки выравнивания или окклюзии</w:t>
      </w:r>
      <w:r w:rsidR="002D076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16560" w:rsidRDefault="00CC3E32" w:rsidP="00D16255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появления методов глубокого обучения использовались т</w:t>
      </w:r>
      <w:r w:rsidR="00B23BD6">
        <w:rPr>
          <w:rFonts w:ascii="Times New Roman" w:eastAsia="Times New Roman" w:hAnsi="Times New Roman" w:cs="Times New Roman"/>
          <w:sz w:val="24"/>
          <w:szCs w:val="24"/>
        </w:rPr>
        <w:t>радици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онные методы машинного обучения, которые полагались </w:t>
      </w:r>
      <w:r w:rsidR="00B23BD6">
        <w:rPr>
          <w:rFonts w:ascii="Times New Roman" w:eastAsia="Times New Roman" w:hAnsi="Times New Roman" w:cs="Times New Roman"/>
          <w:sz w:val="24"/>
          <w:szCs w:val="24"/>
        </w:rPr>
        <w:t xml:space="preserve">на анализ особенностей изображений таких, как форма лица, выражения глаз, положение рта.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первом этапе производилось ручное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извлечение</w:t>
      </w:r>
      <w:r w:rsidR="00B23BD6">
        <w:rPr>
          <w:rFonts w:ascii="Times New Roman" w:eastAsia="Times New Roman" w:hAnsi="Times New Roman" w:cs="Times New Roman"/>
          <w:sz w:val="24"/>
          <w:szCs w:val="24"/>
        </w:rPr>
        <w:t xml:space="preserve"> признаков, чаще всего для этого используется </w:t>
      </w:r>
      <w:r w:rsidR="00B23BD6" w:rsidRPr="00B23BD6">
        <w:rPr>
          <w:rFonts w:ascii="Times New Roman" w:eastAsia="Times New Roman" w:hAnsi="Times New Roman" w:cs="Times New Roman"/>
          <w:sz w:val="24"/>
          <w:szCs w:val="24"/>
        </w:rPr>
        <w:t>гистограмма ориентированных градиентов (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Histogram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of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Oriented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Gradients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HOG) или локальный бинарный</w:t>
      </w:r>
      <w:r w:rsidR="00B23BD6" w:rsidRPr="00B23BD6">
        <w:rPr>
          <w:rFonts w:ascii="Times New Roman" w:eastAsia="Times New Roman" w:hAnsi="Times New Roman" w:cs="Times New Roman"/>
          <w:sz w:val="24"/>
          <w:szCs w:val="24"/>
        </w:rPr>
        <w:t xml:space="preserve"> шаблон (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Local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Sorting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Binary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Pattern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B23BD6" w:rsidRPr="00B23BD6">
        <w:rPr>
          <w:rFonts w:ascii="Times New Roman" w:eastAsia="Times New Roman" w:hAnsi="Times New Roman" w:cs="Times New Roman"/>
          <w:sz w:val="24"/>
          <w:szCs w:val="24"/>
        </w:rPr>
        <w:t>LBP)</w:t>
      </w:r>
      <w:r w:rsidR="00B23BD6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Gabor</w:t>
      </w:r>
      <w:r w:rsidRPr="00CC3E32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фильтры. З</w:t>
      </w:r>
      <w:r w:rsidR="00B23BD6">
        <w:rPr>
          <w:rFonts w:ascii="Times New Roman" w:eastAsia="Times New Roman" w:hAnsi="Times New Roman" w:cs="Times New Roman"/>
          <w:sz w:val="24"/>
          <w:szCs w:val="24"/>
        </w:rPr>
        <w:t xml:space="preserve">атем полученные признаки </w:t>
      </w:r>
      <w:r>
        <w:rPr>
          <w:rFonts w:ascii="Times New Roman" w:eastAsia="Times New Roman" w:hAnsi="Times New Roman" w:cs="Times New Roman"/>
          <w:sz w:val="24"/>
          <w:szCs w:val="24"/>
        </w:rPr>
        <w:t>подавались на вход классификаторам таким,</w:t>
      </w:r>
      <w:r w:rsidR="00B23BD6">
        <w:rPr>
          <w:rFonts w:ascii="Times New Roman" w:eastAsia="Times New Roman" w:hAnsi="Times New Roman" w:cs="Times New Roman"/>
          <w:sz w:val="24"/>
          <w:szCs w:val="24"/>
        </w:rPr>
        <w:t xml:space="preserve"> как </w:t>
      </w:r>
      <w:r w:rsidR="00B23BD6" w:rsidRPr="00B23BD6">
        <w:rPr>
          <w:rFonts w:ascii="Times New Roman" w:eastAsia="Times New Roman" w:hAnsi="Times New Roman" w:cs="Times New Roman"/>
          <w:sz w:val="24"/>
          <w:szCs w:val="24"/>
        </w:rPr>
        <w:t>машина опорных векторов (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Support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Vector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Machine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B23BD6" w:rsidRPr="00B23BD6">
        <w:rPr>
          <w:rFonts w:ascii="Times New Roman" w:eastAsia="Times New Roman" w:hAnsi="Times New Roman" w:cs="Times New Roman"/>
          <w:sz w:val="24"/>
          <w:szCs w:val="24"/>
        </w:rPr>
        <w:t>SVM), k-ближайших соседей (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K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>-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Nearest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Neighbor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B23BD6" w:rsidRPr="00B23BD6">
        <w:rPr>
          <w:rFonts w:ascii="Times New Roman" w:eastAsia="Times New Roman" w:hAnsi="Times New Roman" w:cs="Times New Roman"/>
          <w:sz w:val="24"/>
          <w:szCs w:val="24"/>
        </w:rPr>
        <w:t>KNN) или с</w:t>
      </w:r>
      <w:r w:rsidR="000F1CF7">
        <w:rPr>
          <w:rFonts w:ascii="Times New Roman" w:eastAsia="Times New Roman" w:hAnsi="Times New Roman" w:cs="Times New Roman"/>
          <w:sz w:val="24"/>
          <w:szCs w:val="24"/>
        </w:rPr>
        <w:t xml:space="preserve">лучайный лес </w:t>
      </w:r>
      <w:r w:rsidR="00B23BD6">
        <w:rPr>
          <w:rFonts w:ascii="Times New Roman" w:eastAsia="Times New Roman" w:hAnsi="Times New Roman" w:cs="Times New Roman"/>
          <w:sz w:val="24"/>
          <w:szCs w:val="24"/>
        </w:rPr>
        <w:t>(</w:t>
      </w:r>
      <w:r w:rsidR="000F1CF7">
        <w:rPr>
          <w:rFonts w:ascii="Times New Roman" w:eastAsia="Times New Roman" w:hAnsi="Times New Roman" w:cs="Times New Roman"/>
          <w:sz w:val="24"/>
          <w:szCs w:val="24"/>
          <w:lang w:val="en-US"/>
        </w:rPr>
        <w:t>Random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1CF7" w:rsidRPr="00CC3E32">
        <w:rPr>
          <w:rFonts w:ascii="Times New Roman" w:eastAsia="Times New Roman" w:hAnsi="Times New Roman" w:cs="Times New Roman"/>
          <w:sz w:val="24"/>
          <w:szCs w:val="24"/>
        </w:rPr>
        <w:t>Forest</w:t>
      </w:r>
      <w:r w:rsidR="000F1CF7" w:rsidRPr="000F1CF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B23BD6" w:rsidRPr="00CC3E32">
        <w:rPr>
          <w:rFonts w:ascii="Times New Roman" w:eastAsia="Times New Roman" w:hAnsi="Times New Roman" w:cs="Times New Roman"/>
          <w:sz w:val="24"/>
          <w:szCs w:val="24"/>
        </w:rPr>
        <w:t>RF</w:t>
      </w:r>
      <w:r w:rsidR="00B23BD6" w:rsidRPr="00B23BD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CC3E32" w:rsidRPr="00E250CD" w:rsidRDefault="00CC3E32" w:rsidP="00CC3E3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C3E32">
        <w:rPr>
          <w:rFonts w:ascii="Times New Roman" w:eastAsia="Times New Roman" w:hAnsi="Times New Roman" w:cs="Times New Roman"/>
          <w:sz w:val="24"/>
          <w:szCs w:val="24"/>
        </w:rPr>
        <w:t xml:space="preserve">Данные подходы демонстрировали приемлемые результаты на контролируемых лабораторных датасетах (например, CK+, JAFFE), где условия съёмки были стандартизированы. Однако при переходе к данным «in-the-wild» (реальные условия освещения, позы, окклюзии) точность таких методов существенно падала. Основными ограничениями традиционных методов являются слабая способность извлекать сложные </w:t>
      </w:r>
      <w:r w:rsidRPr="00E250CD">
        <w:rPr>
          <w:rFonts w:ascii="Times New Roman" w:eastAsia="Times New Roman" w:hAnsi="Times New Roman" w:cs="Times New Roman"/>
          <w:sz w:val="24"/>
          <w:szCs w:val="24"/>
        </w:rPr>
        <w:t>иерархические признаки и низкая устойчивость к вариациям внешних условий.</w:t>
      </w:r>
    </w:p>
    <w:p w:rsidR="00CC3E32" w:rsidRPr="00CC3E32" w:rsidRDefault="00CC3E32" w:rsidP="00CC3E3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E250CD">
        <w:rPr>
          <w:rFonts w:ascii="Times New Roman" w:eastAsia="Times New Roman" w:hAnsi="Times New Roman" w:cs="Times New Roman"/>
          <w:sz w:val="24"/>
          <w:szCs w:val="24"/>
        </w:rPr>
        <w:t>С появлением и развитием глубокого обучения традиционные подходы постепенно уступили место нейронным сетям, которые способны автоматически извлекать информативные признаки напрямую из сырых изображений, что привело к значительному росту качества распознавания эмоций.</w:t>
      </w:r>
    </w:p>
    <w:p w:rsidR="00B23BD6" w:rsidRDefault="00B23BD6" w:rsidP="00B47BF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C3E32">
        <w:rPr>
          <w:rFonts w:ascii="Times New Roman" w:eastAsia="Times New Roman" w:hAnsi="Times New Roman" w:cs="Times New Roman"/>
          <w:sz w:val="24"/>
          <w:szCs w:val="24"/>
        </w:rPr>
        <w:t>Искусственные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 xml:space="preserve"> нейронные сети</w:t>
      </w:r>
      <w:r w:rsidR="006043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7118F">
        <w:rPr>
          <w:rFonts w:ascii="Times New Roman" w:eastAsia="Times New Roman" w:hAnsi="Times New Roman" w:cs="Times New Roman"/>
          <w:sz w:val="24"/>
          <w:szCs w:val="24"/>
        </w:rPr>
        <w:t xml:space="preserve">– </w:t>
      </w:r>
      <w:r w:rsidR="0060435C">
        <w:rPr>
          <w:rFonts w:ascii="Times New Roman" w:eastAsia="Times New Roman" w:hAnsi="Times New Roman" w:cs="Times New Roman"/>
          <w:sz w:val="24"/>
          <w:szCs w:val="24"/>
        </w:rPr>
        <w:t>вычислительные</w:t>
      </w:r>
      <w:r w:rsidR="00C7118F">
        <w:rPr>
          <w:rFonts w:ascii="Times New Roman" w:eastAsia="Times New Roman" w:hAnsi="Times New Roman" w:cs="Times New Roman"/>
          <w:sz w:val="24"/>
          <w:szCs w:val="24"/>
        </w:rPr>
        <w:t xml:space="preserve"> модели, </w:t>
      </w:r>
      <w:r w:rsidR="0060435C">
        <w:rPr>
          <w:rFonts w:ascii="Times New Roman" w:eastAsia="Times New Roman" w:hAnsi="Times New Roman" w:cs="Times New Roman"/>
          <w:sz w:val="24"/>
          <w:szCs w:val="24"/>
        </w:rPr>
        <w:t>вдохновленные принципами</w:t>
      </w:r>
      <w:r w:rsidR="001503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0435C">
        <w:rPr>
          <w:rFonts w:ascii="Times New Roman" w:eastAsia="Times New Roman" w:hAnsi="Times New Roman" w:cs="Times New Roman"/>
          <w:sz w:val="24"/>
          <w:szCs w:val="24"/>
        </w:rPr>
        <w:t xml:space="preserve">работы </w:t>
      </w:r>
      <w:r w:rsidR="00150312">
        <w:rPr>
          <w:rFonts w:ascii="Times New Roman" w:eastAsia="Times New Roman" w:hAnsi="Times New Roman" w:cs="Times New Roman"/>
          <w:sz w:val="24"/>
          <w:szCs w:val="24"/>
        </w:rPr>
        <w:t>биологически</w:t>
      </w:r>
      <w:r w:rsidR="0060435C">
        <w:rPr>
          <w:rFonts w:ascii="Times New Roman" w:eastAsia="Times New Roman" w:hAnsi="Times New Roman" w:cs="Times New Roman"/>
          <w:sz w:val="24"/>
          <w:szCs w:val="24"/>
        </w:rPr>
        <w:t>х нейронных сетей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 xml:space="preserve">. Они состоят из множества </w:t>
      </w:r>
      <w:r w:rsidR="00B47BF8">
        <w:rPr>
          <w:rFonts w:ascii="Times New Roman" w:eastAsia="Times New Roman" w:hAnsi="Times New Roman" w:cs="Times New Roman"/>
          <w:sz w:val="24"/>
          <w:szCs w:val="24"/>
        </w:rPr>
        <w:t>связанных между собой искусственных нейронов – простых вычислительных элементов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 xml:space="preserve">, которые </w:t>
      </w:r>
      <w:r w:rsidR="00B47BF8">
        <w:rPr>
          <w:rFonts w:ascii="Times New Roman" w:eastAsia="Times New Roman" w:hAnsi="Times New Roman" w:cs="Times New Roman"/>
          <w:sz w:val="24"/>
          <w:szCs w:val="24"/>
        </w:rPr>
        <w:t>способны обучаться на данных путем корректировки весовых коэффициентов связей между ними.</w:t>
      </w:r>
    </w:p>
    <w:p w:rsidR="00B23BD6" w:rsidRPr="00B23BD6" w:rsidRDefault="00B47BF8" w:rsidP="00B23BD6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Структура искусственной нейронной сети:</w:t>
      </w:r>
    </w:p>
    <w:p w:rsidR="004B6559" w:rsidRPr="004B6559" w:rsidRDefault="00B23BD6" w:rsidP="004B6559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BD6">
        <w:rPr>
          <w:rFonts w:ascii="Times New Roman" w:eastAsia="Times New Roman" w:hAnsi="Times New Roman" w:cs="Times New Roman"/>
          <w:b/>
          <w:bCs/>
          <w:sz w:val="24"/>
          <w:szCs w:val="24"/>
        </w:rPr>
        <w:t>Входной слой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>:</w:t>
      </w:r>
      <w:r w:rsidR="00150312">
        <w:rPr>
          <w:rFonts w:ascii="Times New Roman" w:eastAsia="Times New Roman" w:hAnsi="Times New Roman" w:cs="Times New Roman"/>
          <w:sz w:val="24"/>
          <w:szCs w:val="24"/>
        </w:rPr>
        <w:t xml:space="preserve"> Получает 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 xml:space="preserve">данные </w:t>
      </w:r>
      <w:r w:rsidR="00915AC8">
        <w:rPr>
          <w:rFonts w:ascii="Times New Roman" w:eastAsia="Times New Roman" w:hAnsi="Times New Roman" w:cs="Times New Roman"/>
          <w:sz w:val="24"/>
          <w:szCs w:val="24"/>
        </w:rPr>
        <w:t>на вход</w:t>
      </w:r>
      <w:r w:rsidR="004B6559">
        <w:rPr>
          <w:rFonts w:ascii="Times New Roman" w:eastAsia="Times New Roman" w:hAnsi="Times New Roman" w:cs="Times New Roman"/>
          <w:sz w:val="24"/>
          <w:szCs w:val="24"/>
        </w:rPr>
        <w:t>. В случае распознавания эмоций – значения пикселей или извлеченные признаки.</w:t>
      </w:r>
    </w:p>
    <w:p w:rsidR="00915AC8" w:rsidRDefault="00B23BD6" w:rsidP="00915AC8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BD6">
        <w:rPr>
          <w:rFonts w:ascii="Times New Roman" w:eastAsia="Times New Roman" w:hAnsi="Times New Roman" w:cs="Times New Roman"/>
          <w:b/>
          <w:bCs/>
          <w:sz w:val="24"/>
          <w:szCs w:val="24"/>
        </w:rPr>
        <w:t>Скрытые слои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 xml:space="preserve">: Один или несколько слоев, которые обрабатывают информацию. </w:t>
      </w:r>
      <w:r w:rsidR="004B6559">
        <w:rPr>
          <w:rFonts w:ascii="Times New Roman" w:eastAsia="Times New Roman" w:hAnsi="Times New Roman" w:cs="Times New Roman"/>
          <w:sz w:val="24"/>
          <w:szCs w:val="24"/>
        </w:rPr>
        <w:t>Каждый нейрон скрытого слоя</w:t>
      </w:r>
      <w:r w:rsidR="00915AC8" w:rsidRPr="00915AC8">
        <w:rPr>
          <w:rFonts w:ascii="Times New Roman" w:eastAsia="Times New Roman" w:hAnsi="Times New Roman" w:cs="Times New Roman"/>
          <w:sz w:val="24"/>
          <w:szCs w:val="24"/>
        </w:rPr>
        <w:t xml:space="preserve"> применяет весовые коэффициенты к своим входам</w:t>
      </w:r>
      <w:r w:rsidR="004B6559">
        <w:rPr>
          <w:rFonts w:ascii="Times New Roman" w:eastAsia="Times New Roman" w:hAnsi="Times New Roman" w:cs="Times New Roman"/>
          <w:sz w:val="24"/>
          <w:szCs w:val="24"/>
        </w:rPr>
        <w:t>, суммирует их</w:t>
      </w:r>
      <w:r w:rsidR="00915AC8" w:rsidRPr="00915AC8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="004B6559">
        <w:rPr>
          <w:rFonts w:ascii="Times New Roman" w:eastAsia="Times New Roman" w:hAnsi="Times New Roman" w:cs="Times New Roman"/>
          <w:sz w:val="24"/>
          <w:szCs w:val="24"/>
        </w:rPr>
        <w:t>пропускает через нелинейную функцию активации.</w:t>
      </w:r>
    </w:p>
    <w:p w:rsidR="00B23BD6" w:rsidRPr="004B6559" w:rsidRDefault="00B23BD6" w:rsidP="004B6559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23BD6">
        <w:rPr>
          <w:rFonts w:ascii="Times New Roman" w:eastAsia="Times New Roman" w:hAnsi="Times New Roman" w:cs="Times New Roman"/>
          <w:b/>
          <w:bCs/>
          <w:sz w:val="24"/>
          <w:szCs w:val="24"/>
        </w:rPr>
        <w:t>Выходной слой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>:</w:t>
      </w:r>
      <w:r w:rsidR="001503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B6559">
        <w:rPr>
          <w:rFonts w:ascii="Times New Roman" w:eastAsia="Times New Roman" w:hAnsi="Times New Roman" w:cs="Times New Roman"/>
          <w:sz w:val="24"/>
          <w:szCs w:val="24"/>
        </w:rPr>
        <w:t>Формирует</w:t>
      </w:r>
      <w:r w:rsidRPr="00B23BD6">
        <w:rPr>
          <w:rFonts w:ascii="Times New Roman" w:eastAsia="Times New Roman" w:hAnsi="Times New Roman" w:cs="Times New Roman"/>
          <w:sz w:val="24"/>
          <w:szCs w:val="24"/>
        </w:rPr>
        <w:t xml:space="preserve"> финальный результат обработки данных</w:t>
      </w:r>
      <w:r w:rsidR="004B6559">
        <w:rPr>
          <w:rFonts w:ascii="Times New Roman" w:eastAsia="Times New Roman" w:hAnsi="Times New Roman" w:cs="Times New Roman"/>
          <w:sz w:val="24"/>
          <w:szCs w:val="24"/>
        </w:rPr>
        <w:t xml:space="preserve"> – обычно вектор вероятностей принадлежности тому или иному классу эмоций</w:t>
      </w:r>
      <w:r w:rsidRPr="004B655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B6559" w:rsidRPr="004B6559" w:rsidRDefault="004B6559" w:rsidP="004B6559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4B6559">
        <w:rPr>
          <w:rFonts w:ascii="Times New Roman" w:eastAsia="Times New Roman" w:hAnsi="Times New Roman" w:cs="Times New Roman"/>
          <w:sz w:val="24"/>
          <w:szCs w:val="24"/>
        </w:rPr>
        <w:t xml:space="preserve">В задачах распознавания эмоций анализ лица с помощью нейронных сетей может осуществляться двумя основными способами. При holistic (целостном) подходе модель </w:t>
      </w:r>
      <w:r w:rsidRPr="004B6559">
        <w:rPr>
          <w:rFonts w:ascii="Times New Roman" w:eastAsia="Times New Roman" w:hAnsi="Times New Roman" w:cs="Times New Roman"/>
          <w:sz w:val="24"/>
          <w:szCs w:val="24"/>
        </w:rPr>
        <w:lastRenderedPageBreak/>
        <w:t>обрабатывает всё лицо целиком. При feature-based (признаковом) подходе сеть обучается на отдельных областях лица (глаза, брови, рот, скулы), а классификация производится на основе геометрических соотношений и динамики изменений этих областей.</w:t>
      </w:r>
    </w:p>
    <w:p w:rsidR="00D16255" w:rsidRDefault="00150312" w:rsidP="00B23BD6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Стандартный процесс обнаружения и классификации эмоций на входном изображений с использованием искусствен</w:t>
      </w:r>
      <w:r w:rsidR="000F1CF7">
        <w:rPr>
          <w:rFonts w:ascii="Times New Roman" w:eastAsia="Times New Roman" w:hAnsi="Times New Roman" w:cs="Times New Roman"/>
          <w:sz w:val="24"/>
          <w:szCs w:val="24"/>
        </w:rPr>
        <w:t>ных нейронных сетей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состоит из следующих этапов: изображение подается н</w:t>
      </w:r>
      <w:r w:rsidR="004B6559">
        <w:rPr>
          <w:rFonts w:ascii="Times New Roman" w:eastAsia="Times New Roman" w:hAnsi="Times New Roman" w:cs="Times New Roman"/>
          <w:sz w:val="24"/>
          <w:szCs w:val="24"/>
        </w:rPr>
        <w:t>а вход, затем идет детекция лица, предобработка и выравнивание</w:t>
      </w:r>
      <w:r>
        <w:rPr>
          <w:rFonts w:ascii="Times New Roman" w:eastAsia="Times New Roman" w:hAnsi="Times New Roman" w:cs="Times New Roman"/>
          <w:sz w:val="24"/>
          <w:szCs w:val="24"/>
        </w:rPr>
        <w:t>, после происходит извлечение признаков</w:t>
      </w:r>
      <w:r w:rsidR="004B6559">
        <w:rPr>
          <w:rFonts w:ascii="Times New Roman" w:eastAsia="Times New Roman" w:hAnsi="Times New Roman" w:cs="Times New Roman"/>
          <w:sz w:val="24"/>
          <w:szCs w:val="24"/>
        </w:rPr>
        <w:t xml:space="preserve"> (или прямая подача в сеть)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 дальн</w:t>
      </w:r>
      <w:r w:rsidR="003B48A1">
        <w:rPr>
          <w:rFonts w:ascii="Times New Roman" w:eastAsia="Times New Roman" w:hAnsi="Times New Roman" w:cs="Times New Roman"/>
          <w:sz w:val="24"/>
          <w:szCs w:val="24"/>
        </w:rPr>
        <w:t xml:space="preserve">ейшее прогнозирование эмоций </w:t>
      </w:r>
      <w:r w:rsidR="003B48A1">
        <w:rPr>
          <w:rFonts w:ascii="Times New Roman" w:eastAsia="Times New Roman" w:hAnsi="Times New Roman" w:cs="Times New Roman"/>
          <w:sz w:val="24"/>
          <w:szCs w:val="24"/>
          <w:lang w:val="en-US"/>
        </w:rPr>
        <w:t>ANN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(рисунок 1).</w:t>
      </w:r>
    </w:p>
    <w:p w:rsidR="00D16255" w:rsidRDefault="00D16255" w:rsidP="00D16255">
      <w:pPr>
        <w:keepNext/>
        <w:spacing w:line="360" w:lineRule="auto"/>
      </w:pPr>
      <w:r w:rsidRPr="00B134A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0425" cy="934085"/>
            <wp:effectExtent l="0" t="0" r="3175" b="0"/>
            <wp:docPr id="6" name="Рисунок 5">
              <a:extLst xmlns:a="http://schemas.openxmlformats.org/drawingml/2006/main">
                <a:ext uri="{FF2B5EF4-FFF2-40B4-BE49-F238E27FC236}">
                  <a16:creationId xmlns:a16="http://schemas.microsoft.com/office/drawing/2014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id="{AFF0F101-D7F8-40E3-5786-FA143B61378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>
                      <a:extLst>
                        <a:ext uri="{FF2B5EF4-FFF2-40B4-BE49-F238E27FC236}">
                          <a16:creationId xmlns:a16="http://schemas.microsoft.com/office/drawing/2014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id="{AFF0F101-D7F8-40E3-5786-FA143B61378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34A8" w:rsidRPr="00BE03E9" w:rsidRDefault="00D16255">
      <w:pPr>
        <w:pStyle w:val="a9"/>
        <w:rPr>
          <w:rFonts w:ascii="Times New Roman" w:hAnsi="Times New Roman" w:cs="Times New Roman"/>
          <w:color w:val="auto"/>
        </w:rPr>
      </w:pPr>
      <w:r w:rsidRPr="00BE03E9">
        <w:rPr>
          <w:rFonts w:ascii="Times New Roman" w:hAnsi="Times New Roman" w:cs="Times New Roman"/>
          <w:color w:val="auto"/>
        </w:rPr>
        <w:t xml:space="preserve">Рисунок </w:t>
      </w:r>
      <w:r w:rsidR="008E28E3" w:rsidRPr="00BE03E9">
        <w:rPr>
          <w:rFonts w:ascii="Times New Roman" w:hAnsi="Times New Roman" w:cs="Times New Roman"/>
          <w:color w:val="auto"/>
        </w:rPr>
        <w:fldChar w:fldCharType="begin"/>
      </w:r>
      <w:r w:rsidRPr="00BE03E9">
        <w:rPr>
          <w:rFonts w:ascii="Times New Roman" w:hAnsi="Times New Roman" w:cs="Times New Roman"/>
          <w:color w:val="auto"/>
        </w:rPr>
        <w:instrText xml:space="preserve"> SEQ Рисунок \* ARABIC </w:instrText>
      </w:r>
      <w:r w:rsidR="008E28E3" w:rsidRPr="00BE03E9">
        <w:rPr>
          <w:rFonts w:ascii="Times New Roman" w:hAnsi="Times New Roman" w:cs="Times New Roman"/>
          <w:color w:val="auto"/>
        </w:rPr>
        <w:fldChar w:fldCharType="separate"/>
      </w:r>
      <w:r w:rsidR="0011724D">
        <w:rPr>
          <w:rFonts w:ascii="Times New Roman" w:hAnsi="Times New Roman" w:cs="Times New Roman"/>
          <w:noProof/>
          <w:color w:val="auto"/>
        </w:rPr>
        <w:t>1</w:t>
      </w:r>
      <w:r w:rsidR="008E28E3" w:rsidRPr="00BE03E9">
        <w:rPr>
          <w:rFonts w:ascii="Times New Roman" w:hAnsi="Times New Roman" w:cs="Times New Roman"/>
          <w:color w:val="auto"/>
        </w:rPr>
        <w:fldChar w:fldCharType="end"/>
      </w:r>
      <w:r w:rsidRPr="00BE03E9">
        <w:rPr>
          <w:rFonts w:ascii="Times New Roman" w:hAnsi="Times New Roman" w:cs="Times New Roman"/>
          <w:color w:val="auto"/>
        </w:rPr>
        <w:t xml:space="preserve"> - Схема искусственной нейронной сети</w:t>
      </w:r>
    </w:p>
    <w:p w:rsidR="00B23BD6" w:rsidRPr="003B48A1" w:rsidRDefault="004B6559" w:rsidP="00AC13F6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 развитием глубокого обучения (</w:t>
      </w:r>
      <w:r w:rsidRPr="00AC13F6">
        <w:rPr>
          <w:rFonts w:ascii="Times New Roman" w:eastAsia="Times New Roman" w:hAnsi="Times New Roman" w:cs="Times New Roman"/>
          <w:sz w:val="24"/>
          <w:szCs w:val="24"/>
        </w:rPr>
        <w:t>Deep</w:t>
      </w:r>
      <w:r w:rsidRPr="004B655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C13F6">
        <w:rPr>
          <w:rFonts w:ascii="Times New Roman" w:eastAsia="Times New Roman" w:hAnsi="Times New Roman" w:cs="Times New Roman"/>
          <w:sz w:val="24"/>
          <w:szCs w:val="24"/>
        </w:rPr>
        <w:t>Learning</w:t>
      </w:r>
      <w:r w:rsidRPr="004B655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C13F6">
        <w:rPr>
          <w:rFonts w:ascii="Times New Roman" w:eastAsia="Times New Roman" w:hAnsi="Times New Roman" w:cs="Times New Roman"/>
          <w:sz w:val="24"/>
          <w:szCs w:val="24"/>
        </w:rPr>
        <w:t>DL</w:t>
      </w:r>
      <w:r w:rsidRPr="004B6559"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искусственные нейронные сети превзошли традиционные методы по качеству распознавания изображений. </w:t>
      </w:r>
      <w:r w:rsidR="00AC13F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C13F6" w:rsidRPr="00AC13F6">
        <w:rPr>
          <w:rFonts w:ascii="Times New Roman" w:eastAsia="Times New Roman" w:hAnsi="Times New Roman" w:cs="Times New Roman"/>
          <w:sz w:val="24"/>
          <w:szCs w:val="24"/>
        </w:rPr>
        <w:t>Глубокие нейронные сети (Deep Neural Networks, DNN) способны автоматически извлекать сложные</w:t>
      </w:r>
      <w:r w:rsidR="00AC13F6">
        <w:rPr>
          <w:rFonts w:ascii="Times New Roman" w:eastAsia="Times New Roman" w:hAnsi="Times New Roman" w:cs="Times New Roman"/>
          <w:sz w:val="24"/>
          <w:szCs w:val="24"/>
        </w:rPr>
        <w:t xml:space="preserve"> иерархические признаки из</w:t>
      </w:r>
      <w:r w:rsidR="00AC13F6" w:rsidRPr="00AC13F6">
        <w:rPr>
          <w:rFonts w:ascii="Times New Roman" w:eastAsia="Times New Roman" w:hAnsi="Times New Roman" w:cs="Times New Roman"/>
          <w:sz w:val="24"/>
          <w:szCs w:val="24"/>
        </w:rPr>
        <w:t xml:space="preserve"> изображений, что особенно важно для задачи FER, где эмоциональные проявления характеризуются тонкими и многомасштабными изменениями мимики.</w:t>
      </w:r>
    </w:p>
    <w:p w:rsidR="003B48A1" w:rsidRPr="003B48A1" w:rsidRDefault="003B48A1" w:rsidP="008F088C">
      <w:pPr>
        <w:pStyle w:val="2"/>
        <w:numPr>
          <w:ilvl w:val="1"/>
          <w:numId w:val="5"/>
        </w:numPr>
        <w:spacing w:line="360" w:lineRule="auto"/>
      </w:pPr>
      <w:bookmarkStart w:id="11" w:name="_Toc227533433"/>
      <w:r>
        <w:t>Сверточные Нейронные Сети (</w:t>
      </w:r>
      <w:r>
        <w:rPr>
          <w:lang w:val="en-US"/>
        </w:rPr>
        <w:t>CNN)</w:t>
      </w:r>
      <w:bookmarkEnd w:id="11"/>
    </w:p>
    <w:p w:rsidR="00DA0824" w:rsidRPr="00DA0824" w:rsidRDefault="00DA0824" w:rsidP="00DA0824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E250CD">
        <w:rPr>
          <w:rFonts w:ascii="Times New Roman" w:eastAsia="Times New Roman" w:hAnsi="Times New Roman" w:cs="Times New Roman"/>
          <w:sz w:val="24"/>
          <w:szCs w:val="24"/>
        </w:rPr>
        <w:t>Сверточные нейронные сети (</w:t>
      </w:r>
      <w:r w:rsidRPr="00DA0824">
        <w:rPr>
          <w:rFonts w:ascii="Times New Roman" w:eastAsia="Times New Roman" w:hAnsi="Times New Roman" w:cs="Times New Roman"/>
          <w:sz w:val="24"/>
          <w:szCs w:val="24"/>
          <w:lang w:val="en-US"/>
        </w:rPr>
        <w:t>Convolutional</w:t>
      </w:r>
      <w:r w:rsidRPr="00E250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0824">
        <w:rPr>
          <w:rFonts w:ascii="Times New Roman" w:eastAsia="Times New Roman" w:hAnsi="Times New Roman" w:cs="Times New Roman"/>
          <w:sz w:val="24"/>
          <w:szCs w:val="24"/>
          <w:lang w:val="en-US"/>
        </w:rPr>
        <w:t>Neural</w:t>
      </w:r>
      <w:r w:rsidRPr="00E250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0824">
        <w:rPr>
          <w:rFonts w:ascii="Times New Roman" w:eastAsia="Times New Roman" w:hAnsi="Times New Roman" w:cs="Times New Roman"/>
          <w:sz w:val="24"/>
          <w:szCs w:val="24"/>
          <w:lang w:val="en-US"/>
        </w:rPr>
        <w:t>Networks</w:t>
      </w:r>
      <w:r w:rsidRPr="00E250C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A0824">
        <w:rPr>
          <w:rFonts w:ascii="Times New Roman" w:eastAsia="Times New Roman" w:hAnsi="Times New Roman" w:cs="Times New Roman"/>
          <w:sz w:val="24"/>
          <w:szCs w:val="24"/>
          <w:lang w:val="en-US"/>
        </w:rPr>
        <w:t>CNN</w:t>
      </w:r>
      <w:r w:rsidRPr="00E250CD">
        <w:rPr>
          <w:rFonts w:ascii="Times New Roman" w:eastAsia="Times New Roman" w:hAnsi="Times New Roman" w:cs="Times New Roman"/>
          <w:sz w:val="24"/>
          <w:szCs w:val="24"/>
        </w:rPr>
        <w:t xml:space="preserve">) на сегодняшний день являются одним из наиболее эффективных и широко используемых инструментов в задачах компьютерного зрения, включая распознавание эмоций по изображениям лиц. </w:t>
      </w:r>
      <w:r w:rsidRPr="00DA0824">
        <w:rPr>
          <w:rFonts w:ascii="Times New Roman" w:eastAsia="Times New Roman" w:hAnsi="Times New Roman" w:cs="Times New Roman"/>
          <w:sz w:val="24"/>
          <w:szCs w:val="24"/>
        </w:rPr>
        <w:t xml:space="preserve">Благодаря способности автоматически извлекать иерархические пространственные признаки непосредственно из сырых пиксельных данных </w:t>
      </w:r>
      <w:r w:rsidRPr="00DA0824">
        <w:rPr>
          <w:rFonts w:ascii="Times New Roman" w:eastAsia="Times New Roman" w:hAnsi="Times New Roman" w:cs="Times New Roman"/>
          <w:sz w:val="24"/>
          <w:szCs w:val="24"/>
          <w:lang w:val="en-US"/>
        </w:rPr>
        <w:t>CNN</w:t>
      </w:r>
      <w:r w:rsidRPr="00DA0824">
        <w:rPr>
          <w:rFonts w:ascii="Times New Roman" w:eastAsia="Times New Roman" w:hAnsi="Times New Roman" w:cs="Times New Roman"/>
          <w:sz w:val="24"/>
          <w:szCs w:val="24"/>
        </w:rPr>
        <w:t xml:space="preserve"> значительно превосходят традиционные методы, основанные на ручном конструировании признаков.</w:t>
      </w:r>
    </w:p>
    <w:p w:rsidR="002C1CC8" w:rsidRDefault="002C1CC8" w:rsidP="002C1CC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Архитектура</w:t>
      </w:r>
      <w:r w:rsidR="00DA0824">
        <w:rPr>
          <w:rFonts w:ascii="Times New Roman" w:eastAsia="Times New Roman" w:hAnsi="Times New Roman" w:cs="Times New Roman"/>
          <w:sz w:val="24"/>
          <w:szCs w:val="24"/>
        </w:rPr>
        <w:t xml:space="preserve"> состоит из нескольких основных слоев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831A2F" w:rsidRPr="00831A2F" w:rsidRDefault="002C1CC8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1A2F">
        <w:rPr>
          <w:rFonts w:ascii="Times New Roman" w:eastAsia="Times New Roman" w:hAnsi="Times New Roman" w:cs="Times New Roman"/>
          <w:sz w:val="24"/>
          <w:szCs w:val="24"/>
        </w:rPr>
        <w:t>Сверточный слой</w:t>
      </w:r>
      <w:r w:rsidR="00593EF0" w:rsidRPr="00831A2F">
        <w:rPr>
          <w:rFonts w:ascii="Times New Roman" w:eastAsia="Times New Roman" w:hAnsi="Times New Roman" w:cs="Times New Roman"/>
          <w:sz w:val="24"/>
          <w:szCs w:val="24"/>
        </w:rPr>
        <w:t xml:space="preserve"> (Convolutional Layer)</w:t>
      </w:r>
      <w:r w:rsidR="004467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31A2F">
        <w:rPr>
          <w:rFonts w:ascii="Times New Roman" w:eastAsia="Times New Roman" w:hAnsi="Times New Roman" w:cs="Times New Roman"/>
          <w:sz w:val="24"/>
          <w:szCs w:val="24"/>
        </w:rPr>
        <w:t xml:space="preserve">является основным строительным блоком </w:t>
      </w:r>
      <w:r w:rsidR="00831A2F" w:rsidRPr="00831A2F">
        <w:rPr>
          <w:rFonts w:ascii="Times New Roman" w:eastAsia="Times New Roman" w:hAnsi="Times New Roman" w:cs="Times New Roman"/>
          <w:sz w:val="24"/>
          <w:szCs w:val="24"/>
        </w:rPr>
        <w:t xml:space="preserve">CNN. </w:t>
      </w:r>
      <w:r w:rsidR="00831A2F">
        <w:rPr>
          <w:rFonts w:ascii="Times New Roman" w:eastAsia="Times New Roman" w:hAnsi="Times New Roman" w:cs="Times New Roman"/>
          <w:sz w:val="24"/>
          <w:szCs w:val="24"/>
        </w:rPr>
        <w:t>Выполняет операцию свертки, применяя набор обучаемых фильтров (ядер) к входным данным.</w:t>
      </w:r>
      <w:r w:rsidR="00593E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31A2F">
        <w:rPr>
          <w:rFonts w:ascii="Times New Roman" w:eastAsia="Times New Roman" w:hAnsi="Times New Roman" w:cs="Times New Roman"/>
          <w:sz w:val="24"/>
          <w:szCs w:val="24"/>
        </w:rPr>
        <w:t>Входное изображение представляется</w:t>
      </w:r>
      <w:r w:rsidR="00593EF0">
        <w:rPr>
          <w:rFonts w:ascii="Times New Roman" w:eastAsia="Times New Roman" w:hAnsi="Times New Roman" w:cs="Times New Roman"/>
          <w:sz w:val="24"/>
          <w:szCs w:val="24"/>
        </w:rPr>
        <w:t xml:space="preserve"> в ви</w:t>
      </w:r>
      <w:r w:rsidR="00831A2F">
        <w:rPr>
          <w:rFonts w:ascii="Times New Roman" w:eastAsia="Times New Roman" w:hAnsi="Times New Roman" w:cs="Times New Roman"/>
          <w:sz w:val="24"/>
          <w:szCs w:val="24"/>
        </w:rPr>
        <w:t xml:space="preserve">де трехмерного тензора (высота × ширина × </w:t>
      </w:r>
      <w:r w:rsidR="00593EF0">
        <w:rPr>
          <w:rFonts w:ascii="Times New Roman" w:eastAsia="Times New Roman" w:hAnsi="Times New Roman" w:cs="Times New Roman"/>
          <w:sz w:val="24"/>
          <w:szCs w:val="24"/>
        </w:rPr>
        <w:t xml:space="preserve">каналы). </w:t>
      </w:r>
      <w:r w:rsidR="00831A2F">
        <w:rPr>
          <w:rFonts w:ascii="Times New Roman" w:eastAsia="Times New Roman" w:hAnsi="Times New Roman" w:cs="Times New Roman"/>
          <w:sz w:val="24"/>
          <w:szCs w:val="24"/>
        </w:rPr>
        <w:t xml:space="preserve">Параметры слоя – набора из K обучаемых </w:t>
      </w:r>
      <w:r w:rsidR="00831A2F">
        <w:rPr>
          <w:rFonts w:ascii="Times New Roman" w:eastAsia="Times New Roman" w:hAnsi="Times New Roman" w:cs="Times New Roman"/>
          <w:sz w:val="24"/>
          <w:szCs w:val="24"/>
        </w:rPr>
        <w:lastRenderedPageBreak/>
        <w:t>ядер</w:t>
      </w:r>
      <w:r w:rsidR="00F67458" w:rsidRPr="00831A2F">
        <w:rPr>
          <w:rFonts w:ascii="Times New Roman" w:eastAsia="Times New Roman" w:hAnsi="Times New Roman" w:cs="Times New Roman"/>
          <w:sz w:val="24"/>
          <w:szCs w:val="24"/>
        </w:rPr>
        <w:t>.</w:t>
      </w:r>
      <w:r w:rsidR="00831A2F">
        <w:rPr>
          <w:rFonts w:ascii="Times New Roman" w:eastAsia="Times New Roman" w:hAnsi="Times New Roman" w:cs="Times New Roman"/>
          <w:sz w:val="24"/>
          <w:szCs w:val="24"/>
        </w:rPr>
        <w:t xml:space="preserve"> Каждое ядро имеет небольшие пространственные размеры (обычно </w:t>
      </w:r>
      <w:r w:rsidR="00831A2F" w:rsidRPr="00831A2F">
        <w:rPr>
          <w:rFonts w:ascii="Times New Roman" w:eastAsia="Times New Roman" w:hAnsi="Times New Roman" w:cs="Times New Roman"/>
          <w:sz w:val="24"/>
          <w:szCs w:val="24"/>
        </w:rPr>
        <w:t>3×3</w:t>
      </w:r>
      <w:r w:rsidR="00831A2F">
        <w:rPr>
          <w:rFonts w:ascii="Times New Roman" w:eastAsia="Times New Roman" w:hAnsi="Times New Roman" w:cs="Times New Roman"/>
          <w:sz w:val="24"/>
          <w:szCs w:val="24"/>
        </w:rPr>
        <w:t xml:space="preserve"> или 5×5)</w:t>
      </w:r>
    </w:p>
    <w:p w:rsidR="00F67458" w:rsidRPr="00DF73E3" w:rsidRDefault="00F67458" w:rsidP="00DF73E3">
      <w:pPr>
        <w:pStyle w:val="aa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73E3">
        <w:rPr>
          <w:rFonts w:ascii="Times New Roman" w:eastAsia="Times New Roman" w:hAnsi="Times New Roman" w:cs="Times New Roman"/>
          <w:sz w:val="24"/>
          <w:szCs w:val="24"/>
        </w:rPr>
        <w:t xml:space="preserve">Операция свертки </w:t>
      </w:r>
      <w:r w:rsidR="00642F6B">
        <w:rPr>
          <w:rFonts w:ascii="Times New Roman" w:eastAsia="Times New Roman" w:hAnsi="Times New Roman" w:cs="Times New Roman"/>
          <w:sz w:val="24"/>
          <w:szCs w:val="24"/>
        </w:rPr>
        <w:t>заключается в поэлементном умножении</w:t>
      </w:r>
      <w:r w:rsidR="00B3280C" w:rsidRPr="00DF73E3">
        <w:rPr>
          <w:rFonts w:ascii="Times New Roman" w:eastAsia="Times New Roman" w:hAnsi="Times New Roman" w:cs="Times New Roman"/>
          <w:sz w:val="24"/>
          <w:szCs w:val="24"/>
        </w:rPr>
        <w:t xml:space="preserve"> фрагмента </w:t>
      </w:r>
      <w:r w:rsidR="00642F6B">
        <w:rPr>
          <w:rFonts w:ascii="Times New Roman" w:eastAsia="Times New Roman" w:hAnsi="Times New Roman" w:cs="Times New Roman"/>
          <w:sz w:val="24"/>
          <w:szCs w:val="24"/>
        </w:rPr>
        <w:t xml:space="preserve">входной карты признаков </w:t>
      </w:r>
      <w:r w:rsidR="00B3280C" w:rsidRPr="00DF73E3">
        <w:rPr>
          <w:rFonts w:ascii="Times New Roman" w:eastAsia="Times New Roman" w:hAnsi="Times New Roman" w:cs="Times New Roman"/>
          <w:sz w:val="24"/>
          <w:szCs w:val="24"/>
        </w:rPr>
        <w:t>на матрицу фил</w:t>
      </w:r>
      <w:r w:rsidR="00642F6B">
        <w:rPr>
          <w:rFonts w:ascii="Times New Roman" w:eastAsia="Times New Roman" w:hAnsi="Times New Roman" w:cs="Times New Roman"/>
          <w:sz w:val="24"/>
          <w:szCs w:val="24"/>
        </w:rPr>
        <w:t>ьтра с последующим суммированием результатов</w:t>
      </w:r>
      <w:r w:rsidR="00B3280C" w:rsidRPr="00DF73E3">
        <w:rPr>
          <w:rFonts w:ascii="Times New Roman" w:eastAsia="Times New Roman" w:hAnsi="Times New Roman" w:cs="Times New Roman"/>
          <w:sz w:val="24"/>
          <w:szCs w:val="24"/>
        </w:rPr>
        <w:t xml:space="preserve"> (рисунок 2). Результаты записываются в выходную матриц</w:t>
      </w:r>
      <w:r w:rsidR="00C65C4C" w:rsidRPr="00DF73E3">
        <w:rPr>
          <w:rFonts w:ascii="Times New Roman" w:eastAsia="Times New Roman" w:hAnsi="Times New Roman" w:cs="Times New Roman"/>
          <w:sz w:val="24"/>
          <w:szCs w:val="24"/>
        </w:rPr>
        <w:t>у, которая называется картой признаков</w:t>
      </w:r>
      <w:r w:rsidR="00642F6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642F6B">
        <w:rPr>
          <w:rFonts w:ascii="Times New Roman" w:eastAsia="Times New Roman" w:hAnsi="Times New Roman" w:cs="Times New Roman"/>
          <w:sz w:val="24"/>
          <w:szCs w:val="24"/>
          <w:lang w:val="en-US"/>
        </w:rPr>
        <w:t>feature</w:t>
      </w:r>
      <w:r w:rsidR="00642F6B" w:rsidRPr="00642F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42F6B">
        <w:rPr>
          <w:rFonts w:ascii="Times New Roman" w:eastAsia="Times New Roman" w:hAnsi="Times New Roman" w:cs="Times New Roman"/>
          <w:sz w:val="24"/>
          <w:szCs w:val="24"/>
          <w:lang w:val="en-US"/>
        </w:rPr>
        <w:t>map</w:t>
      </w:r>
      <w:r w:rsidR="00642F6B" w:rsidRPr="00642F6B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r w:rsidR="00642F6B">
        <w:rPr>
          <w:rFonts w:ascii="Times New Roman" w:eastAsia="Times New Roman" w:hAnsi="Times New Roman" w:cs="Times New Roman"/>
          <w:sz w:val="24"/>
          <w:szCs w:val="24"/>
        </w:rPr>
        <w:t xml:space="preserve">которая затем пропускается через нелинейную функцию </w:t>
      </w:r>
      <w:r w:rsidR="00C65C4C" w:rsidRPr="00DF73E3">
        <w:rPr>
          <w:rFonts w:ascii="Times New Roman" w:eastAsia="Times New Roman" w:hAnsi="Times New Roman" w:cs="Times New Roman"/>
          <w:sz w:val="24"/>
          <w:szCs w:val="24"/>
        </w:rPr>
        <w:t>активации, которая является нелинейной.</w:t>
      </w:r>
      <w:r w:rsidR="00642F6B">
        <w:rPr>
          <w:rFonts w:ascii="Times New Roman" w:eastAsia="Times New Roman" w:hAnsi="Times New Roman" w:cs="Times New Roman"/>
          <w:sz w:val="24"/>
          <w:szCs w:val="24"/>
        </w:rPr>
        <w:t xml:space="preserve"> Наиболее</w:t>
      </w:r>
      <w:r w:rsidR="00642F6B" w:rsidRPr="00642F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42F6B">
        <w:rPr>
          <w:rFonts w:ascii="Times New Roman" w:eastAsia="Times New Roman" w:hAnsi="Times New Roman" w:cs="Times New Roman"/>
          <w:sz w:val="24"/>
          <w:szCs w:val="24"/>
        </w:rPr>
        <w:t>популярной</w:t>
      </w:r>
      <w:r w:rsidR="00642F6B" w:rsidRPr="00642F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42F6B">
        <w:rPr>
          <w:rFonts w:ascii="Times New Roman" w:eastAsia="Times New Roman" w:hAnsi="Times New Roman" w:cs="Times New Roman"/>
          <w:sz w:val="24"/>
          <w:szCs w:val="24"/>
        </w:rPr>
        <w:t>функцией активации является</w:t>
      </w:r>
      <w:r w:rsidR="00C65C4C" w:rsidRPr="00642F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3EF0" w:rsidRPr="00DF73E3">
        <w:rPr>
          <w:rFonts w:ascii="Times New Roman" w:eastAsia="Times New Roman" w:hAnsi="Times New Roman" w:cs="Times New Roman"/>
          <w:sz w:val="24"/>
          <w:szCs w:val="24"/>
          <w:lang w:val="en-US"/>
        </w:rPr>
        <w:t>ReLU</w:t>
      </w:r>
      <w:r w:rsidR="00593EF0" w:rsidRPr="00642F6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593EF0" w:rsidRPr="00DF73E3">
        <w:rPr>
          <w:rFonts w:ascii="Times New Roman" w:eastAsia="Times New Roman" w:hAnsi="Times New Roman" w:cs="Times New Roman"/>
          <w:sz w:val="24"/>
          <w:szCs w:val="24"/>
          <w:lang w:val="en-US"/>
        </w:rPr>
        <w:t>Rectified</w:t>
      </w:r>
      <w:r w:rsidR="00593EF0" w:rsidRPr="00642F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3EF0" w:rsidRPr="00DF73E3">
        <w:rPr>
          <w:rFonts w:ascii="Times New Roman" w:eastAsia="Times New Roman" w:hAnsi="Times New Roman" w:cs="Times New Roman"/>
          <w:sz w:val="24"/>
          <w:szCs w:val="24"/>
          <w:lang w:val="en-US"/>
        </w:rPr>
        <w:t>Linear</w:t>
      </w:r>
      <w:r w:rsidR="00593EF0" w:rsidRPr="00642F6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3EF0" w:rsidRPr="00DF73E3">
        <w:rPr>
          <w:rFonts w:ascii="Times New Roman" w:eastAsia="Times New Roman" w:hAnsi="Times New Roman" w:cs="Times New Roman"/>
          <w:sz w:val="24"/>
          <w:szCs w:val="24"/>
          <w:lang w:val="en-US"/>
        </w:rPr>
        <w:t>Unit</w:t>
      </w:r>
      <w:r w:rsidR="00593EF0" w:rsidRPr="00642F6B">
        <w:rPr>
          <w:rFonts w:ascii="Times New Roman" w:eastAsia="Times New Roman" w:hAnsi="Times New Roman" w:cs="Times New Roman"/>
          <w:sz w:val="24"/>
          <w:szCs w:val="24"/>
        </w:rPr>
        <w:t>):</w:t>
      </w:r>
      <w:r w:rsidR="00593EF0" w:rsidRPr="00DF73E3">
        <w:rPr>
          <w:rFonts w:ascii="Times New Roman" w:eastAsia="Times New Roman" w:hAnsi="Times New Roman" w:cs="Times New Roman"/>
          <w:sz w:val="24"/>
          <w:szCs w:val="24"/>
          <w:lang w:val="en-US"/>
        </w:rPr>
        <w:t> f</w:t>
      </w:r>
      <w:r w:rsidR="00593EF0" w:rsidRPr="00642F6B">
        <w:rPr>
          <w:rFonts w:ascii="Times New Roman" w:eastAsia="Times New Roman" w:hAnsi="Times New Roman" w:cs="Times New Roman"/>
          <w:sz w:val="24"/>
          <w:szCs w:val="24"/>
        </w:rPr>
        <w:t>(</w:t>
      </w:r>
      <w:r w:rsidR="00593EF0" w:rsidRPr="00DF73E3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="00593EF0" w:rsidRPr="00642F6B">
        <w:rPr>
          <w:rFonts w:ascii="Times New Roman" w:eastAsia="Times New Roman" w:hAnsi="Times New Roman" w:cs="Times New Roman"/>
          <w:sz w:val="24"/>
          <w:szCs w:val="24"/>
        </w:rPr>
        <w:t>)=</w:t>
      </w:r>
      <w:r w:rsidR="00593EF0" w:rsidRPr="00DF73E3">
        <w:rPr>
          <w:rFonts w:ascii="Times New Roman" w:eastAsia="Times New Roman" w:hAnsi="Times New Roman" w:cs="Times New Roman"/>
          <w:sz w:val="24"/>
          <w:szCs w:val="24"/>
          <w:lang w:val="en-US"/>
        </w:rPr>
        <w:t>max</w:t>
      </w:r>
      <w:r w:rsidR="00593EF0" w:rsidRPr="00642F6B">
        <w:rPr>
          <w:rFonts w:ascii="Times New Roman" w:eastAsia="Times New Roman" w:hAnsi="Times New Roman" w:cs="Times New Roman"/>
          <w:sz w:val="24"/>
          <w:szCs w:val="24"/>
        </w:rPr>
        <w:t>(0,</w:t>
      </w:r>
      <w:r w:rsidR="00593EF0" w:rsidRPr="00DF73E3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="00593EF0" w:rsidRPr="00642F6B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r w:rsidR="00642F6B">
        <w:rPr>
          <w:rFonts w:ascii="Times New Roman" w:eastAsia="Times New Roman" w:hAnsi="Times New Roman" w:cs="Times New Roman"/>
          <w:sz w:val="24"/>
          <w:szCs w:val="24"/>
        </w:rPr>
        <w:t>Она</w:t>
      </w:r>
      <w:r w:rsidR="00593EF0" w:rsidRPr="00DF73E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42F6B">
        <w:rPr>
          <w:rFonts w:ascii="Times New Roman" w:eastAsia="Times New Roman" w:hAnsi="Times New Roman" w:cs="Times New Roman"/>
          <w:sz w:val="24"/>
          <w:szCs w:val="24"/>
        </w:rPr>
        <w:t>позволяет решать проблему затухающего градиента и ускоряет процесс обучения</w:t>
      </w:r>
      <w:r w:rsidR="00593EF0" w:rsidRPr="00DF73E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93EF0" w:rsidRDefault="00593EF0" w:rsidP="00593EF0">
      <w:pPr>
        <w:pStyle w:val="aa"/>
        <w:keepNext/>
        <w:spacing w:line="360" w:lineRule="auto"/>
      </w:pPr>
      <w:r>
        <w:rPr>
          <w:noProof/>
        </w:rPr>
        <w:drawing>
          <wp:inline distT="0" distB="0" distL="0" distR="0">
            <wp:extent cx="4390672" cy="1584960"/>
            <wp:effectExtent l="0" t="0" r="0" b="0"/>
            <wp:docPr id="1688849440" name="Рисунок 1" descr="fig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g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3901" cy="1586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5C4C" w:rsidRPr="00BE03E9" w:rsidRDefault="00593EF0" w:rsidP="00593EF0">
      <w:pPr>
        <w:pStyle w:val="a9"/>
        <w:ind w:left="708"/>
        <w:rPr>
          <w:rFonts w:ascii="Times New Roman" w:eastAsia="Times New Roman" w:hAnsi="Times New Roman" w:cs="Times New Roman"/>
          <w:color w:val="auto"/>
        </w:rPr>
      </w:pPr>
      <w:r w:rsidRPr="00BE03E9">
        <w:rPr>
          <w:rFonts w:ascii="Times New Roman" w:hAnsi="Times New Roman" w:cs="Times New Roman"/>
          <w:color w:val="auto"/>
        </w:rPr>
        <w:t xml:space="preserve">Рисунок </w:t>
      </w:r>
      <w:r w:rsidR="008E28E3" w:rsidRPr="00BE03E9">
        <w:rPr>
          <w:rFonts w:ascii="Times New Roman" w:hAnsi="Times New Roman" w:cs="Times New Roman"/>
          <w:color w:val="auto"/>
        </w:rPr>
        <w:fldChar w:fldCharType="begin"/>
      </w:r>
      <w:r w:rsidRPr="00BE03E9">
        <w:rPr>
          <w:rFonts w:ascii="Times New Roman" w:hAnsi="Times New Roman" w:cs="Times New Roman"/>
          <w:color w:val="auto"/>
        </w:rPr>
        <w:instrText xml:space="preserve"> SEQ Рисунок \* ARABIC </w:instrText>
      </w:r>
      <w:r w:rsidR="008E28E3" w:rsidRPr="00BE03E9">
        <w:rPr>
          <w:rFonts w:ascii="Times New Roman" w:hAnsi="Times New Roman" w:cs="Times New Roman"/>
          <w:color w:val="auto"/>
        </w:rPr>
        <w:fldChar w:fldCharType="separate"/>
      </w:r>
      <w:r w:rsidR="0011724D">
        <w:rPr>
          <w:rFonts w:ascii="Times New Roman" w:hAnsi="Times New Roman" w:cs="Times New Roman"/>
          <w:noProof/>
          <w:color w:val="auto"/>
        </w:rPr>
        <w:t>2</w:t>
      </w:r>
      <w:r w:rsidR="008E28E3" w:rsidRPr="00BE03E9">
        <w:rPr>
          <w:rFonts w:ascii="Times New Roman" w:hAnsi="Times New Roman" w:cs="Times New Roman"/>
          <w:color w:val="auto"/>
        </w:rPr>
        <w:fldChar w:fldCharType="end"/>
      </w:r>
      <w:r w:rsidRPr="00BE03E9">
        <w:rPr>
          <w:rFonts w:ascii="Times New Roman" w:hAnsi="Times New Roman" w:cs="Times New Roman"/>
          <w:color w:val="auto"/>
          <w:lang w:val="en-US"/>
        </w:rPr>
        <w:t xml:space="preserve"> - </w:t>
      </w:r>
      <w:r w:rsidRPr="00BE03E9">
        <w:rPr>
          <w:rFonts w:ascii="Times New Roman" w:hAnsi="Times New Roman" w:cs="Times New Roman"/>
          <w:color w:val="auto"/>
        </w:rPr>
        <w:t>пример операции свертки</w:t>
      </w:r>
    </w:p>
    <w:p w:rsidR="00DF73E3" w:rsidRPr="003930D0" w:rsidRDefault="00C65C4C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930D0">
        <w:rPr>
          <w:rFonts w:ascii="Times New Roman" w:eastAsia="Times New Roman" w:hAnsi="Times New Roman" w:cs="Times New Roman"/>
          <w:sz w:val="24"/>
          <w:szCs w:val="24"/>
        </w:rPr>
        <w:t xml:space="preserve">Слой </w:t>
      </w:r>
      <w:r w:rsidR="00593EF0" w:rsidRPr="003930D0">
        <w:rPr>
          <w:rFonts w:ascii="Times New Roman" w:eastAsia="Times New Roman" w:hAnsi="Times New Roman" w:cs="Times New Roman"/>
          <w:sz w:val="24"/>
          <w:szCs w:val="24"/>
        </w:rPr>
        <w:t>подвыборки (Pooling Layer)</w:t>
      </w:r>
      <w:r w:rsidR="00DF73E3">
        <w:rPr>
          <w:rFonts w:ascii="Times New Roman" w:eastAsia="Times New Roman" w:hAnsi="Times New Roman" w:cs="Times New Roman"/>
          <w:sz w:val="24"/>
          <w:szCs w:val="24"/>
        </w:rPr>
        <w:t xml:space="preserve"> используется для снижения пространственных размеров карты признаков, уменьшения вычислительной сложности и повышения усто</w:t>
      </w:r>
      <w:r w:rsidR="003930D0">
        <w:rPr>
          <w:rFonts w:ascii="Times New Roman" w:eastAsia="Times New Roman" w:hAnsi="Times New Roman" w:cs="Times New Roman"/>
          <w:sz w:val="24"/>
          <w:szCs w:val="24"/>
        </w:rPr>
        <w:t>йчивости к небольшим сдвигам и и</w:t>
      </w:r>
      <w:r w:rsidR="00DF73E3">
        <w:rPr>
          <w:rFonts w:ascii="Times New Roman" w:eastAsia="Times New Roman" w:hAnsi="Times New Roman" w:cs="Times New Roman"/>
          <w:sz w:val="24"/>
          <w:szCs w:val="24"/>
        </w:rPr>
        <w:t>скажениям</w:t>
      </w:r>
      <w:r w:rsidR="003930D0">
        <w:rPr>
          <w:rFonts w:ascii="Times New Roman" w:eastAsia="Times New Roman" w:hAnsi="Times New Roman" w:cs="Times New Roman"/>
          <w:sz w:val="24"/>
          <w:szCs w:val="24"/>
        </w:rPr>
        <w:t xml:space="preserve"> входных данных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Имеет два гиперпараметра: размер окна и шаг. </w:t>
      </w:r>
      <w:r w:rsidR="003930D0" w:rsidRPr="003930D0">
        <w:rPr>
          <w:rFonts w:ascii="Times New Roman" w:eastAsia="Times New Roman" w:hAnsi="Times New Roman" w:cs="Times New Roman"/>
          <w:sz w:val="24"/>
          <w:szCs w:val="24"/>
        </w:rPr>
        <w:t>Существуют два основных типа пулинга: максимальный (Max Pooling) и средний (Average Pooling).</w:t>
      </w:r>
      <w:r w:rsidR="003930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930D0">
        <w:rPr>
          <w:rFonts w:ascii="Times New Roman" w:eastAsia="Times New Roman" w:hAnsi="Times New Roman" w:cs="Times New Roman"/>
          <w:sz w:val="24"/>
          <w:szCs w:val="24"/>
        </w:rPr>
        <w:t>Максимальное объединение объектов позволяет выбрать максимальный элемент из каждого окна карты объектов. Таким образом, после слоя с максимальным объединением объектов результатом будет карта признаков, содержащая наиболее доминирующие объекты предыдущей карты.</w:t>
      </w:r>
      <w:r w:rsidR="003930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930D0">
        <w:rPr>
          <w:rFonts w:ascii="Times New Roman" w:eastAsia="Times New Roman" w:hAnsi="Times New Roman" w:cs="Times New Roman"/>
          <w:sz w:val="24"/>
          <w:szCs w:val="24"/>
        </w:rPr>
        <w:t>При среднем объединении вычисляется среднее значение элементов, присутствующих в области карты объектов, на которую распространяе</w:t>
      </w:r>
      <w:r w:rsidR="003930D0">
        <w:rPr>
          <w:rFonts w:ascii="Times New Roman" w:eastAsia="Times New Roman" w:hAnsi="Times New Roman" w:cs="Times New Roman"/>
          <w:sz w:val="24"/>
          <w:szCs w:val="24"/>
        </w:rPr>
        <w:t xml:space="preserve">тся фильтр. Происходит </w:t>
      </w:r>
      <w:r w:rsidRPr="003930D0">
        <w:rPr>
          <w:rFonts w:ascii="Times New Roman" w:eastAsia="Times New Roman" w:hAnsi="Times New Roman" w:cs="Times New Roman"/>
          <w:sz w:val="24"/>
          <w:szCs w:val="24"/>
        </w:rPr>
        <w:t>усреднение карты объектов.</w:t>
      </w:r>
      <w:r w:rsidR="003930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F73E3" w:rsidRPr="003930D0">
        <w:rPr>
          <w:rFonts w:ascii="Times New Roman" w:eastAsia="Times New Roman" w:hAnsi="Times New Roman" w:cs="Times New Roman"/>
          <w:sz w:val="24"/>
          <w:szCs w:val="24"/>
        </w:rPr>
        <w:t>Функция активации не применяется</w:t>
      </w:r>
      <w:r w:rsidR="003930D0">
        <w:rPr>
          <w:rFonts w:ascii="Times New Roman" w:eastAsia="Times New Roman" w:hAnsi="Times New Roman" w:cs="Times New Roman"/>
          <w:sz w:val="24"/>
          <w:szCs w:val="24"/>
        </w:rPr>
        <w:t xml:space="preserve"> в обоих случаях</w:t>
      </w:r>
      <w:r w:rsidR="00DF73E3" w:rsidRPr="003930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93EF0" w:rsidRDefault="00593EF0" w:rsidP="00593EF0">
      <w:pPr>
        <w:pStyle w:val="aa"/>
        <w:keepNext/>
        <w:spacing w:line="360" w:lineRule="auto"/>
      </w:pPr>
      <w:r>
        <w:rPr>
          <w:noProof/>
        </w:rPr>
        <w:lastRenderedPageBreak/>
        <w:drawing>
          <wp:inline distT="0" distB="0" distL="0" distR="0">
            <wp:extent cx="4497123" cy="2407920"/>
            <wp:effectExtent l="0" t="0" r="0" b="0"/>
            <wp:docPr id="649938821" name="Рисунок 2" descr="Pooling lay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ooling layer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627" cy="240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5C4C" w:rsidRPr="00BE03E9" w:rsidRDefault="00593EF0" w:rsidP="00593EF0">
      <w:pPr>
        <w:pStyle w:val="a9"/>
        <w:ind w:left="720"/>
        <w:rPr>
          <w:rFonts w:ascii="Times New Roman" w:hAnsi="Times New Roman" w:cs="Times New Roman"/>
          <w:color w:val="auto"/>
        </w:rPr>
      </w:pPr>
      <w:r w:rsidRPr="00BE03E9">
        <w:rPr>
          <w:rFonts w:ascii="Times New Roman" w:hAnsi="Times New Roman" w:cs="Times New Roman"/>
          <w:color w:val="auto"/>
        </w:rPr>
        <w:t xml:space="preserve">Рисунок </w:t>
      </w:r>
      <w:r w:rsidR="008E28E3" w:rsidRPr="00BE03E9">
        <w:rPr>
          <w:rFonts w:ascii="Times New Roman" w:hAnsi="Times New Roman" w:cs="Times New Roman"/>
          <w:color w:val="auto"/>
        </w:rPr>
        <w:fldChar w:fldCharType="begin"/>
      </w:r>
      <w:r w:rsidRPr="00BE03E9">
        <w:rPr>
          <w:rFonts w:ascii="Times New Roman" w:hAnsi="Times New Roman" w:cs="Times New Roman"/>
          <w:color w:val="auto"/>
        </w:rPr>
        <w:instrText xml:space="preserve"> SEQ Рисунок \* ARABIC </w:instrText>
      </w:r>
      <w:r w:rsidR="008E28E3" w:rsidRPr="00BE03E9">
        <w:rPr>
          <w:rFonts w:ascii="Times New Roman" w:hAnsi="Times New Roman" w:cs="Times New Roman"/>
          <w:color w:val="auto"/>
        </w:rPr>
        <w:fldChar w:fldCharType="separate"/>
      </w:r>
      <w:r w:rsidR="0011724D">
        <w:rPr>
          <w:rFonts w:ascii="Times New Roman" w:hAnsi="Times New Roman" w:cs="Times New Roman"/>
          <w:noProof/>
          <w:color w:val="auto"/>
        </w:rPr>
        <w:t>3</w:t>
      </w:r>
      <w:r w:rsidR="008E28E3" w:rsidRPr="00BE03E9">
        <w:rPr>
          <w:rFonts w:ascii="Times New Roman" w:hAnsi="Times New Roman" w:cs="Times New Roman"/>
          <w:color w:val="auto"/>
        </w:rPr>
        <w:fldChar w:fldCharType="end"/>
      </w:r>
      <w:r w:rsidRPr="00BE03E9">
        <w:rPr>
          <w:rFonts w:ascii="Times New Roman" w:hAnsi="Times New Roman" w:cs="Times New Roman"/>
          <w:color w:val="auto"/>
        </w:rPr>
        <w:t xml:space="preserve"> - пример максимального объединения</w:t>
      </w:r>
    </w:p>
    <w:p w:rsidR="00286D9D" w:rsidRPr="00DF73E3" w:rsidRDefault="00593EF0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93EF0">
        <w:rPr>
          <w:rFonts w:ascii="Times New Roman" w:hAnsi="Times New Roman" w:cs="Times New Roman"/>
          <w:b/>
          <w:bCs/>
          <w:sz w:val="24"/>
          <w:szCs w:val="24"/>
        </w:rPr>
        <w:t>Полносвязный</w:t>
      </w:r>
      <w:r w:rsidRPr="00DF73E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93EF0">
        <w:rPr>
          <w:rFonts w:ascii="Times New Roman" w:hAnsi="Times New Roman" w:cs="Times New Roman"/>
          <w:b/>
          <w:bCs/>
          <w:sz w:val="24"/>
          <w:szCs w:val="24"/>
        </w:rPr>
        <w:t>слой</w:t>
      </w:r>
      <w:r w:rsidRPr="00DF73E3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Fully</w:t>
      </w:r>
      <w:r w:rsidRPr="00DF73E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Connected</w:t>
      </w:r>
      <w:r w:rsidRPr="00DF73E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Layer</w:t>
      </w:r>
      <w:r w:rsidRPr="00DF73E3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="003930D0">
        <w:rPr>
          <w:rFonts w:ascii="Times New Roman" w:hAnsi="Times New Roman" w:cs="Times New Roman"/>
          <w:sz w:val="24"/>
          <w:szCs w:val="24"/>
        </w:rPr>
        <w:t>выполняет</w:t>
      </w:r>
      <w:r w:rsidR="00DF73E3" w:rsidRPr="00DF73E3">
        <w:rPr>
          <w:rFonts w:ascii="Times New Roman" w:hAnsi="Times New Roman" w:cs="Times New Roman"/>
          <w:sz w:val="24"/>
          <w:szCs w:val="24"/>
        </w:rPr>
        <w:t xml:space="preserve"> </w:t>
      </w:r>
      <w:r w:rsidR="003930D0">
        <w:rPr>
          <w:rFonts w:ascii="Times New Roman" w:hAnsi="Times New Roman" w:cs="Times New Roman"/>
          <w:sz w:val="24"/>
          <w:szCs w:val="24"/>
        </w:rPr>
        <w:t>интеграцию</w:t>
      </w:r>
      <w:r w:rsidR="00DF73E3">
        <w:rPr>
          <w:rFonts w:ascii="Times New Roman" w:hAnsi="Times New Roman" w:cs="Times New Roman"/>
          <w:sz w:val="24"/>
          <w:szCs w:val="24"/>
        </w:rPr>
        <w:t xml:space="preserve"> всех признаков, извлеченных предыдущими слоями</w:t>
      </w:r>
      <w:r w:rsidR="003930D0">
        <w:rPr>
          <w:rFonts w:ascii="Times New Roman" w:hAnsi="Times New Roman" w:cs="Times New Roman"/>
          <w:sz w:val="24"/>
          <w:szCs w:val="24"/>
        </w:rPr>
        <w:t>, и подготовку к финальной классификации. В данном слое к</w:t>
      </w:r>
      <w:r w:rsidR="00DF73E3">
        <w:rPr>
          <w:rFonts w:ascii="Times New Roman" w:hAnsi="Times New Roman" w:cs="Times New Roman"/>
          <w:sz w:val="24"/>
          <w:szCs w:val="24"/>
        </w:rPr>
        <w:t>аждый нейрон соединен со всеми нейрона</w:t>
      </w:r>
      <w:r w:rsidR="003930D0">
        <w:rPr>
          <w:rFonts w:ascii="Times New Roman" w:hAnsi="Times New Roman" w:cs="Times New Roman"/>
          <w:sz w:val="24"/>
          <w:szCs w:val="24"/>
        </w:rPr>
        <w:t xml:space="preserve">ми предыдущего слоя. Чаще всего </w:t>
      </w:r>
      <w:r w:rsidR="00DF73E3">
        <w:rPr>
          <w:rFonts w:ascii="Times New Roman" w:hAnsi="Times New Roman" w:cs="Times New Roman"/>
          <w:sz w:val="24"/>
          <w:szCs w:val="24"/>
        </w:rPr>
        <w:t xml:space="preserve">используется функция активации </w:t>
      </w:r>
      <w:r w:rsidR="00DF73E3">
        <w:rPr>
          <w:rFonts w:ascii="Times New Roman" w:hAnsi="Times New Roman" w:cs="Times New Roman"/>
          <w:sz w:val="24"/>
          <w:szCs w:val="24"/>
          <w:lang w:val="en-US"/>
        </w:rPr>
        <w:t>ReLU</w:t>
      </w:r>
      <w:r w:rsidR="00DF73E3" w:rsidRPr="005604D1">
        <w:rPr>
          <w:rFonts w:ascii="Times New Roman" w:hAnsi="Times New Roman" w:cs="Times New Roman"/>
          <w:sz w:val="24"/>
          <w:szCs w:val="24"/>
        </w:rPr>
        <w:t>.</w:t>
      </w:r>
    </w:p>
    <w:p w:rsidR="006766FA" w:rsidRPr="006766FA" w:rsidRDefault="00DF73E3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Выходной слой </w:t>
      </w:r>
      <w:r w:rsidR="003930D0">
        <w:rPr>
          <w:rFonts w:ascii="Times New Roman" w:hAnsi="Times New Roman" w:cs="Times New Roman"/>
          <w:bCs/>
          <w:sz w:val="24"/>
          <w:szCs w:val="24"/>
        </w:rPr>
        <w:t xml:space="preserve">содержит </w:t>
      </w:r>
      <w:r>
        <w:rPr>
          <w:rFonts w:ascii="Times New Roman" w:hAnsi="Times New Roman" w:cs="Times New Roman"/>
          <w:bCs/>
          <w:sz w:val="24"/>
          <w:szCs w:val="24"/>
        </w:rPr>
        <w:t>количество нейронов</w:t>
      </w:r>
      <w:r w:rsidR="003930D0">
        <w:rPr>
          <w:rFonts w:ascii="Times New Roman" w:hAnsi="Times New Roman" w:cs="Times New Roman"/>
          <w:bCs/>
          <w:sz w:val="24"/>
          <w:szCs w:val="24"/>
        </w:rPr>
        <w:t>,</w:t>
      </w:r>
      <w:r>
        <w:rPr>
          <w:rFonts w:ascii="Times New Roman" w:hAnsi="Times New Roman" w:cs="Times New Roman"/>
          <w:bCs/>
          <w:sz w:val="24"/>
          <w:szCs w:val="24"/>
        </w:rPr>
        <w:t xml:space="preserve"> равно</w:t>
      </w:r>
      <w:r w:rsidR="003930D0">
        <w:rPr>
          <w:rFonts w:ascii="Times New Roman" w:hAnsi="Times New Roman" w:cs="Times New Roman"/>
          <w:bCs/>
          <w:sz w:val="24"/>
          <w:szCs w:val="24"/>
        </w:rPr>
        <w:t>е количеству классов. Ч</w:t>
      </w:r>
      <w:r>
        <w:rPr>
          <w:rFonts w:ascii="Times New Roman" w:hAnsi="Times New Roman" w:cs="Times New Roman"/>
          <w:bCs/>
          <w:sz w:val="24"/>
          <w:szCs w:val="24"/>
        </w:rPr>
        <w:t xml:space="preserve">аще всего используется функция активации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Softmax</w:t>
      </w:r>
      <w:r w:rsidRPr="00DF73E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для многоклассовой</w:t>
      </w:r>
      <w:r w:rsidR="006766FA">
        <w:rPr>
          <w:rFonts w:ascii="Times New Roman" w:hAnsi="Times New Roman" w:cs="Times New Roman"/>
          <w:bCs/>
          <w:sz w:val="24"/>
          <w:szCs w:val="24"/>
        </w:rPr>
        <w:t xml:space="preserve"> и </w:t>
      </w:r>
      <w:r w:rsidR="006766FA">
        <w:rPr>
          <w:rFonts w:ascii="Times New Roman" w:hAnsi="Times New Roman" w:cs="Times New Roman"/>
          <w:bCs/>
          <w:sz w:val="24"/>
          <w:szCs w:val="24"/>
          <w:lang w:val="en-US"/>
        </w:rPr>
        <w:t>Sigmoid</w:t>
      </w:r>
      <w:r w:rsidR="006766FA" w:rsidRPr="006766FA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66FA">
        <w:rPr>
          <w:rFonts w:ascii="Times New Roman" w:hAnsi="Times New Roman" w:cs="Times New Roman"/>
          <w:bCs/>
          <w:sz w:val="24"/>
          <w:szCs w:val="24"/>
        </w:rPr>
        <w:t>для бинарной классификации.</w:t>
      </w: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/>
      </w:tblPr>
      <w:tblGrid>
        <w:gridCol w:w="9571"/>
      </w:tblGrid>
      <w:tr w:rsidR="006766FA" w:rsidTr="00014CF7">
        <w:tc>
          <w:tcPr>
            <w:tcW w:w="9571" w:type="dxa"/>
          </w:tcPr>
          <w:tbl>
            <w:tblPr>
              <w:tblStyle w:val="af0"/>
              <w:tblW w:w="0" w:type="auto"/>
              <w:jc w:val="center"/>
              <w:tblLayout w:type="fixed"/>
              <w:tblLook w:val="04A0"/>
            </w:tblPr>
            <w:tblGrid>
              <w:gridCol w:w="1696"/>
              <w:gridCol w:w="1985"/>
              <w:gridCol w:w="3310"/>
              <w:gridCol w:w="2354"/>
            </w:tblGrid>
            <w:tr w:rsidR="00014CF7" w:rsidRPr="006766FA" w:rsidTr="00014CF7">
              <w:trPr>
                <w:jc w:val="center"/>
              </w:trPr>
              <w:tc>
                <w:tcPr>
                  <w:tcW w:w="1696" w:type="dxa"/>
                  <w:vAlign w:val="center"/>
                  <w:hideMark/>
                </w:tcPr>
                <w:p w:rsidR="006766FA" w:rsidRPr="006766FA" w:rsidRDefault="006766FA" w:rsidP="00014CF7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Слой</w:t>
                  </w:r>
                </w:p>
              </w:tc>
              <w:tc>
                <w:tcPr>
                  <w:tcW w:w="1985" w:type="dxa"/>
                  <w:vAlign w:val="center"/>
                  <w:hideMark/>
                </w:tcPr>
                <w:p w:rsidR="006766FA" w:rsidRPr="006766FA" w:rsidRDefault="006766FA" w:rsidP="00014CF7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Рекомендуемая функция активации</w:t>
                  </w:r>
                </w:p>
              </w:tc>
              <w:tc>
                <w:tcPr>
                  <w:tcW w:w="3310" w:type="dxa"/>
                  <w:vAlign w:val="center"/>
                  <w:hideMark/>
                </w:tcPr>
                <w:p w:rsidR="006766FA" w:rsidRPr="006766FA" w:rsidRDefault="006766FA" w:rsidP="00014CF7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Описание</w:t>
                  </w:r>
                </w:p>
              </w:tc>
              <w:tc>
                <w:tcPr>
                  <w:tcW w:w="2354" w:type="dxa"/>
                  <w:vAlign w:val="center"/>
                  <w:hideMark/>
                </w:tcPr>
                <w:p w:rsidR="006766FA" w:rsidRPr="006766FA" w:rsidRDefault="006766FA" w:rsidP="00014CF7">
                  <w:pPr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</w:t>
                  </w: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ричина использования</w:t>
                  </w:r>
                </w:p>
              </w:tc>
            </w:tr>
            <w:tr w:rsidR="00014CF7" w:rsidRPr="006766FA" w:rsidTr="00014CF7">
              <w:trPr>
                <w:jc w:val="center"/>
              </w:trPr>
              <w:tc>
                <w:tcPr>
                  <w:tcW w:w="1696" w:type="dxa"/>
                  <w:tcBorders>
                    <w:bottom w:val="single" w:sz="4" w:space="0" w:color="auto"/>
                  </w:tcBorders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Сверточные слои</w:t>
                  </w: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 (Convolution)</w:t>
                  </w:r>
                </w:p>
              </w:tc>
              <w:tc>
                <w:tcPr>
                  <w:tcW w:w="1985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ReLU (Rectified Linear Unit)</w:t>
                  </w:r>
                </w:p>
              </w:tc>
              <w:tc>
                <w:tcPr>
                  <w:tcW w:w="3310" w:type="dxa"/>
                  <w:vAlign w:val="center"/>
                  <w:hideMark/>
                </w:tcPr>
                <w:p w:rsidR="006766FA" w:rsidRPr="006766FA" w:rsidRDefault="00014CF7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m:oMathPara>
                    <m:oMath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=</m:t>
                      </m:r>
                      <m:func>
                        <m:func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uncPr>
                        <m:fName>
                          <m:limLow>
                            <m:limLow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limLow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max</m:t>
                              </m:r>
                            </m:e>
                            <m:lim/>
                          </m:limLow>
                        </m:fName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(0, x)</m:t>
                          </m:r>
                        </m:e>
                      </m:func>
                    </m:oMath>
                  </m:oMathPara>
                </w:p>
              </w:tc>
              <w:tc>
                <w:tcPr>
                  <w:tcW w:w="2354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Быстрая, решает проблему затухания градиента, ускоряет обучение</w:t>
                  </w:r>
                </w:p>
              </w:tc>
            </w:tr>
            <w:tr w:rsidR="00014CF7" w:rsidRPr="006766FA" w:rsidTr="00014CF7">
              <w:trPr>
                <w:jc w:val="center"/>
              </w:trPr>
              <w:tc>
                <w:tcPr>
                  <w:tcW w:w="1696" w:type="dxa"/>
                  <w:tcBorders>
                    <w:bottom w:val="single" w:sz="4" w:space="0" w:color="auto"/>
                  </w:tcBorders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985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Leaky ReLU</w:t>
                  </w:r>
                </w:p>
              </w:tc>
              <w:tc>
                <w:tcPr>
                  <w:tcW w:w="3310" w:type="dxa"/>
                  <w:vAlign w:val="center"/>
                  <w:hideMark/>
                </w:tcPr>
                <w:p w:rsidR="00014CF7" w:rsidRPr="006766FA" w:rsidRDefault="00014CF7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=</m:t>
                      </m:r>
                      <m:func>
                        <m:func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uncPr>
                        <m:fName>
                          <m:limLow>
                            <m:limLow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limLow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max</m:t>
                              </m:r>
                            </m:e>
                            <m:lim/>
                          </m:limLow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αx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, x</m:t>
                              </m:r>
                            </m:e>
                          </m:d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;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α ≈ 0.01</m:t>
                          </m:r>
                        </m:e>
                      </m:func>
                    </m:oMath>
                  </m:oMathPara>
                </w:p>
              </w:tc>
              <w:tc>
                <w:tcPr>
                  <w:tcW w:w="2354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Устраняет «мёртвые» нейроны, если ReLU полностью обнуляет отрицательные значения</w:t>
                  </w:r>
                </w:p>
              </w:tc>
            </w:tr>
            <w:tr w:rsidR="00014CF7" w:rsidRPr="006766FA" w:rsidTr="00014CF7">
              <w:trPr>
                <w:jc w:val="center"/>
              </w:trPr>
              <w:tc>
                <w:tcPr>
                  <w:tcW w:w="1696" w:type="dxa"/>
                  <w:tcBorders>
                    <w:top w:val="single" w:sz="4" w:space="0" w:color="auto"/>
                    <w:bottom w:val="single" w:sz="4" w:space="0" w:color="auto"/>
                  </w:tcBorders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985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ELU (Exponential Linear Unit)</w:t>
                  </w:r>
                </w:p>
              </w:tc>
              <w:tc>
                <w:tcPr>
                  <w:tcW w:w="3310" w:type="dxa"/>
                  <w:vAlign w:val="center"/>
                  <w:hideMark/>
                </w:tcPr>
                <w:p w:rsidR="006766FA" w:rsidRPr="006766FA" w:rsidRDefault="00014CF7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m:oMathPara>
                    <m:oMath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=</m:t>
                      </m:r>
                      <m:d>
                        <m:dPr>
                          <m:begChr m:val="{"/>
                          <m:endChr m:val=""/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eqArr>
                            <m:eqArr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eqArr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x,  &amp;x≥0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Times New Roman" w:cs="Times New Roman"/>
                                  <w:sz w:val="24"/>
                                  <w:szCs w:val="24"/>
                                </w:rPr>
                                <m:t>(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="Times New Roman" w:hAnsi="Times New Roman" w:cs="Times New Roman"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="Times New Roman" w:hAnsi="Times New Roman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Times New Roman" w:cs="Times New Roman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Times New Roman" w:cs="Times New Roman"/>
                                  <w:sz w:val="24"/>
                                  <w:szCs w:val="24"/>
                                </w:rPr>
                                <m:t xml:space="preserve"> 1)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,  &amp;x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/>
                                </w:rPr>
                                <m:t>&lt;</m:t>
                              </m:r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0</m:t>
                              </m:r>
                            </m:e>
                          </m:eqArr>
                        </m:e>
                      </m:d>
                    </m:oMath>
                  </m:oMathPara>
                </w:p>
              </w:tc>
              <w:tc>
                <w:tcPr>
                  <w:tcW w:w="2354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Лучше сохраняет информацию в отрицательной области</w:t>
                  </w:r>
                </w:p>
              </w:tc>
            </w:tr>
            <w:tr w:rsidR="00014CF7" w:rsidRPr="006766FA" w:rsidTr="00014CF7">
              <w:trPr>
                <w:jc w:val="center"/>
              </w:trPr>
              <w:tc>
                <w:tcPr>
                  <w:tcW w:w="1696" w:type="dxa"/>
                  <w:tcBorders>
                    <w:top w:val="single" w:sz="4" w:space="0" w:color="auto"/>
                  </w:tcBorders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t>Полносвязные слои (FC)</w:t>
                  </w:r>
                </w:p>
              </w:tc>
              <w:tc>
                <w:tcPr>
                  <w:tcW w:w="1985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ReLU</w:t>
                  </w:r>
                </w:p>
              </w:tc>
              <w:tc>
                <w:tcPr>
                  <w:tcW w:w="3310" w:type="dxa"/>
                  <w:vAlign w:val="center"/>
                  <w:hideMark/>
                </w:tcPr>
                <w:p w:rsidR="00014CF7" w:rsidRPr="006766FA" w:rsidRDefault="00014CF7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=</m:t>
                      </m:r>
                      <m:func>
                        <m:func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uncPr>
                        <m:fName>
                          <m:limLow>
                            <m:limLow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limLow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max</m:t>
                              </m:r>
                            </m:e>
                            <m:lim/>
                          </m:limLow>
                        </m:fName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(0, x)</m:t>
                          </m:r>
                        </m:e>
                      </m:func>
                    </m:oMath>
                  </m:oMathPara>
                </w:p>
              </w:tc>
              <w:tc>
                <w:tcPr>
                  <w:tcW w:w="2354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Х</w:t>
                  </w: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орошо работает с большим количеством нейронов</w:t>
                  </w:r>
                </w:p>
              </w:tc>
            </w:tr>
            <w:tr w:rsidR="00014CF7" w:rsidRPr="006766FA" w:rsidTr="00014CF7">
              <w:trPr>
                <w:jc w:val="center"/>
              </w:trPr>
              <w:tc>
                <w:tcPr>
                  <w:tcW w:w="1696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985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Leaky ReLU / PReLU</w:t>
                  </w:r>
                </w:p>
              </w:tc>
              <w:tc>
                <w:tcPr>
                  <w:tcW w:w="3310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параметрический вариант ReLU</w:t>
                  </w:r>
                </w:p>
              </w:tc>
              <w:tc>
                <w:tcPr>
                  <w:tcW w:w="2354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 xml:space="preserve">Используется, если модель склонна к </w:t>
                  </w: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lastRenderedPageBreak/>
                    <w:t>«мёртвым» нейронам</w:t>
                  </w:r>
                </w:p>
              </w:tc>
            </w:tr>
            <w:tr w:rsidR="00014CF7" w:rsidRPr="006766FA" w:rsidTr="00014CF7">
              <w:trPr>
                <w:jc w:val="center"/>
              </w:trPr>
              <w:tc>
                <w:tcPr>
                  <w:tcW w:w="1696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</w:rPr>
                    <w:lastRenderedPageBreak/>
                    <w:t>Выходной слой (классификация)</w:t>
                  </w:r>
                </w:p>
              </w:tc>
              <w:tc>
                <w:tcPr>
                  <w:tcW w:w="1985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Softmax</w:t>
                  </w:r>
                </w:p>
              </w:tc>
              <w:tc>
                <w:tcPr>
                  <w:tcW w:w="3310" w:type="dxa"/>
                  <w:vAlign w:val="center"/>
                  <w:hideMark/>
                </w:tcPr>
                <w:p w:rsidR="006766FA" w:rsidRPr="006766FA" w:rsidRDefault="00014CF7" w:rsidP="00014CF7">
                  <w:pP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 xml:space="preserve"> 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i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 xml:space="preserve"> </m:t>
                          </m:r>
                          <m:nary>
                            <m:naryPr>
                              <m:chr m:val="∑"/>
                              <m:limLoc m:val="undOvr"/>
                              <m:subHide m:val="on"/>
                              <m:supHide m:val="on"/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/>
                            <m:sup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p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="Times New Roman"/>
                                          <w:sz w:val="24"/>
                                          <w:szCs w:val="24"/>
                                        </w:rPr>
                                        <m:t>j</m:t>
                                      </m:r>
                                    </m:sub>
                                  </m:sSub>
                                </m:sup>
                              </m:sSup>
                            </m:e>
                          </m:nary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 xml:space="preserve"> </m:t>
                          </m:r>
                        </m:den>
                      </m:f>
                    </m:oMath>
                  </m:oMathPara>
                </w:p>
              </w:tc>
              <w:tc>
                <w:tcPr>
                  <w:tcW w:w="2354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Превращает выходы в вероятности (сумма = 1) — стандарт для многоклассовой задачи</w:t>
                  </w:r>
                </w:p>
              </w:tc>
            </w:tr>
            <w:tr w:rsidR="00014CF7" w:rsidRPr="006766FA" w:rsidTr="00014CF7">
              <w:trPr>
                <w:jc w:val="center"/>
              </w:trPr>
              <w:tc>
                <w:tcPr>
                  <w:tcW w:w="1696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1985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Sigmoid</w:t>
                  </w:r>
                </w:p>
              </w:tc>
              <w:tc>
                <w:tcPr>
                  <w:tcW w:w="3310" w:type="dxa"/>
                  <w:vAlign w:val="center"/>
                  <w:hideMark/>
                </w:tcPr>
                <w:p w:rsidR="006766FA" w:rsidRDefault="00014CF7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US"/>
                    </w:rPr>
                  </w:pPr>
                  <m:oMathPara>
                    <m:oMath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=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 xml:space="preserve"> 1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 xml:space="preserve">1+ 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sz w:val="24"/>
                                  <w:szCs w:val="24"/>
                                </w:rPr>
                                <m:t>-x</m:t>
                              </m:r>
                            </m:sup>
                          </m:sSup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 xml:space="preserve"> </m:t>
                          </m:r>
                        </m:den>
                      </m:f>
                    </m:oMath>
                  </m:oMathPara>
                </w:p>
                <w:p w:rsidR="00014CF7" w:rsidRPr="006766FA" w:rsidRDefault="00014CF7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354" w:type="dxa"/>
                  <w:vAlign w:val="center"/>
                  <w:hideMark/>
                </w:tcPr>
                <w:p w:rsidR="006766FA" w:rsidRPr="006766FA" w:rsidRDefault="006766FA" w:rsidP="00014CF7">
                  <w:p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 w:rsidRPr="006766FA"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Только для бинарной классификации</w:t>
                  </w:r>
                </w:p>
              </w:tc>
            </w:tr>
          </w:tbl>
          <w:p w:rsidR="006766FA" w:rsidRDefault="006766FA"/>
        </w:tc>
      </w:tr>
    </w:tbl>
    <w:p w:rsidR="00EC30A2" w:rsidRPr="00D87518" w:rsidRDefault="00D87518" w:rsidP="00E95721">
      <w:pPr>
        <w:pStyle w:val="a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Таблица1: Функции активации для разных слоев</w:t>
      </w:r>
    </w:p>
    <w:p w:rsidR="000348E7" w:rsidRPr="000348E7" w:rsidRDefault="000348E7" w:rsidP="000348E7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0348E7">
        <w:rPr>
          <w:rFonts w:ascii="Times New Roman" w:eastAsia="Times New Roman" w:hAnsi="Times New Roman" w:cs="Times New Roman"/>
          <w:sz w:val="24"/>
          <w:szCs w:val="24"/>
        </w:rPr>
        <w:t>Сверточные нейронные сети демонстрируют высокую эффективность в задачах распознавания эмоций благодаря способности извлекать как низкоуровневые (края, текстуры), так и высокоуровневые признаки (конфигурации частей лица). Однако их применение сопряжено с определёнными вызовами, такими как необходимость большого объёма размеченных данных, чувствительность к вариациям освещения и позы, а также сложность достижения оптимального баланса между точностью и вычислительной скоростью.</w:t>
      </w:r>
    </w:p>
    <w:p w:rsidR="000348E7" w:rsidRDefault="000348E7" w:rsidP="008F088C">
      <w:pPr>
        <w:pStyle w:val="2"/>
        <w:numPr>
          <w:ilvl w:val="1"/>
          <w:numId w:val="5"/>
        </w:numPr>
        <w:spacing w:line="360" w:lineRule="auto"/>
        <w:rPr>
          <w:lang w:val="en-US"/>
        </w:rPr>
      </w:pPr>
      <w:bookmarkStart w:id="12" w:name="_Toc227533434"/>
      <w:r>
        <w:rPr>
          <w:lang w:val="en-US"/>
        </w:rPr>
        <w:t>EfficientNet</w:t>
      </w:r>
      <w:bookmarkEnd w:id="12"/>
    </w:p>
    <w:p w:rsidR="000348E7" w:rsidRDefault="000348E7" w:rsidP="00B919C7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0348E7">
        <w:rPr>
          <w:rFonts w:ascii="Times New Roman" w:eastAsia="Times New Roman" w:hAnsi="Times New Roman" w:cs="Times New Roman"/>
          <w:sz w:val="24"/>
          <w:szCs w:val="24"/>
        </w:rPr>
        <w:t>EfficientNet — это семейство свёрточных нейронных сетей (CNN), предложенное в 2019 году исследователями Google. Главным инновационным вкладом данной архитектуры является метод составного (комбинированного) масштабирования (compound scaling), который позволяет равномерно и сбалансированно увеличивать три ключевых параметра сети: глубину, ширину и разрешение входного изображения. Благодаря этому подходу EfficientNet достигает высокой точности при значительно меньшем количестве параметров и вычислительных затрат по сравнению с предыдущими моделями</w:t>
      </w:r>
      <w:r w:rsidR="005C0721">
        <w:rPr>
          <w:rFonts w:ascii="Times New Roman" w:eastAsia="Times New Roman" w:hAnsi="Times New Roman" w:cs="Times New Roman"/>
          <w:sz w:val="24"/>
          <w:szCs w:val="24"/>
        </w:rPr>
        <w:t xml:space="preserve"> (рисунок 4)</w:t>
      </w:r>
      <w:r w:rsidRPr="000348E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C0721" w:rsidRDefault="005C0721" w:rsidP="005C0721">
      <w:pPr>
        <w:keepNext/>
        <w:spacing w:line="360" w:lineRule="auto"/>
      </w:pPr>
      <w:r w:rsidRPr="005C0721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0425" cy="4447059"/>
            <wp:effectExtent l="1905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470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0721" w:rsidRPr="00B0053E" w:rsidRDefault="005C0721" w:rsidP="005C0721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B0053E">
        <w:rPr>
          <w:rFonts w:ascii="Times New Roman" w:hAnsi="Times New Roman" w:cs="Times New Roman"/>
        </w:rPr>
        <w:t xml:space="preserve">Рисунок </w:t>
      </w:r>
      <w:r w:rsidR="008E28E3" w:rsidRPr="00B0053E">
        <w:rPr>
          <w:rFonts w:ascii="Times New Roman" w:hAnsi="Times New Roman" w:cs="Times New Roman"/>
        </w:rPr>
        <w:fldChar w:fldCharType="begin"/>
      </w:r>
      <w:r w:rsidR="007A672B" w:rsidRPr="00B0053E">
        <w:rPr>
          <w:rFonts w:ascii="Times New Roman" w:hAnsi="Times New Roman" w:cs="Times New Roman"/>
        </w:rPr>
        <w:instrText xml:space="preserve"> SEQ Рисунок \* ARABIC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4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 xml:space="preserve">: Сравнение </w:t>
      </w:r>
      <w:r w:rsidRPr="00B0053E">
        <w:rPr>
          <w:rFonts w:ascii="Times New Roman" w:hAnsi="Times New Roman" w:cs="Times New Roman"/>
          <w:lang w:val="en-US"/>
        </w:rPr>
        <w:t>EfficientNet</w:t>
      </w:r>
      <w:r w:rsidRPr="00B0053E">
        <w:rPr>
          <w:rFonts w:ascii="Times New Roman" w:hAnsi="Times New Roman" w:cs="Times New Roman"/>
        </w:rPr>
        <w:t xml:space="preserve"> с другими моделями</w:t>
      </w:r>
    </w:p>
    <w:p w:rsidR="002B1B94" w:rsidRPr="00C648C3" w:rsidRDefault="002B1B94" w:rsidP="002B1B94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648C3">
        <w:rPr>
          <w:rFonts w:ascii="Times New Roman" w:eastAsia="Times New Roman" w:hAnsi="Times New Roman" w:cs="Times New Roman"/>
          <w:sz w:val="24"/>
          <w:szCs w:val="24"/>
        </w:rPr>
        <w:t>Сверточные нейронные сети традиционно применяются для решения задач компьютерного зрения, включая классификацию изображений, обнаружение объектов и семантическую сегментацию. Однако с ростом сложности датасетов для поддержания высокой точности требовалось существенно увеличивать глубину и ширину моделей, что приводило к резкому росту вычислительных затрат и потребления памяти. Это делало глубокие CNN малопригодными для использования в реальном времени и на устройствах с ограниченными ресурсами (смартфоны, embedded-системы).</w:t>
      </w:r>
    </w:p>
    <w:p w:rsidR="00A060FA" w:rsidRPr="00E250CD" w:rsidRDefault="00A060FA" w:rsidP="00A060FA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EfficientNet предлагает эффективное решение данной проблемы, вводя принцип </w:t>
      </w:r>
      <w:r w:rsidRPr="00A060FA">
        <w:rPr>
          <w:rFonts w:ascii="Times New Roman" w:eastAsia="Times New Roman" w:hAnsi="Times New Roman" w:cs="Times New Roman"/>
          <w:sz w:val="24"/>
          <w:szCs w:val="24"/>
        </w:rPr>
        <w:t>сбалансированного масштабирования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 всех трёх измерений модели одновременно.</w:t>
      </w:r>
    </w:p>
    <w:p w:rsidR="00A060FA" w:rsidRPr="00C648C3" w:rsidRDefault="00A060FA" w:rsidP="00A060FA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648C3">
        <w:rPr>
          <w:rFonts w:ascii="Times New Roman" w:eastAsia="Times New Roman" w:hAnsi="Times New Roman" w:cs="Times New Roman"/>
          <w:sz w:val="24"/>
          <w:szCs w:val="24"/>
        </w:rPr>
        <w:t>Традиционно масштабирование CNN выполнялось только по одному параметру:</w:t>
      </w:r>
    </w:p>
    <w:p w:rsidR="00A060FA" w:rsidRPr="00A060FA" w:rsidRDefault="00A060FA" w:rsidP="008F088C">
      <w:pPr>
        <w:pStyle w:val="a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60FA">
        <w:rPr>
          <w:rFonts w:ascii="Times New Roman" w:eastAsia="Times New Roman" w:hAnsi="Times New Roman" w:cs="Times New Roman"/>
          <w:sz w:val="24"/>
          <w:szCs w:val="24"/>
        </w:rPr>
        <w:t xml:space="preserve">Глубина (depth,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</w:t>
      </w:r>
      <w:r w:rsidRPr="00A060FA">
        <w:rPr>
          <w:rFonts w:ascii="Times New Roman" w:eastAsia="Times New Roman" w:hAnsi="Times New Roman" w:cs="Times New Roman"/>
          <w:sz w:val="24"/>
          <w:szCs w:val="24"/>
        </w:rPr>
        <w:t>) — увеличение количества слоёв позволяет извлекать более сложные и абстрактные признаки, однако приводит к проблеме затухания градиента;</w:t>
      </w:r>
    </w:p>
    <w:p w:rsidR="00A060FA" w:rsidRPr="00A060FA" w:rsidRDefault="00A060FA" w:rsidP="008F088C">
      <w:pPr>
        <w:pStyle w:val="a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60F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Ширина (width,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w</w:t>
      </w:r>
      <w:r w:rsidRPr="00A060FA">
        <w:rPr>
          <w:rFonts w:ascii="Times New Roman" w:eastAsia="Times New Roman" w:hAnsi="Times New Roman" w:cs="Times New Roman"/>
          <w:sz w:val="24"/>
          <w:szCs w:val="24"/>
        </w:rPr>
        <w:t>) — увеличение количества каналов улучшает способность модели захватывать мелкие детали, но чрезмерно широкие модели хуже извлекают высокоуровневые признаки;</w:t>
      </w:r>
    </w:p>
    <w:p w:rsidR="00A060FA" w:rsidRPr="00A060FA" w:rsidRDefault="00A060FA" w:rsidP="008F088C">
      <w:pPr>
        <w:pStyle w:val="aa"/>
        <w:numPr>
          <w:ilvl w:val="0"/>
          <w:numId w:val="6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60FA">
        <w:rPr>
          <w:rFonts w:ascii="Times New Roman" w:eastAsia="Times New Roman" w:hAnsi="Times New Roman" w:cs="Times New Roman"/>
          <w:sz w:val="24"/>
          <w:szCs w:val="24"/>
        </w:rPr>
        <w:t xml:space="preserve">Разрешение (resolution,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r</w:t>
      </w:r>
      <w:r w:rsidRPr="00A060FA">
        <w:rPr>
          <w:rFonts w:ascii="Times New Roman" w:eastAsia="Times New Roman" w:hAnsi="Times New Roman" w:cs="Times New Roman"/>
          <w:sz w:val="24"/>
          <w:szCs w:val="24"/>
        </w:rPr>
        <w:t>) — использование изображений большего размера позволяет улавливать более тонкие детали, но значительно повышает вычислительную сложность.</w:t>
      </w:r>
    </w:p>
    <w:p w:rsidR="00A060FA" w:rsidRDefault="00A060FA" w:rsidP="00A060FA">
      <w:pPr>
        <w:keepNext/>
        <w:spacing w:line="360" w:lineRule="auto"/>
      </w:pPr>
      <w:r w:rsidRPr="00A060F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404714" cy="3070860"/>
            <wp:effectExtent l="19050" t="0" r="5486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43" cy="3070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060FA" w:rsidRPr="00B0053E" w:rsidRDefault="00A060FA" w:rsidP="00A060FA">
      <w:pPr>
        <w:pStyle w:val="a9"/>
        <w:rPr>
          <w:rFonts w:ascii="Times New Roman" w:hAnsi="Times New Roman" w:cs="Times New Roman"/>
        </w:rPr>
      </w:pPr>
      <w:r w:rsidRPr="00B0053E">
        <w:rPr>
          <w:rFonts w:ascii="Times New Roman" w:hAnsi="Times New Roman" w:cs="Times New Roman"/>
        </w:rPr>
        <w:t xml:space="preserve">Рисунок </w:t>
      </w:r>
      <w:r w:rsidR="008E28E3" w:rsidRPr="00B0053E">
        <w:rPr>
          <w:rFonts w:ascii="Times New Roman" w:hAnsi="Times New Roman" w:cs="Times New Roman"/>
        </w:rPr>
        <w:fldChar w:fldCharType="begin"/>
      </w:r>
      <w:r w:rsidR="007A672B" w:rsidRPr="00B0053E">
        <w:rPr>
          <w:rFonts w:ascii="Times New Roman" w:hAnsi="Times New Roman" w:cs="Times New Roman"/>
        </w:rPr>
        <w:instrText xml:space="preserve"> SEQ Рисунок \* ARABIC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5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>: иллюстрация масштабирования</w:t>
      </w:r>
      <w:r w:rsidR="00011798" w:rsidRPr="00B0053E">
        <w:rPr>
          <w:rFonts w:ascii="Times New Roman" w:hAnsi="Times New Roman" w:cs="Times New Roman"/>
        </w:rPr>
        <w:t>: (</w:t>
      </w:r>
      <w:r w:rsidR="00011798" w:rsidRPr="00B0053E">
        <w:rPr>
          <w:rFonts w:ascii="Times New Roman" w:hAnsi="Times New Roman" w:cs="Times New Roman"/>
          <w:lang w:val="en-US"/>
        </w:rPr>
        <w:t>a</w:t>
      </w:r>
      <w:r w:rsidR="00011798" w:rsidRPr="00B0053E">
        <w:rPr>
          <w:rFonts w:ascii="Times New Roman" w:hAnsi="Times New Roman" w:cs="Times New Roman"/>
        </w:rPr>
        <w:t>)исходная архитектура; (</w:t>
      </w:r>
      <w:r w:rsidR="00011798" w:rsidRPr="00B0053E">
        <w:rPr>
          <w:rFonts w:ascii="Times New Roman" w:hAnsi="Times New Roman" w:cs="Times New Roman"/>
          <w:lang w:val="en-US"/>
        </w:rPr>
        <w:t>b</w:t>
      </w:r>
      <w:r w:rsidR="00011798" w:rsidRPr="00B0053E">
        <w:rPr>
          <w:rFonts w:ascii="Times New Roman" w:hAnsi="Times New Roman" w:cs="Times New Roman"/>
        </w:rPr>
        <w:t>)по ширине; (</w:t>
      </w:r>
      <w:r w:rsidR="00011798" w:rsidRPr="00B0053E">
        <w:rPr>
          <w:rFonts w:ascii="Times New Roman" w:hAnsi="Times New Roman" w:cs="Times New Roman"/>
          <w:lang w:val="en-US"/>
        </w:rPr>
        <w:t>c</w:t>
      </w:r>
      <w:r w:rsidR="00011798" w:rsidRPr="00B0053E">
        <w:rPr>
          <w:rFonts w:ascii="Times New Roman" w:hAnsi="Times New Roman" w:cs="Times New Roman"/>
        </w:rPr>
        <w:t>) по глубине; (</w:t>
      </w:r>
      <w:r w:rsidR="00011798" w:rsidRPr="00B0053E">
        <w:rPr>
          <w:rFonts w:ascii="Times New Roman" w:hAnsi="Times New Roman" w:cs="Times New Roman"/>
          <w:lang w:val="en-US"/>
        </w:rPr>
        <w:t>d</w:t>
      </w:r>
      <w:r w:rsidR="00011798" w:rsidRPr="00B0053E">
        <w:rPr>
          <w:rFonts w:ascii="Times New Roman" w:hAnsi="Times New Roman" w:cs="Times New Roman"/>
        </w:rPr>
        <w:t>) по разрешению</w:t>
      </w:r>
    </w:p>
    <w:p w:rsidR="00011798" w:rsidRDefault="00011798" w:rsidP="0001179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Авторы EfficientNet обнаружили, что эти три параметра тесно взаимосвязаны. Для обработки изображений высокого разрешения необходимы одновременно более глубокие и более широкие сети. Поэтому было предложено </w:t>
      </w:r>
      <w:r w:rsidRPr="00011798">
        <w:rPr>
          <w:rFonts w:ascii="Times New Roman" w:eastAsia="Times New Roman" w:hAnsi="Times New Roman" w:cs="Times New Roman"/>
          <w:sz w:val="24"/>
          <w:szCs w:val="24"/>
        </w:rPr>
        <w:t>составное масштабирование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>, при котором глубина, ширина и разрешение увеличиваются одновременно с помощью единого коэффициента φ.</w:t>
      </w:r>
    </w:p>
    <w:p w:rsidR="00011798" w:rsidRDefault="00011798" w:rsidP="0001179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648C3">
        <w:rPr>
          <w:rFonts w:ascii="Times New Roman" w:eastAsia="Times New Roman" w:hAnsi="Times New Roman" w:cs="Times New Roman"/>
          <w:sz w:val="24"/>
          <w:szCs w:val="24"/>
        </w:rPr>
        <w:t>Математически данный метод описывается следующими соотношениями:</w:t>
      </w:r>
    </w:p>
    <w:p w:rsidR="00011798" w:rsidRDefault="00011798" w:rsidP="0001179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 xml:space="preserve">d= 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α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φ</m:t>
            </m:r>
          </m:sup>
        </m:sSup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– коэффициент масштабирования глубины;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w</m:t>
        </m:r>
        <m:r>
          <w:rPr>
            <w:rFonts w:ascii="Cambria Math" w:eastAsia="Times New Roman" w:hAnsi="Cambria Math" w:cs="Times New Roman"/>
            <w:sz w:val="24"/>
            <w:szCs w:val="24"/>
          </w:rPr>
          <m:t xml:space="preserve">= 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β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φ</m:t>
            </m:r>
          </m:sup>
        </m:sSup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– коэффициент масштабирования ширины;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r</m:t>
        </m:r>
        <m:r>
          <w:rPr>
            <w:rFonts w:ascii="Cambria Math" w:eastAsia="Times New Roman" w:hAnsi="Cambria Math" w:cs="Times New Roman"/>
            <w:sz w:val="24"/>
            <w:szCs w:val="24"/>
          </w:rPr>
          <m:t xml:space="preserve">= 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γ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φ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 xml:space="preserve"> 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– коэффициент масштабирования разрешения, </w:t>
      </w:r>
      <w:r w:rsidRPr="00011798">
        <w:rPr>
          <w:rFonts w:ascii="Times New Roman" w:eastAsia="Times New Roman" w:hAnsi="Times New Roman" w:cs="Times New Roman"/>
          <w:sz w:val="24"/>
          <w:szCs w:val="24"/>
        </w:rPr>
        <w:t>где α, β, γ — фиксированные коэффициенты, найденные на базовой модели, а φ — составной коэффициент, контролирующий общее увеличение ресурсов модели.</w:t>
      </w:r>
    </w:p>
    <w:p w:rsidR="00011798" w:rsidRPr="00C648C3" w:rsidRDefault="00011798" w:rsidP="0001179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Важным показателем эффективности любой нейронной сети является </w:t>
      </w:r>
      <w:r w:rsidRPr="00011798">
        <w:rPr>
          <w:rFonts w:ascii="Times New Roman" w:eastAsia="Times New Roman" w:hAnsi="Times New Roman" w:cs="Times New Roman"/>
          <w:sz w:val="24"/>
          <w:szCs w:val="24"/>
        </w:rPr>
        <w:t>FLOPs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 (Floating Point Operations) — количество операций с плавающей точкой, необходимых для обработки одного изображения в режиме прямого прохода (inference). FLOPs позволяет 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lastRenderedPageBreak/>
        <w:t>объективно оценивать вычислительную сложность модели независимо от конкретного аппаратного обеспечения. Одной из ключевых целей создания EfficientNet было достижение высокого соотношения «точность / FLOPs».</w:t>
      </w:r>
    </w:p>
    <w:p w:rsidR="00011798" w:rsidRPr="00C648C3" w:rsidRDefault="00011798" w:rsidP="0001179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Сначала с помощью метода Multi-objective Neural Architecture Search (NAS) была найдена оптимальная базовая архитектура </w:t>
      </w:r>
      <w:r w:rsidRPr="00011798">
        <w:rPr>
          <w:rFonts w:ascii="Times New Roman" w:eastAsia="Times New Roman" w:hAnsi="Times New Roman" w:cs="Times New Roman"/>
          <w:sz w:val="24"/>
          <w:szCs w:val="24"/>
        </w:rPr>
        <w:t>EfficientNet-B0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>. Затем, применяя составное масштабирование с различными значениями φ, были получены модели B1–B7.</w:t>
      </w:r>
    </w:p>
    <w:p w:rsidR="00011798" w:rsidRDefault="00011798" w:rsidP="0001179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011798">
        <w:rPr>
          <w:rFonts w:ascii="Times New Roman" w:eastAsia="Times New Roman" w:hAnsi="Times New Roman" w:cs="Times New Roman"/>
          <w:sz w:val="24"/>
          <w:szCs w:val="24"/>
        </w:rPr>
        <w:t>EfficientNet-B0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C0721">
        <w:rPr>
          <w:rFonts w:ascii="Times New Roman" w:eastAsia="Times New Roman" w:hAnsi="Times New Roman" w:cs="Times New Roman"/>
          <w:sz w:val="24"/>
          <w:szCs w:val="24"/>
        </w:rPr>
        <w:t xml:space="preserve">(рисунок 6) 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состоит из 7 стадий (stages), каждая из которых построена на основе блоков </w:t>
      </w:r>
      <w:r w:rsidRPr="00011798">
        <w:rPr>
          <w:rFonts w:ascii="Times New Roman" w:eastAsia="Times New Roman" w:hAnsi="Times New Roman" w:cs="Times New Roman"/>
          <w:sz w:val="24"/>
          <w:szCs w:val="24"/>
        </w:rPr>
        <w:t>MBConv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 (Mobile Inverted Bottleneck Convolution) и механизма канального внимания </w:t>
      </w:r>
      <w:r w:rsidRPr="00011798">
        <w:rPr>
          <w:rFonts w:ascii="Times New Roman" w:eastAsia="Times New Roman" w:hAnsi="Times New Roman" w:cs="Times New Roman"/>
          <w:sz w:val="24"/>
          <w:szCs w:val="24"/>
        </w:rPr>
        <w:t>Squeeze-and-Excitation (SE)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C0721" w:rsidRDefault="005C0721" w:rsidP="005C0721">
      <w:pPr>
        <w:keepNext/>
        <w:spacing w:line="360" w:lineRule="auto"/>
      </w:pPr>
      <w:r w:rsidRPr="005C072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0425" cy="2765370"/>
            <wp:effectExtent l="19050" t="0" r="3175" b="0"/>
            <wp:docPr id="1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65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0721" w:rsidRPr="00B0053E" w:rsidRDefault="005C0721" w:rsidP="005C0721">
      <w:pPr>
        <w:pStyle w:val="a9"/>
        <w:rPr>
          <w:rFonts w:ascii="Times New Roman" w:hAnsi="Times New Roman" w:cs="Times New Roman"/>
        </w:rPr>
      </w:pPr>
      <w:r w:rsidRPr="00B0053E">
        <w:rPr>
          <w:rFonts w:ascii="Times New Roman" w:hAnsi="Times New Roman" w:cs="Times New Roman"/>
        </w:rPr>
        <w:t xml:space="preserve">Рисунок </w:t>
      </w:r>
      <w:r w:rsidR="008E28E3" w:rsidRPr="00B0053E">
        <w:rPr>
          <w:rFonts w:ascii="Times New Roman" w:hAnsi="Times New Roman" w:cs="Times New Roman"/>
        </w:rPr>
        <w:fldChar w:fldCharType="begin"/>
      </w:r>
      <w:r w:rsidR="007A672B" w:rsidRPr="00B0053E">
        <w:rPr>
          <w:rFonts w:ascii="Times New Roman" w:hAnsi="Times New Roman" w:cs="Times New Roman"/>
        </w:rPr>
        <w:instrText xml:space="preserve"> SEQ Рисунок \* ARABIC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6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 xml:space="preserve">: Архитектура </w:t>
      </w:r>
      <w:r w:rsidRPr="00B0053E">
        <w:rPr>
          <w:rFonts w:ascii="Times New Roman" w:hAnsi="Times New Roman" w:cs="Times New Roman"/>
          <w:lang w:val="en-US"/>
        </w:rPr>
        <w:t>EfficientNet-B0</w:t>
      </w:r>
    </w:p>
    <w:tbl>
      <w:tblPr>
        <w:tblStyle w:val="af0"/>
        <w:tblW w:w="0" w:type="auto"/>
        <w:tblLook w:val="04A0"/>
      </w:tblPr>
      <w:tblGrid>
        <w:gridCol w:w="1911"/>
        <w:gridCol w:w="1927"/>
        <w:gridCol w:w="1908"/>
        <w:gridCol w:w="1910"/>
        <w:gridCol w:w="1915"/>
      </w:tblGrid>
      <w:tr w:rsidR="008C3AC5" w:rsidRPr="008C3AC5" w:rsidTr="008C3AC5">
        <w:tc>
          <w:tcPr>
            <w:tcW w:w="1914" w:type="dxa"/>
            <w:vAlign w:val="center"/>
          </w:tcPr>
          <w:p w:rsidR="008C3AC5" w:rsidRPr="008C3AC5" w:rsidRDefault="008C3AC5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hAnsi="Times New Roman" w:cs="Times New Roman"/>
                <w:sz w:val="24"/>
                <w:szCs w:val="24"/>
              </w:rPr>
              <w:t>Модель</w:t>
            </w:r>
          </w:p>
        </w:tc>
        <w:tc>
          <w:tcPr>
            <w:tcW w:w="1914" w:type="dxa"/>
            <w:vAlign w:val="center"/>
          </w:tcPr>
          <w:p w:rsidR="008C3AC5" w:rsidRPr="008C3AC5" w:rsidRDefault="008C3AC5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Параметры(млн)</w:t>
            </w:r>
          </w:p>
        </w:tc>
        <w:tc>
          <w:tcPr>
            <w:tcW w:w="1914" w:type="dxa"/>
            <w:vAlign w:val="center"/>
          </w:tcPr>
          <w:p w:rsidR="008C3AC5" w:rsidRPr="008C3AC5" w:rsidRDefault="008C3AC5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FLOPs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млрд)</w:t>
            </w:r>
          </w:p>
        </w:tc>
        <w:tc>
          <w:tcPr>
            <w:tcW w:w="1914" w:type="dxa"/>
            <w:vAlign w:val="center"/>
          </w:tcPr>
          <w:p w:rsidR="008C3AC5" w:rsidRPr="008C3AC5" w:rsidRDefault="008C3AC5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ImageNet Top-1 Accuracy (%)</w:t>
            </w:r>
          </w:p>
        </w:tc>
        <w:tc>
          <w:tcPr>
            <w:tcW w:w="1915" w:type="dxa"/>
            <w:vAlign w:val="center"/>
          </w:tcPr>
          <w:p w:rsidR="008C3AC5" w:rsidRPr="008C3AC5" w:rsidRDefault="008C3AC5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Рекомендуемый размер входа</w:t>
            </w:r>
          </w:p>
        </w:tc>
      </w:tr>
      <w:tr w:rsidR="008C3AC5" w:rsidRPr="008C3AC5" w:rsidTr="008C3AC5">
        <w:tc>
          <w:tcPr>
            <w:tcW w:w="1914" w:type="dxa"/>
            <w:vAlign w:val="center"/>
          </w:tcPr>
          <w:p w:rsidR="008C3AC5" w:rsidRPr="008C3AC5" w:rsidRDefault="008C3AC5" w:rsidP="008C3AC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EfficientNet-B0</w:t>
            </w:r>
          </w:p>
        </w:tc>
        <w:tc>
          <w:tcPr>
            <w:tcW w:w="1914" w:type="dxa"/>
            <w:vAlign w:val="center"/>
          </w:tcPr>
          <w:p w:rsidR="008C3AC5" w:rsidRPr="008C3AC5" w:rsidRDefault="008C3AC5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5.3</w:t>
            </w:r>
          </w:p>
        </w:tc>
        <w:tc>
          <w:tcPr>
            <w:tcW w:w="1914" w:type="dxa"/>
            <w:vAlign w:val="center"/>
          </w:tcPr>
          <w:p w:rsidR="008C3AC5" w:rsidRPr="008C3AC5" w:rsidRDefault="008C3AC5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0.39</w:t>
            </w:r>
          </w:p>
        </w:tc>
        <w:tc>
          <w:tcPr>
            <w:tcW w:w="1914" w:type="dxa"/>
            <w:vAlign w:val="center"/>
          </w:tcPr>
          <w:p w:rsidR="008C3AC5" w:rsidRPr="008C3AC5" w:rsidRDefault="008C3AC5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77.1</w:t>
            </w:r>
          </w:p>
        </w:tc>
        <w:tc>
          <w:tcPr>
            <w:tcW w:w="1915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224×224</w:t>
            </w:r>
          </w:p>
        </w:tc>
      </w:tr>
      <w:tr w:rsidR="008C3AC5" w:rsidRPr="008C3AC5" w:rsidTr="008C3AC5">
        <w:tc>
          <w:tcPr>
            <w:tcW w:w="1914" w:type="dxa"/>
            <w:vAlign w:val="center"/>
          </w:tcPr>
          <w:p w:rsidR="008C3AC5" w:rsidRPr="008C3AC5" w:rsidRDefault="008C3AC5" w:rsidP="008C3A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EfficientNet-B1</w:t>
            </w:r>
          </w:p>
        </w:tc>
        <w:tc>
          <w:tcPr>
            <w:tcW w:w="1914" w:type="dxa"/>
            <w:vAlign w:val="center"/>
          </w:tcPr>
          <w:p w:rsidR="002B640B" w:rsidRPr="008C3AC5" w:rsidRDefault="002B640B" w:rsidP="002B640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7.8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79.1</w:t>
            </w:r>
          </w:p>
        </w:tc>
        <w:tc>
          <w:tcPr>
            <w:tcW w:w="1915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0×2</w:t>
            </w: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8C3AC5" w:rsidRPr="008C3AC5" w:rsidTr="008C3AC5">
        <w:tc>
          <w:tcPr>
            <w:tcW w:w="1914" w:type="dxa"/>
            <w:vAlign w:val="center"/>
          </w:tcPr>
          <w:p w:rsidR="008C3AC5" w:rsidRPr="008C3AC5" w:rsidRDefault="008C3AC5" w:rsidP="008C3A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EfficientNet-B2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9.2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1.0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90.1</w:t>
            </w:r>
          </w:p>
        </w:tc>
        <w:tc>
          <w:tcPr>
            <w:tcW w:w="1915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260</w:t>
            </w: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×2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60</w:t>
            </w:r>
          </w:p>
        </w:tc>
      </w:tr>
      <w:tr w:rsidR="008C3AC5" w:rsidRPr="008C3AC5" w:rsidTr="008C3AC5">
        <w:tc>
          <w:tcPr>
            <w:tcW w:w="1914" w:type="dxa"/>
            <w:vAlign w:val="center"/>
          </w:tcPr>
          <w:p w:rsidR="008C3AC5" w:rsidRPr="008C3AC5" w:rsidRDefault="008C3AC5" w:rsidP="008C3A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EfficientNet-B3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1.8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81.6</w:t>
            </w:r>
          </w:p>
        </w:tc>
        <w:tc>
          <w:tcPr>
            <w:tcW w:w="1915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300×300</w:t>
            </w:r>
          </w:p>
        </w:tc>
      </w:tr>
      <w:tr w:rsidR="008C3AC5" w:rsidRPr="008C3AC5" w:rsidTr="008C3AC5">
        <w:tc>
          <w:tcPr>
            <w:tcW w:w="1914" w:type="dxa"/>
            <w:vAlign w:val="center"/>
          </w:tcPr>
          <w:p w:rsidR="008C3AC5" w:rsidRPr="008C3AC5" w:rsidRDefault="008C3AC5" w:rsidP="008C3A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EfficientNet-B4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4.2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82.9</w:t>
            </w:r>
          </w:p>
        </w:tc>
        <w:tc>
          <w:tcPr>
            <w:tcW w:w="1915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380×380</w:t>
            </w:r>
          </w:p>
        </w:tc>
      </w:tr>
      <w:tr w:rsidR="008C3AC5" w:rsidRPr="008C3AC5" w:rsidTr="008C3AC5">
        <w:tc>
          <w:tcPr>
            <w:tcW w:w="1914" w:type="dxa"/>
            <w:vAlign w:val="center"/>
          </w:tcPr>
          <w:p w:rsidR="008C3AC5" w:rsidRPr="008C3AC5" w:rsidRDefault="008C3AC5" w:rsidP="008C3A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EfficientNet-B5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9.9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83.6</w:t>
            </w:r>
          </w:p>
        </w:tc>
        <w:tc>
          <w:tcPr>
            <w:tcW w:w="1915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456×456</w:t>
            </w:r>
          </w:p>
        </w:tc>
      </w:tr>
      <w:tr w:rsidR="008C3AC5" w:rsidRPr="008C3AC5" w:rsidTr="008C3AC5">
        <w:tc>
          <w:tcPr>
            <w:tcW w:w="1914" w:type="dxa"/>
            <w:vAlign w:val="center"/>
          </w:tcPr>
          <w:p w:rsidR="008C3AC5" w:rsidRPr="008C3AC5" w:rsidRDefault="008C3AC5" w:rsidP="008C3A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EfficientNet-B6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84.0</w:t>
            </w:r>
          </w:p>
        </w:tc>
        <w:tc>
          <w:tcPr>
            <w:tcW w:w="1915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528×528</w:t>
            </w:r>
          </w:p>
        </w:tc>
      </w:tr>
      <w:tr w:rsidR="008C3AC5" w:rsidRPr="008C3AC5" w:rsidTr="008C3AC5">
        <w:tc>
          <w:tcPr>
            <w:tcW w:w="1914" w:type="dxa"/>
            <w:vAlign w:val="center"/>
          </w:tcPr>
          <w:p w:rsidR="008C3AC5" w:rsidRPr="008C3AC5" w:rsidRDefault="008C3AC5" w:rsidP="008C3AC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EfficientNet-B7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1914" w:type="dxa"/>
            <w:vAlign w:val="center"/>
          </w:tcPr>
          <w:p w:rsidR="008C3AC5" w:rsidRPr="008C3AC5" w:rsidRDefault="002B640B" w:rsidP="008C3AC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84.3</w:t>
            </w:r>
          </w:p>
        </w:tc>
        <w:tc>
          <w:tcPr>
            <w:tcW w:w="1915" w:type="dxa"/>
            <w:vAlign w:val="center"/>
          </w:tcPr>
          <w:p w:rsidR="008C3AC5" w:rsidRPr="008C3AC5" w:rsidRDefault="002B640B" w:rsidP="00AB6DC2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600×600</w:t>
            </w:r>
          </w:p>
        </w:tc>
      </w:tr>
    </w:tbl>
    <w:p w:rsidR="008C3AC5" w:rsidRPr="00B0053E" w:rsidRDefault="00AB6DC2" w:rsidP="00AB6DC2">
      <w:pPr>
        <w:pStyle w:val="a9"/>
        <w:rPr>
          <w:rFonts w:ascii="Times New Roman" w:hAnsi="Times New Roman" w:cs="Times New Roman"/>
        </w:rPr>
      </w:pPr>
      <w:r w:rsidRPr="00B0053E">
        <w:rPr>
          <w:rFonts w:ascii="Times New Roman" w:hAnsi="Times New Roman" w:cs="Times New Roman"/>
        </w:rPr>
        <w:t xml:space="preserve">Таблица </w:t>
      </w:r>
      <w:r w:rsidR="0011724D">
        <w:rPr>
          <w:rFonts w:ascii="Times New Roman" w:hAnsi="Times New Roman" w:cs="Times New Roman"/>
        </w:rPr>
        <w:fldChar w:fldCharType="begin"/>
      </w:r>
      <w:r w:rsidR="0011724D">
        <w:rPr>
          <w:rFonts w:ascii="Times New Roman" w:hAnsi="Times New Roman" w:cs="Times New Roman"/>
        </w:rPr>
        <w:instrText xml:space="preserve"> SEQ Таблица \* ARABIC </w:instrText>
      </w:r>
      <w:r w:rsidR="0011724D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1</w:t>
      </w:r>
      <w:r w:rsidR="0011724D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  <w:lang w:val="en-US"/>
        </w:rPr>
        <w:t>: Сравнение моделей EfficientNet</w:t>
      </w:r>
    </w:p>
    <w:p w:rsidR="00011798" w:rsidRDefault="00011798" w:rsidP="0001179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011798">
        <w:rPr>
          <w:rFonts w:ascii="Times New Roman" w:eastAsia="Times New Roman" w:hAnsi="Times New Roman" w:cs="Times New Roman"/>
          <w:sz w:val="24"/>
          <w:szCs w:val="24"/>
        </w:rPr>
        <w:t>Блок MBConv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 является ключевым строительным элементом архитектуры EfficientNet и представляет собой усовершенствованную версию инвертированного остаточного блока (inverted residual block) из MobileNetV2. В отличие от классических остаточных блоков ResNet, где сначала происходит снижение размерности, а затем 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расширение, в MBConv </w:t>
      </w:r>
      <w:r w:rsidRPr="00011798">
        <w:rPr>
          <w:rFonts w:ascii="Times New Roman" w:eastAsia="Times New Roman" w:hAnsi="Times New Roman" w:cs="Times New Roman"/>
          <w:sz w:val="24"/>
          <w:szCs w:val="24"/>
        </w:rPr>
        <w:t>сначала выполняется расширение размерности с помощью свёртки 1×1, затем применяется глубинная свёртка (depthwise convolution), после чего следует проекционное сжатие обратно в исходную размерность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E5E3C" w:rsidRDefault="002E5E3C" w:rsidP="002E5E3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648C3">
        <w:rPr>
          <w:rFonts w:ascii="Times New Roman" w:eastAsia="Times New Roman" w:hAnsi="Times New Roman" w:cs="Times New Roman"/>
          <w:sz w:val="24"/>
          <w:szCs w:val="24"/>
        </w:rPr>
        <w:t>Струк</w:t>
      </w:r>
      <w:r w:rsidR="005C0721">
        <w:rPr>
          <w:rFonts w:ascii="Times New Roman" w:eastAsia="Times New Roman" w:hAnsi="Times New Roman" w:cs="Times New Roman"/>
          <w:sz w:val="24"/>
          <w:szCs w:val="24"/>
        </w:rPr>
        <w:t>тура блока MBConv (рисунок 7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>) выглядит следующим образом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5E3C" w:rsidRPr="002E5E3C" w:rsidRDefault="002E5E3C" w:rsidP="008F088C">
      <w:pPr>
        <w:pStyle w:val="aa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E3C">
        <w:rPr>
          <w:rFonts w:ascii="Times New Roman" w:eastAsia="Times New Roman" w:hAnsi="Times New Roman" w:cs="Times New Roman"/>
          <w:bCs/>
          <w:sz w:val="24"/>
          <w:szCs w:val="24"/>
        </w:rPr>
        <w:t>1×1 Conv (Expansion)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 xml:space="preserve"> — свёртка 1×1, которая расширяет количество каналов (обычно в 6 раз);</w:t>
      </w:r>
    </w:p>
    <w:p w:rsidR="002E5E3C" w:rsidRPr="002E5E3C" w:rsidRDefault="002E5E3C" w:rsidP="008F088C">
      <w:pPr>
        <w:pStyle w:val="aa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E3C">
        <w:rPr>
          <w:rFonts w:ascii="Times New Roman" w:eastAsia="Times New Roman" w:hAnsi="Times New Roman" w:cs="Times New Roman"/>
          <w:bCs/>
          <w:sz w:val="24"/>
          <w:szCs w:val="24"/>
        </w:rPr>
        <w:t>BatchNorm + ReLU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 xml:space="preserve"> — нормализация и активация;</w:t>
      </w:r>
    </w:p>
    <w:p w:rsidR="002E5E3C" w:rsidRPr="002E5E3C" w:rsidRDefault="002E5E3C" w:rsidP="008F088C">
      <w:pPr>
        <w:pStyle w:val="aa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E3C">
        <w:rPr>
          <w:rFonts w:ascii="Times New Roman" w:eastAsia="Times New Roman" w:hAnsi="Times New Roman" w:cs="Times New Roman"/>
          <w:bCs/>
          <w:sz w:val="24"/>
          <w:szCs w:val="24"/>
        </w:rPr>
        <w:t>Grouped Conv (Depthwise Convolution)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 xml:space="preserve"> — глубинная свёртка, выполняемая отдельно для каждого канала, что значительно снижает количество параметров и вычислений;</w:t>
      </w:r>
    </w:p>
    <w:p w:rsidR="002E5E3C" w:rsidRPr="002E5E3C" w:rsidRDefault="002E5E3C" w:rsidP="008F088C">
      <w:pPr>
        <w:pStyle w:val="aa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E3C">
        <w:rPr>
          <w:rFonts w:ascii="Times New Roman" w:eastAsia="Times New Roman" w:hAnsi="Times New Roman" w:cs="Times New Roman"/>
          <w:bCs/>
          <w:sz w:val="24"/>
          <w:szCs w:val="24"/>
        </w:rPr>
        <w:t>BatchNorm + ReLU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2E5E3C" w:rsidRPr="002E5E3C" w:rsidRDefault="002E5E3C" w:rsidP="008F088C">
      <w:pPr>
        <w:pStyle w:val="aa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E3C">
        <w:rPr>
          <w:rFonts w:ascii="Times New Roman" w:eastAsia="Times New Roman" w:hAnsi="Times New Roman" w:cs="Times New Roman"/>
          <w:bCs/>
          <w:sz w:val="24"/>
          <w:szCs w:val="24"/>
        </w:rPr>
        <w:t>Squeeze-and-Excitation (SE) блок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 xml:space="preserve"> — механизм канального внимания, который динамически оценивает важность каждого канала;</w:t>
      </w:r>
    </w:p>
    <w:p w:rsidR="002E5E3C" w:rsidRPr="002E5E3C" w:rsidRDefault="002E5E3C" w:rsidP="008F088C">
      <w:pPr>
        <w:pStyle w:val="aa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E3C">
        <w:rPr>
          <w:rFonts w:ascii="Times New Roman" w:eastAsia="Times New Roman" w:hAnsi="Times New Roman" w:cs="Times New Roman"/>
          <w:bCs/>
          <w:sz w:val="24"/>
          <w:szCs w:val="24"/>
        </w:rPr>
        <w:t>1×1 Conv (Projection)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 xml:space="preserve"> — проекционная свёртка 1×1, которая сжимает количество каналов обратно до исходного значения;</w:t>
      </w:r>
    </w:p>
    <w:p w:rsidR="002E5E3C" w:rsidRPr="002E5E3C" w:rsidRDefault="002E5E3C" w:rsidP="008F088C">
      <w:pPr>
        <w:pStyle w:val="aa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E3C">
        <w:rPr>
          <w:rFonts w:ascii="Times New Roman" w:eastAsia="Times New Roman" w:hAnsi="Times New Roman" w:cs="Times New Roman"/>
          <w:bCs/>
          <w:sz w:val="24"/>
          <w:szCs w:val="24"/>
        </w:rPr>
        <w:t>BatchNorm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2E5E3C" w:rsidRDefault="002E5E3C" w:rsidP="008F088C">
      <w:pPr>
        <w:pStyle w:val="aa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E3C">
        <w:rPr>
          <w:rFonts w:ascii="Times New Roman" w:eastAsia="Times New Roman" w:hAnsi="Times New Roman" w:cs="Times New Roman"/>
          <w:bCs/>
          <w:sz w:val="24"/>
          <w:szCs w:val="24"/>
        </w:rPr>
        <w:t>Residual connection (Add)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 xml:space="preserve"> — остаточное соединение, которое добавляет исходный вход к выходу блока (при совпадении размерностей).</w:t>
      </w:r>
    </w:p>
    <w:p w:rsidR="002E5E3C" w:rsidRDefault="002E5E3C" w:rsidP="002E5E3C">
      <w:pPr>
        <w:keepNext/>
        <w:spacing w:before="100" w:beforeAutospacing="1" w:after="100" w:afterAutospacing="1" w:line="240" w:lineRule="auto"/>
      </w:pPr>
      <w:r w:rsidRPr="002E5E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423972" cy="3817620"/>
            <wp:effectExtent l="19050" t="0" r="4778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5883" cy="38227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5E3C" w:rsidRPr="00B0053E" w:rsidRDefault="002E5E3C" w:rsidP="002E5E3C">
      <w:pPr>
        <w:pStyle w:val="a9"/>
        <w:rPr>
          <w:rFonts w:ascii="Times New Roman" w:hAnsi="Times New Roman" w:cs="Times New Roman"/>
        </w:rPr>
      </w:pPr>
      <w:r w:rsidRPr="00B0053E">
        <w:rPr>
          <w:rFonts w:ascii="Times New Roman" w:hAnsi="Times New Roman" w:cs="Times New Roman"/>
        </w:rPr>
        <w:t xml:space="preserve">Рисунок </w:t>
      </w:r>
      <w:r w:rsidR="008E28E3" w:rsidRPr="00B0053E">
        <w:rPr>
          <w:rFonts w:ascii="Times New Roman" w:hAnsi="Times New Roman" w:cs="Times New Roman"/>
        </w:rPr>
        <w:fldChar w:fldCharType="begin"/>
      </w:r>
      <w:r w:rsidR="007A672B" w:rsidRPr="00B0053E">
        <w:rPr>
          <w:rFonts w:ascii="Times New Roman" w:hAnsi="Times New Roman" w:cs="Times New Roman"/>
        </w:rPr>
        <w:instrText xml:space="preserve"> SEQ Рисунок \* ARABIC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7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 xml:space="preserve">: архитектура </w:t>
      </w:r>
      <w:r w:rsidRPr="00B0053E">
        <w:rPr>
          <w:rFonts w:ascii="Times New Roman" w:hAnsi="Times New Roman" w:cs="Times New Roman"/>
          <w:lang w:val="en-US"/>
        </w:rPr>
        <w:t>MBConv</w:t>
      </w:r>
    </w:p>
    <w:p w:rsidR="002E5E3C" w:rsidRPr="00C648C3" w:rsidRDefault="002E5E3C" w:rsidP="002E5E3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Особое значение имеет 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>Squeeze-and-Excitation блок</w:t>
      </w:r>
      <w:r w:rsidR="005C0721">
        <w:rPr>
          <w:rFonts w:ascii="Times New Roman" w:eastAsia="Times New Roman" w:hAnsi="Times New Roman" w:cs="Times New Roman"/>
          <w:sz w:val="24"/>
          <w:szCs w:val="24"/>
        </w:rPr>
        <w:t xml:space="preserve"> (рисунок 8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>, который вставляется после глубинной свёртки. Он работает в два этапа:</w:t>
      </w:r>
    </w:p>
    <w:p w:rsidR="002E5E3C" w:rsidRPr="002E5E3C" w:rsidRDefault="002E5E3C" w:rsidP="008F088C">
      <w:pPr>
        <w:pStyle w:val="aa"/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E3C">
        <w:rPr>
          <w:rFonts w:ascii="Times New Roman" w:eastAsia="Times New Roman" w:hAnsi="Times New Roman" w:cs="Times New Roman"/>
          <w:sz w:val="24"/>
          <w:szCs w:val="24"/>
        </w:rPr>
        <w:lastRenderedPageBreak/>
        <w:t>Squeeze — глобальный усредняющий пулинг по пространственным измерениям, сжимающий каждую карту признаков в одно число;</w:t>
      </w:r>
    </w:p>
    <w:p w:rsidR="002E5E3C" w:rsidRPr="002E5E3C" w:rsidRDefault="002E5E3C" w:rsidP="008F088C">
      <w:pPr>
        <w:pStyle w:val="aa"/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E3C">
        <w:rPr>
          <w:rFonts w:ascii="Times New Roman" w:eastAsia="Times New Roman" w:hAnsi="Times New Roman" w:cs="Times New Roman"/>
          <w:sz w:val="24"/>
          <w:szCs w:val="24"/>
        </w:rPr>
        <w:t>Excitation — два полносвязных слоя, которые генерируют веса важности для каждого канала. Эти веса затем умножаются на исходную карту признаков, усиливая полезные каналы и подавляя менее информативные.</w:t>
      </w:r>
    </w:p>
    <w:p w:rsidR="002E5E3C" w:rsidRDefault="002E5E3C" w:rsidP="002E5E3C">
      <w:pPr>
        <w:keepNext/>
        <w:spacing w:line="360" w:lineRule="auto"/>
      </w:pPr>
      <w:r w:rsidRPr="002E5E3C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0425" cy="165080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50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5E3C" w:rsidRPr="00BD569A" w:rsidRDefault="002E5E3C" w:rsidP="002E5E3C">
      <w:pPr>
        <w:pStyle w:val="a9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0053E">
        <w:rPr>
          <w:rFonts w:ascii="Times New Roman" w:hAnsi="Times New Roman" w:cs="Times New Roman"/>
        </w:rPr>
        <w:t>Рисунок</w:t>
      </w:r>
      <w:r w:rsidRPr="00BD569A">
        <w:rPr>
          <w:rFonts w:ascii="Times New Roman" w:hAnsi="Times New Roman" w:cs="Times New Roman"/>
          <w:lang w:val="en-US"/>
        </w:rPr>
        <w:t xml:space="preserve"> </w:t>
      </w:r>
      <w:r w:rsidR="008E28E3" w:rsidRPr="00B0053E">
        <w:rPr>
          <w:rFonts w:ascii="Times New Roman" w:hAnsi="Times New Roman" w:cs="Times New Roman"/>
        </w:rPr>
        <w:fldChar w:fldCharType="begin"/>
      </w:r>
      <w:r w:rsidRPr="00BD569A">
        <w:rPr>
          <w:rFonts w:ascii="Times New Roman" w:hAnsi="Times New Roman" w:cs="Times New Roman"/>
          <w:lang w:val="en-US"/>
        </w:rPr>
        <w:instrText xml:space="preserve"> </w:instrText>
      </w:r>
      <w:r w:rsidRPr="00B0053E">
        <w:rPr>
          <w:rFonts w:ascii="Times New Roman" w:hAnsi="Times New Roman" w:cs="Times New Roman"/>
          <w:lang w:val="en-US"/>
        </w:rPr>
        <w:instrText>SEQ</w:instrText>
      </w:r>
      <w:r w:rsidRPr="00BD569A">
        <w:rPr>
          <w:rFonts w:ascii="Times New Roman" w:hAnsi="Times New Roman" w:cs="Times New Roman"/>
          <w:lang w:val="en-US"/>
        </w:rPr>
        <w:instrText xml:space="preserve"> </w:instrText>
      </w:r>
      <w:r w:rsidRPr="00B0053E">
        <w:rPr>
          <w:rFonts w:ascii="Times New Roman" w:hAnsi="Times New Roman" w:cs="Times New Roman"/>
        </w:rPr>
        <w:instrText>Рисунок</w:instrText>
      </w:r>
      <w:r w:rsidRPr="00BD569A">
        <w:rPr>
          <w:rFonts w:ascii="Times New Roman" w:hAnsi="Times New Roman" w:cs="Times New Roman"/>
          <w:lang w:val="en-US"/>
        </w:rPr>
        <w:instrText xml:space="preserve"> \* </w:instrText>
      </w:r>
      <w:r w:rsidRPr="00B0053E">
        <w:rPr>
          <w:rFonts w:ascii="Times New Roman" w:hAnsi="Times New Roman" w:cs="Times New Roman"/>
          <w:lang w:val="en-US"/>
        </w:rPr>
        <w:instrText>ARABIC</w:instrText>
      </w:r>
      <w:r w:rsidRPr="00BD569A">
        <w:rPr>
          <w:rFonts w:ascii="Times New Roman" w:hAnsi="Times New Roman" w:cs="Times New Roman"/>
          <w:lang w:val="en-US"/>
        </w:rPr>
        <w:instrText xml:space="preserve">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  <w:lang w:val="en-US"/>
        </w:rPr>
        <w:t>8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D569A">
        <w:rPr>
          <w:rFonts w:ascii="Times New Roman" w:hAnsi="Times New Roman" w:cs="Times New Roman"/>
          <w:lang w:val="en-US"/>
        </w:rPr>
        <w:t xml:space="preserve">: </w:t>
      </w:r>
      <w:r w:rsidRPr="00B0053E">
        <w:rPr>
          <w:rFonts w:ascii="Times New Roman" w:hAnsi="Times New Roman" w:cs="Times New Roman"/>
          <w:lang w:val="en-US"/>
        </w:rPr>
        <w:t>Squeeze</w:t>
      </w:r>
      <w:r w:rsidRPr="00BD569A">
        <w:rPr>
          <w:rFonts w:ascii="Times New Roman" w:hAnsi="Times New Roman" w:cs="Times New Roman"/>
          <w:lang w:val="en-US"/>
        </w:rPr>
        <w:t>-</w:t>
      </w:r>
      <w:r w:rsidRPr="00B0053E">
        <w:rPr>
          <w:rFonts w:ascii="Times New Roman" w:hAnsi="Times New Roman" w:cs="Times New Roman"/>
          <w:lang w:val="en-US"/>
        </w:rPr>
        <w:t>and</w:t>
      </w:r>
      <w:r w:rsidRPr="00BD569A">
        <w:rPr>
          <w:rFonts w:ascii="Times New Roman" w:hAnsi="Times New Roman" w:cs="Times New Roman"/>
          <w:lang w:val="en-US"/>
        </w:rPr>
        <w:t>-</w:t>
      </w:r>
      <w:r w:rsidRPr="00B0053E">
        <w:rPr>
          <w:rFonts w:ascii="Times New Roman" w:hAnsi="Times New Roman" w:cs="Times New Roman"/>
          <w:lang w:val="en-US"/>
        </w:rPr>
        <w:t>Excition</w:t>
      </w:r>
      <w:r w:rsidRPr="00BD569A">
        <w:rPr>
          <w:rFonts w:ascii="Times New Roman" w:hAnsi="Times New Roman" w:cs="Times New Roman"/>
          <w:lang w:val="en-US"/>
        </w:rPr>
        <w:t xml:space="preserve"> </w:t>
      </w:r>
      <w:r w:rsidRPr="00B0053E">
        <w:rPr>
          <w:rFonts w:ascii="Times New Roman" w:hAnsi="Times New Roman" w:cs="Times New Roman"/>
        </w:rPr>
        <w:t>блок</w:t>
      </w:r>
    </w:p>
    <w:p w:rsidR="002E5E3C" w:rsidRPr="002E5E3C" w:rsidRDefault="002E5E3C" w:rsidP="002E5E3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Такое сочетание инвертированного остаточного блока и механизма SE позволяет значительно повысить выразительную способность модели при относительно небольшом росте вычислительных затрат, 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>позволяя модели динамически перераспределять внимание между каналами.</w:t>
      </w:r>
    </w:p>
    <w:p w:rsidR="002E5E3C" w:rsidRPr="00E250CD" w:rsidRDefault="002E5E3C" w:rsidP="002E5E3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В архитектуре EfficientNet также используется функция активации 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>Swish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 (SiLU)</w:t>
      </w:r>
      <w:r w:rsidRPr="002E5E3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</w:rPr>
        <w:t>рисунок 7)</w:t>
      </w:r>
      <w:r w:rsidRPr="00C648C3">
        <w:rPr>
          <w:rFonts w:ascii="Times New Roman" w:eastAsia="Times New Roman" w:hAnsi="Times New Roman" w:cs="Times New Roman"/>
          <w:sz w:val="24"/>
          <w:szCs w:val="24"/>
        </w:rPr>
        <w:t xml:space="preserve"> — гладкая, немонотонная функция, которая пропускает небольшое количество отрицательных значений. По сравнению с ReLU это улучшает поток градиентов и способствует повышению конечной точности модели.</w:t>
      </w:r>
    </w:p>
    <w:p w:rsidR="002E5E3C" w:rsidRDefault="002E5E3C" w:rsidP="002E5E3C">
      <w:pPr>
        <w:keepNext/>
        <w:spacing w:line="36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0425" cy="3309506"/>
            <wp:effectExtent l="19050" t="0" r="3175" b="0"/>
            <wp:docPr id="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9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E5E3C" w:rsidRPr="00B0053E" w:rsidRDefault="002E5E3C" w:rsidP="002E5E3C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B0053E">
        <w:rPr>
          <w:rFonts w:ascii="Times New Roman" w:hAnsi="Times New Roman" w:cs="Times New Roman"/>
        </w:rPr>
        <w:t xml:space="preserve">Рисунок </w:t>
      </w:r>
      <w:r w:rsidR="008E28E3" w:rsidRPr="00B0053E">
        <w:rPr>
          <w:rFonts w:ascii="Times New Roman" w:hAnsi="Times New Roman" w:cs="Times New Roman"/>
        </w:rPr>
        <w:fldChar w:fldCharType="begin"/>
      </w:r>
      <w:r w:rsidR="007A672B" w:rsidRPr="00B0053E">
        <w:rPr>
          <w:rFonts w:ascii="Times New Roman" w:hAnsi="Times New Roman" w:cs="Times New Roman"/>
        </w:rPr>
        <w:instrText xml:space="preserve"> SEQ Рисунок \* ARABIC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9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 xml:space="preserve">: Функция активации </w:t>
      </w:r>
      <w:r w:rsidRPr="00B0053E">
        <w:rPr>
          <w:rFonts w:ascii="Times New Roman" w:hAnsi="Times New Roman" w:cs="Times New Roman"/>
          <w:lang w:val="en-US"/>
        </w:rPr>
        <w:t>Swish</w:t>
      </w:r>
    </w:p>
    <w:p w:rsidR="005C0721" w:rsidRPr="005C0721" w:rsidRDefault="005C0721" w:rsidP="005C0721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5C0721">
        <w:rPr>
          <w:rFonts w:ascii="Times New Roman" w:eastAsia="Times New Roman" w:hAnsi="Times New Roman" w:cs="Times New Roman"/>
          <w:sz w:val="24"/>
          <w:szCs w:val="24"/>
        </w:rPr>
        <w:t>В ра</w:t>
      </w:r>
      <w:r w:rsidR="008C3AC5">
        <w:rPr>
          <w:rFonts w:ascii="Times New Roman" w:eastAsia="Times New Roman" w:hAnsi="Times New Roman" w:cs="Times New Roman"/>
          <w:sz w:val="24"/>
          <w:szCs w:val="24"/>
        </w:rPr>
        <w:t>мках данной ра</w:t>
      </w:r>
      <w:r w:rsidRPr="005C0721">
        <w:rPr>
          <w:rFonts w:ascii="Times New Roman" w:eastAsia="Times New Roman" w:hAnsi="Times New Roman" w:cs="Times New Roman"/>
          <w:sz w:val="24"/>
          <w:szCs w:val="24"/>
        </w:rPr>
        <w:t xml:space="preserve">боты была выбрана модель </w:t>
      </w:r>
      <w:r w:rsidRPr="008C3AC5">
        <w:rPr>
          <w:rFonts w:ascii="Times New Roman" w:eastAsia="Times New Roman" w:hAnsi="Times New Roman" w:cs="Times New Roman"/>
          <w:bCs/>
          <w:sz w:val="24"/>
          <w:szCs w:val="24"/>
        </w:rPr>
        <w:t>EfficientNet-B2</w:t>
      </w:r>
      <w:r w:rsidRPr="008C3AC5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5C0721">
        <w:rPr>
          <w:rFonts w:ascii="Times New Roman" w:eastAsia="Times New Roman" w:hAnsi="Times New Roman" w:cs="Times New Roman"/>
          <w:sz w:val="24"/>
          <w:szCs w:val="24"/>
        </w:rPr>
        <w:t xml:space="preserve"> Данная версия обеспечивает оптимальный баланс между вычислительной эффективностью (всего 1.0 млрд FLOPs) и точностью. По сравнению с B0 и B1 модель B2 обладает большей </w:t>
      </w:r>
      <w:r w:rsidR="008C3AC5" w:rsidRPr="008C3AC5">
        <w:rPr>
          <w:rFonts w:ascii="Times New Roman" w:eastAsia="Times New Roman" w:hAnsi="Times New Roman" w:cs="Times New Roman"/>
          <w:sz w:val="24"/>
          <w:szCs w:val="24"/>
        </w:rPr>
        <w:t>способностью изучать и выражать сложные закономерности в данных</w:t>
      </w:r>
      <w:r w:rsidRPr="005C0721">
        <w:rPr>
          <w:rFonts w:ascii="Times New Roman" w:eastAsia="Times New Roman" w:hAnsi="Times New Roman" w:cs="Times New Roman"/>
          <w:sz w:val="24"/>
          <w:szCs w:val="24"/>
        </w:rPr>
        <w:t>, что особенно важно для задачи распознавания эмоций по изображениям лиц, где требуется улавливать тонкие мимические различия между эмоциональными классами. В то же время B2 остаётся относительно компактной моделью, что позволяет эффективно проводить эксперименты и включать её в состав ансамбля вместе с ConvNeXt-Tiny и ViT-Small.</w:t>
      </w:r>
    </w:p>
    <w:p w:rsidR="00E250CD" w:rsidRDefault="00E250CD" w:rsidP="008F088C">
      <w:pPr>
        <w:pStyle w:val="2"/>
        <w:numPr>
          <w:ilvl w:val="1"/>
          <w:numId w:val="5"/>
        </w:numPr>
        <w:spacing w:line="360" w:lineRule="auto"/>
        <w:rPr>
          <w:lang w:val="en-US"/>
        </w:rPr>
      </w:pPr>
      <w:bookmarkStart w:id="13" w:name="_Toc227533435"/>
      <w:r>
        <w:rPr>
          <w:lang w:val="en-US"/>
        </w:rPr>
        <w:t>ConvNeXt</w:t>
      </w:r>
      <w:bookmarkEnd w:id="13"/>
    </w:p>
    <w:p w:rsidR="00647DCA" w:rsidRDefault="00647DCA" w:rsidP="00647DCA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647DCA">
        <w:rPr>
          <w:rFonts w:ascii="Times New Roman" w:eastAsia="Times New Roman" w:hAnsi="Times New Roman" w:cs="Times New Roman"/>
          <w:sz w:val="24"/>
          <w:szCs w:val="24"/>
        </w:rPr>
        <w:t>ConvNeXt — это семейство свёрточных нейронных сетей, предс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тавленное в 2022 году в статье </w:t>
      </w:r>
      <w:r w:rsidRPr="001E5600">
        <w:rPr>
          <w:rFonts w:ascii="Times New Roman" w:eastAsia="Times New Roman" w:hAnsi="Times New Roman" w:cs="Times New Roman"/>
          <w:sz w:val="24"/>
          <w:szCs w:val="24"/>
        </w:rPr>
        <w:t>“</w:t>
      </w:r>
      <w:r w:rsidRPr="00647DCA">
        <w:rPr>
          <w:rFonts w:ascii="Times New Roman" w:eastAsia="Times New Roman" w:hAnsi="Times New Roman" w:cs="Times New Roman"/>
          <w:sz w:val="24"/>
          <w:szCs w:val="24"/>
        </w:rPr>
        <w:t>A Con</w:t>
      </w:r>
      <w:r>
        <w:rPr>
          <w:rFonts w:ascii="Times New Roman" w:eastAsia="Times New Roman" w:hAnsi="Times New Roman" w:cs="Times New Roman"/>
          <w:sz w:val="24"/>
          <w:szCs w:val="24"/>
        </w:rPr>
        <w:t>vNet for the 2020s</w:t>
      </w:r>
      <w:r w:rsidRPr="00647DCA">
        <w:rPr>
          <w:rFonts w:ascii="Times New Roman" w:eastAsia="Times New Roman" w:hAnsi="Times New Roman" w:cs="Times New Roman"/>
          <w:sz w:val="24"/>
          <w:szCs w:val="24"/>
        </w:rPr>
        <w:t>”. Авторы поставили пе</w:t>
      </w:r>
      <w:r w:rsidR="001E5600">
        <w:rPr>
          <w:rFonts w:ascii="Times New Roman" w:eastAsia="Times New Roman" w:hAnsi="Times New Roman" w:cs="Times New Roman"/>
          <w:sz w:val="24"/>
          <w:szCs w:val="24"/>
        </w:rPr>
        <w:t>ред собой цель разработать свёрточную архитектуру</w:t>
      </w:r>
      <w:r w:rsidRPr="00647DCA">
        <w:rPr>
          <w:rFonts w:ascii="Times New Roman" w:eastAsia="Times New Roman" w:hAnsi="Times New Roman" w:cs="Times New Roman"/>
          <w:sz w:val="24"/>
          <w:szCs w:val="24"/>
        </w:rPr>
        <w:t>, способную конкурировать с Vision Transformer (ViT) и Swin Transformer по точности, сохраняя при этом высокую вычислительную эффективность и аппаратную оптимизацию, характерную для традиционных CNN.</w:t>
      </w:r>
    </w:p>
    <w:p w:rsidR="001E5600" w:rsidRDefault="001E5600" w:rsidP="001E5600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710D">
        <w:rPr>
          <w:rFonts w:ascii="Times New Roman" w:eastAsia="Times New Roman" w:hAnsi="Times New Roman" w:cs="Times New Roman"/>
          <w:sz w:val="24"/>
          <w:szCs w:val="24"/>
        </w:rPr>
        <w:t>В отличие от создания принципиально новой архитектуры, авторы пошли по пути глубокой модернизации классической ResNet. Через систематическую настройку макро- и микродизайна они преобразовали ResNet-50 в ConvNeXt-Tiny, которая превзошла Swin-T по точности при сопоставимом уровне вычислительной сложности.</w:t>
      </w:r>
    </w:p>
    <w:p w:rsidR="001E5600" w:rsidRPr="001E5600" w:rsidRDefault="001E5600" w:rsidP="001E5600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1E5600">
        <w:rPr>
          <w:rFonts w:ascii="Times New Roman" w:eastAsia="Times New Roman" w:hAnsi="Times New Roman" w:cs="Times New Roman"/>
          <w:sz w:val="24"/>
          <w:szCs w:val="24"/>
        </w:rPr>
        <w:t>Макродизайн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1E5600" w:rsidRPr="00B6710D" w:rsidRDefault="001E5600" w:rsidP="001E5600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710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Авторы начали с изменения общей структуры сети. В оригинальной ResNet-50 этапы имели соотношение блоков </w:t>
      </w:r>
      <w:r w:rsidRPr="001E5600">
        <w:rPr>
          <w:rFonts w:ascii="Times New Roman" w:eastAsia="Times New Roman" w:hAnsi="Times New Roman" w:cs="Times New Roman"/>
          <w:sz w:val="24"/>
          <w:szCs w:val="24"/>
        </w:rPr>
        <w:t>3 : 4 : 6 : 3</w:t>
      </w:r>
      <w:r w:rsidRPr="00B6710D">
        <w:rPr>
          <w:rFonts w:ascii="Times New Roman" w:eastAsia="Times New Roman" w:hAnsi="Times New Roman" w:cs="Times New Roman"/>
          <w:sz w:val="24"/>
          <w:szCs w:val="24"/>
        </w:rPr>
        <w:t xml:space="preserve">. В ConvNeXt это соотношение было изменено на </w:t>
      </w:r>
      <w:r>
        <w:rPr>
          <w:rFonts w:ascii="Times New Roman" w:eastAsia="Times New Roman" w:hAnsi="Times New Roman" w:cs="Times New Roman"/>
          <w:sz w:val="24"/>
          <w:szCs w:val="24"/>
        </w:rPr>
        <w:t>3 : 3 : 9</w:t>
      </w:r>
      <w:r w:rsidRPr="001E5600">
        <w:rPr>
          <w:rFonts w:ascii="Times New Roman" w:eastAsia="Times New Roman" w:hAnsi="Times New Roman" w:cs="Times New Roman"/>
          <w:sz w:val="24"/>
          <w:szCs w:val="24"/>
        </w:rPr>
        <w:t xml:space="preserve"> : </w:t>
      </w:r>
      <w:r>
        <w:rPr>
          <w:rFonts w:ascii="Times New Roman" w:eastAsia="Times New Roman" w:hAnsi="Times New Roman" w:cs="Times New Roman"/>
          <w:sz w:val="24"/>
          <w:szCs w:val="24"/>
        </w:rPr>
        <w:t>3</w:t>
      </w:r>
      <w:r w:rsidRPr="00B6710D">
        <w:rPr>
          <w:rFonts w:ascii="Times New Roman" w:eastAsia="Times New Roman" w:hAnsi="Times New Roman" w:cs="Times New Roman"/>
          <w:sz w:val="24"/>
          <w:szCs w:val="24"/>
        </w:rPr>
        <w:t>, что ближе к распределению глубины в Swin Transformer. Данное изменение улучшило точность на 0,6%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 78,8% до 79,4%</w:t>
      </w:r>
      <w:r w:rsidRPr="00B6710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E5600" w:rsidRDefault="001E5600" w:rsidP="001E5600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710D">
        <w:rPr>
          <w:rFonts w:ascii="Times New Roman" w:eastAsia="Times New Roman" w:hAnsi="Times New Roman" w:cs="Times New Roman"/>
          <w:sz w:val="24"/>
          <w:szCs w:val="24"/>
        </w:rPr>
        <w:t>Также был модифицирован начальный слой (stem</w:t>
      </w:r>
      <w:r w:rsidR="000E1F52">
        <w:rPr>
          <w:rFonts w:ascii="Times New Roman" w:eastAsia="Times New Roman" w:hAnsi="Times New Roman" w:cs="Times New Roman"/>
          <w:sz w:val="24"/>
          <w:szCs w:val="24"/>
        </w:rPr>
        <w:t xml:space="preserve">). Вместо свёртки 7×7 с шагом 2, как в </w:t>
      </w:r>
      <w:r w:rsidR="000E1F52">
        <w:rPr>
          <w:rFonts w:ascii="Times New Roman" w:eastAsia="Times New Roman" w:hAnsi="Times New Roman" w:cs="Times New Roman"/>
          <w:sz w:val="24"/>
          <w:szCs w:val="24"/>
          <w:lang w:val="en-US"/>
        </w:rPr>
        <w:t>ResNet</w:t>
      </w:r>
      <w:r w:rsidR="000E1F52" w:rsidRPr="000E1F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6710D">
        <w:rPr>
          <w:rFonts w:ascii="Times New Roman" w:eastAsia="Times New Roman" w:hAnsi="Times New Roman" w:cs="Times New Roman"/>
          <w:sz w:val="24"/>
          <w:szCs w:val="24"/>
        </w:rPr>
        <w:t xml:space="preserve">авторы применили свёртку </w:t>
      </w:r>
      <w:r w:rsidRPr="001E5600">
        <w:rPr>
          <w:rFonts w:ascii="Times New Roman" w:eastAsia="Times New Roman" w:hAnsi="Times New Roman" w:cs="Times New Roman"/>
          <w:sz w:val="24"/>
          <w:szCs w:val="24"/>
        </w:rPr>
        <w:t>4×4 с шагом 4</w:t>
      </w:r>
      <w:r w:rsidRPr="00B6710D">
        <w:rPr>
          <w:rFonts w:ascii="Times New Roman" w:eastAsia="Times New Roman" w:hAnsi="Times New Roman" w:cs="Times New Roman"/>
          <w:sz w:val="24"/>
          <w:szCs w:val="24"/>
        </w:rPr>
        <w:t>, разделяя изображение на неперекрывающиеся патчи, аналогично подходу ViT. Это позволило более эффективно обрабатывать входные данные и дало дополнительный прирост точности</w:t>
      </w:r>
      <w:r w:rsidR="000E1F52">
        <w:rPr>
          <w:rFonts w:ascii="Times New Roman" w:eastAsia="Times New Roman" w:hAnsi="Times New Roman" w:cs="Times New Roman"/>
          <w:sz w:val="24"/>
          <w:szCs w:val="24"/>
        </w:rPr>
        <w:t xml:space="preserve"> с 79,4% до 79,5%</w:t>
      </w:r>
      <w:r w:rsidRPr="00B6710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E1F52" w:rsidRPr="000E1F52" w:rsidRDefault="000E1F52" w:rsidP="000E1F5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0E1F52">
        <w:rPr>
          <w:rFonts w:ascii="Times New Roman" w:eastAsia="Times New Roman" w:hAnsi="Times New Roman" w:cs="Times New Roman"/>
          <w:sz w:val="24"/>
          <w:szCs w:val="24"/>
        </w:rPr>
        <w:t>ResNeXt-ификация и глубинные свёртки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E1F52" w:rsidRPr="000E1F52" w:rsidRDefault="000E1F52" w:rsidP="000E1F5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0E1F52">
        <w:rPr>
          <w:rFonts w:ascii="Times New Roman" w:eastAsia="Times New Roman" w:hAnsi="Times New Roman" w:cs="Times New Roman"/>
          <w:sz w:val="24"/>
          <w:szCs w:val="24"/>
        </w:rPr>
        <w:t>Следующи</w:t>
      </w:r>
      <w:r w:rsidR="00A0308B">
        <w:rPr>
          <w:rFonts w:ascii="Times New Roman" w:eastAsia="Times New Roman" w:hAnsi="Times New Roman" w:cs="Times New Roman"/>
          <w:sz w:val="24"/>
          <w:szCs w:val="24"/>
        </w:rPr>
        <w:t xml:space="preserve">м шагом стала </w:t>
      </w:r>
      <w:r w:rsidR="00A0308B" w:rsidRPr="00A0308B">
        <w:rPr>
          <w:rFonts w:ascii="Times New Roman" w:eastAsia="Times New Roman" w:hAnsi="Times New Roman" w:cs="Times New Roman"/>
          <w:sz w:val="24"/>
          <w:szCs w:val="24"/>
        </w:rPr>
        <w:t>“</w:t>
      </w:r>
      <w:r w:rsidR="00A0308B">
        <w:rPr>
          <w:rFonts w:ascii="Times New Roman" w:eastAsia="Times New Roman" w:hAnsi="Times New Roman" w:cs="Times New Roman"/>
          <w:sz w:val="24"/>
          <w:szCs w:val="24"/>
        </w:rPr>
        <w:t>ResNeXt-ификация</w:t>
      </w:r>
      <w:r w:rsidR="00A0308B" w:rsidRPr="00A0308B">
        <w:rPr>
          <w:rFonts w:ascii="Times New Roman" w:eastAsia="Times New Roman" w:hAnsi="Times New Roman" w:cs="Times New Roman"/>
          <w:sz w:val="24"/>
          <w:szCs w:val="24"/>
        </w:rPr>
        <w:t>”</w:t>
      </w:r>
      <w:r w:rsidRPr="000E1F52">
        <w:rPr>
          <w:rFonts w:ascii="Times New Roman" w:eastAsia="Times New Roman" w:hAnsi="Times New Roman" w:cs="Times New Roman"/>
          <w:sz w:val="24"/>
          <w:szCs w:val="24"/>
        </w:rPr>
        <w:t xml:space="preserve"> — внедрение групповых свёрток. Авторы установили количество групп равным количеству выходных каналов, что эквивалентно </w:t>
      </w:r>
      <w:r w:rsidR="00A0308B">
        <w:rPr>
          <w:rFonts w:ascii="Times New Roman" w:eastAsia="Times New Roman" w:hAnsi="Times New Roman" w:cs="Times New Roman"/>
          <w:sz w:val="24"/>
          <w:szCs w:val="24"/>
        </w:rPr>
        <w:t>глубинной сверке (</w:t>
      </w:r>
      <w:r w:rsidRPr="000E1F52">
        <w:rPr>
          <w:rFonts w:ascii="Times New Roman" w:eastAsia="Times New Roman" w:hAnsi="Times New Roman" w:cs="Times New Roman"/>
          <w:sz w:val="24"/>
          <w:szCs w:val="24"/>
        </w:rPr>
        <w:t>depthwise convolution</w:t>
      </w:r>
      <w:r w:rsidR="00A0308B">
        <w:rPr>
          <w:rFonts w:ascii="Times New Roman" w:eastAsia="Times New Roman" w:hAnsi="Times New Roman" w:cs="Times New Roman"/>
          <w:sz w:val="24"/>
          <w:szCs w:val="24"/>
        </w:rPr>
        <w:t>)</w:t>
      </w:r>
      <w:r w:rsidR="00A0308B" w:rsidRPr="00A0308B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0E1F52">
        <w:rPr>
          <w:rFonts w:ascii="Times New Roman" w:eastAsia="Times New Roman" w:hAnsi="Times New Roman" w:cs="Times New Roman"/>
          <w:sz w:val="24"/>
          <w:szCs w:val="24"/>
        </w:rPr>
        <w:t>Для компенсации снижения выразительной способности модели была увеличена ширина сети в соответствии с пропорциями Swin-T (96, 192, 384, 768 каналов вместо 64, 128, 256, 512). Это позволило</w:t>
      </w:r>
      <w:r w:rsidR="00A0308B">
        <w:rPr>
          <w:rFonts w:ascii="Times New Roman" w:eastAsia="Times New Roman" w:hAnsi="Times New Roman" w:cs="Times New Roman"/>
          <w:sz w:val="24"/>
          <w:szCs w:val="24"/>
        </w:rPr>
        <w:t xml:space="preserve"> значительно повысить точность</w:t>
      </w:r>
      <w:r w:rsidRPr="000E1F52">
        <w:rPr>
          <w:rFonts w:ascii="Times New Roman" w:eastAsia="Times New Roman" w:hAnsi="Times New Roman" w:cs="Times New Roman"/>
          <w:sz w:val="24"/>
          <w:szCs w:val="24"/>
        </w:rPr>
        <w:t xml:space="preserve"> до 80,5%.</w:t>
      </w:r>
    </w:p>
    <w:p w:rsidR="000E1F52" w:rsidRPr="000E1F52" w:rsidRDefault="00A0308B" w:rsidP="000E1F5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Инвертированный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bottleneck</w:t>
      </w:r>
      <w:r w:rsidR="000E1F52" w:rsidRPr="000E1F52">
        <w:rPr>
          <w:rFonts w:ascii="Times New Roman" w:eastAsia="Times New Roman" w:hAnsi="Times New Roman" w:cs="Times New Roman"/>
          <w:sz w:val="24"/>
          <w:szCs w:val="24"/>
        </w:rPr>
        <w:t xml:space="preserve"> и большое ядро свёртки</w:t>
      </w:r>
      <w:r w:rsidR="000E1F52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E1F52" w:rsidRDefault="000E1F52" w:rsidP="000E1F5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0E1F52">
        <w:rPr>
          <w:rFonts w:ascii="Times New Roman" w:eastAsia="Times New Roman" w:hAnsi="Times New Roman" w:cs="Times New Roman"/>
          <w:sz w:val="24"/>
          <w:szCs w:val="24"/>
        </w:rPr>
        <w:t>Класси</w:t>
      </w:r>
      <w:r w:rsidR="00A0308B">
        <w:rPr>
          <w:rFonts w:ascii="Times New Roman" w:eastAsia="Times New Roman" w:hAnsi="Times New Roman" w:cs="Times New Roman"/>
          <w:sz w:val="24"/>
          <w:szCs w:val="24"/>
        </w:rPr>
        <w:t>ческий bottleneck-блок ResNet (широкий → узкий → широкий</w:t>
      </w:r>
      <w:r w:rsidRPr="000E1F52">
        <w:rPr>
          <w:rFonts w:ascii="Times New Roman" w:eastAsia="Times New Roman" w:hAnsi="Times New Roman" w:cs="Times New Roman"/>
          <w:sz w:val="24"/>
          <w:szCs w:val="24"/>
        </w:rPr>
        <w:t>) был заменён на инвертированный bottleneck</w:t>
      </w:r>
      <w:r w:rsidR="00A0308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0E1F52">
        <w:rPr>
          <w:rFonts w:ascii="Times New Roman" w:eastAsia="Times New Roman" w:hAnsi="Times New Roman" w:cs="Times New Roman"/>
          <w:sz w:val="24"/>
          <w:szCs w:val="24"/>
        </w:rPr>
        <w:t>узкий → широкий → уз</w:t>
      </w:r>
      <w:r w:rsidR="00A0308B">
        <w:rPr>
          <w:rFonts w:ascii="Times New Roman" w:eastAsia="Times New Roman" w:hAnsi="Times New Roman" w:cs="Times New Roman"/>
          <w:sz w:val="24"/>
          <w:szCs w:val="24"/>
        </w:rPr>
        <w:t>кий</w:t>
      </w:r>
      <w:r w:rsidRPr="000E1F52">
        <w:rPr>
          <w:rFonts w:ascii="Times New Roman" w:eastAsia="Times New Roman" w:hAnsi="Times New Roman" w:cs="Times New Roman"/>
          <w:sz w:val="24"/>
          <w:szCs w:val="24"/>
        </w:rPr>
        <w:t>)</w:t>
      </w:r>
      <w:r w:rsidR="00A2145B">
        <w:rPr>
          <w:rFonts w:ascii="Times New Roman" w:eastAsia="Times New Roman" w:hAnsi="Times New Roman" w:cs="Times New Roman"/>
          <w:sz w:val="24"/>
          <w:szCs w:val="24"/>
        </w:rPr>
        <w:t xml:space="preserve"> (рисунок 10)</w:t>
      </w:r>
      <w:r w:rsidRPr="000E1F52">
        <w:rPr>
          <w:rFonts w:ascii="Times New Roman" w:eastAsia="Times New Roman" w:hAnsi="Times New Roman" w:cs="Times New Roman"/>
          <w:sz w:val="24"/>
          <w:szCs w:val="24"/>
        </w:rPr>
        <w:t xml:space="preserve">. После перемещения </w:t>
      </w:r>
      <w:r w:rsidR="00A0308B">
        <w:rPr>
          <w:rFonts w:ascii="Times New Roman" w:eastAsia="Times New Roman" w:hAnsi="Times New Roman" w:cs="Times New Roman"/>
          <w:sz w:val="24"/>
          <w:szCs w:val="24"/>
        </w:rPr>
        <w:t xml:space="preserve">глубинной </w:t>
      </w:r>
      <w:r w:rsidRPr="000E1F52">
        <w:rPr>
          <w:rFonts w:ascii="Times New Roman" w:eastAsia="Times New Roman" w:hAnsi="Times New Roman" w:cs="Times New Roman"/>
          <w:sz w:val="24"/>
          <w:szCs w:val="24"/>
        </w:rPr>
        <w:t>свёртки в начало блока авторы экспериментально выбрали оптимальный размер ядра — 7×7. Этот размер соответствует размеру окна вниман</w:t>
      </w:r>
      <w:r w:rsidR="00A0308B">
        <w:rPr>
          <w:rFonts w:ascii="Times New Roman" w:eastAsia="Times New Roman" w:hAnsi="Times New Roman" w:cs="Times New Roman"/>
          <w:sz w:val="24"/>
          <w:szCs w:val="24"/>
        </w:rPr>
        <w:t>ия в Swin Transformer и позволяет</w:t>
      </w:r>
      <w:r w:rsidRPr="000E1F52">
        <w:rPr>
          <w:rFonts w:ascii="Times New Roman" w:eastAsia="Times New Roman" w:hAnsi="Times New Roman" w:cs="Times New Roman"/>
          <w:sz w:val="24"/>
          <w:szCs w:val="24"/>
        </w:rPr>
        <w:t xml:space="preserve"> модели эффективнее захватывать локальный контекст при умеренных вычислительных затратах.</w:t>
      </w:r>
      <w:r w:rsidR="00A0308B">
        <w:rPr>
          <w:rFonts w:ascii="Times New Roman" w:eastAsia="Times New Roman" w:hAnsi="Times New Roman" w:cs="Times New Roman"/>
          <w:sz w:val="24"/>
          <w:szCs w:val="24"/>
        </w:rPr>
        <w:t xml:space="preserve"> Что позволило немного поднять точность с 80,5% до 80,6%.</w:t>
      </w:r>
    </w:p>
    <w:p w:rsidR="00A0308B" w:rsidRDefault="00A0308B" w:rsidP="00A0308B">
      <w:pPr>
        <w:keepNext/>
        <w:spacing w:line="36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0425" cy="2244755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47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145B" w:rsidRPr="00B0053E" w:rsidRDefault="00A0308B" w:rsidP="00A2145B">
      <w:pPr>
        <w:pStyle w:val="a9"/>
        <w:rPr>
          <w:rFonts w:ascii="Times New Roman" w:hAnsi="Times New Roman" w:cs="Times New Roman"/>
        </w:rPr>
      </w:pPr>
      <w:r w:rsidRPr="00B0053E">
        <w:rPr>
          <w:rFonts w:ascii="Times New Roman" w:hAnsi="Times New Roman" w:cs="Times New Roman"/>
        </w:rPr>
        <w:t xml:space="preserve">Рисунок </w:t>
      </w:r>
      <w:r w:rsidR="008E28E3" w:rsidRPr="00B0053E">
        <w:rPr>
          <w:rFonts w:ascii="Times New Roman" w:hAnsi="Times New Roman" w:cs="Times New Roman"/>
        </w:rPr>
        <w:fldChar w:fldCharType="begin"/>
      </w:r>
      <w:r w:rsidRPr="00B0053E">
        <w:rPr>
          <w:rFonts w:ascii="Times New Roman" w:hAnsi="Times New Roman" w:cs="Times New Roman"/>
        </w:rPr>
        <w:instrText xml:space="preserve"> SEQ Рисунок \* ARABIC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10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>: (</w:t>
      </w:r>
      <w:r w:rsidRPr="00B0053E">
        <w:rPr>
          <w:rFonts w:ascii="Times New Roman" w:hAnsi="Times New Roman" w:cs="Times New Roman"/>
          <w:lang w:val="en-US"/>
        </w:rPr>
        <w:t>a</w:t>
      </w:r>
      <w:r w:rsidRPr="00B0053E">
        <w:rPr>
          <w:rFonts w:ascii="Times New Roman" w:hAnsi="Times New Roman" w:cs="Times New Roman"/>
        </w:rPr>
        <w:t xml:space="preserve">) Блок </w:t>
      </w:r>
      <w:r w:rsidRPr="00B0053E">
        <w:rPr>
          <w:rFonts w:ascii="Times New Roman" w:hAnsi="Times New Roman" w:cs="Times New Roman"/>
          <w:lang w:val="en-US"/>
        </w:rPr>
        <w:t>ResNet</w:t>
      </w:r>
      <w:r w:rsidRPr="00B0053E">
        <w:rPr>
          <w:rFonts w:ascii="Times New Roman" w:hAnsi="Times New Roman" w:cs="Times New Roman"/>
        </w:rPr>
        <w:t>; (</w:t>
      </w:r>
      <w:r w:rsidRPr="00B0053E">
        <w:rPr>
          <w:rFonts w:ascii="Times New Roman" w:hAnsi="Times New Roman" w:cs="Times New Roman"/>
          <w:lang w:val="en-US"/>
        </w:rPr>
        <w:t>b</w:t>
      </w:r>
      <w:r w:rsidRPr="00B0053E">
        <w:rPr>
          <w:rFonts w:ascii="Times New Roman" w:hAnsi="Times New Roman" w:cs="Times New Roman"/>
        </w:rPr>
        <w:t xml:space="preserve">) инвертированный </w:t>
      </w:r>
      <w:r w:rsidRPr="00B0053E">
        <w:rPr>
          <w:rFonts w:ascii="Times New Roman" w:hAnsi="Times New Roman" w:cs="Times New Roman"/>
          <w:lang w:val="en-US"/>
        </w:rPr>
        <w:t>bottleneck</w:t>
      </w:r>
      <w:r w:rsidRPr="00B0053E">
        <w:rPr>
          <w:rFonts w:ascii="Times New Roman" w:hAnsi="Times New Roman" w:cs="Times New Roman"/>
        </w:rPr>
        <w:t>; (</w:t>
      </w:r>
      <w:r w:rsidRPr="00B0053E">
        <w:rPr>
          <w:rFonts w:ascii="Times New Roman" w:hAnsi="Times New Roman" w:cs="Times New Roman"/>
          <w:lang w:val="en-US"/>
        </w:rPr>
        <w:t>c</w:t>
      </w:r>
      <w:r w:rsidRPr="00B0053E">
        <w:rPr>
          <w:rFonts w:ascii="Times New Roman" w:hAnsi="Times New Roman" w:cs="Times New Roman"/>
        </w:rPr>
        <w:t xml:space="preserve">) блок </w:t>
      </w:r>
      <w:r w:rsidRPr="00B0053E">
        <w:rPr>
          <w:rFonts w:ascii="Times New Roman" w:hAnsi="Times New Roman" w:cs="Times New Roman"/>
          <w:lang w:val="en-US"/>
        </w:rPr>
        <w:t>ConvNeXt</w:t>
      </w:r>
    </w:p>
    <w:p w:rsidR="00A2145B" w:rsidRPr="00A2145B" w:rsidRDefault="00A2145B" w:rsidP="00A2145B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A2145B">
        <w:rPr>
          <w:rFonts w:ascii="Times New Roman" w:eastAsia="Times New Roman" w:hAnsi="Times New Roman" w:cs="Times New Roman"/>
          <w:sz w:val="24"/>
          <w:szCs w:val="24"/>
        </w:rPr>
        <w:t>Микродизайн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A2145B" w:rsidRPr="00B6710D" w:rsidRDefault="00A2145B" w:rsidP="00A2145B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710D">
        <w:rPr>
          <w:rFonts w:ascii="Times New Roman" w:eastAsia="Times New Roman" w:hAnsi="Times New Roman" w:cs="Times New Roman"/>
          <w:sz w:val="24"/>
          <w:szCs w:val="24"/>
        </w:rPr>
        <w:t>На финальном этапе были внесены изменения, вдохновлённые лучшими практиками трансформеров:</w:t>
      </w:r>
    </w:p>
    <w:p w:rsidR="00A2145B" w:rsidRPr="003B7178" w:rsidRDefault="00A2145B" w:rsidP="008F088C">
      <w:pPr>
        <w:pStyle w:val="aa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145B">
        <w:rPr>
          <w:rFonts w:ascii="Times New Roman" w:eastAsia="Times New Roman" w:hAnsi="Times New Roman" w:cs="Times New Roman"/>
          <w:sz w:val="24"/>
          <w:szCs w:val="24"/>
        </w:rPr>
        <w:t>Замена</w:t>
      </w:r>
      <w:r w:rsidRPr="005611B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ReLU </w:t>
      </w:r>
      <w:r w:rsidRPr="00A2145B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611B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GELU</w:t>
      </w:r>
      <w:r w:rsidR="003B7178" w:rsidRPr="005611B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(Gaussian Error Linear Unit). </w:t>
      </w:r>
      <w:r w:rsidR="003B7178" w:rsidRPr="003B7178">
        <w:rPr>
          <w:rFonts w:ascii="Times New Roman" w:eastAsia="Times New Roman" w:hAnsi="Times New Roman" w:cs="Times New Roman"/>
          <w:sz w:val="24"/>
          <w:szCs w:val="24"/>
        </w:rPr>
        <w:t>GELU</w:t>
      </w:r>
      <w:r w:rsidR="00EE5764">
        <w:rPr>
          <w:rFonts w:ascii="Times New Roman" w:eastAsia="Times New Roman" w:hAnsi="Times New Roman" w:cs="Times New Roman"/>
          <w:sz w:val="24"/>
          <w:szCs w:val="24"/>
        </w:rPr>
        <w:t xml:space="preserve"> (рисунок 11)</w:t>
      </w:r>
      <w:r w:rsidR="003B7178" w:rsidRPr="003B7178">
        <w:rPr>
          <w:rFonts w:ascii="Times New Roman" w:eastAsia="Times New Roman" w:hAnsi="Times New Roman" w:cs="Times New Roman"/>
          <w:sz w:val="24"/>
          <w:szCs w:val="24"/>
        </w:rPr>
        <w:t xml:space="preserve"> — это гладкая, немонотонная функция активации, определяемая как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GELU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=x*</m:t>
        </m:r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Φ</m:t>
        </m:r>
        <m:r>
          <w:rPr>
            <w:rFonts w:ascii="Cambria Math" w:eastAsia="Times New Roman" w:hAnsi="Cambria Math" w:cs="Times New Roman"/>
            <w:sz w:val="24"/>
            <w:szCs w:val="24"/>
          </w:rPr>
          <m:t>(x)</m:t>
        </m:r>
      </m:oMath>
      <w:r w:rsidR="003B7178" w:rsidRPr="003B717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3B7178">
        <w:rPr>
          <w:rFonts w:ascii="Times New Roman" w:eastAsia="Times New Roman" w:hAnsi="Times New Roman" w:cs="Times New Roman"/>
          <w:sz w:val="24"/>
          <w:szCs w:val="24"/>
        </w:rPr>
        <w:t xml:space="preserve">где </w:t>
      </w:r>
      <m:oMath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m:t>Φ</m:t>
        </m:r>
        <m:r>
          <w:rPr>
            <w:rFonts w:ascii="Cambria Math" w:eastAsia="Times New Roman" w:hAnsi="Cambria Math" w:cs="Times New Roman"/>
            <w:sz w:val="24"/>
            <w:szCs w:val="24"/>
          </w:rPr>
          <m:t>(x)</m:t>
        </m:r>
      </m:oMath>
      <w:r w:rsidR="003B7178">
        <w:rPr>
          <w:rFonts w:ascii="Times New Roman" w:eastAsia="Times New Roman" w:hAnsi="Times New Roman" w:cs="Times New Roman"/>
          <w:sz w:val="24"/>
          <w:szCs w:val="24"/>
        </w:rPr>
        <w:t xml:space="preserve"> – кумулятивная функция стандартного нормального распределения.</w:t>
      </w:r>
      <w:r w:rsidR="00EE57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B7178" w:rsidRPr="003B7178">
        <w:rPr>
          <w:rFonts w:ascii="Times New Roman" w:eastAsia="Times New Roman" w:hAnsi="Times New Roman" w:cs="Times New Roman"/>
          <w:sz w:val="24"/>
          <w:szCs w:val="24"/>
        </w:rPr>
        <w:t>В отличие от ReLU, которая жёстко обнуляет все отрицательные значения, GELU плавно пропускает небольшую часть отрицательных входов. Это улучшает поток градиентов через глубокую сеть и способствует более стаб</w:t>
      </w:r>
      <w:r w:rsidR="00EE5764">
        <w:rPr>
          <w:rFonts w:ascii="Times New Roman" w:eastAsia="Times New Roman" w:hAnsi="Times New Roman" w:cs="Times New Roman"/>
          <w:sz w:val="24"/>
          <w:szCs w:val="24"/>
        </w:rPr>
        <w:t>ильному и эффективному обучению</w:t>
      </w:r>
      <w:r w:rsidRPr="003B7178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A2145B" w:rsidRPr="003B7178" w:rsidRDefault="00A2145B" w:rsidP="008F088C">
      <w:pPr>
        <w:pStyle w:val="aa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145B">
        <w:rPr>
          <w:rFonts w:ascii="Times New Roman" w:eastAsia="Times New Roman" w:hAnsi="Times New Roman" w:cs="Times New Roman"/>
          <w:sz w:val="24"/>
          <w:szCs w:val="24"/>
        </w:rPr>
        <w:t>Сокращение количества функций активации внутри блока (GELU применяется только между двумя точечными свёртками</w:t>
      </w:r>
      <w:r w:rsidR="003B7178" w:rsidRPr="003B7178">
        <w:rPr>
          <w:rFonts w:ascii="Times New Roman" w:eastAsia="Times New Roman" w:hAnsi="Times New Roman" w:cs="Times New Roman"/>
          <w:sz w:val="24"/>
          <w:szCs w:val="24"/>
        </w:rPr>
        <w:t>, (1×1), а не после каждой операции</w:t>
      </w:r>
      <w:r w:rsidRPr="003B7178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A2145B" w:rsidRPr="005611B6" w:rsidRDefault="00A2145B" w:rsidP="008F088C">
      <w:pPr>
        <w:pStyle w:val="aa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2145B">
        <w:rPr>
          <w:rFonts w:ascii="Times New Roman" w:eastAsia="Times New Roman" w:hAnsi="Times New Roman" w:cs="Times New Roman"/>
          <w:sz w:val="24"/>
          <w:szCs w:val="24"/>
        </w:rPr>
        <w:t>Замена</w:t>
      </w:r>
      <w:r w:rsidRPr="005611B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Batch Normalization </w:t>
      </w:r>
      <w:r w:rsidRPr="00A2145B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5611B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Layer Normalization;</w:t>
      </w:r>
    </w:p>
    <w:p w:rsidR="00A2145B" w:rsidRPr="003B7178" w:rsidRDefault="00A2145B" w:rsidP="008F088C">
      <w:pPr>
        <w:pStyle w:val="aa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145B">
        <w:rPr>
          <w:rFonts w:ascii="Times New Roman" w:eastAsia="Times New Roman" w:hAnsi="Times New Roman" w:cs="Times New Roman"/>
          <w:sz w:val="24"/>
          <w:szCs w:val="24"/>
        </w:rPr>
        <w:t>Добавление отдельного слоя понижения разрешения (downsampling layer) с ядром 2×2 и шагом 2</w:t>
      </w:r>
      <w:r w:rsidR="003B7178" w:rsidRPr="003B7178">
        <w:rPr>
          <w:rFonts w:ascii="Times New Roman" w:eastAsia="Times New Roman" w:hAnsi="Times New Roman" w:cs="Times New Roman"/>
          <w:sz w:val="24"/>
          <w:szCs w:val="24"/>
        </w:rPr>
        <w:t xml:space="preserve"> вместо изменения шага в точечной свёртке</w:t>
      </w:r>
      <w:r w:rsidRPr="003B7178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A2145B" w:rsidRPr="00EE5764" w:rsidRDefault="00A2145B" w:rsidP="008F088C">
      <w:pPr>
        <w:pStyle w:val="aa"/>
        <w:numPr>
          <w:ilvl w:val="0"/>
          <w:numId w:val="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145B">
        <w:rPr>
          <w:rFonts w:ascii="Times New Roman" w:eastAsia="Times New Roman" w:hAnsi="Times New Roman" w:cs="Times New Roman"/>
          <w:sz w:val="24"/>
          <w:szCs w:val="24"/>
        </w:rPr>
        <w:t>Добавление дополнительных слоёв нормализации перед операциями понижения разрешения</w:t>
      </w:r>
      <w:r w:rsidR="003B7178" w:rsidRPr="003B71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B7178">
        <w:rPr>
          <w:rFonts w:ascii="Times New Roman" w:eastAsia="Times New Roman" w:hAnsi="Times New Roman" w:cs="Times New Roman"/>
          <w:sz w:val="24"/>
          <w:szCs w:val="24"/>
        </w:rPr>
        <w:t>для повышения стабильности обучения</w:t>
      </w:r>
      <w:r w:rsidRPr="00A2145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E5764" w:rsidRDefault="00EE5764" w:rsidP="00EE5764">
      <w:pPr>
        <w:keepNext/>
        <w:spacing w:line="36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0425" cy="4488321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883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E5764" w:rsidRPr="00B0053E" w:rsidRDefault="00EE5764" w:rsidP="00EE5764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B0053E">
        <w:rPr>
          <w:rFonts w:ascii="Times New Roman" w:hAnsi="Times New Roman" w:cs="Times New Roman"/>
        </w:rPr>
        <w:t xml:space="preserve">Рисунок </w:t>
      </w:r>
      <w:r w:rsidR="008E28E3" w:rsidRPr="00B0053E">
        <w:rPr>
          <w:rFonts w:ascii="Times New Roman" w:hAnsi="Times New Roman" w:cs="Times New Roman"/>
        </w:rPr>
        <w:fldChar w:fldCharType="begin"/>
      </w:r>
      <w:r w:rsidRPr="00B0053E">
        <w:rPr>
          <w:rFonts w:ascii="Times New Roman" w:hAnsi="Times New Roman" w:cs="Times New Roman"/>
        </w:rPr>
        <w:instrText xml:space="preserve"> SEQ Рисунок \* ARABIC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11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 xml:space="preserve">: Функции активации </w:t>
      </w:r>
      <w:r w:rsidRPr="00B0053E">
        <w:rPr>
          <w:rFonts w:ascii="Times New Roman" w:hAnsi="Times New Roman" w:cs="Times New Roman"/>
          <w:lang w:val="en-US"/>
        </w:rPr>
        <w:t>GELU</w:t>
      </w:r>
      <w:r w:rsidRPr="00B0053E">
        <w:rPr>
          <w:rFonts w:ascii="Times New Roman" w:hAnsi="Times New Roman" w:cs="Times New Roman"/>
        </w:rPr>
        <w:t xml:space="preserve"> и </w:t>
      </w:r>
      <w:r w:rsidRPr="00B0053E">
        <w:rPr>
          <w:rFonts w:ascii="Times New Roman" w:hAnsi="Times New Roman" w:cs="Times New Roman"/>
          <w:lang w:val="en-US"/>
        </w:rPr>
        <w:t>RELU</w:t>
      </w:r>
    </w:p>
    <w:p w:rsidR="00A2145B" w:rsidRDefault="00A2145B" w:rsidP="00A2145B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6710D">
        <w:rPr>
          <w:rFonts w:ascii="Times New Roman" w:eastAsia="Times New Roman" w:hAnsi="Times New Roman" w:cs="Times New Roman"/>
          <w:sz w:val="24"/>
          <w:szCs w:val="24"/>
        </w:rPr>
        <w:t>Каждое из этих изменений вносило небольшой, но стабильный прирост точности. В и</w:t>
      </w:r>
      <w:r>
        <w:rPr>
          <w:rFonts w:ascii="Times New Roman" w:eastAsia="Times New Roman" w:hAnsi="Times New Roman" w:cs="Times New Roman"/>
          <w:sz w:val="24"/>
          <w:szCs w:val="24"/>
        </w:rPr>
        <w:t>тоге ConvNeXt-Tiny достигла 82,1</w:t>
      </w:r>
      <w:r w:rsidRPr="00B6710D">
        <w:rPr>
          <w:rFonts w:ascii="Times New Roman" w:eastAsia="Times New Roman" w:hAnsi="Times New Roman" w:cs="Times New Roman"/>
          <w:sz w:val="24"/>
          <w:szCs w:val="24"/>
        </w:rPr>
        <w:t>% Top-1 accuracy на ImageNet, превзойдя Swin-T (81,3%) при сопоставимом количестве FLOPs</w:t>
      </w:r>
      <w:r w:rsidRPr="00A2145B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</w:rPr>
        <w:t>рисунок 1</w:t>
      </w:r>
      <w:r w:rsidR="00EE5764">
        <w:rPr>
          <w:rFonts w:ascii="Times New Roman" w:eastAsia="Times New Roman" w:hAnsi="Times New Roman" w:cs="Times New Roman"/>
          <w:sz w:val="24"/>
          <w:szCs w:val="24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Pr="00B6710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2145B" w:rsidRDefault="00A2145B" w:rsidP="00A2145B">
      <w:pPr>
        <w:keepNext/>
        <w:spacing w:line="36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222875" cy="6760845"/>
            <wp:effectExtent l="19050" t="0" r="0" b="0"/>
            <wp:docPr id="1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2875" cy="6760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145B" w:rsidRPr="00B0053E" w:rsidRDefault="00A2145B" w:rsidP="00A2145B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B0053E">
        <w:rPr>
          <w:rFonts w:ascii="Times New Roman" w:hAnsi="Times New Roman" w:cs="Times New Roman"/>
        </w:rPr>
        <w:t xml:space="preserve">Рисунок </w:t>
      </w:r>
      <w:r w:rsidR="008E28E3" w:rsidRPr="00B0053E">
        <w:rPr>
          <w:rFonts w:ascii="Times New Roman" w:hAnsi="Times New Roman" w:cs="Times New Roman"/>
        </w:rPr>
        <w:fldChar w:fldCharType="begin"/>
      </w:r>
      <w:r w:rsidRPr="00B0053E">
        <w:rPr>
          <w:rFonts w:ascii="Times New Roman" w:hAnsi="Times New Roman" w:cs="Times New Roman"/>
        </w:rPr>
        <w:instrText xml:space="preserve"> SEQ Рисунок \* ARABIC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12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 xml:space="preserve">: Сравнение работы </w:t>
      </w:r>
      <w:r w:rsidRPr="00B0053E">
        <w:rPr>
          <w:rFonts w:ascii="Times New Roman" w:hAnsi="Times New Roman" w:cs="Times New Roman"/>
          <w:lang w:val="en-US"/>
        </w:rPr>
        <w:t>Swin</w:t>
      </w:r>
      <w:r w:rsidRPr="00B0053E">
        <w:rPr>
          <w:rFonts w:ascii="Times New Roman" w:hAnsi="Times New Roman" w:cs="Times New Roman"/>
        </w:rPr>
        <w:t>-</w:t>
      </w:r>
      <w:r w:rsidRPr="00B0053E">
        <w:rPr>
          <w:rFonts w:ascii="Times New Roman" w:hAnsi="Times New Roman" w:cs="Times New Roman"/>
          <w:lang w:val="en-US"/>
        </w:rPr>
        <w:t>T</w:t>
      </w:r>
      <w:r w:rsidRPr="00B0053E">
        <w:rPr>
          <w:rFonts w:ascii="Times New Roman" w:hAnsi="Times New Roman" w:cs="Times New Roman"/>
        </w:rPr>
        <w:t xml:space="preserve">, </w:t>
      </w:r>
      <w:r w:rsidRPr="00B0053E">
        <w:rPr>
          <w:rFonts w:ascii="Times New Roman" w:hAnsi="Times New Roman" w:cs="Times New Roman"/>
          <w:lang w:val="en-US"/>
        </w:rPr>
        <w:t>ResNet</w:t>
      </w:r>
      <w:r w:rsidRPr="00B0053E">
        <w:rPr>
          <w:rFonts w:ascii="Times New Roman" w:hAnsi="Times New Roman" w:cs="Times New Roman"/>
        </w:rPr>
        <w:t xml:space="preserve"> и </w:t>
      </w:r>
      <w:r w:rsidRPr="00B0053E">
        <w:rPr>
          <w:rFonts w:ascii="Times New Roman" w:hAnsi="Times New Roman" w:cs="Times New Roman"/>
          <w:lang w:val="en-US"/>
        </w:rPr>
        <w:t>ConvNeXt</w:t>
      </w:r>
      <w:r w:rsidRPr="00B0053E">
        <w:rPr>
          <w:rFonts w:ascii="Times New Roman" w:hAnsi="Times New Roman" w:cs="Times New Roman"/>
        </w:rPr>
        <w:t>-</w:t>
      </w:r>
      <w:r w:rsidRPr="00B0053E">
        <w:rPr>
          <w:rFonts w:ascii="Times New Roman" w:hAnsi="Times New Roman" w:cs="Times New Roman"/>
          <w:lang w:val="en-US"/>
        </w:rPr>
        <w:t>T</w:t>
      </w:r>
      <w:r w:rsidRPr="00B0053E">
        <w:rPr>
          <w:rFonts w:ascii="Times New Roman" w:hAnsi="Times New Roman" w:cs="Times New Roman"/>
        </w:rPr>
        <w:t xml:space="preserve"> при внесении архитектурных изменений</w:t>
      </w:r>
    </w:p>
    <w:p w:rsidR="00A2145B" w:rsidRDefault="00A2145B" w:rsidP="00A2145B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Таким образом архитектура блока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ConvNeXt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(рисунок 1</w:t>
      </w:r>
      <w:r w:rsidR="00EE5764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):</w:t>
      </w:r>
    </w:p>
    <w:p w:rsidR="00A2145B" w:rsidRPr="00A2145B" w:rsidRDefault="00A2145B" w:rsidP="008F088C">
      <w:pPr>
        <w:pStyle w:val="a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Глубинная свертка (</w:t>
      </w:r>
      <w:r w:rsidRPr="00A2145B">
        <w:rPr>
          <w:rFonts w:ascii="Times New Roman" w:eastAsia="Times New Roman" w:hAnsi="Times New Roman" w:cs="Times New Roman"/>
          <w:sz w:val="24"/>
          <w:szCs w:val="24"/>
        </w:rPr>
        <w:t>Depthwise Convolution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 (7×7) — </w:t>
      </w:r>
      <w:r w:rsidRPr="00A2145B">
        <w:rPr>
          <w:rFonts w:ascii="Times New Roman" w:eastAsia="Times New Roman" w:hAnsi="Times New Roman" w:cs="Times New Roman"/>
          <w:sz w:val="24"/>
          <w:szCs w:val="24"/>
        </w:rPr>
        <w:t>свёртка с большим ядром (без изменения числа каналов);</w:t>
      </w:r>
    </w:p>
    <w:p w:rsidR="00A2145B" w:rsidRPr="00A2145B" w:rsidRDefault="00A2145B" w:rsidP="008F088C">
      <w:pPr>
        <w:pStyle w:val="a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145B">
        <w:rPr>
          <w:rFonts w:ascii="Times New Roman" w:eastAsia="Times New Roman" w:hAnsi="Times New Roman" w:cs="Times New Roman"/>
          <w:sz w:val="24"/>
          <w:szCs w:val="24"/>
        </w:rPr>
        <w:t>Layer Normalization;</w:t>
      </w:r>
    </w:p>
    <w:p w:rsidR="00A2145B" w:rsidRPr="00A2145B" w:rsidRDefault="00A2145B" w:rsidP="008F088C">
      <w:pPr>
        <w:pStyle w:val="a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145B">
        <w:rPr>
          <w:rFonts w:ascii="Times New Roman" w:eastAsia="Times New Roman" w:hAnsi="Times New Roman" w:cs="Times New Roman"/>
          <w:sz w:val="24"/>
          <w:szCs w:val="24"/>
        </w:rPr>
        <w:t>Pointwise Convolution (1×1) — расширение каналов в 4 раза (C → 4C);</w:t>
      </w:r>
    </w:p>
    <w:p w:rsidR="00A2145B" w:rsidRPr="00A2145B" w:rsidRDefault="00A2145B" w:rsidP="008F088C">
      <w:pPr>
        <w:pStyle w:val="a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145B">
        <w:rPr>
          <w:rFonts w:ascii="Times New Roman" w:eastAsia="Times New Roman" w:hAnsi="Times New Roman" w:cs="Times New Roman"/>
          <w:sz w:val="24"/>
          <w:szCs w:val="24"/>
        </w:rPr>
        <w:t>GELU активация;</w:t>
      </w:r>
    </w:p>
    <w:p w:rsidR="00A2145B" w:rsidRPr="00A2145B" w:rsidRDefault="00A2145B" w:rsidP="008F088C">
      <w:pPr>
        <w:pStyle w:val="a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145B">
        <w:rPr>
          <w:rFonts w:ascii="Times New Roman" w:eastAsia="Times New Roman" w:hAnsi="Times New Roman" w:cs="Times New Roman"/>
          <w:sz w:val="24"/>
          <w:szCs w:val="24"/>
        </w:rPr>
        <w:lastRenderedPageBreak/>
        <w:t>Pointwise Convolution (1×1) — проекция обратно до исходного числа каналов (4C → C);</w:t>
      </w:r>
    </w:p>
    <w:p w:rsidR="00A2145B" w:rsidRPr="00A2145B" w:rsidRDefault="00A2145B" w:rsidP="008F088C">
      <w:pPr>
        <w:pStyle w:val="aa"/>
        <w:numPr>
          <w:ilvl w:val="0"/>
          <w:numId w:val="10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145B">
        <w:rPr>
          <w:rFonts w:ascii="Times New Roman" w:eastAsia="Times New Roman" w:hAnsi="Times New Roman" w:cs="Times New Roman"/>
          <w:sz w:val="24"/>
          <w:szCs w:val="24"/>
        </w:rPr>
        <w:t>Residual connection (Add) — сложение входа блока с выходом.</w:t>
      </w:r>
    </w:p>
    <w:p w:rsidR="00A2145B" w:rsidRDefault="00A2145B" w:rsidP="00A2145B">
      <w:pPr>
        <w:keepNext/>
      </w:pPr>
      <w:r>
        <w:rPr>
          <w:noProof/>
        </w:rPr>
        <w:drawing>
          <wp:inline distT="0" distB="0" distL="0" distR="0">
            <wp:extent cx="5940425" cy="5586460"/>
            <wp:effectExtent l="19050" t="0" r="3175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86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2145B" w:rsidRPr="00B0053E" w:rsidRDefault="00A2145B" w:rsidP="00A2145B">
      <w:pPr>
        <w:pStyle w:val="a9"/>
        <w:rPr>
          <w:rFonts w:ascii="Times New Roman" w:hAnsi="Times New Roman" w:cs="Times New Roman"/>
        </w:rPr>
      </w:pPr>
      <w:r w:rsidRPr="00B0053E">
        <w:rPr>
          <w:rFonts w:ascii="Times New Roman" w:hAnsi="Times New Roman" w:cs="Times New Roman"/>
        </w:rPr>
        <w:t xml:space="preserve">Рисунок </w:t>
      </w:r>
      <w:r w:rsidR="008E28E3" w:rsidRPr="00B0053E">
        <w:rPr>
          <w:rFonts w:ascii="Times New Roman" w:hAnsi="Times New Roman" w:cs="Times New Roman"/>
        </w:rPr>
        <w:fldChar w:fldCharType="begin"/>
      </w:r>
      <w:r w:rsidRPr="00B0053E">
        <w:rPr>
          <w:rFonts w:ascii="Times New Roman" w:hAnsi="Times New Roman" w:cs="Times New Roman"/>
        </w:rPr>
        <w:instrText xml:space="preserve"> SEQ Рисунок \* ARABIC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13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 xml:space="preserve">: Архитектура блоков </w:t>
      </w:r>
      <w:r w:rsidRPr="00B0053E">
        <w:rPr>
          <w:rFonts w:ascii="Times New Roman" w:hAnsi="Times New Roman" w:cs="Times New Roman"/>
          <w:lang w:val="en-US"/>
        </w:rPr>
        <w:t>Swin</w:t>
      </w:r>
      <w:r w:rsidRPr="00B0053E">
        <w:rPr>
          <w:rFonts w:ascii="Times New Roman" w:hAnsi="Times New Roman" w:cs="Times New Roman"/>
        </w:rPr>
        <w:t>-</w:t>
      </w:r>
      <w:r w:rsidRPr="00B0053E">
        <w:rPr>
          <w:rFonts w:ascii="Times New Roman" w:hAnsi="Times New Roman" w:cs="Times New Roman"/>
          <w:lang w:val="en-US"/>
        </w:rPr>
        <w:t>T</w:t>
      </w:r>
      <w:r w:rsidRPr="00B0053E">
        <w:rPr>
          <w:rFonts w:ascii="Times New Roman" w:hAnsi="Times New Roman" w:cs="Times New Roman"/>
        </w:rPr>
        <w:t xml:space="preserve">, </w:t>
      </w:r>
      <w:r w:rsidRPr="00B0053E">
        <w:rPr>
          <w:rFonts w:ascii="Times New Roman" w:hAnsi="Times New Roman" w:cs="Times New Roman"/>
          <w:lang w:val="en-US"/>
        </w:rPr>
        <w:t>ResNet</w:t>
      </w:r>
      <w:r w:rsidRPr="00B0053E">
        <w:rPr>
          <w:rFonts w:ascii="Times New Roman" w:hAnsi="Times New Roman" w:cs="Times New Roman"/>
        </w:rPr>
        <w:t xml:space="preserve"> и </w:t>
      </w:r>
      <w:r w:rsidRPr="00B0053E">
        <w:rPr>
          <w:rFonts w:ascii="Times New Roman" w:hAnsi="Times New Roman" w:cs="Times New Roman"/>
          <w:lang w:val="en-US"/>
        </w:rPr>
        <w:t>ConvNeXt</w:t>
      </w:r>
    </w:p>
    <w:tbl>
      <w:tblPr>
        <w:tblStyle w:val="af0"/>
        <w:tblpPr w:leftFromText="180" w:rightFromText="180" w:vertAnchor="text" w:tblpXSpec="center" w:tblpY="1"/>
        <w:tblOverlap w:val="never"/>
        <w:tblW w:w="0" w:type="auto"/>
        <w:tblLook w:val="04A0"/>
      </w:tblPr>
      <w:tblGrid>
        <w:gridCol w:w="1914"/>
        <w:gridCol w:w="1914"/>
        <w:gridCol w:w="1914"/>
        <w:gridCol w:w="1914"/>
        <w:gridCol w:w="1915"/>
      </w:tblGrid>
      <w:tr w:rsidR="00FE7D13" w:rsidTr="00FE7D13"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Модель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Размер входного изображения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 (млн)</w:t>
            </w:r>
          </w:p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FLOPs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(млрд)</w:t>
            </w:r>
          </w:p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15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ImageNet Top-1 Accuracy (%)</w:t>
            </w:r>
          </w:p>
        </w:tc>
      </w:tr>
      <w:tr w:rsidR="00FE7D13" w:rsidTr="00FE7D13"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80A88">
              <w:rPr>
                <w:rFonts w:ascii="Times New Roman" w:eastAsia="Times New Roman" w:hAnsi="Times New Roman" w:cs="Times New Roman"/>
                <w:sz w:val="24"/>
                <w:szCs w:val="24"/>
              </w:rPr>
              <w:t>ConvNeXt-T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iny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224×224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28.6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4.5</w:t>
            </w:r>
          </w:p>
        </w:tc>
        <w:tc>
          <w:tcPr>
            <w:tcW w:w="1915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82.1</w:t>
            </w:r>
          </w:p>
        </w:tc>
      </w:tr>
      <w:tr w:rsidR="00FE7D13" w:rsidTr="00FE7D13"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80A88">
              <w:rPr>
                <w:rFonts w:ascii="Times New Roman" w:eastAsia="Times New Roman" w:hAnsi="Times New Roman" w:cs="Times New Roman"/>
                <w:sz w:val="24"/>
                <w:szCs w:val="24"/>
              </w:rPr>
              <w:t>ConvNeXt-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Small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224×224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50.2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8.7</w:t>
            </w:r>
          </w:p>
        </w:tc>
        <w:tc>
          <w:tcPr>
            <w:tcW w:w="1915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83.1</w:t>
            </w:r>
          </w:p>
        </w:tc>
      </w:tr>
      <w:tr w:rsidR="00FE7D13" w:rsidTr="00FE7D13"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80A88">
              <w:rPr>
                <w:rFonts w:ascii="Times New Roman" w:eastAsia="Times New Roman" w:hAnsi="Times New Roman" w:cs="Times New Roman"/>
                <w:sz w:val="24"/>
                <w:szCs w:val="24"/>
              </w:rPr>
              <w:t>ConvNeXt-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Base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224×224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88.6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15.4</w:t>
            </w:r>
          </w:p>
        </w:tc>
        <w:tc>
          <w:tcPr>
            <w:tcW w:w="1915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83.8</w:t>
            </w:r>
          </w:p>
        </w:tc>
      </w:tr>
      <w:tr w:rsidR="00FE7D13" w:rsidTr="00FE7D13"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80A88">
              <w:rPr>
                <w:rFonts w:ascii="Times New Roman" w:eastAsia="Times New Roman" w:hAnsi="Times New Roman" w:cs="Times New Roman"/>
                <w:sz w:val="24"/>
                <w:szCs w:val="24"/>
              </w:rPr>
              <w:t>ConvNeXt-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Large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224×224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197.8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34.4</w:t>
            </w:r>
          </w:p>
        </w:tc>
        <w:tc>
          <w:tcPr>
            <w:tcW w:w="1915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84.3</w:t>
            </w:r>
          </w:p>
        </w:tc>
      </w:tr>
      <w:tr w:rsidR="00FE7D13" w:rsidTr="00FE7D13"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80A88">
              <w:rPr>
                <w:rFonts w:ascii="Times New Roman" w:eastAsia="Times New Roman" w:hAnsi="Times New Roman" w:cs="Times New Roman"/>
                <w:sz w:val="24"/>
                <w:szCs w:val="24"/>
              </w:rPr>
              <w:t>ConvNeXt-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XLarge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3AC5">
              <w:rPr>
                <w:rFonts w:ascii="Times New Roman" w:eastAsia="Times New Roman" w:hAnsi="Times New Roman" w:cs="Times New Roman"/>
                <w:sz w:val="24"/>
                <w:szCs w:val="24"/>
              </w:rPr>
              <w:t>224×224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350.2</w:t>
            </w:r>
          </w:p>
        </w:tc>
        <w:tc>
          <w:tcPr>
            <w:tcW w:w="1914" w:type="dxa"/>
            <w:vAlign w:val="center"/>
          </w:tcPr>
          <w:p w:rsidR="00FE7D13" w:rsidRPr="00FE7D13" w:rsidRDefault="00FE7D13" w:rsidP="00FE7D1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60.9</w:t>
            </w:r>
          </w:p>
        </w:tc>
        <w:tc>
          <w:tcPr>
            <w:tcW w:w="1915" w:type="dxa"/>
            <w:vAlign w:val="center"/>
          </w:tcPr>
          <w:p w:rsidR="00FE7D13" w:rsidRPr="00FE7D13" w:rsidRDefault="00FE7D13" w:rsidP="003B7178">
            <w:pPr>
              <w:keepNext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</w:p>
        </w:tc>
      </w:tr>
    </w:tbl>
    <w:p w:rsidR="003B7178" w:rsidRPr="00B0053E" w:rsidRDefault="003B7178" w:rsidP="003B7178">
      <w:pPr>
        <w:pStyle w:val="a9"/>
        <w:framePr w:hSpace="180" w:wrap="around" w:vAnchor="text" w:hAnchor="page" w:x="1681" w:y="2946"/>
        <w:suppressOverlap/>
        <w:rPr>
          <w:rFonts w:ascii="Times New Roman" w:hAnsi="Times New Roman" w:cs="Times New Roman"/>
        </w:rPr>
      </w:pPr>
      <w:r w:rsidRPr="00B0053E">
        <w:rPr>
          <w:rFonts w:ascii="Times New Roman" w:hAnsi="Times New Roman" w:cs="Times New Roman"/>
        </w:rPr>
        <w:t xml:space="preserve">Таблица </w:t>
      </w:r>
      <w:r w:rsidR="0011724D">
        <w:rPr>
          <w:rFonts w:ascii="Times New Roman" w:hAnsi="Times New Roman" w:cs="Times New Roman"/>
        </w:rPr>
        <w:fldChar w:fldCharType="begin"/>
      </w:r>
      <w:r w:rsidR="0011724D">
        <w:rPr>
          <w:rFonts w:ascii="Times New Roman" w:hAnsi="Times New Roman" w:cs="Times New Roman"/>
        </w:rPr>
        <w:instrText xml:space="preserve"> SEQ Таблица \* ARABIC </w:instrText>
      </w:r>
      <w:r w:rsidR="0011724D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2</w:t>
      </w:r>
      <w:r w:rsidR="0011724D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 xml:space="preserve">: Таблица 2: Таблица сравнения вариаций </w:t>
      </w:r>
      <w:r w:rsidRPr="00B0053E">
        <w:rPr>
          <w:rFonts w:ascii="Times New Roman" w:hAnsi="Times New Roman" w:cs="Times New Roman"/>
          <w:lang w:val="en-US"/>
        </w:rPr>
        <w:t>ConvNeXt</w:t>
      </w:r>
    </w:p>
    <w:p w:rsidR="003B7178" w:rsidRDefault="003B7178" w:rsidP="003B717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:rsidR="003B7178" w:rsidRDefault="003B7178" w:rsidP="003B717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80A88">
        <w:rPr>
          <w:rFonts w:ascii="Times New Roman" w:eastAsia="Times New Roman" w:hAnsi="Times New Roman" w:cs="Times New Roman"/>
          <w:sz w:val="24"/>
          <w:szCs w:val="24"/>
        </w:rPr>
        <w:t>В данной работе ConvNeXt-Tiny используется как одна из базовых моделей ансамбля благодаря своей способности эффективно извлекать как локальные, так и контекстные признаки лица.</w:t>
      </w:r>
    </w:p>
    <w:p w:rsidR="00EE5764" w:rsidRDefault="00EE5764" w:rsidP="008F088C">
      <w:pPr>
        <w:pStyle w:val="2"/>
        <w:numPr>
          <w:ilvl w:val="1"/>
          <w:numId w:val="5"/>
        </w:numPr>
        <w:spacing w:line="360" w:lineRule="auto"/>
        <w:rPr>
          <w:lang w:val="en-US"/>
        </w:rPr>
      </w:pPr>
      <w:bookmarkStart w:id="14" w:name="_Toc227533436"/>
      <w:r>
        <w:rPr>
          <w:lang w:val="en-US"/>
        </w:rPr>
        <w:t>ViT</w:t>
      </w:r>
      <w:bookmarkEnd w:id="14"/>
    </w:p>
    <w:p w:rsidR="00D222F0" w:rsidRPr="00D222F0" w:rsidRDefault="00D222F0" w:rsidP="00D222F0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Vision Transformer (ViT) —</w:t>
      </w:r>
      <w:r w:rsidRPr="00D222F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>архитектура</w:t>
      </w:r>
      <w:r w:rsidRPr="00D222F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>предложенная</w:t>
      </w:r>
      <w:r w:rsidRPr="00D222F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202</w:t>
      </w:r>
      <w:r w:rsidRPr="00D222F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 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>году</w:t>
      </w:r>
      <w:r w:rsidRPr="00D222F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D222F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>статье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“</w:t>
      </w:r>
      <w:r w:rsidRPr="00D222F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An Image is Worth 16x16 Words: Transformers for Image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Recognition at Scale”</w:t>
      </w:r>
      <w:r w:rsidRPr="00D222F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>ViT стал первой успешной моделью, которая применила чистый механизм трансформера напрямую к задаче классификации изображений, без использования свёрточных слоёв на ранних этапах обработки.</w:t>
      </w:r>
    </w:p>
    <w:p w:rsidR="00D222F0" w:rsidRPr="00D222F0" w:rsidRDefault="00D222F0" w:rsidP="00D222F0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D222F0">
        <w:rPr>
          <w:rFonts w:ascii="Times New Roman" w:eastAsia="Times New Roman" w:hAnsi="Times New Roman" w:cs="Times New Roman"/>
          <w:sz w:val="24"/>
          <w:szCs w:val="24"/>
        </w:rPr>
        <w:t>Основная идея ViT заключается в том, чтобы рассматривать изображение не как двумерную сетку пикселей, а как последовательность токенов (патчей), аналогично тому, как стандартный трансформер работает с последовательностью слов в обработке естественного языка.</w:t>
      </w:r>
    </w:p>
    <w:p w:rsidR="00D222F0" w:rsidRPr="00D222F0" w:rsidRDefault="00D222F0" w:rsidP="008F088C">
      <w:pPr>
        <w:pStyle w:val="aa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2F0">
        <w:rPr>
          <w:rFonts w:ascii="Times New Roman" w:eastAsia="Times New Roman" w:hAnsi="Times New Roman" w:cs="Times New Roman"/>
          <w:sz w:val="24"/>
          <w:szCs w:val="24"/>
        </w:rPr>
        <w:t>Разбиение изображения на патчи и линейная проекция:</w:t>
      </w:r>
    </w:p>
    <w:p w:rsidR="00D222F0" w:rsidRPr="00D222F0" w:rsidRDefault="00D222F0" w:rsidP="00D222F0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D222F0">
        <w:rPr>
          <w:rFonts w:ascii="Times New Roman" w:eastAsia="Times New Roman" w:hAnsi="Times New Roman" w:cs="Times New Roman"/>
          <w:sz w:val="24"/>
          <w:szCs w:val="24"/>
        </w:rPr>
        <w:t>Первым этапом обработки в ViT является преобразование 2D-изображения в последовательность векторов.</w:t>
      </w:r>
    </w:p>
    <w:p w:rsidR="00D222F0" w:rsidRPr="00D222F0" w:rsidRDefault="00D222F0" w:rsidP="00D222F0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D222F0">
        <w:rPr>
          <w:rFonts w:ascii="Times New Roman" w:eastAsia="Times New Roman" w:hAnsi="Times New Roman" w:cs="Times New Roman"/>
          <w:bCs/>
          <w:sz w:val="24"/>
          <w:szCs w:val="24"/>
        </w:rPr>
        <w:t>Процесс включает следующие шаги:</w:t>
      </w:r>
    </w:p>
    <w:p w:rsidR="00D222F0" w:rsidRPr="00D222F0" w:rsidRDefault="00D222F0" w:rsidP="008F088C">
      <w:pPr>
        <w:pStyle w:val="aa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Разбиение на патчи (</w:t>
      </w:r>
      <w:r w:rsidRPr="00D222F0">
        <w:rPr>
          <w:rFonts w:ascii="Times New Roman" w:eastAsia="Times New Roman" w:hAnsi="Times New Roman" w:cs="Times New Roman"/>
          <w:bCs/>
          <w:sz w:val="24"/>
          <w:szCs w:val="24"/>
        </w:rPr>
        <w:t>Patch Splitting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):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 xml:space="preserve"> Входное изображение размерностью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H×W×C</m:t>
        </m:r>
      </m:oMath>
      <w:r w:rsidR="00010C1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 xml:space="preserve">делится на неперекрывающиеся квадратные патчи фиксированного размера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P×P×C</m:t>
        </m:r>
      </m:oMath>
      <w:r w:rsidRPr="00D222F0">
        <w:rPr>
          <w:rFonts w:ascii="Times New Roman" w:eastAsia="Times New Roman" w:hAnsi="Times New Roman" w:cs="Times New Roman"/>
          <w:sz w:val="24"/>
          <w:szCs w:val="24"/>
        </w:rPr>
        <w:t xml:space="preserve">. В наиболее распространённой конфигурации ViT-Small/16 используется размер патча </w:t>
      </w:r>
      <w:r w:rsidR="00010C1A">
        <w:rPr>
          <w:rFonts w:ascii="Times New Roman" w:eastAsia="Times New Roman" w:hAnsi="Times New Roman" w:cs="Times New Roman"/>
          <w:sz w:val="24"/>
          <w:szCs w:val="24"/>
        </w:rPr>
        <w:t>P</w:t>
      </w:r>
      <w:r w:rsidR="00010C1A" w:rsidRPr="00010C1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10C1A">
        <w:rPr>
          <w:rFonts w:ascii="Times New Roman" w:eastAsia="Times New Roman" w:hAnsi="Times New Roman" w:cs="Times New Roman"/>
          <w:sz w:val="24"/>
          <w:szCs w:val="24"/>
        </w:rPr>
        <w:t>=</w:t>
      </w:r>
      <w:r w:rsidR="00010C1A" w:rsidRPr="00010C1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10C1A">
        <w:rPr>
          <w:rFonts w:ascii="Times New Roman" w:eastAsia="Times New Roman" w:hAnsi="Times New Roman" w:cs="Times New Roman"/>
          <w:sz w:val="24"/>
          <w:szCs w:val="24"/>
        </w:rPr>
        <w:t>1</w:t>
      </w:r>
      <w:r w:rsidR="00010C1A" w:rsidRPr="00010C1A">
        <w:rPr>
          <w:rFonts w:ascii="Times New Roman" w:eastAsia="Times New Roman" w:hAnsi="Times New Roman" w:cs="Times New Roman"/>
          <w:sz w:val="24"/>
          <w:szCs w:val="24"/>
        </w:rPr>
        <w:t>6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>. Таким образом, для изображения 224×224 пикселей количество патчей составляет: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 xml:space="preserve">N= 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>*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>=14×14=196.</m:t>
        </m:r>
      </m:oMath>
    </w:p>
    <w:p w:rsidR="00D222F0" w:rsidRPr="00D222F0" w:rsidRDefault="00010C1A" w:rsidP="008F088C">
      <w:pPr>
        <w:pStyle w:val="aa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Сглаживание</w:t>
      </w:r>
      <w:r w:rsidRPr="00D222F0">
        <w:rPr>
          <w:rFonts w:ascii="Times New Roman" w:eastAsia="Times New Roman" w:hAnsi="Times New Roman" w:cs="Times New Roman"/>
          <w:bCs/>
          <w:sz w:val="24"/>
          <w:szCs w:val="24"/>
        </w:rPr>
        <w:t xml:space="preserve"> патчей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(</w:t>
      </w:r>
      <w:r w:rsidR="00D222F0" w:rsidRPr="00D222F0">
        <w:rPr>
          <w:rFonts w:ascii="Times New Roman" w:eastAsia="Times New Roman" w:hAnsi="Times New Roman" w:cs="Times New Roman"/>
          <w:bCs/>
          <w:sz w:val="24"/>
          <w:szCs w:val="24"/>
        </w:rPr>
        <w:t>Patch Flattening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):</w:t>
      </w:r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 xml:space="preserve"> Каждый патч размерностью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P×P×C</m:t>
        </m:r>
      </m:oMath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переводится</w:t>
      </w:r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 xml:space="preserve"> в одномерный вектор длиной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>×С</m:t>
        </m:r>
      </m:oMath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>. Для стандартного RGB-изображения и патча 16×16 это даёт вектор длиной 768 элементов.</w:t>
      </w:r>
    </w:p>
    <w:p w:rsidR="00D222F0" w:rsidRPr="00D222F0" w:rsidRDefault="00010C1A" w:rsidP="008F088C">
      <w:pPr>
        <w:pStyle w:val="aa"/>
        <w:numPr>
          <w:ilvl w:val="0"/>
          <w:numId w:val="12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22F0">
        <w:rPr>
          <w:rFonts w:ascii="Times New Roman" w:eastAsia="Times New Roman" w:hAnsi="Times New Roman" w:cs="Times New Roman"/>
          <w:bCs/>
          <w:sz w:val="24"/>
          <w:szCs w:val="24"/>
        </w:rPr>
        <w:t>Линейная проекция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(Linear Projection): </w:t>
      </w:r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 xml:space="preserve"> Каждый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полученный </w:t>
      </w:r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>вектор пропускается через обучаемый линейный слой (полносвязный слой без функции активации). Этот слой отображает вектор размерностью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>×С</m:t>
        </m:r>
      </m:oMath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пространство эмбеддингов фиксированной размерности </w:t>
      </w: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 xml:space="preserve"> (в ViT-Small </w:t>
      </w:r>
      <w:r>
        <w:rPr>
          <w:rFonts w:ascii="Times New Roman" w:eastAsia="Times New Roman" w:hAnsi="Times New Roman" w:cs="Times New Roman"/>
          <w:sz w:val="24"/>
          <w:szCs w:val="24"/>
        </w:rPr>
        <w:t>D=384</w:t>
      </w:r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 xml:space="preserve">, в ViT-Base </w:t>
      </w:r>
      <w:r>
        <w:rPr>
          <w:rFonts w:ascii="Times New Roman" w:eastAsia="Times New Roman" w:hAnsi="Times New Roman" w:cs="Times New Roman"/>
          <w:sz w:val="24"/>
          <w:szCs w:val="24"/>
        </w:rPr>
        <w:t>D=768</w:t>
      </w:r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D222F0" w:rsidRPr="00D222F0" w:rsidRDefault="00D222F0" w:rsidP="00010C1A">
      <w:pPr>
        <w:pStyle w:val="aa"/>
        <w:spacing w:line="360" w:lineRule="auto"/>
        <w:ind w:left="1429"/>
        <w:rPr>
          <w:rFonts w:ascii="Times New Roman" w:eastAsia="Times New Roman" w:hAnsi="Times New Roman" w:cs="Times New Roman"/>
          <w:sz w:val="24"/>
          <w:szCs w:val="24"/>
        </w:rPr>
      </w:pPr>
      <w:r w:rsidRPr="00D222F0">
        <w:rPr>
          <w:rFonts w:ascii="Times New Roman" w:eastAsia="Times New Roman" w:hAnsi="Times New Roman" w:cs="Times New Roman"/>
          <w:sz w:val="24"/>
          <w:szCs w:val="24"/>
        </w:rPr>
        <w:t xml:space="preserve">Матрица проекции </w:t>
      </w:r>
      <w:r w:rsidR="00010C1A">
        <w:rPr>
          <w:rFonts w:ascii="Times New Roman" w:eastAsia="Times New Roman" w:hAnsi="Times New Roman" w:cs="Times New Roman"/>
          <w:sz w:val="24"/>
          <w:szCs w:val="24"/>
        </w:rPr>
        <w:t>E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 xml:space="preserve"> имеет размер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(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</w:rPr>
          <m:t>∙С)×</m:t>
        </m:r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D</m:t>
        </m:r>
      </m:oMath>
      <w:r w:rsidR="00010C1A" w:rsidRPr="00D222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22F0">
        <w:rPr>
          <w:rFonts w:ascii="Times New Roman" w:eastAsia="Times New Roman" w:hAnsi="Times New Roman" w:cs="Times New Roman"/>
          <w:sz w:val="24"/>
          <w:szCs w:val="24"/>
        </w:rPr>
        <w:t>и является обучаемым параметром модели.</w:t>
      </w:r>
    </w:p>
    <w:p w:rsidR="00D222F0" w:rsidRPr="00843A8C" w:rsidRDefault="00D222F0" w:rsidP="00843A8C">
      <w:pPr>
        <w:pStyle w:val="aa"/>
        <w:spacing w:line="360" w:lineRule="auto"/>
        <w:ind w:left="1429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222F0">
        <w:rPr>
          <w:rFonts w:ascii="Times New Roman" w:eastAsia="Times New Roman" w:hAnsi="Times New Roman" w:cs="Times New Roman"/>
          <w:sz w:val="24"/>
          <w:szCs w:val="24"/>
        </w:rPr>
        <w:t>В результате мы получаем последовательность эмбеддингов патчей:</w:t>
      </w:r>
      <w:r w:rsidR="00843A8C" w:rsidRPr="00843A8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[</m:t>
        </m:r>
        <m:sSubSup>
          <m:sSub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sup>
        </m:sSubSup>
        <m:r>
          <w:rPr>
            <w:rFonts w:ascii="Cambria Math" w:eastAsia="Times New Roman" w:hAnsi="Cambria Math" w:cs="Times New Roman"/>
            <w:sz w:val="24"/>
            <w:szCs w:val="24"/>
          </w:rPr>
          <m:t xml:space="preserve">E, </m:t>
        </m:r>
        <m:sSubSup>
          <m:sSub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2</m:t>
            </m:r>
          </m:sub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sup>
        </m:sSubSup>
        <m:r>
          <w:rPr>
            <w:rFonts w:ascii="Cambria Math" w:eastAsia="Times New Roman" w:hAnsi="Cambria Math" w:cs="Times New Roman"/>
            <w:sz w:val="24"/>
            <w:szCs w:val="24"/>
          </w:rPr>
          <m:t xml:space="preserve">E,… </m:t>
        </m:r>
        <m:sSubSup>
          <m:sSub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N</m:t>
            </m:r>
          </m:sub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sup>
        </m:sSubSup>
        <m:r>
          <w:rPr>
            <w:rFonts w:ascii="Cambria Math" w:eastAsia="Times New Roman" w:hAnsi="Cambria Math" w:cs="Times New Roman"/>
            <w:sz w:val="24"/>
            <w:szCs w:val="24"/>
          </w:rPr>
          <m:t>E]</m:t>
        </m:r>
      </m:oMath>
    </w:p>
    <w:p w:rsidR="00D222F0" w:rsidRDefault="00843A8C" w:rsidP="00D222F0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Линейная проекция</w:t>
      </w:r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 xml:space="preserve"> играет роль, аналогичную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эмбеддингам слов </w:t>
      </w:r>
      <w:r w:rsidR="00D222F0" w:rsidRPr="00D222F0">
        <w:rPr>
          <w:rFonts w:ascii="Times New Roman" w:eastAsia="Times New Roman" w:hAnsi="Times New Roman" w:cs="Times New Roman"/>
          <w:sz w:val="24"/>
          <w:szCs w:val="24"/>
        </w:rPr>
        <w:t>в NLP: она преобразует сырые пиксельные данные в высокоразмерное пространство, где модель может эффективно извлекать семантические признаки.</w:t>
      </w:r>
    </w:p>
    <w:p w:rsidR="00843A8C" w:rsidRPr="00843A8C" w:rsidRDefault="00843A8C" w:rsidP="008F088C">
      <w:pPr>
        <w:pStyle w:val="aa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Позиционное кодирование и классификационный токен (</w:t>
      </w:r>
      <w:r w:rsidRPr="00843A8C">
        <w:rPr>
          <w:rFonts w:ascii="Times New Roman" w:eastAsia="Times New Roman" w:hAnsi="Times New Roman" w:cs="Times New Roman"/>
          <w:sz w:val="24"/>
          <w:szCs w:val="24"/>
        </w:rPr>
        <w:t>Positional Encoding и CLS Token</w:t>
      </w:r>
      <w:r>
        <w:rPr>
          <w:rFonts w:ascii="Times New Roman" w:eastAsia="Times New Roman" w:hAnsi="Times New Roman" w:cs="Times New Roman"/>
          <w:sz w:val="24"/>
          <w:szCs w:val="24"/>
        </w:rPr>
        <w:t>):</w:t>
      </w:r>
    </w:p>
    <w:p w:rsidR="00843A8C" w:rsidRPr="00843A8C" w:rsidRDefault="00843A8C" w:rsidP="00843A8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843A8C">
        <w:rPr>
          <w:rFonts w:ascii="Times New Roman" w:eastAsia="Times New Roman" w:hAnsi="Times New Roman" w:cs="Times New Roman"/>
          <w:sz w:val="24"/>
          <w:szCs w:val="24"/>
        </w:rPr>
        <w:t xml:space="preserve">Поскольку трансформер является пермутационно-инвариантным (не учитывает порядок токенов), к эмбеддингам патчей добавляются </w:t>
      </w:r>
      <w:r w:rsidRPr="00843A8C">
        <w:rPr>
          <w:rFonts w:ascii="Times New Roman" w:eastAsia="Times New Roman" w:hAnsi="Times New Roman" w:cs="Times New Roman"/>
          <w:bCs/>
          <w:sz w:val="24"/>
          <w:szCs w:val="24"/>
        </w:rPr>
        <w:t>обучаемые позиционные эмбеддинги</w:t>
      </w:r>
      <w:r w:rsidRPr="00843A8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pos</m:t>
            </m:r>
          </m:sub>
        </m:sSub>
      </m:oMath>
      <w:r w:rsidRPr="00843A8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43A8C" w:rsidRDefault="00843A8C" w:rsidP="00843A8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843A8C">
        <w:rPr>
          <w:rFonts w:ascii="Times New Roman" w:eastAsia="Times New Roman" w:hAnsi="Times New Roman" w:cs="Times New Roman"/>
          <w:sz w:val="24"/>
          <w:szCs w:val="24"/>
        </w:rPr>
        <w:t>Кроме того, в начало последовательности добавляется специальный обучаемый вектор</w:t>
      </w:r>
      <w:r>
        <w:rPr>
          <w:rFonts w:ascii="Times New Roman" w:eastAsia="Times New Roman" w:hAnsi="Times New Roman" w:cs="Times New Roman"/>
          <w:sz w:val="24"/>
          <w:szCs w:val="24"/>
        </w:rPr>
        <w:t>, токен</w:t>
      </w:r>
      <w:r w:rsidRPr="00843A8C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CLS</w:t>
      </w:r>
      <w:r w:rsidRPr="00843A8C">
        <w:rPr>
          <w:rFonts w:ascii="Times New Roman" w:eastAsia="Times New Roman" w:hAnsi="Times New Roman" w:cs="Times New Roman"/>
          <w:bCs/>
          <w:sz w:val="24"/>
          <w:szCs w:val="24"/>
        </w:rPr>
        <w:t xml:space="preserve"> token</w:t>
      </w:r>
      <w:r w:rsidRPr="00843A8C">
        <w:rPr>
          <w:rFonts w:ascii="Times New Roman" w:eastAsia="Times New Roman" w:hAnsi="Times New Roman" w:cs="Times New Roman"/>
          <w:sz w:val="24"/>
          <w:szCs w:val="24"/>
        </w:rPr>
        <w:t xml:space="preserve"> (classification token). Его размерность также равна </w:t>
      </w: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Pr="00843A8C">
        <w:rPr>
          <w:rFonts w:ascii="Times New Roman" w:eastAsia="Times New Roman" w:hAnsi="Times New Roman" w:cs="Times New Roman"/>
          <w:sz w:val="24"/>
          <w:szCs w:val="24"/>
        </w:rPr>
        <w:t>. В процессе обучения этот токен учится агрегировать глобальную информацию обо всём изображении через механизм self-attention. Име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нно финальное представление </w:t>
      </w:r>
      <w:r w:rsidRPr="00843A8C">
        <w:rPr>
          <w:rFonts w:ascii="Times New Roman" w:eastAsia="Times New Roman" w:hAnsi="Times New Roman" w:cs="Times New Roman"/>
          <w:sz w:val="24"/>
          <w:szCs w:val="24"/>
        </w:rPr>
        <w:t>токена после последнего слоя используется для классификации изображения.</w:t>
      </w:r>
    </w:p>
    <w:p w:rsidR="00843A8C" w:rsidRPr="00843A8C" w:rsidRDefault="00843A8C" w:rsidP="008F088C">
      <w:pPr>
        <w:pStyle w:val="aa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Трансформер Энкодер (</w:t>
      </w:r>
      <w:r w:rsidRPr="00843A8C">
        <w:rPr>
          <w:rFonts w:ascii="Times New Roman" w:eastAsia="Times New Roman" w:hAnsi="Times New Roman" w:cs="Times New Roman"/>
          <w:sz w:val="24"/>
          <w:szCs w:val="24"/>
        </w:rPr>
        <w:t>Transformer Encoder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  <w:r w:rsidR="00CB1481" w:rsidRPr="00CB148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CB1481">
        <w:rPr>
          <w:rFonts w:ascii="Times New Roman" w:eastAsia="Times New Roman" w:hAnsi="Times New Roman" w:cs="Times New Roman"/>
          <w:sz w:val="24"/>
          <w:szCs w:val="24"/>
        </w:rPr>
        <w:t>рисунок 14)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843A8C" w:rsidRDefault="00843A8C" w:rsidP="00843A8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843A8C">
        <w:rPr>
          <w:rFonts w:ascii="Times New Roman" w:eastAsia="Times New Roman" w:hAnsi="Times New Roman" w:cs="Times New Roman"/>
          <w:sz w:val="24"/>
          <w:szCs w:val="24"/>
        </w:rPr>
        <w:t xml:space="preserve">Основная часть ViT — это стек из </w:t>
      </w:r>
      <w:r>
        <w:rPr>
          <w:rFonts w:ascii="Times New Roman" w:eastAsia="Times New Roman" w:hAnsi="Times New Roman" w:cs="Times New Roman"/>
          <w:sz w:val="24"/>
          <w:szCs w:val="24"/>
        </w:rPr>
        <w:t>L</w:t>
      </w:r>
      <w:r w:rsidRPr="00843A8C">
        <w:rPr>
          <w:rFonts w:ascii="Times New Roman" w:eastAsia="Times New Roman" w:hAnsi="Times New Roman" w:cs="Times New Roman"/>
          <w:sz w:val="24"/>
          <w:szCs w:val="24"/>
        </w:rPr>
        <w:t xml:space="preserve"> идентичных трансформер-блоков (в ViT-Small обычно </w:t>
      </w:r>
      <w:r>
        <w:rPr>
          <w:rFonts w:ascii="Times New Roman" w:eastAsia="Times New Roman" w:hAnsi="Times New Roman" w:cs="Times New Roman"/>
          <w:sz w:val="24"/>
          <w:szCs w:val="24"/>
        </w:rPr>
        <w:t>L=12</w:t>
      </w:r>
      <w:r w:rsidRPr="00843A8C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:rsidR="00CB1481" w:rsidRPr="005611B6" w:rsidRDefault="00CB1481" w:rsidP="00843A8C">
      <w:pPr>
        <w:spacing w:line="360" w:lineRule="auto"/>
        <w:ind w:firstLine="70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CB1481">
        <w:rPr>
          <w:rFonts w:ascii="Times New Roman" w:eastAsia="Times New Roman" w:hAnsi="Times New Roman" w:cs="Times New Roman"/>
          <w:bCs/>
          <w:sz w:val="24"/>
          <w:szCs w:val="24"/>
        </w:rPr>
        <w:t xml:space="preserve">Каждый трансформер-блок получает на вход и возвращает на выход последовательность эмбеддингов размерностью </w:t>
      </w:r>
      <m:oMath>
        <m:d>
          <m:dPr>
            <m:ctrlPr>
              <w:rPr>
                <w:rFonts w:ascii="Cambria Math" w:eastAsia="Times New Roman" w:hAnsi="Cambria Math" w:cs="Times New Roman"/>
                <w:bCs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N+1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×D</m:t>
        </m:r>
      </m:oMath>
      <w:r>
        <w:rPr>
          <w:rFonts w:ascii="Times New Roman" w:eastAsia="Times New Roman" w:hAnsi="Times New Roman" w:cs="Times New Roman"/>
          <w:bCs/>
          <w:sz w:val="24"/>
          <w:szCs w:val="24"/>
        </w:rPr>
        <w:t>,</w:t>
      </w:r>
      <w:r w:rsidRPr="00CB1481">
        <w:rPr>
          <w:rFonts w:ascii="Times New Roman" w:eastAsia="Times New Roman" w:hAnsi="Times New Roman" w:cs="Times New Roman"/>
          <w:bCs/>
          <w:sz w:val="24"/>
          <w:szCs w:val="24"/>
        </w:rPr>
        <w:t xml:space="preserve">где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N</w:t>
      </w:r>
      <w:r w:rsidRPr="00CB1481">
        <w:rPr>
          <w:rFonts w:ascii="Times New Roman" w:eastAsia="Times New Roman" w:hAnsi="Times New Roman" w:cs="Times New Roman"/>
          <w:bCs/>
          <w:sz w:val="24"/>
          <w:szCs w:val="24"/>
        </w:rPr>
        <w:t xml:space="preserve">— количество патчей, а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+1</w:t>
      </w:r>
      <w:r w:rsidRPr="00CB1481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появляется с учетом классификационного токена</w:t>
      </w:r>
      <w:r w:rsidRPr="00CB1481">
        <w:rPr>
          <w:rFonts w:ascii="Times New Roman" w:eastAsia="Times New Roman" w:hAnsi="Times New Roman" w:cs="Times New Roman"/>
          <w:bCs/>
          <w:sz w:val="24"/>
          <w:szCs w:val="24"/>
        </w:rPr>
        <w:t>. Таким образом, размерность последовательности и размерность эмбеддингов остаются неизменными при прохождении через все слои энкодера.</w:t>
      </w:r>
    </w:p>
    <w:p w:rsidR="00CB1481" w:rsidRDefault="00CB1481" w:rsidP="00CB1481">
      <w:pPr>
        <w:keepNext/>
        <w:spacing w:line="360" w:lineRule="auto"/>
        <w:ind w:firstLine="709"/>
      </w:pPr>
      <w:r>
        <w:rPr>
          <w:noProof/>
        </w:rPr>
        <w:lastRenderedPageBreak/>
        <w:drawing>
          <wp:inline distT="0" distB="0" distL="0" distR="0">
            <wp:extent cx="2528142" cy="4508500"/>
            <wp:effectExtent l="19050" t="0" r="5508" b="0"/>
            <wp:docPr id="1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8142" cy="4508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B1481" w:rsidRPr="00B0053E" w:rsidRDefault="00CB1481" w:rsidP="00CB1481">
      <w:pPr>
        <w:pStyle w:val="a9"/>
        <w:rPr>
          <w:rFonts w:ascii="Times New Roman" w:hAnsi="Times New Roman" w:cs="Times New Roman"/>
        </w:rPr>
      </w:pPr>
      <w:r w:rsidRPr="00B0053E">
        <w:rPr>
          <w:rFonts w:ascii="Times New Roman" w:hAnsi="Times New Roman" w:cs="Times New Roman"/>
        </w:rPr>
        <w:t xml:space="preserve">Рисунок </w:t>
      </w:r>
      <w:r w:rsidR="008E28E3" w:rsidRPr="00B0053E">
        <w:rPr>
          <w:rFonts w:ascii="Times New Roman" w:hAnsi="Times New Roman" w:cs="Times New Roman"/>
        </w:rPr>
        <w:fldChar w:fldCharType="begin"/>
      </w:r>
      <w:r w:rsidRPr="00B0053E">
        <w:rPr>
          <w:rFonts w:ascii="Times New Roman" w:hAnsi="Times New Roman" w:cs="Times New Roman"/>
        </w:rPr>
        <w:instrText xml:space="preserve"> SEQ Рисунок \* ARABIC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14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 xml:space="preserve">: Архитектура трансформер энкодера </w:t>
      </w:r>
      <w:r w:rsidRPr="00B0053E">
        <w:rPr>
          <w:rFonts w:ascii="Times New Roman" w:hAnsi="Times New Roman" w:cs="Times New Roman"/>
          <w:lang w:val="en-US"/>
        </w:rPr>
        <w:t>ViT</w:t>
      </w:r>
    </w:p>
    <w:p w:rsidR="00CB1481" w:rsidRPr="00CB1481" w:rsidRDefault="00CB1481" w:rsidP="00CB1481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CB1481">
        <w:rPr>
          <w:rFonts w:ascii="Times New Roman" w:eastAsia="Times New Roman" w:hAnsi="Times New Roman" w:cs="Times New Roman"/>
          <w:sz w:val="24"/>
          <w:szCs w:val="24"/>
        </w:rPr>
        <w:t>Каждый энкодер-блок состоит из следующих компонентов:</w:t>
      </w:r>
    </w:p>
    <w:p w:rsidR="00CB1481" w:rsidRDefault="00CB1481" w:rsidP="008F088C">
      <w:pPr>
        <w:pStyle w:val="aa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1481">
        <w:rPr>
          <w:rFonts w:ascii="Times New Roman" w:eastAsia="Times New Roman" w:hAnsi="Times New Roman" w:cs="Times New Roman"/>
          <w:sz w:val="24"/>
          <w:szCs w:val="24"/>
        </w:rPr>
        <w:t>Layer Normalization — применяется перед каждым из основных подблоков (Pre-LayerNorm).</w:t>
      </w:r>
    </w:p>
    <w:p w:rsidR="00AF29E8" w:rsidRPr="00AF29E8" w:rsidRDefault="00CB1481" w:rsidP="008F088C">
      <w:pPr>
        <w:pStyle w:val="aa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1481">
        <w:rPr>
          <w:rFonts w:ascii="Times New Roman" w:eastAsia="Times New Roman" w:hAnsi="Times New Roman" w:cs="Times New Roman"/>
          <w:sz w:val="24"/>
          <w:szCs w:val="24"/>
        </w:rPr>
        <w:t>Multi-Head Self-Attention (MSA) — механизм глобального внимания, позволяющий каждому патчу учитывать информацию от всех остальных патчей;</w:t>
      </w:r>
    </w:p>
    <w:p w:rsidR="00CB1481" w:rsidRPr="00AF29E8" w:rsidRDefault="00AF29E8" w:rsidP="008F088C">
      <w:pPr>
        <w:pStyle w:val="aa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29E8">
        <w:rPr>
          <w:rFonts w:ascii="Times New Roman" w:eastAsia="Times New Roman" w:hAnsi="Times New Roman" w:cs="Times New Roman"/>
        </w:rPr>
        <w:t xml:space="preserve">Multi-Layer Perceptron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 w:rsidRPr="00AF29E8">
        <w:rPr>
          <w:rFonts w:ascii="Times New Roman" w:eastAsia="Times New Roman" w:hAnsi="Times New Roman" w:cs="Times New Roman"/>
          <w:sz w:val="24"/>
          <w:szCs w:val="24"/>
        </w:rPr>
        <w:t>MLP) — двухслойная полносвязная сеть с нелинейной активацией GELU, которая выполняет нелинейное преобразование признаков для каждого токена независимо</w:t>
      </w:r>
      <w:r w:rsidR="00CB1481" w:rsidRPr="00AF29E8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843A8C" w:rsidRPr="00CB1481" w:rsidRDefault="00CB1481" w:rsidP="008F088C">
      <w:pPr>
        <w:pStyle w:val="aa"/>
        <w:numPr>
          <w:ilvl w:val="0"/>
          <w:numId w:val="13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1481">
        <w:rPr>
          <w:rFonts w:ascii="Times New Roman" w:eastAsia="Times New Roman" w:hAnsi="Times New Roman" w:cs="Times New Roman"/>
          <w:sz w:val="24"/>
          <w:szCs w:val="24"/>
        </w:rPr>
        <w:t>Residual connections (остаточные связи) — добавляют вход блока к его выходу, улучшая распространение градиентов;</w:t>
      </w:r>
    </w:p>
    <w:p w:rsidR="00AF29E8" w:rsidRPr="00AF29E8" w:rsidRDefault="00AF29E8" w:rsidP="00AF29E8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AF29E8">
        <w:rPr>
          <w:rFonts w:ascii="Times New Roman" w:eastAsia="Times New Roman" w:hAnsi="Times New Roman" w:cs="Times New Roman"/>
          <w:sz w:val="24"/>
          <w:szCs w:val="24"/>
        </w:rPr>
        <w:t xml:space="preserve">ViT использует Pre-LayerNorm архитектуру, при которой Layer Normalization применяется перед каждым основным подблоком (Multi-Head Self-Attention и </w:t>
      </w:r>
      <w:r w:rsidRPr="00AF29E8">
        <w:rPr>
          <w:rFonts w:ascii="Times New Roman" w:eastAsia="Times New Roman" w:hAnsi="Times New Roman" w:cs="Times New Roman"/>
        </w:rPr>
        <w:t>Multi-Layer Perceptron</w:t>
      </w:r>
      <w:r w:rsidRPr="00AF29E8">
        <w:rPr>
          <w:rFonts w:ascii="Times New Roman" w:eastAsia="Times New Roman" w:hAnsi="Times New Roman" w:cs="Times New Roman"/>
          <w:sz w:val="24"/>
          <w:szCs w:val="24"/>
        </w:rPr>
        <w:t xml:space="preserve">). Такой подход, в отличие от классического Post-LayerNorm, обеспечивает более </w:t>
      </w:r>
      <w:r w:rsidRPr="00AF29E8">
        <w:rPr>
          <w:rFonts w:ascii="Times New Roman" w:eastAsia="Times New Roman" w:hAnsi="Times New Roman" w:cs="Times New Roman"/>
          <w:sz w:val="24"/>
          <w:szCs w:val="24"/>
        </w:rPr>
        <w:lastRenderedPageBreak/>
        <w:t>стабильный поток градиентов и предотвращает проблемы взрыва или затухания градиентов в глубоких трансформерах.</w:t>
      </w:r>
    </w:p>
    <w:p w:rsidR="00136E71" w:rsidRPr="00AF29E8" w:rsidRDefault="00AF29E8" w:rsidP="00136E71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AF29E8">
        <w:rPr>
          <w:rFonts w:ascii="Times New Roman" w:eastAsia="Times New Roman" w:hAnsi="Times New Roman" w:cs="Times New Roman"/>
          <w:sz w:val="24"/>
          <w:szCs w:val="24"/>
        </w:rPr>
        <w:t xml:space="preserve">Формула </w:t>
      </w:r>
      <w:r w:rsidRPr="00AF29E8">
        <w:rPr>
          <w:rFonts w:ascii="Times New Roman" w:eastAsia="Times New Roman" w:hAnsi="Times New Roman" w:cs="Times New Roman"/>
          <w:sz w:val="24"/>
          <w:szCs w:val="24"/>
          <w:lang w:val="en-US"/>
        </w:rPr>
        <w:t>Layer</w:t>
      </w:r>
      <w:r w:rsidRPr="00AF29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F29E8">
        <w:rPr>
          <w:rFonts w:ascii="Times New Roman" w:eastAsia="Times New Roman" w:hAnsi="Times New Roman" w:cs="Times New Roman"/>
          <w:sz w:val="24"/>
          <w:szCs w:val="24"/>
          <w:lang w:val="en-US"/>
        </w:rPr>
        <w:t>Normalization</w:t>
      </w:r>
      <w:r w:rsidRPr="00AF29E8">
        <w:rPr>
          <w:rFonts w:ascii="Times New Roman" w:eastAsia="Times New Roman" w:hAnsi="Times New Roman" w:cs="Times New Roman"/>
          <w:sz w:val="24"/>
          <w:szCs w:val="24"/>
        </w:rPr>
        <w:t xml:space="preserve"> имеет вид:</w:t>
      </w:r>
      <w:r w:rsidRPr="00136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LayerNorm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x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 xml:space="preserve">= 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x</m:t>
            </m:r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μ</m:t>
            </m:r>
          </m:num>
          <m:den>
            <m:rad>
              <m:radPr>
                <m:degHide m:val="on"/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val="en-US"/>
                      </w:rPr>
                      <m:t>σ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 xml:space="preserve">+ </m:t>
                </m:r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ε</m:t>
                </m:r>
              </m:e>
            </m:rad>
          </m:den>
        </m:f>
        <m:r>
          <w:rPr>
            <w:rFonts w:ascii="Cambria Math" w:eastAsia="Times New Roman" w:hAnsi="Cambria Math" w:cs="Times New Roman"/>
            <w:sz w:val="24"/>
            <w:szCs w:val="24"/>
          </w:rPr>
          <m:t xml:space="preserve">* </m:t>
        </m:r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γ</m:t>
        </m:r>
        <m:r>
          <w:rPr>
            <w:rFonts w:ascii="Cambria Math" w:eastAsia="Times New Roman" w:hAnsi="Cambria Math" w:cs="Times New Roman"/>
            <w:sz w:val="24"/>
            <w:szCs w:val="24"/>
          </w:rPr>
          <m:t xml:space="preserve">+ </m:t>
        </m:r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β</m:t>
        </m:r>
      </m:oMath>
      <w:r w:rsidRPr="00136E7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где</w:t>
      </w:r>
      <w:r w:rsidRPr="00136E7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μ</m:t>
        </m:r>
      </m:oMath>
      <w:r w:rsidR="00136E71" w:rsidRPr="00136E71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136E71">
        <w:rPr>
          <w:rFonts w:ascii="Times New Roman" w:eastAsia="Times New Roman" w:hAnsi="Times New Roman" w:cs="Times New Roman"/>
          <w:sz w:val="24"/>
          <w:szCs w:val="24"/>
        </w:rPr>
        <w:t xml:space="preserve">среднее значение по признакам,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σ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2</m:t>
            </m:r>
          </m:sup>
        </m:sSup>
      </m:oMath>
      <w:r w:rsidR="00136E71">
        <w:rPr>
          <w:rFonts w:ascii="Times New Roman" w:eastAsia="Times New Roman" w:hAnsi="Times New Roman" w:cs="Times New Roman"/>
          <w:sz w:val="24"/>
          <w:szCs w:val="24"/>
        </w:rPr>
        <w:t xml:space="preserve"> – дисперсия по признакам,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ε</m:t>
        </m:r>
      </m:oMath>
      <w:r w:rsidR="00136E71">
        <w:rPr>
          <w:rFonts w:ascii="Times New Roman" w:eastAsia="Times New Roman" w:hAnsi="Times New Roman" w:cs="Times New Roman"/>
          <w:sz w:val="24"/>
          <w:szCs w:val="24"/>
        </w:rPr>
        <w:t xml:space="preserve"> – малая положительная константа, добавляемая для предотвращения деления на 0,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γ</m:t>
        </m:r>
        <m:r>
          <w:rPr>
            <w:rFonts w:ascii="Cambria Math" w:eastAsia="Times New Roman" w:hAnsi="Cambria Math" w:cs="Times New Roman"/>
            <w:sz w:val="24"/>
            <w:szCs w:val="24"/>
          </w:rPr>
          <m:t xml:space="preserve"> и </m:t>
        </m:r>
        <m:r>
          <w:rPr>
            <w:rFonts w:ascii="Cambria Math" w:eastAsia="Times New Roman" w:hAnsi="Cambria Math" w:cs="Times New Roman"/>
            <w:sz w:val="24"/>
            <w:szCs w:val="24"/>
            <w:lang w:val="en-US"/>
          </w:rPr>
          <m:t>β</m:t>
        </m:r>
      </m:oMath>
      <w:r w:rsidR="00136E71">
        <w:rPr>
          <w:rFonts w:ascii="Times New Roman" w:eastAsia="Times New Roman" w:hAnsi="Times New Roman" w:cs="Times New Roman"/>
          <w:sz w:val="24"/>
          <w:szCs w:val="24"/>
        </w:rPr>
        <w:t xml:space="preserve"> – обучаемые параметры масштаба и сдвига. Знаменатель </w:t>
      </w:r>
      <m:oMath>
        <m:rad>
          <m:radPr>
            <m:degHide m:val="on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/>
              </w:rPr>
            </m:ctrlPr>
          </m:radPr>
          <m:deg/>
          <m:e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en-US"/>
                  </w:rPr>
                  <m:t>σ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 xml:space="preserve">+ </m:t>
            </m:r>
            <m:r>
              <w:rPr>
                <w:rFonts w:ascii="Cambria Math" w:eastAsia="Times New Roman" w:hAnsi="Cambria Math" w:cs="Times New Roman"/>
                <w:sz w:val="24"/>
                <w:szCs w:val="24"/>
                <w:lang w:val="en-US"/>
              </w:rPr>
              <m:t>ε</m:t>
            </m:r>
          </m:e>
        </m:rad>
      </m:oMath>
      <w:r w:rsidR="00136E71">
        <w:rPr>
          <w:rFonts w:ascii="Times New Roman" w:eastAsia="Times New Roman" w:hAnsi="Times New Roman" w:cs="Times New Roman"/>
          <w:sz w:val="24"/>
          <w:szCs w:val="24"/>
        </w:rPr>
        <w:t xml:space="preserve"> – стандартизирующий фактор, приводящий значения признаков к нулевому среднему и единичной дисперсии.</w:t>
      </w:r>
    </w:p>
    <w:p w:rsidR="00136E71" w:rsidRPr="005611B6" w:rsidRDefault="00136E71" w:rsidP="008F088C">
      <w:pPr>
        <w:pStyle w:val="aa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611B6">
        <w:rPr>
          <w:rFonts w:ascii="Times New Roman" w:eastAsia="Times New Roman" w:hAnsi="Times New Roman" w:cs="Times New Roman"/>
          <w:sz w:val="24"/>
          <w:szCs w:val="24"/>
          <w:lang w:val="en-US"/>
        </w:rPr>
        <w:t>Multi-Head Self-Attention (MSA)</w:t>
      </w:r>
    </w:p>
    <w:p w:rsidR="00136E71" w:rsidRPr="00136E71" w:rsidRDefault="00136E71" w:rsidP="00136E71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136E71">
        <w:rPr>
          <w:rFonts w:ascii="Times New Roman" w:eastAsia="Times New Roman" w:hAnsi="Times New Roman" w:cs="Times New Roman"/>
          <w:sz w:val="24"/>
          <w:szCs w:val="24"/>
        </w:rPr>
        <w:t>Multi-Head Self-Attention — ключевой механизм ViT, позволяющий каждому патчу учитывать инф</w:t>
      </w:r>
      <w:r>
        <w:rPr>
          <w:rFonts w:ascii="Times New Roman" w:eastAsia="Times New Roman" w:hAnsi="Times New Roman" w:cs="Times New Roman"/>
          <w:sz w:val="24"/>
          <w:szCs w:val="24"/>
        </w:rPr>
        <w:t>ормацию от всех остальных</w:t>
      </w:r>
      <w:r w:rsidRPr="00136E71">
        <w:rPr>
          <w:rFonts w:ascii="Times New Roman" w:eastAsia="Times New Roman" w:hAnsi="Times New Roman" w:cs="Times New Roman"/>
          <w:sz w:val="24"/>
          <w:szCs w:val="24"/>
        </w:rPr>
        <w:t xml:space="preserve"> и моделировать глобальные зависимости.</w:t>
      </w:r>
    </w:p>
    <w:p w:rsidR="00B049B4" w:rsidRPr="00B049B4" w:rsidRDefault="00136E71" w:rsidP="00B049B4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136E71">
        <w:rPr>
          <w:rFonts w:ascii="Times New Roman" w:eastAsia="Times New Roman" w:hAnsi="Times New Roman" w:cs="Times New Roman"/>
          <w:sz w:val="24"/>
          <w:szCs w:val="24"/>
        </w:rPr>
        <w:t xml:space="preserve">Для входной последовательности </w:t>
      </w:r>
      <w:r>
        <w:rPr>
          <w:rFonts w:ascii="Times New Roman" w:eastAsia="Times New Roman" w:hAnsi="Times New Roman" w:cs="Times New Roman"/>
          <w:sz w:val="24"/>
          <w:szCs w:val="24"/>
        </w:rPr>
        <w:t>X</w:t>
      </w:r>
      <w:r w:rsidRPr="00136E71">
        <w:rPr>
          <w:rFonts w:ascii="Times New Roman" w:eastAsia="Times New Roman" w:hAnsi="Times New Roman" w:cs="Times New Roman"/>
          <w:sz w:val="24"/>
          <w:szCs w:val="24"/>
        </w:rPr>
        <w:t xml:space="preserve"> вычисляются проекции: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Q=X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 K=X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 V=X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  <w:r w:rsidR="00B049B4">
        <w:rPr>
          <w:rFonts w:ascii="Times New Roman" w:eastAsia="Times New Roman" w:hAnsi="Times New Roman" w:cs="Times New Roman"/>
          <w:sz w:val="24"/>
          <w:szCs w:val="24"/>
        </w:rPr>
        <w:t xml:space="preserve">, 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  <w:r w:rsidR="00B049B4" w:rsidRPr="00B049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49B4">
        <w:rPr>
          <w:rFonts w:ascii="Times New Roman" w:eastAsia="Times New Roman" w:hAnsi="Times New Roman" w:cs="Times New Roman"/>
          <w:sz w:val="24"/>
          <w:szCs w:val="24"/>
        </w:rPr>
        <w:t>– обучаемые весовые матрицы.</w:t>
      </w:r>
    </w:p>
    <w:p w:rsidR="006229F2" w:rsidRPr="006229F2" w:rsidRDefault="00136E71" w:rsidP="00B049B4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136E71">
        <w:rPr>
          <w:rFonts w:ascii="Times New Roman" w:eastAsia="Times New Roman" w:hAnsi="Times New Roman" w:cs="Times New Roman"/>
          <w:sz w:val="24"/>
          <w:szCs w:val="24"/>
        </w:rPr>
        <w:t xml:space="preserve">Матрица внимания рассчитывается по формуле: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Attention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Q, K, V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 xml:space="preserve">=softmax 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Q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K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T</m:t>
                    </m:r>
                  </m:sup>
                </m:sSup>
              </m:num>
              <m:den>
                <m:rad>
                  <m:radPr>
                    <m:degHide m:val="on"/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</m:e>
                </m:rad>
              </m:den>
            </m:f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V</m:t>
        </m:r>
      </m:oMath>
      <w:r w:rsidR="006229F2" w:rsidRPr="006229F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6229F2">
        <w:rPr>
          <w:rFonts w:ascii="Times New Roman" w:eastAsia="Times New Roman" w:hAnsi="Times New Roman" w:cs="Times New Roman"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 xml:space="preserve">= </m:t>
        </m:r>
        <m:f>
          <m:fPr>
            <m:type m:val="lin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D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den>
        </m:f>
      </m:oMath>
      <w:r w:rsidR="006229F2">
        <w:rPr>
          <w:rFonts w:ascii="Times New Roman" w:eastAsia="Times New Roman" w:hAnsi="Times New Roman" w:cs="Times New Roman"/>
          <w:sz w:val="24"/>
          <w:szCs w:val="24"/>
        </w:rPr>
        <w:t xml:space="preserve"> – размерность на одну голову внимания</w:t>
      </w:r>
      <w:r w:rsidR="00383BC5" w:rsidRPr="00383BC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="00383BC5" w:rsidRPr="00383BC5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383BC5">
        <w:rPr>
          <w:rFonts w:ascii="Times New Roman" w:eastAsia="Times New Roman" w:hAnsi="Times New Roman" w:cs="Times New Roman"/>
          <w:sz w:val="24"/>
          <w:szCs w:val="24"/>
        </w:rPr>
        <w:t xml:space="preserve">попарное сходство токенов, </w:t>
      </w:r>
      <w:r w:rsidR="00383BC5">
        <w:rPr>
          <w:rFonts w:ascii="Times New Roman" w:eastAsia="Times New Roman" w:hAnsi="Times New Roman" w:cs="Times New Roman"/>
          <w:sz w:val="24"/>
          <w:szCs w:val="24"/>
          <w:lang w:val="en-US"/>
        </w:rPr>
        <w:t>softmax</w:t>
      </w:r>
      <w:r w:rsidR="00383BC5" w:rsidRPr="00383BC5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383BC5">
        <w:rPr>
          <w:rFonts w:ascii="Times New Roman" w:eastAsia="Times New Roman" w:hAnsi="Times New Roman" w:cs="Times New Roman"/>
          <w:sz w:val="24"/>
          <w:szCs w:val="24"/>
        </w:rPr>
        <w:t xml:space="preserve">нормализация в вероятности, умножение на </w:t>
      </w:r>
      <w:r w:rsidR="00383BC5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 w:rsidR="00383BC5" w:rsidRPr="00383B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83BC5">
        <w:rPr>
          <w:rFonts w:ascii="Times New Roman" w:eastAsia="Times New Roman" w:hAnsi="Times New Roman" w:cs="Times New Roman"/>
          <w:sz w:val="24"/>
          <w:szCs w:val="24"/>
        </w:rPr>
        <w:t>–</w:t>
      </w:r>
      <w:r w:rsidR="00383BC5" w:rsidRPr="00383BC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83BC5">
        <w:rPr>
          <w:rFonts w:ascii="Times New Roman" w:eastAsia="Times New Roman" w:hAnsi="Times New Roman" w:cs="Times New Roman"/>
          <w:sz w:val="24"/>
          <w:szCs w:val="24"/>
        </w:rPr>
        <w:t>взвешенное суммирование информации</w:t>
      </w:r>
      <w:r w:rsidR="00B049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m:oMath>
        <m:rad>
          <m:radPr>
            <m:degHide m:val="on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  <w:r w:rsidR="00B049B4">
        <w:rPr>
          <w:rFonts w:ascii="Times New Roman" w:eastAsia="Times New Roman" w:hAnsi="Times New Roman" w:cs="Times New Roman"/>
          <w:sz w:val="24"/>
          <w:szCs w:val="24"/>
        </w:rPr>
        <w:t xml:space="preserve"> – масштабирование против насыщения </w:t>
      </w:r>
      <w:r w:rsidR="00B049B4">
        <w:rPr>
          <w:rFonts w:ascii="Times New Roman" w:eastAsia="Times New Roman" w:hAnsi="Times New Roman" w:cs="Times New Roman"/>
          <w:sz w:val="24"/>
          <w:szCs w:val="24"/>
          <w:lang w:val="en-US"/>
        </w:rPr>
        <w:t>softmax</w:t>
      </w:r>
      <w:r w:rsidR="006229F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229F2" w:rsidRPr="005611B6" w:rsidRDefault="00136E71" w:rsidP="006229F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36E71">
        <w:rPr>
          <w:rFonts w:ascii="Times New Roman" w:eastAsia="Times New Roman" w:hAnsi="Times New Roman" w:cs="Times New Roman"/>
          <w:sz w:val="24"/>
          <w:szCs w:val="24"/>
        </w:rPr>
        <w:t>Для повышения выразительности используется несколько параллельных голов:</w:t>
      </w:r>
      <w:r w:rsidR="006229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MultiheadSe</m:t>
        </m:r>
        <m:r>
          <w:rPr>
            <w:rFonts w:ascii="Cambria Math" w:eastAsia="Times New Roman" w:hAnsi="Cambria Math" w:cs="Times New Roman"/>
            <w:sz w:val="24"/>
            <w:szCs w:val="24"/>
          </w:rPr>
          <m:t>lfAttention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=Concat(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head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 xml:space="preserve">,…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head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h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)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o</m:t>
            </m:r>
          </m:sup>
        </m:sSup>
      </m:oMath>
    </w:p>
    <w:p w:rsidR="00136E71" w:rsidRPr="005611B6" w:rsidRDefault="00136E71" w:rsidP="00136E71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136E71">
        <w:rPr>
          <w:rFonts w:ascii="Times New Roman" w:eastAsia="Times New Roman" w:hAnsi="Times New Roman" w:cs="Times New Roman"/>
          <w:sz w:val="24"/>
          <w:szCs w:val="24"/>
        </w:rPr>
        <w:t>В ViT-</w:t>
      </w:r>
      <w:r w:rsidR="00383BC5">
        <w:rPr>
          <w:rFonts w:ascii="Times New Roman" w:eastAsia="Times New Roman" w:hAnsi="Times New Roman" w:cs="Times New Roman"/>
          <w:sz w:val="24"/>
          <w:szCs w:val="24"/>
        </w:rPr>
        <w:t>Small обычно применяется 6</w:t>
      </w:r>
      <w:r w:rsidRPr="00136E71">
        <w:rPr>
          <w:rFonts w:ascii="Times New Roman" w:eastAsia="Times New Roman" w:hAnsi="Times New Roman" w:cs="Times New Roman"/>
          <w:sz w:val="24"/>
          <w:szCs w:val="24"/>
        </w:rPr>
        <w:t xml:space="preserve"> голов внимания. Это позволяет модели одновременно фокусироваться на разных типах зависимостей в изображении.</w:t>
      </w:r>
    </w:p>
    <w:p w:rsidR="006229F2" w:rsidRPr="006229F2" w:rsidRDefault="006229F2" w:rsidP="008F088C">
      <w:pPr>
        <w:pStyle w:val="aa"/>
        <w:numPr>
          <w:ilvl w:val="0"/>
          <w:numId w:val="11"/>
        </w:numPr>
        <w:spacing w:line="360" w:lineRule="auto"/>
        <w:rPr>
          <w:rFonts w:ascii="Cambria Math" w:eastAsia="Times New Roman" w:hAnsi="Cambria Math" w:cs="Times New Roman"/>
          <w:sz w:val="24"/>
          <w:szCs w:val="24"/>
        </w:rPr>
      </w:pPr>
      <w:r w:rsidRPr="006229F2">
        <w:rPr>
          <w:rFonts w:ascii="Cambria Math" w:eastAsia="Times New Roman" w:hAnsi="Cambria Math" w:cs="Times New Roman"/>
          <w:sz w:val="24"/>
          <w:szCs w:val="24"/>
        </w:rPr>
        <w:t>Classification Head</w:t>
      </w:r>
    </w:p>
    <w:p w:rsidR="00D35C6D" w:rsidRDefault="006229F2" w:rsidP="00D35C6D">
      <w:pPr>
        <w:spacing w:line="360" w:lineRule="auto"/>
        <w:ind w:firstLine="709"/>
        <w:rPr>
          <w:rFonts w:ascii="Cambria Math" w:eastAsia="Times New Roman" w:hAnsi="Cambria Math" w:cs="Times New Roman"/>
          <w:sz w:val="24"/>
          <w:szCs w:val="24"/>
        </w:rPr>
      </w:pPr>
      <w:r w:rsidRPr="006229F2">
        <w:rPr>
          <w:rFonts w:ascii="Cambria Math" w:eastAsia="Times New Roman" w:hAnsi="Cambria Math" w:cs="Times New Roman"/>
          <w:sz w:val="24"/>
          <w:szCs w:val="24"/>
        </w:rPr>
        <w:t xml:space="preserve">На выходе </w:t>
      </w:r>
      <w:r>
        <w:rPr>
          <w:rFonts w:ascii="Cambria Math" w:eastAsia="Times New Roman" w:hAnsi="Cambria Math" w:cs="Times New Roman"/>
          <w:sz w:val="24"/>
          <w:szCs w:val="24"/>
        </w:rPr>
        <w:t>последнего блока эмбеддинг классификационного</w:t>
      </w:r>
      <w:r w:rsidRPr="006229F2">
        <w:rPr>
          <w:rFonts w:ascii="Cambria Math" w:eastAsia="Times New Roman" w:hAnsi="Cambria Math" w:cs="Times New Roman"/>
          <w:sz w:val="24"/>
          <w:szCs w:val="24"/>
        </w:rPr>
        <w:t xml:space="preserve"> токена пропускается через небольшой MLP-классификатор для получения вероятностей классов.</w:t>
      </w:r>
    </w:p>
    <w:p w:rsidR="00D35C6D" w:rsidRPr="00D35C6D" w:rsidRDefault="00D35C6D" w:rsidP="00D35C6D">
      <w:pPr>
        <w:spacing w:line="360" w:lineRule="auto"/>
        <w:ind w:firstLine="709"/>
        <w:rPr>
          <w:rFonts w:ascii="Cambria Math" w:eastAsia="Times New Roman" w:hAnsi="Cambria Math" w:cs="Times New Roman"/>
          <w:sz w:val="24"/>
          <w:szCs w:val="24"/>
        </w:rPr>
      </w:pPr>
      <w:r w:rsidRPr="00D35C6D">
        <w:rPr>
          <w:rFonts w:ascii="Cambria Math" w:eastAsia="Times New Roman" w:hAnsi="Cambria Math" w:cs="Times New Roman"/>
          <w:sz w:val="24"/>
          <w:szCs w:val="24"/>
        </w:rPr>
        <w:t>В данной работе используется модель ViT-Small/16 (vit_small_patch16_224) с 22 млн параметров, 12 трансформер-</w:t>
      </w:r>
      <w:r>
        <w:rPr>
          <w:rFonts w:ascii="Cambria Math" w:eastAsia="Times New Roman" w:hAnsi="Cambria Math" w:cs="Times New Roman"/>
          <w:sz w:val="24"/>
          <w:szCs w:val="24"/>
        </w:rPr>
        <w:t>блоками и размером патча 16×16.</w:t>
      </w:r>
    </w:p>
    <w:p w:rsidR="006229F2" w:rsidRPr="00D35C6D" w:rsidRDefault="00D35C6D" w:rsidP="00D35C6D">
      <w:pPr>
        <w:spacing w:line="360" w:lineRule="auto"/>
        <w:ind w:firstLine="709"/>
        <w:rPr>
          <w:rFonts w:ascii="Cambria Math" w:eastAsia="Times New Roman" w:hAnsi="Cambria Math" w:cs="Times New Roman"/>
          <w:sz w:val="24"/>
          <w:szCs w:val="24"/>
        </w:rPr>
      </w:pPr>
      <w:r w:rsidRPr="00D35C6D">
        <w:rPr>
          <w:rFonts w:ascii="Cambria Math" w:eastAsia="Times New Roman" w:hAnsi="Cambria Math" w:cs="Times New Roman"/>
          <w:sz w:val="24"/>
          <w:szCs w:val="24"/>
        </w:rPr>
        <w:t xml:space="preserve"> </w:t>
      </w:r>
    </w:p>
    <w:p w:rsidR="00F678AC" w:rsidRDefault="00F678AC" w:rsidP="008F088C">
      <w:pPr>
        <w:pStyle w:val="2"/>
        <w:numPr>
          <w:ilvl w:val="1"/>
          <w:numId w:val="5"/>
        </w:numPr>
        <w:spacing w:line="360" w:lineRule="auto"/>
      </w:pPr>
      <w:bookmarkStart w:id="15" w:name="_Toc227533437"/>
      <w:r>
        <w:lastRenderedPageBreak/>
        <w:t>Ансамбли</w:t>
      </w:r>
      <w:bookmarkEnd w:id="15"/>
    </w:p>
    <w:p w:rsidR="00F678AC" w:rsidRPr="00F678AC" w:rsidRDefault="00F678AC" w:rsidP="00F678A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678AC">
        <w:rPr>
          <w:rFonts w:ascii="Times New Roman" w:eastAsia="Times New Roman" w:hAnsi="Times New Roman" w:cs="Times New Roman"/>
          <w:sz w:val="24"/>
          <w:szCs w:val="24"/>
        </w:rPr>
        <w:t>Ансамблирование моделей является одним из наиболее эффективных способов повышения качества и устойчивости решений в задачах машинного обучения, в том числе при распознавании эмоций по изображениям лиц. Основная идея ансамбля заключается в объединении предсказаний нескольких базовых моделей таким образом, чтобы их совместное решение превосходило качество каждой модели в отдельности.</w:t>
      </w:r>
    </w:p>
    <w:p w:rsidR="00F678AC" w:rsidRPr="00F678AC" w:rsidRDefault="00F678AC" w:rsidP="00F678A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678AC">
        <w:rPr>
          <w:rFonts w:ascii="Times New Roman" w:eastAsia="Times New Roman" w:hAnsi="Times New Roman" w:cs="Times New Roman"/>
          <w:sz w:val="24"/>
          <w:szCs w:val="24"/>
        </w:rPr>
        <w:t>Теоретической основой ансамблирования служит снижение дисперсии и смещения предсказаний. Разные модели, обученные на одних и тех же данных, как правило, совершают неодинаковые ошибки. При правильном объединении их предсказаний случайные ошибки взаимно компенсируются, а систематические ошибки снижаются.</w:t>
      </w:r>
    </w:p>
    <w:p w:rsidR="00F678AC" w:rsidRPr="00F678AC" w:rsidRDefault="00F678AC" w:rsidP="00F678A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678AC">
        <w:rPr>
          <w:rFonts w:ascii="Times New Roman" w:eastAsia="Times New Roman" w:hAnsi="Times New Roman" w:cs="Times New Roman"/>
          <w:sz w:val="24"/>
          <w:szCs w:val="24"/>
        </w:rPr>
        <w:t>В литературе выделяют несколько основных типов ансамблей:</w:t>
      </w:r>
    </w:p>
    <w:p w:rsidR="00F678AC" w:rsidRPr="00F678AC" w:rsidRDefault="00F678AC" w:rsidP="008F088C">
      <w:pPr>
        <w:pStyle w:val="aa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8AC">
        <w:rPr>
          <w:rFonts w:ascii="Times New Roman" w:eastAsia="Times New Roman" w:hAnsi="Times New Roman" w:cs="Times New Roman"/>
          <w:sz w:val="24"/>
          <w:szCs w:val="24"/>
        </w:rPr>
        <w:t>Bagging — обучение моделей на разных подвыборках данных с последующим усреднением предсказаний;</w:t>
      </w:r>
    </w:p>
    <w:p w:rsidR="00F678AC" w:rsidRPr="00F678AC" w:rsidRDefault="00F678AC" w:rsidP="008F088C">
      <w:pPr>
        <w:pStyle w:val="aa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8AC">
        <w:rPr>
          <w:rFonts w:ascii="Times New Roman" w:eastAsia="Times New Roman" w:hAnsi="Times New Roman" w:cs="Times New Roman"/>
          <w:sz w:val="24"/>
          <w:szCs w:val="24"/>
        </w:rPr>
        <w:t>Boosting — последовательное обучение, при котором каждая следующая модель фокусируется на исправлении ошибок предыдущих;</w:t>
      </w:r>
    </w:p>
    <w:p w:rsidR="00F678AC" w:rsidRPr="00F678AC" w:rsidRDefault="00F678AC" w:rsidP="008F088C">
      <w:pPr>
        <w:pStyle w:val="aa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8AC">
        <w:rPr>
          <w:rFonts w:ascii="Times New Roman" w:eastAsia="Times New Roman" w:hAnsi="Times New Roman" w:cs="Times New Roman"/>
          <w:sz w:val="24"/>
          <w:szCs w:val="24"/>
        </w:rPr>
        <w:t>Stacking — обучение мета-модели на предсказаниях базовых моделей;</w:t>
      </w:r>
    </w:p>
    <w:p w:rsidR="00F678AC" w:rsidRPr="00F678AC" w:rsidRDefault="00F678AC" w:rsidP="008F088C">
      <w:pPr>
        <w:pStyle w:val="aa"/>
        <w:numPr>
          <w:ilvl w:val="0"/>
          <w:numId w:val="14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678AC">
        <w:rPr>
          <w:rFonts w:ascii="Times New Roman" w:eastAsia="Times New Roman" w:hAnsi="Times New Roman" w:cs="Times New Roman"/>
          <w:sz w:val="24"/>
          <w:szCs w:val="24"/>
        </w:rPr>
        <w:t>Weighted Voting (взвешенное голосование) — присвоение разным моделям индивидуальных весов в зависимости от их эффективности. В этом случае итоговое предсказание для класса c c c вычисляется как взвешенная сумма вероятностей от каждой модели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P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naryPr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i=1</m:t>
            </m:r>
          </m:sub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M</m:t>
            </m:r>
          </m:sup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*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(c)</m:t>
            </m:r>
          </m:e>
        </m:nary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, где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678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Pr="00F678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количество моделей в ансамбле;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F678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</w:t>
      </w:r>
      <w:r w:rsidRPr="00F678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вес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r w:rsidRPr="00F678AC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ой модели </w:t>
      </w:r>
      <m:oMath>
        <m:nary>
          <m:naryPr>
            <m:chr m:val="∑"/>
            <m:limLoc m:val="undOvr"/>
            <m:subHide m:val="on"/>
            <m:supHide m:val="on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=1</m:t>
            </m:r>
          </m:e>
        </m:nary>
      </m:oMath>
      <w:r w:rsidRPr="00F678A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(c)</m:t>
        </m:r>
      </m:oMath>
      <w:r w:rsidRPr="00F678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– вероятность класса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</w:t>
      </w:r>
      <w:r w:rsidRPr="00F678A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предсказанная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r w:rsidRPr="00F678AC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ой моделью.</w:t>
      </w:r>
    </w:p>
    <w:p w:rsidR="00F678AC" w:rsidRPr="00F678AC" w:rsidRDefault="00F678AC" w:rsidP="00F678A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678AC">
        <w:rPr>
          <w:rFonts w:ascii="Times New Roman" w:eastAsia="Times New Roman" w:hAnsi="Times New Roman" w:cs="Times New Roman"/>
          <w:sz w:val="24"/>
          <w:szCs w:val="24"/>
        </w:rPr>
        <w:t>Дополнительно может применяться class-specific boosting — увеличение весов предсказаний для определённых сложных классов, что особенно актуально при сильном дисбалансе классов в датасетах эмоций.</w:t>
      </w:r>
    </w:p>
    <w:p w:rsidR="00F678AC" w:rsidRPr="00F678AC" w:rsidRDefault="00F678AC" w:rsidP="00F678A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Ансамбли</w:t>
      </w:r>
      <w:r w:rsidRPr="00F678AC">
        <w:rPr>
          <w:rFonts w:ascii="Times New Roman" w:eastAsia="Times New Roman" w:hAnsi="Times New Roman" w:cs="Times New Roman"/>
          <w:sz w:val="24"/>
          <w:szCs w:val="24"/>
        </w:rPr>
        <w:t xml:space="preserve"> разнородных моделей (CNN + Transformer) позволяют достичь прироста в 2–5% по Accuracy и особенно заметного улучшения Macro F1-score по сравнению с одиночными моделями. </w:t>
      </w:r>
    </w:p>
    <w:p w:rsidR="00F678AC" w:rsidRPr="00F678AC" w:rsidRDefault="00F678AC" w:rsidP="00F678AC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F678AC">
        <w:rPr>
          <w:rFonts w:ascii="Times New Roman" w:eastAsia="Times New Roman" w:hAnsi="Times New Roman" w:cs="Times New Roman"/>
          <w:sz w:val="24"/>
          <w:szCs w:val="24"/>
        </w:rPr>
        <w:t>В рамках данной работы был реализован взвешенный ансамбль трёх разнородных моделей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 усилением классов</w:t>
      </w:r>
      <w:r w:rsidRPr="00F678AC">
        <w:rPr>
          <w:rFonts w:ascii="Times New Roman" w:eastAsia="Times New Roman" w:hAnsi="Times New Roman" w:cs="Times New Roman"/>
          <w:sz w:val="24"/>
          <w:szCs w:val="24"/>
        </w:rPr>
        <w:t>: EfficientNet-B2, ConvNeXt-Tiny и ViT-Small/16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678AC" w:rsidRPr="00F678AC" w:rsidRDefault="00F678AC" w:rsidP="00F678AC"/>
    <w:p w:rsidR="00843A8C" w:rsidRDefault="00B23A1E" w:rsidP="008F088C">
      <w:pPr>
        <w:pStyle w:val="2"/>
        <w:numPr>
          <w:ilvl w:val="1"/>
          <w:numId w:val="5"/>
        </w:numPr>
        <w:spacing w:line="360" w:lineRule="auto"/>
        <w:rPr>
          <w:lang w:val="en-US"/>
        </w:rPr>
      </w:pPr>
      <w:bookmarkStart w:id="16" w:name="_Toc227533438"/>
      <w:r>
        <w:lastRenderedPageBreak/>
        <w:t>Датасет</w:t>
      </w:r>
      <w:bookmarkEnd w:id="16"/>
    </w:p>
    <w:p w:rsidR="00B23A1E" w:rsidRPr="00B23A1E" w:rsidRDefault="00B23A1E" w:rsidP="00B23A1E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23A1E">
        <w:rPr>
          <w:rFonts w:ascii="Times New Roman" w:eastAsia="Times New Roman" w:hAnsi="Times New Roman" w:cs="Times New Roman"/>
          <w:sz w:val="24"/>
          <w:szCs w:val="24"/>
        </w:rPr>
        <w:t>Для проведения экспериментов в данной работе использовался датасет RAF-DB (Real-world Affective Faces Database) — один из наиболее популярных и широко используемых датасетов для задачи распознавания эмоций в реальных условиях («in-the-wild»).</w:t>
      </w:r>
    </w:p>
    <w:p w:rsidR="00B23A1E" w:rsidRPr="00B23A1E" w:rsidRDefault="00B0053E" w:rsidP="00B23A1E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Использовался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Aligned</w:t>
      </w:r>
      <w:r w:rsidRPr="00B005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23A1E" w:rsidRPr="00B23A1E">
        <w:rPr>
          <w:rFonts w:ascii="Times New Roman" w:eastAsia="Times New Roman" w:hAnsi="Times New Roman" w:cs="Times New Roman"/>
          <w:sz w:val="24"/>
          <w:szCs w:val="24"/>
        </w:rPr>
        <w:t>RAF-DB</w:t>
      </w:r>
      <w:r>
        <w:rPr>
          <w:rFonts w:ascii="Times New Roman" w:eastAsia="Times New Roman" w:hAnsi="Times New Roman" w:cs="Times New Roman"/>
          <w:sz w:val="24"/>
          <w:szCs w:val="24"/>
        </w:rPr>
        <w:t>, который</w:t>
      </w:r>
      <w:r w:rsidR="00B23A1E" w:rsidRPr="00B23A1E">
        <w:rPr>
          <w:rFonts w:ascii="Times New Roman" w:eastAsia="Times New Roman" w:hAnsi="Times New Roman" w:cs="Times New Roman"/>
          <w:sz w:val="24"/>
          <w:szCs w:val="24"/>
        </w:rPr>
        <w:t xml:space="preserve"> содержит </w:t>
      </w:r>
      <w:r>
        <w:rPr>
          <w:rFonts w:ascii="Times New Roman" w:eastAsia="Times New Roman" w:hAnsi="Times New Roman" w:cs="Times New Roman"/>
          <w:sz w:val="24"/>
          <w:szCs w:val="24"/>
        </w:rPr>
        <w:t>15 339</w:t>
      </w:r>
      <w:r w:rsidR="00B23A1E" w:rsidRPr="00B23A1E">
        <w:rPr>
          <w:rFonts w:ascii="Times New Roman" w:eastAsia="Times New Roman" w:hAnsi="Times New Roman" w:cs="Times New Roman"/>
          <w:sz w:val="24"/>
          <w:szCs w:val="24"/>
        </w:rPr>
        <w:t xml:space="preserve"> размеченных изображения лиц, собранных из интернета</w:t>
      </w:r>
      <w:r>
        <w:rPr>
          <w:rFonts w:ascii="Times New Roman" w:eastAsia="Times New Roman" w:hAnsi="Times New Roman" w:cs="Times New Roman"/>
          <w:sz w:val="24"/>
          <w:szCs w:val="24"/>
        </w:rPr>
        <w:t>, прошедших процедуру выравнивания по ключевым точкам</w:t>
      </w:r>
      <w:r w:rsidR="00B23A1E" w:rsidRPr="00B23A1E">
        <w:rPr>
          <w:rFonts w:ascii="Times New Roman" w:eastAsia="Times New Roman" w:hAnsi="Times New Roman" w:cs="Times New Roman"/>
          <w:sz w:val="24"/>
          <w:szCs w:val="24"/>
        </w:rPr>
        <w:t>. Изображения отличаются высоким разнообразием по возрасту, полу, этнической принадлежности, освещению, позе головы и наличию окклюзий (очки, маски, руки и т.д.). Все изображения имеют разрешение, близкое к 100×100 пикселей.</w:t>
      </w:r>
    </w:p>
    <w:p w:rsidR="00B23A1E" w:rsidRPr="00B23A1E" w:rsidRDefault="00B23A1E" w:rsidP="00B23A1E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23A1E">
        <w:rPr>
          <w:rFonts w:ascii="Times New Roman" w:eastAsia="Times New Roman" w:hAnsi="Times New Roman" w:cs="Times New Roman"/>
          <w:sz w:val="24"/>
          <w:szCs w:val="24"/>
        </w:rPr>
        <w:t>Датасет включает 7 классов эмоций:</w:t>
      </w:r>
    </w:p>
    <w:p w:rsidR="00B23A1E" w:rsidRPr="005D351F" w:rsidRDefault="00B23A1E" w:rsidP="008F088C">
      <w:pPr>
        <w:pStyle w:val="aa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351F">
        <w:rPr>
          <w:rFonts w:ascii="Times New Roman" w:eastAsia="Times New Roman" w:hAnsi="Times New Roman" w:cs="Times New Roman"/>
          <w:sz w:val="24"/>
          <w:szCs w:val="24"/>
        </w:rPr>
        <w:t>Surprise (Удивление)</w:t>
      </w:r>
    </w:p>
    <w:p w:rsidR="00B23A1E" w:rsidRPr="005D351F" w:rsidRDefault="00B23A1E" w:rsidP="008F088C">
      <w:pPr>
        <w:pStyle w:val="aa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351F">
        <w:rPr>
          <w:rFonts w:ascii="Times New Roman" w:eastAsia="Times New Roman" w:hAnsi="Times New Roman" w:cs="Times New Roman"/>
          <w:sz w:val="24"/>
          <w:szCs w:val="24"/>
        </w:rPr>
        <w:t>Fear (Страх)</w:t>
      </w:r>
    </w:p>
    <w:p w:rsidR="00B23A1E" w:rsidRPr="005D351F" w:rsidRDefault="00B23A1E" w:rsidP="008F088C">
      <w:pPr>
        <w:pStyle w:val="aa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351F">
        <w:rPr>
          <w:rFonts w:ascii="Times New Roman" w:eastAsia="Times New Roman" w:hAnsi="Times New Roman" w:cs="Times New Roman"/>
          <w:sz w:val="24"/>
          <w:szCs w:val="24"/>
        </w:rPr>
        <w:t>Disgust (Отвращение)</w:t>
      </w:r>
    </w:p>
    <w:p w:rsidR="00B23A1E" w:rsidRPr="005D351F" w:rsidRDefault="00B23A1E" w:rsidP="008F088C">
      <w:pPr>
        <w:pStyle w:val="aa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351F">
        <w:rPr>
          <w:rFonts w:ascii="Times New Roman" w:eastAsia="Times New Roman" w:hAnsi="Times New Roman" w:cs="Times New Roman"/>
          <w:sz w:val="24"/>
          <w:szCs w:val="24"/>
        </w:rPr>
        <w:t>Happiness (Счастье)</w:t>
      </w:r>
    </w:p>
    <w:p w:rsidR="00B23A1E" w:rsidRPr="005D351F" w:rsidRDefault="00B23A1E" w:rsidP="008F088C">
      <w:pPr>
        <w:pStyle w:val="aa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351F">
        <w:rPr>
          <w:rFonts w:ascii="Times New Roman" w:eastAsia="Times New Roman" w:hAnsi="Times New Roman" w:cs="Times New Roman"/>
          <w:sz w:val="24"/>
          <w:szCs w:val="24"/>
        </w:rPr>
        <w:t>Sadness (Печаль)</w:t>
      </w:r>
    </w:p>
    <w:p w:rsidR="00B23A1E" w:rsidRPr="005D351F" w:rsidRDefault="00B23A1E" w:rsidP="008F088C">
      <w:pPr>
        <w:pStyle w:val="aa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351F">
        <w:rPr>
          <w:rFonts w:ascii="Times New Roman" w:eastAsia="Times New Roman" w:hAnsi="Times New Roman" w:cs="Times New Roman"/>
          <w:sz w:val="24"/>
          <w:szCs w:val="24"/>
        </w:rPr>
        <w:t>Anger (Гнев)</w:t>
      </w:r>
    </w:p>
    <w:p w:rsidR="00B23A1E" w:rsidRPr="005D351F" w:rsidRDefault="00B23A1E" w:rsidP="008F088C">
      <w:pPr>
        <w:pStyle w:val="aa"/>
        <w:numPr>
          <w:ilvl w:val="0"/>
          <w:numId w:val="15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351F">
        <w:rPr>
          <w:rFonts w:ascii="Times New Roman" w:eastAsia="Times New Roman" w:hAnsi="Times New Roman" w:cs="Times New Roman"/>
          <w:sz w:val="24"/>
          <w:szCs w:val="24"/>
        </w:rPr>
        <w:t>Neutral (Нейтральное состояние)</w:t>
      </w:r>
    </w:p>
    <w:p w:rsidR="00B23A1E" w:rsidRDefault="00B23A1E" w:rsidP="00B23A1E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23A1E">
        <w:rPr>
          <w:rFonts w:ascii="Times New Roman" w:eastAsia="Times New Roman" w:hAnsi="Times New Roman" w:cs="Times New Roman"/>
          <w:sz w:val="24"/>
          <w:szCs w:val="24"/>
        </w:rPr>
        <w:t xml:space="preserve">Важной особенностью RAF-DB является значительный дисбаланс классов. Наиболее представленными являются классы Happiness и Neutral, в то время как классы Fear и Disgust имеют существенно меньшее количество примеров. </w:t>
      </w:r>
    </w:p>
    <w:p w:rsidR="00B0053E" w:rsidRPr="00B23A1E" w:rsidRDefault="00B0053E" w:rsidP="00B23A1E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Датасет уже разделен на обучающую и тестовую выборки. В обучающей выборке 12 271 изображений, в тестовой 3 068. От обучающей выборки </w:t>
      </w:r>
      <w:r w:rsidR="003474DC">
        <w:rPr>
          <w:rFonts w:ascii="Times New Roman" w:eastAsia="Times New Roman" w:hAnsi="Times New Roman" w:cs="Times New Roman"/>
          <w:sz w:val="24"/>
          <w:szCs w:val="24"/>
        </w:rPr>
        <w:t>была отделена фиксированная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валидационн</w:t>
      </w:r>
      <w:r w:rsidR="003474DC">
        <w:rPr>
          <w:rFonts w:ascii="Times New Roman" w:eastAsia="Times New Roman" w:hAnsi="Times New Roman" w:cs="Times New Roman"/>
          <w:sz w:val="24"/>
          <w:szCs w:val="24"/>
        </w:rPr>
        <w:t xml:space="preserve">ая </w:t>
      </w:r>
      <w:r>
        <w:rPr>
          <w:rFonts w:ascii="Times New Roman" w:eastAsia="Times New Roman" w:hAnsi="Times New Roman" w:cs="Times New Roman"/>
          <w:sz w:val="24"/>
          <w:szCs w:val="24"/>
        </w:rPr>
        <w:t>выборк</w:t>
      </w:r>
      <w:r w:rsidR="003474DC">
        <w:rPr>
          <w:rFonts w:ascii="Times New Roman" w:eastAsia="Times New Roman" w:hAnsi="Times New Roman" w:cs="Times New Roman"/>
          <w:sz w:val="24"/>
          <w:szCs w:val="24"/>
        </w:rPr>
        <w:t>а, составляющая 15% обучающей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что </w:t>
      </w:r>
      <w:r w:rsidR="003474DC">
        <w:rPr>
          <w:rFonts w:ascii="Times New Roman" w:eastAsia="Times New Roman" w:hAnsi="Times New Roman" w:cs="Times New Roman"/>
          <w:sz w:val="24"/>
          <w:szCs w:val="24"/>
        </w:rPr>
        <w:t xml:space="preserve">равно </w:t>
      </w:r>
      <w:r>
        <w:rPr>
          <w:rFonts w:ascii="Times New Roman" w:eastAsia="Times New Roman" w:hAnsi="Times New Roman" w:cs="Times New Roman"/>
          <w:sz w:val="24"/>
          <w:szCs w:val="24"/>
        </w:rPr>
        <w:t>1841 изображени</w:t>
      </w:r>
      <w:r w:rsidR="003474DC"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sz w:val="24"/>
          <w:szCs w:val="24"/>
        </w:rPr>
        <w:t>, а на обучающей выборке стало 10 430 изображений.</w:t>
      </w:r>
    </w:p>
    <w:p w:rsidR="00B0053E" w:rsidRDefault="00B0053E" w:rsidP="00B0053E">
      <w:pPr>
        <w:keepNext/>
      </w:pPr>
      <w:r>
        <w:rPr>
          <w:noProof/>
        </w:rPr>
        <w:lastRenderedPageBreak/>
        <w:drawing>
          <wp:inline distT="0" distB="0" distL="0" distR="0">
            <wp:extent cx="5940425" cy="4134254"/>
            <wp:effectExtent l="1905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3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3A1E" w:rsidRPr="00B0053E" w:rsidRDefault="00B0053E" w:rsidP="00EF440D">
      <w:pPr>
        <w:pStyle w:val="a9"/>
        <w:spacing w:line="360" w:lineRule="auto"/>
        <w:rPr>
          <w:rFonts w:ascii="Times New Roman" w:hAnsi="Times New Roman" w:cs="Times New Roman"/>
        </w:rPr>
      </w:pPr>
      <w:r w:rsidRPr="00B0053E">
        <w:rPr>
          <w:rFonts w:ascii="Times New Roman" w:hAnsi="Times New Roman" w:cs="Times New Roman"/>
        </w:rPr>
        <w:t xml:space="preserve">Рисунок </w:t>
      </w:r>
      <w:r w:rsidR="008E28E3" w:rsidRPr="00B0053E">
        <w:rPr>
          <w:rFonts w:ascii="Times New Roman" w:hAnsi="Times New Roman" w:cs="Times New Roman"/>
        </w:rPr>
        <w:fldChar w:fldCharType="begin"/>
      </w:r>
      <w:r w:rsidRPr="00B0053E">
        <w:rPr>
          <w:rFonts w:ascii="Times New Roman" w:hAnsi="Times New Roman" w:cs="Times New Roman"/>
        </w:rPr>
        <w:instrText xml:space="preserve"> SEQ Рисунок \* ARABIC </w:instrText>
      </w:r>
      <w:r w:rsidR="008E28E3" w:rsidRPr="00B0053E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15</w:t>
      </w:r>
      <w:r w:rsidR="008E28E3" w:rsidRPr="00B0053E">
        <w:rPr>
          <w:rFonts w:ascii="Times New Roman" w:hAnsi="Times New Roman" w:cs="Times New Roman"/>
        </w:rPr>
        <w:fldChar w:fldCharType="end"/>
      </w:r>
      <w:r w:rsidRPr="00B0053E">
        <w:rPr>
          <w:rFonts w:ascii="Times New Roman" w:hAnsi="Times New Roman" w:cs="Times New Roman"/>
        </w:rPr>
        <w:t>: Распределение классов при разделении на тестовую, обучающ</w:t>
      </w:r>
      <w:r w:rsidRPr="00B0053E">
        <w:rPr>
          <w:rFonts w:ascii="Times New Roman" w:hAnsi="Times New Roman" w:cs="Times New Roman"/>
          <w:lang w:val="en-US"/>
        </w:rPr>
        <w:t>e</w:t>
      </w:r>
      <w:r w:rsidRPr="00B0053E">
        <w:rPr>
          <w:rFonts w:ascii="Times New Roman" w:hAnsi="Times New Roman" w:cs="Times New Roman"/>
        </w:rPr>
        <w:t xml:space="preserve"> и валидационную части для </w:t>
      </w:r>
      <w:r w:rsidRPr="00B0053E">
        <w:rPr>
          <w:rFonts w:ascii="Times New Roman" w:hAnsi="Times New Roman" w:cs="Times New Roman"/>
          <w:lang w:val="en-US"/>
        </w:rPr>
        <w:t>RAF</w:t>
      </w:r>
      <w:r w:rsidRPr="00B0053E">
        <w:rPr>
          <w:rFonts w:ascii="Times New Roman" w:hAnsi="Times New Roman" w:cs="Times New Roman"/>
        </w:rPr>
        <w:t>-</w:t>
      </w:r>
      <w:r w:rsidRPr="00B0053E">
        <w:rPr>
          <w:rFonts w:ascii="Times New Roman" w:hAnsi="Times New Roman" w:cs="Times New Roman"/>
          <w:lang w:val="en-US"/>
        </w:rPr>
        <w:t>DB</w:t>
      </w:r>
    </w:p>
    <w:p w:rsidR="00EF440D" w:rsidRPr="00EF440D" w:rsidRDefault="00EF440D" w:rsidP="008F088C">
      <w:pPr>
        <w:pStyle w:val="2"/>
        <w:numPr>
          <w:ilvl w:val="1"/>
          <w:numId w:val="5"/>
        </w:numPr>
        <w:spacing w:line="360" w:lineRule="auto"/>
        <w:rPr>
          <w:lang w:val="en-US"/>
        </w:rPr>
      </w:pPr>
      <w:bookmarkStart w:id="17" w:name="_Toc227533439"/>
      <w:r>
        <w:t>Метрики</w:t>
      </w:r>
      <w:bookmarkEnd w:id="17"/>
    </w:p>
    <w:p w:rsidR="00EF440D" w:rsidRPr="0080748E" w:rsidRDefault="00EF440D" w:rsidP="00EF44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Оценить эффективность работы нейронной сети можно с помощью метрик.</w:t>
      </w:r>
    </w:p>
    <w:p w:rsidR="00EF440D" w:rsidRPr="00747B02" w:rsidRDefault="00EF440D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Метрики качества бинарной классификации</w:t>
      </w:r>
    </w:p>
    <w:p w:rsidR="00EF440D" w:rsidRDefault="00EF440D" w:rsidP="00EF44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оценки качества работы алгоритма на каждом из классов по отдельности используются </w:t>
      </w:r>
      <w:r w:rsidRPr="00B20085">
        <w:rPr>
          <w:rFonts w:ascii="Times New Roman" w:hAnsi="Times New Roman" w:cs="Times New Roman"/>
          <w:b/>
          <w:bCs/>
          <w:sz w:val="24"/>
          <w:szCs w:val="24"/>
          <w:lang w:val="en-US"/>
        </w:rPr>
        <w:t>precision</w:t>
      </w:r>
      <w:r w:rsidRPr="00B20085">
        <w:rPr>
          <w:rFonts w:ascii="Times New Roman" w:hAnsi="Times New Roman" w:cs="Times New Roman"/>
          <w:b/>
          <w:bCs/>
          <w:sz w:val="24"/>
          <w:szCs w:val="24"/>
        </w:rPr>
        <w:t xml:space="preserve"> (точность), </w:t>
      </w:r>
      <w:r w:rsidRPr="00B20085">
        <w:rPr>
          <w:rFonts w:ascii="Times New Roman" w:hAnsi="Times New Roman" w:cs="Times New Roman"/>
          <w:b/>
          <w:bCs/>
          <w:sz w:val="24"/>
          <w:szCs w:val="24"/>
          <w:lang w:val="en-US"/>
        </w:rPr>
        <w:t>recall</w:t>
      </w:r>
      <w:r w:rsidRPr="00B20085">
        <w:rPr>
          <w:rFonts w:ascii="Times New Roman" w:hAnsi="Times New Roman" w:cs="Times New Roman"/>
          <w:b/>
          <w:bCs/>
          <w:sz w:val="24"/>
          <w:szCs w:val="24"/>
        </w:rPr>
        <w:t xml:space="preserve"> (полнота).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Precision</w:t>
      </w:r>
      <w:r w:rsidRPr="00B2008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– доля правильно предсказанных эмоций среди всех образцов, классифицированных, как данная эмоция, определяется по формуле: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recision</m:t>
        </m:r>
        <m: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P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TP+FP</m:t>
            </m:r>
          </m:den>
        </m:f>
      </m:oMath>
      <w:r w:rsidRPr="00747B0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n-US"/>
        </w:rPr>
        <w:t>Recall</w:t>
      </w:r>
      <w:r w:rsidRPr="00B20085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доля правильно предсказанных эмоций среди всех образцов, которые действительно относятся к данной эмоции: 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Recall= 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P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P</m:t>
            </m:r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FN</m:t>
            </m:r>
          </m:den>
        </m:f>
      </m:oMath>
      <w:r w:rsidRPr="00747B02">
        <w:rPr>
          <w:rFonts w:ascii="Times New Roman" w:hAnsi="Times New Roman" w:cs="Times New Roman"/>
          <w:sz w:val="24"/>
          <w:szCs w:val="24"/>
        </w:rPr>
        <w:t>.</w:t>
      </w:r>
    </w:p>
    <w:p w:rsidR="00EF440D" w:rsidRPr="00747B02" w:rsidRDefault="00EF440D" w:rsidP="00EF440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Где</w:t>
      </w:r>
      <w:r w:rsidRPr="00150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TP</w:t>
      </w:r>
      <w:r w:rsidRPr="00150312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15031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Positive</w:t>
      </w:r>
      <w:r w:rsidRPr="00150312">
        <w:rPr>
          <w:rFonts w:ascii="Times New Roman" w:hAnsi="Times New Roman" w:cs="Times New Roman"/>
          <w:sz w:val="24"/>
          <w:szCs w:val="24"/>
        </w:rPr>
        <w:t xml:space="preserve"> – </w:t>
      </w:r>
      <w:r w:rsidRPr="00B04A81">
        <w:rPr>
          <w:rFonts w:ascii="Times New Roman" w:hAnsi="Times New Roman" w:cs="Times New Roman"/>
          <w:sz w:val="24"/>
          <w:szCs w:val="24"/>
        </w:rPr>
        <w:t>истонноположительный</w:t>
      </w:r>
      <w:r w:rsidRPr="00150312">
        <w:rPr>
          <w:rFonts w:ascii="Times New Roman" w:hAnsi="Times New Roman" w:cs="Times New Roman"/>
          <w:sz w:val="24"/>
          <w:szCs w:val="24"/>
        </w:rPr>
        <w:t xml:space="preserve">, </w:t>
      </w:r>
      <w:r w:rsidRPr="00B04A81">
        <w:rPr>
          <w:rFonts w:ascii="Times New Roman" w:hAnsi="Times New Roman" w:cs="Times New Roman"/>
          <w:sz w:val="24"/>
          <w:szCs w:val="24"/>
          <w:lang w:val="en-US"/>
        </w:rPr>
        <w:t>FP</w:t>
      </w:r>
      <w:r w:rsidRPr="00150312">
        <w:rPr>
          <w:rFonts w:ascii="Times New Roman" w:hAnsi="Times New Roman" w:cs="Times New Roman"/>
          <w:sz w:val="24"/>
          <w:szCs w:val="24"/>
        </w:rPr>
        <w:t xml:space="preserve"> – </w:t>
      </w:r>
      <w:r w:rsidRPr="00B04A81">
        <w:rPr>
          <w:rFonts w:ascii="Times New Roman" w:hAnsi="Times New Roman" w:cs="Times New Roman"/>
          <w:sz w:val="24"/>
          <w:szCs w:val="24"/>
          <w:lang w:val="en-US"/>
        </w:rPr>
        <w:t>False</w:t>
      </w:r>
      <w:r w:rsidRPr="00150312">
        <w:rPr>
          <w:rFonts w:ascii="Times New Roman" w:hAnsi="Times New Roman" w:cs="Times New Roman"/>
          <w:sz w:val="24"/>
          <w:szCs w:val="24"/>
        </w:rPr>
        <w:t xml:space="preserve"> </w:t>
      </w:r>
      <w:r w:rsidRPr="00B04A81">
        <w:rPr>
          <w:rFonts w:ascii="Times New Roman" w:hAnsi="Times New Roman" w:cs="Times New Roman"/>
          <w:sz w:val="24"/>
          <w:szCs w:val="24"/>
          <w:lang w:val="en-US"/>
        </w:rPr>
        <w:t>Positive</w:t>
      </w:r>
      <w:r w:rsidRPr="00150312">
        <w:rPr>
          <w:rFonts w:ascii="Times New Roman" w:hAnsi="Times New Roman" w:cs="Times New Roman"/>
          <w:sz w:val="24"/>
          <w:szCs w:val="24"/>
        </w:rPr>
        <w:t xml:space="preserve"> – </w:t>
      </w:r>
      <w:r w:rsidRPr="00B04A81">
        <w:rPr>
          <w:rFonts w:ascii="Times New Roman" w:hAnsi="Times New Roman" w:cs="Times New Roman"/>
          <w:sz w:val="24"/>
          <w:szCs w:val="24"/>
        </w:rPr>
        <w:t>ложноположительный</w:t>
      </w:r>
      <w:r w:rsidRPr="00150312">
        <w:rPr>
          <w:rFonts w:ascii="Times New Roman" w:hAnsi="Times New Roman" w:cs="Times New Roman"/>
          <w:sz w:val="24"/>
          <w:szCs w:val="24"/>
        </w:rPr>
        <w:t xml:space="preserve">, </w:t>
      </w:r>
      <w:r w:rsidRPr="00B04A81">
        <w:rPr>
          <w:rFonts w:ascii="Times New Roman" w:hAnsi="Times New Roman" w:cs="Times New Roman"/>
          <w:sz w:val="24"/>
          <w:szCs w:val="24"/>
          <w:lang w:val="en-US"/>
        </w:rPr>
        <w:t>FN</w:t>
      </w:r>
      <w:r w:rsidRPr="00150312">
        <w:rPr>
          <w:rFonts w:ascii="Times New Roman" w:hAnsi="Times New Roman" w:cs="Times New Roman"/>
          <w:sz w:val="24"/>
          <w:szCs w:val="24"/>
        </w:rPr>
        <w:t xml:space="preserve"> – </w:t>
      </w:r>
      <w:r w:rsidRPr="00B04A81">
        <w:rPr>
          <w:rFonts w:ascii="Times New Roman" w:hAnsi="Times New Roman" w:cs="Times New Roman"/>
          <w:sz w:val="24"/>
          <w:szCs w:val="24"/>
          <w:lang w:val="en-US"/>
        </w:rPr>
        <w:t>False</w:t>
      </w:r>
      <w:r w:rsidRPr="00150312">
        <w:rPr>
          <w:rFonts w:ascii="Times New Roman" w:hAnsi="Times New Roman" w:cs="Times New Roman"/>
          <w:sz w:val="24"/>
          <w:szCs w:val="24"/>
        </w:rPr>
        <w:t xml:space="preserve"> </w:t>
      </w:r>
      <w:r w:rsidRPr="00B04A81">
        <w:rPr>
          <w:rFonts w:ascii="Times New Roman" w:hAnsi="Times New Roman" w:cs="Times New Roman"/>
          <w:sz w:val="24"/>
          <w:szCs w:val="24"/>
          <w:lang w:val="en-US"/>
        </w:rPr>
        <w:t>Negative</w:t>
      </w:r>
      <w:r w:rsidRPr="00150312">
        <w:rPr>
          <w:rFonts w:ascii="Times New Roman" w:hAnsi="Times New Roman" w:cs="Times New Roman"/>
          <w:sz w:val="24"/>
          <w:szCs w:val="24"/>
        </w:rPr>
        <w:t xml:space="preserve"> – </w:t>
      </w:r>
      <w:r w:rsidRPr="00B04A81">
        <w:rPr>
          <w:rFonts w:ascii="Times New Roman" w:hAnsi="Times New Roman" w:cs="Times New Roman"/>
          <w:sz w:val="24"/>
          <w:szCs w:val="24"/>
        </w:rPr>
        <w:t>ложноотрицательный</w:t>
      </w:r>
      <w:r w:rsidRPr="00150312">
        <w:rPr>
          <w:rFonts w:ascii="Times New Roman" w:hAnsi="Times New Roman" w:cs="Times New Roman"/>
          <w:sz w:val="24"/>
          <w:szCs w:val="24"/>
        </w:rPr>
        <w:t xml:space="preserve">, </w:t>
      </w:r>
      <w:r w:rsidRPr="00B04A81">
        <w:rPr>
          <w:rFonts w:ascii="Times New Roman" w:hAnsi="Times New Roman" w:cs="Times New Roman"/>
          <w:sz w:val="24"/>
          <w:szCs w:val="24"/>
          <w:lang w:val="en-US"/>
        </w:rPr>
        <w:t>TN</w:t>
      </w:r>
      <w:r w:rsidRPr="00150312">
        <w:rPr>
          <w:rFonts w:ascii="Times New Roman" w:hAnsi="Times New Roman" w:cs="Times New Roman"/>
          <w:sz w:val="24"/>
          <w:szCs w:val="24"/>
        </w:rPr>
        <w:t xml:space="preserve"> – </w:t>
      </w:r>
      <w:r w:rsidRPr="00B04A81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150312">
        <w:rPr>
          <w:rFonts w:ascii="Times New Roman" w:hAnsi="Times New Roman" w:cs="Times New Roman"/>
          <w:sz w:val="24"/>
          <w:szCs w:val="24"/>
        </w:rPr>
        <w:t xml:space="preserve"> </w:t>
      </w:r>
      <w:r w:rsidRPr="00B04A81">
        <w:rPr>
          <w:rFonts w:ascii="Times New Roman" w:hAnsi="Times New Roman" w:cs="Times New Roman"/>
          <w:sz w:val="24"/>
          <w:szCs w:val="24"/>
          <w:lang w:val="en-US"/>
        </w:rPr>
        <w:t>Negative</w:t>
      </w:r>
      <w:r w:rsidRPr="00150312">
        <w:rPr>
          <w:rFonts w:ascii="Times New Roman" w:hAnsi="Times New Roman" w:cs="Times New Roman"/>
          <w:sz w:val="24"/>
          <w:szCs w:val="24"/>
        </w:rPr>
        <w:t xml:space="preserve"> – </w:t>
      </w:r>
      <w:r w:rsidRPr="00B04A81">
        <w:rPr>
          <w:rFonts w:ascii="Times New Roman" w:hAnsi="Times New Roman" w:cs="Times New Roman"/>
          <w:sz w:val="24"/>
          <w:szCs w:val="24"/>
        </w:rPr>
        <w:t>истинноо</w:t>
      </w:r>
      <w:r>
        <w:rPr>
          <w:rFonts w:ascii="Times New Roman" w:hAnsi="Times New Roman" w:cs="Times New Roman"/>
          <w:sz w:val="24"/>
          <w:szCs w:val="24"/>
        </w:rPr>
        <w:t>трицательный</w:t>
      </w:r>
      <w:r w:rsidRPr="00150312">
        <w:rPr>
          <w:rFonts w:ascii="Times New Roman" w:hAnsi="Times New Roman" w:cs="Times New Roman"/>
          <w:sz w:val="24"/>
          <w:szCs w:val="24"/>
        </w:rPr>
        <w:t>.</w:t>
      </w:r>
    </w:p>
    <w:p w:rsidR="00EF440D" w:rsidRPr="00603D0E" w:rsidRDefault="00EF440D" w:rsidP="00EF440D">
      <w:pPr>
        <w:spacing w:line="360" w:lineRule="auto"/>
        <w:ind w:firstLine="709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Обычно при оптимизации гиперпараметров используется одна метрика, которую стремятся улучшить. Для этого существуют несколько способов объединения точности и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полноты – </w:t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B04A81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мера. Чаще всего используется </w:t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B04A81">
        <w:rPr>
          <w:rFonts w:ascii="Times New Roman" w:hAnsi="Times New Roman" w:cs="Times New Roman"/>
          <w:sz w:val="24"/>
          <w:szCs w:val="24"/>
        </w:rPr>
        <w:t>1-</w:t>
      </w:r>
      <w:r>
        <w:rPr>
          <w:rFonts w:ascii="Times New Roman" w:hAnsi="Times New Roman" w:cs="Times New Roman"/>
          <w:sz w:val="24"/>
          <w:szCs w:val="24"/>
        </w:rPr>
        <w:t xml:space="preserve">мера </w:t>
      </w:r>
      <w:r w:rsidRPr="00B04A8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B04A81">
        <w:rPr>
          <w:rFonts w:ascii="Times New Roman" w:hAnsi="Times New Roman" w:cs="Times New Roman"/>
          <w:sz w:val="24"/>
          <w:szCs w:val="24"/>
        </w:rPr>
        <w:t>1-</w:t>
      </w:r>
      <w:r>
        <w:rPr>
          <w:rFonts w:ascii="Times New Roman" w:hAnsi="Times New Roman" w:cs="Times New Roman"/>
          <w:sz w:val="24"/>
          <w:szCs w:val="24"/>
          <w:lang w:val="en-US"/>
        </w:rPr>
        <w:t>score</w:t>
      </w:r>
      <w:r w:rsidRPr="00B04A81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>– среднее гармоническое точности и полноты, обеспечивает между ними баланс</w:t>
      </w:r>
      <w:r w:rsidRPr="00747B02">
        <w:rPr>
          <w:rFonts w:ascii="Times New Roman" w:hAnsi="Times New Roman" w:cs="Times New Roman"/>
          <w:sz w:val="24"/>
          <w:szCs w:val="24"/>
        </w:rPr>
        <w:t xml:space="preserve">: </w:t>
      </w:r>
      <m:oMath>
        <m:r>
          <w:rPr>
            <w:rFonts w:ascii="Cambria Math" w:hAnsi="Cambria Math" w:cs="Times New Roman"/>
            <w:sz w:val="24"/>
            <w:szCs w:val="24"/>
          </w:rPr>
          <m:t xml:space="preserve">F1-score= 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2*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Precision</m:t>
            </m:r>
            <m:r>
              <w:rPr>
                <w:rFonts w:ascii="Cambria Math" w:hAnsi="Cambria Math" w:cs="Times New Roman"/>
                <w:sz w:val="24"/>
                <w:szCs w:val="24"/>
              </w:rPr>
              <m:t>*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Recall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recision</m:t>
            </m:r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Recall</m:t>
            </m:r>
          </m:den>
        </m:f>
      </m:oMath>
      <w:r w:rsidRPr="00747B02">
        <w:rPr>
          <w:rFonts w:ascii="Times New Roman" w:hAnsi="Times New Roman" w:cs="Times New Roman"/>
          <w:i/>
          <w:sz w:val="24"/>
          <w:szCs w:val="24"/>
        </w:rPr>
        <w:t>.</w:t>
      </w:r>
    </w:p>
    <w:p w:rsidR="00EF440D" w:rsidRPr="00747B02" w:rsidRDefault="00EF440D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i/>
          <w:sz w:val="24"/>
          <w:szCs w:val="24"/>
          <w:lang w:val="en-US"/>
        </w:rPr>
      </w:pPr>
      <w:r>
        <w:rPr>
          <w:rFonts w:ascii="Times New Roman" w:hAnsi="Times New Roman" w:cs="Times New Roman"/>
          <w:iCs/>
          <w:sz w:val="24"/>
          <w:szCs w:val="24"/>
        </w:rPr>
        <w:t>Метрики качества многоклассовой классификации:</w:t>
      </w:r>
    </w:p>
    <w:p w:rsidR="00EF440D" w:rsidRDefault="00EF440D" w:rsidP="008F088C">
      <w:pPr>
        <w:pStyle w:val="aa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Микро-усреднение</w:t>
      </w:r>
      <w:r w:rsidRPr="00961EAE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невелирует влияние маленьких классов:</w:t>
      </w:r>
    </w:p>
    <w:p w:rsidR="00EF440D" w:rsidRPr="00961EAE" w:rsidRDefault="008E28E3" w:rsidP="00EF440D">
      <w:pPr>
        <w:pStyle w:val="aa"/>
        <w:spacing w:line="360" w:lineRule="auto"/>
        <w:ind w:left="1440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recision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icro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= </m:t>
          </m:r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|C|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TP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TP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FP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Recall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micro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= </m:t>
          </m:r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|C|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TP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TP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FN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  <w:lang w:val="en-US"/>
            </w:rPr>
            <m:t>.</m:t>
          </m:r>
        </m:oMath>
      </m:oMathPara>
    </w:p>
    <w:p w:rsidR="00EF440D" w:rsidRPr="00961EAE" w:rsidRDefault="00EF440D" w:rsidP="008F088C">
      <w:pPr>
        <w:pStyle w:val="aa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Макро-усреднение учитывает все классы в равной степени:</w:t>
      </w:r>
    </w:p>
    <w:p w:rsidR="000E1F52" w:rsidRPr="000475D0" w:rsidRDefault="008E28E3" w:rsidP="000475D0">
      <w:pPr>
        <w:pStyle w:val="aa"/>
        <w:spacing w:line="360" w:lineRule="auto"/>
        <w:ind w:left="1440"/>
        <w:rPr>
          <w:rFonts w:ascii="Times New Roman" w:hAnsi="Times New Roman" w:cs="Times New Roman"/>
          <w:i/>
          <w:iCs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recision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acro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|C|</m:t>
              </m:r>
            </m:den>
          </m:f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|C|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TP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TP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FP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; 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Recall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macro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|C|</m:t>
              </m:r>
            </m:den>
          </m:f>
          <m:nary>
            <m:naryPr>
              <m:chr m:val="∑"/>
              <m:limLoc m:val="subSup"/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  <w:lang w:val="en-US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|C|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TP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TP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FN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i</m:t>
                      </m:r>
                    </m:sub>
                  </m:sSub>
                </m:den>
              </m:f>
            </m:e>
          </m:nary>
          <m:r>
            <w:rPr>
              <w:rFonts w:ascii="Cambria Math" w:hAnsi="Cambria Math" w:cs="Times New Roman"/>
              <w:sz w:val="24"/>
              <w:szCs w:val="24"/>
              <w:lang w:val="en-US"/>
            </w:rPr>
            <m:t>.</m:t>
          </m:r>
        </m:oMath>
      </m:oMathPara>
    </w:p>
    <w:p w:rsidR="00FE7D13" w:rsidRPr="00D35C6D" w:rsidRDefault="00FE7D13" w:rsidP="001E5600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:rsidR="001E5600" w:rsidRPr="00D35C6D" w:rsidRDefault="001E5600" w:rsidP="001E5600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:rsidR="001E5600" w:rsidRPr="00D35C6D" w:rsidRDefault="001E5600" w:rsidP="00647DCA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</w:rPr>
      </w:pPr>
    </w:p>
    <w:p w:rsidR="000475D0" w:rsidRDefault="00020F96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50312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0475D0" w:rsidRDefault="000475D0" w:rsidP="00915995">
      <w:pPr>
        <w:pStyle w:val="1"/>
      </w:pPr>
      <w:bookmarkStart w:id="18" w:name="_Toc227533440"/>
      <w:r>
        <w:lastRenderedPageBreak/>
        <w:t xml:space="preserve">Глава </w:t>
      </w:r>
      <w:r w:rsidRPr="00915995">
        <w:t>2</w:t>
      </w:r>
      <w:r w:rsidRPr="000475D0">
        <w:t xml:space="preserve">. </w:t>
      </w:r>
      <w:bookmarkEnd w:id="18"/>
      <w:r w:rsidR="00915995">
        <w:t>Практическая часть</w:t>
      </w:r>
    </w:p>
    <w:p w:rsidR="00194D8F" w:rsidRDefault="000A58FF" w:rsidP="008F088C">
      <w:pPr>
        <w:pStyle w:val="2"/>
        <w:numPr>
          <w:ilvl w:val="1"/>
          <w:numId w:val="16"/>
        </w:numPr>
        <w:spacing w:line="360" w:lineRule="auto"/>
        <w:rPr>
          <w:lang w:val="en-US"/>
        </w:rPr>
      </w:pPr>
      <w:r>
        <w:t xml:space="preserve">Обучение </w:t>
      </w:r>
      <w:r>
        <w:rPr>
          <w:lang w:val="en-US"/>
        </w:rPr>
        <w:t>EfficientNet-B2</w:t>
      </w:r>
    </w:p>
    <w:p w:rsidR="005611B6" w:rsidRPr="005611B6" w:rsidRDefault="005611B6" w:rsidP="005611B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5611B6">
        <w:rPr>
          <w:rFonts w:ascii="Times New Roman" w:hAnsi="Times New Roman" w:cs="Times New Roman"/>
          <w:sz w:val="24"/>
          <w:szCs w:val="24"/>
        </w:rPr>
        <w:t>Для обучающ</w:t>
      </w:r>
      <w:r>
        <w:rPr>
          <w:rFonts w:ascii="Times New Roman" w:hAnsi="Times New Roman" w:cs="Times New Roman"/>
          <w:sz w:val="24"/>
          <w:szCs w:val="24"/>
        </w:rPr>
        <w:t>ей выборки применялась</w:t>
      </w:r>
      <w:r w:rsidRPr="005611B6">
        <w:rPr>
          <w:rFonts w:ascii="Times New Roman" w:hAnsi="Times New Roman" w:cs="Times New Roman"/>
          <w:sz w:val="24"/>
          <w:szCs w:val="24"/>
        </w:rPr>
        <w:t xml:space="preserve"> аугментация с целью повышения устойчивости моделей к вариациям реальных условий:</w:t>
      </w:r>
    </w:p>
    <w:p w:rsidR="005611B6" w:rsidRPr="000A58FF" w:rsidRDefault="00214598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RandomHorizontalFlip(p=0,</w:t>
      </w:r>
      <w:r w:rsidR="005611B6" w:rsidRPr="000A58FF">
        <w:rPr>
          <w:rFonts w:ascii="Times New Roman" w:hAnsi="Times New Roman" w:cs="Times New Roman"/>
          <w:sz w:val="24"/>
          <w:szCs w:val="24"/>
        </w:rPr>
        <w:t>5)</w:t>
      </w:r>
    </w:p>
    <w:p w:rsidR="005611B6" w:rsidRPr="000A58FF" w:rsidRDefault="005611B6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RandomRotation(degrees=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0A58FF">
        <w:rPr>
          <w:rFonts w:ascii="Times New Roman" w:hAnsi="Times New Roman" w:cs="Times New Roman"/>
          <w:sz w:val="24"/>
          <w:szCs w:val="24"/>
        </w:rPr>
        <w:t>)</w:t>
      </w:r>
    </w:p>
    <w:p w:rsidR="005611B6" w:rsidRPr="005611B6" w:rsidRDefault="005611B6" w:rsidP="005611B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5611B6">
        <w:rPr>
          <w:rFonts w:ascii="Times New Roman" w:hAnsi="Times New Roman" w:cs="Times New Roman"/>
          <w:sz w:val="24"/>
          <w:szCs w:val="24"/>
        </w:rPr>
        <w:t>На валидационной и тестовой выборках использовались только стандартные преобразования: ресайзинг к размеру 224×224, преобразование в тензор и нормализация с использован</w:t>
      </w:r>
      <w:r w:rsidR="00214598">
        <w:rPr>
          <w:rFonts w:ascii="Times New Roman" w:hAnsi="Times New Roman" w:cs="Times New Roman"/>
          <w:sz w:val="24"/>
          <w:szCs w:val="24"/>
        </w:rPr>
        <w:t>ием статистик ImageNet (mean=[0,485, 0,456, 0,406], std=[0,229, 0,224, 0,</w:t>
      </w:r>
      <w:r w:rsidRPr="005611B6">
        <w:rPr>
          <w:rFonts w:ascii="Times New Roman" w:hAnsi="Times New Roman" w:cs="Times New Roman"/>
          <w:sz w:val="24"/>
          <w:szCs w:val="24"/>
        </w:rPr>
        <w:t>225]).</w:t>
      </w:r>
    </w:p>
    <w:p w:rsidR="00707506" w:rsidRPr="00707506" w:rsidRDefault="00707506" w:rsidP="0070750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707506">
        <w:rPr>
          <w:rFonts w:ascii="Times New Roman" w:hAnsi="Times New Roman" w:cs="Times New Roman"/>
          <w:sz w:val="24"/>
          <w:szCs w:val="24"/>
        </w:rPr>
        <w:t>Стандартный классификатор EfficientNet-B2 был заменён на кастомный блок:</w:t>
      </w:r>
    </w:p>
    <w:p w:rsidR="00707506" w:rsidRPr="00BD569A" w:rsidRDefault="00707506" w:rsidP="0070750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707506">
        <w:rPr>
          <w:rFonts w:ascii="Times New Roman" w:hAnsi="Times New Roman" w:cs="Times New Roman"/>
          <w:sz w:val="24"/>
          <w:szCs w:val="24"/>
          <w:lang w:val="en-US"/>
        </w:rPr>
        <w:t>self.backbone.classifier = nn.Sequential(</w:t>
      </w:r>
    </w:p>
    <w:p w:rsidR="00707506" w:rsidRPr="00707506" w:rsidRDefault="00214598" w:rsidP="0070750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nn.Dropout(p=0</w:t>
      </w:r>
      <w:r>
        <w:rPr>
          <w:rFonts w:ascii="Times New Roman" w:hAnsi="Times New Roman" w:cs="Times New Roman"/>
          <w:sz w:val="24"/>
          <w:szCs w:val="24"/>
        </w:rPr>
        <w:t>,</w:t>
      </w:r>
      <w:r w:rsidR="00707506" w:rsidRPr="00707506">
        <w:rPr>
          <w:rFonts w:ascii="Times New Roman" w:hAnsi="Times New Roman" w:cs="Times New Roman"/>
          <w:sz w:val="24"/>
          <w:szCs w:val="24"/>
          <w:lang w:val="en-US"/>
        </w:rPr>
        <w:t>3),</w:t>
      </w:r>
    </w:p>
    <w:p w:rsidR="00707506" w:rsidRPr="00707506" w:rsidRDefault="00707506" w:rsidP="0070750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707506">
        <w:rPr>
          <w:rFonts w:ascii="Times New Roman" w:hAnsi="Times New Roman" w:cs="Times New Roman"/>
          <w:sz w:val="24"/>
          <w:szCs w:val="24"/>
          <w:lang w:val="en-US"/>
        </w:rPr>
        <w:t xml:space="preserve">    nn.Linear(in_features, 256),</w:t>
      </w:r>
    </w:p>
    <w:p w:rsidR="00707506" w:rsidRPr="00707506" w:rsidRDefault="00707506" w:rsidP="0070750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707506">
        <w:rPr>
          <w:rFonts w:ascii="Times New Roman" w:hAnsi="Times New Roman" w:cs="Times New Roman"/>
          <w:sz w:val="24"/>
          <w:szCs w:val="24"/>
          <w:lang w:val="en-US"/>
        </w:rPr>
        <w:t xml:space="preserve">    nn.ReLU(inplace=True),</w:t>
      </w:r>
    </w:p>
    <w:p w:rsidR="00707506" w:rsidRPr="00707506" w:rsidRDefault="00214598" w:rsidP="0070750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nn.Dropout(p=0</w:t>
      </w:r>
      <w:r w:rsidRPr="00214598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707506" w:rsidRPr="00707506">
        <w:rPr>
          <w:rFonts w:ascii="Times New Roman" w:hAnsi="Times New Roman" w:cs="Times New Roman"/>
          <w:sz w:val="24"/>
          <w:szCs w:val="24"/>
          <w:lang w:val="en-US"/>
        </w:rPr>
        <w:t>2),</w:t>
      </w:r>
    </w:p>
    <w:p w:rsidR="00707506" w:rsidRPr="00707506" w:rsidRDefault="00707506" w:rsidP="0070750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707506">
        <w:rPr>
          <w:rFonts w:ascii="Times New Roman" w:hAnsi="Times New Roman" w:cs="Times New Roman"/>
          <w:sz w:val="24"/>
          <w:szCs w:val="24"/>
          <w:lang w:val="en-US"/>
        </w:rPr>
        <w:t xml:space="preserve">    nn.Linear(256, num_classes)</w:t>
      </w:r>
    </w:p>
    <w:p w:rsidR="005611B6" w:rsidRDefault="00707506" w:rsidP="00707506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707506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BD569A" w:rsidRPr="000A58FF" w:rsidRDefault="00BD569A" w:rsidP="00BD569A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 xml:space="preserve">Обучение </w:t>
      </w:r>
      <w:r>
        <w:rPr>
          <w:rFonts w:ascii="Times New Roman" w:hAnsi="Times New Roman" w:cs="Times New Roman"/>
          <w:sz w:val="24"/>
          <w:szCs w:val="24"/>
          <w:lang w:val="en-US"/>
        </w:rPr>
        <w:t>EfficientNet</w:t>
      </w:r>
      <w:r w:rsidRPr="00BD569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BD569A">
        <w:rPr>
          <w:rFonts w:ascii="Times New Roman" w:hAnsi="Times New Roman" w:cs="Times New Roman"/>
          <w:sz w:val="24"/>
          <w:szCs w:val="24"/>
        </w:rPr>
        <w:t>2</w:t>
      </w:r>
      <w:r w:rsidRPr="000A58FF">
        <w:rPr>
          <w:rFonts w:ascii="Times New Roman" w:hAnsi="Times New Roman" w:cs="Times New Roman"/>
          <w:sz w:val="24"/>
          <w:szCs w:val="24"/>
        </w:rPr>
        <w:t xml:space="preserve"> проводилось со следующими гиперпараметрами:</w:t>
      </w:r>
    </w:p>
    <w:p w:rsidR="00BD569A" w:rsidRPr="000A58FF" w:rsidRDefault="00BD569A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 xml:space="preserve">Learning Rate: </w:t>
      </w:r>
      <w:r>
        <w:rPr>
          <w:rFonts w:ascii="Times New Roman" w:hAnsi="Times New Roman" w:cs="Times New Roman"/>
          <w:sz w:val="24"/>
          <w:szCs w:val="24"/>
          <w:lang w:val="en-US"/>
        </w:rPr>
        <w:t>0</w:t>
      </w:r>
      <w:r w:rsidR="00214598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001</w:t>
      </w:r>
    </w:p>
    <w:p w:rsidR="00BD569A" w:rsidRPr="000A58FF" w:rsidRDefault="00BD569A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>Опти</w:t>
      </w:r>
      <w:r>
        <w:rPr>
          <w:rFonts w:ascii="Times New Roman" w:hAnsi="Times New Roman" w:cs="Times New Roman"/>
          <w:sz w:val="24"/>
          <w:szCs w:val="24"/>
        </w:rPr>
        <w:t xml:space="preserve">мизатор: AdamW (weight decay = 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0A58FF">
        <w:rPr>
          <w:rFonts w:ascii="Times New Roman" w:hAnsi="Times New Roman" w:cs="Times New Roman"/>
          <w:sz w:val="24"/>
          <w:szCs w:val="24"/>
        </w:rPr>
        <w:t>×10⁻⁵)</w:t>
      </w:r>
    </w:p>
    <w:p w:rsidR="00BD569A" w:rsidRPr="000A58FF" w:rsidRDefault="00BD569A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>Schedul</w:t>
      </w:r>
      <w:r w:rsidR="00214598">
        <w:rPr>
          <w:rFonts w:ascii="Times New Roman" w:hAnsi="Times New Roman" w:cs="Times New Roman"/>
          <w:sz w:val="24"/>
          <w:szCs w:val="24"/>
        </w:rPr>
        <w:t>er: ReduceLROnPlateau (factor=0,</w:t>
      </w:r>
      <w:r w:rsidRPr="000A58FF">
        <w:rPr>
          <w:rFonts w:ascii="Times New Roman" w:hAnsi="Times New Roman" w:cs="Times New Roman"/>
          <w:sz w:val="24"/>
          <w:szCs w:val="24"/>
        </w:rPr>
        <w:t>5, patience=3)</w:t>
      </w:r>
    </w:p>
    <w:p w:rsidR="00BD569A" w:rsidRPr="005611B6" w:rsidRDefault="00BD569A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611B6">
        <w:rPr>
          <w:rFonts w:ascii="Times New Roman" w:hAnsi="Times New Roman" w:cs="Times New Roman"/>
          <w:sz w:val="24"/>
          <w:szCs w:val="24"/>
          <w:lang w:val="en-US"/>
        </w:rPr>
        <w:t>Loss-</w:t>
      </w:r>
      <w:r w:rsidRPr="000A58FF">
        <w:rPr>
          <w:rFonts w:ascii="Times New Roman" w:hAnsi="Times New Roman" w:cs="Times New Roman"/>
          <w:sz w:val="24"/>
          <w:szCs w:val="24"/>
        </w:rPr>
        <w:t>функция</w:t>
      </w:r>
      <w:r w:rsidRPr="005611B6">
        <w:rPr>
          <w:rFonts w:ascii="Times New Roman" w:hAnsi="Times New Roman" w:cs="Times New Roman"/>
          <w:sz w:val="24"/>
          <w:szCs w:val="24"/>
          <w:lang w:val="en-US"/>
        </w:rPr>
        <w:t>: Focal Loss (</w:t>
      </w:r>
      <w:r w:rsidRPr="000A58FF">
        <w:rPr>
          <w:rFonts w:ascii="Times New Roman" w:hAnsi="Times New Roman" w:cs="Times New Roman"/>
          <w:sz w:val="24"/>
          <w:szCs w:val="24"/>
        </w:rPr>
        <w:t>γ</w:t>
      </w:r>
      <w:r w:rsidR="00214598">
        <w:rPr>
          <w:rFonts w:ascii="Times New Roman" w:hAnsi="Times New Roman" w:cs="Times New Roman"/>
          <w:sz w:val="24"/>
          <w:szCs w:val="24"/>
          <w:lang w:val="en-US"/>
        </w:rPr>
        <w:t xml:space="preserve"> = 1</w:t>
      </w:r>
      <w:r w:rsidR="00214598" w:rsidRPr="00214598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5611B6">
        <w:rPr>
          <w:rFonts w:ascii="Times New Roman" w:hAnsi="Times New Roman" w:cs="Times New Roman"/>
          <w:sz w:val="24"/>
          <w:szCs w:val="24"/>
          <w:lang w:val="en-US"/>
        </w:rPr>
        <w:t>5)</w:t>
      </w:r>
    </w:p>
    <w:p w:rsidR="00BD569A" w:rsidRPr="000A58FF" w:rsidRDefault="00BD569A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>Batch Size: 32</w:t>
      </w:r>
    </w:p>
    <w:p w:rsidR="00BD569A" w:rsidRPr="000A58FF" w:rsidRDefault="00BD569A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Количество эпох: до </w:t>
      </w:r>
      <w:r w:rsidRPr="00BD569A">
        <w:rPr>
          <w:rFonts w:ascii="Times New Roman" w:hAnsi="Times New Roman" w:cs="Times New Roman"/>
          <w:sz w:val="24"/>
          <w:szCs w:val="24"/>
        </w:rPr>
        <w:t>4</w:t>
      </w:r>
      <w:r w:rsidRPr="000A58FF">
        <w:rPr>
          <w:rFonts w:ascii="Times New Roman" w:hAnsi="Times New Roman" w:cs="Times New Roman"/>
          <w:sz w:val="24"/>
          <w:szCs w:val="24"/>
        </w:rPr>
        <w:t xml:space="preserve">0 с </w:t>
      </w:r>
      <w:r>
        <w:rPr>
          <w:rFonts w:ascii="Times New Roman" w:hAnsi="Times New Roman" w:cs="Times New Roman"/>
          <w:sz w:val="24"/>
          <w:szCs w:val="24"/>
        </w:rPr>
        <w:t>ранней остановкой (patience=1</w:t>
      </w:r>
      <w:r w:rsidRPr="00BD569A">
        <w:rPr>
          <w:rFonts w:ascii="Times New Roman" w:hAnsi="Times New Roman" w:cs="Times New Roman"/>
          <w:sz w:val="24"/>
          <w:szCs w:val="24"/>
        </w:rPr>
        <w:t>0</w:t>
      </w:r>
      <w:r w:rsidRPr="000A58FF">
        <w:rPr>
          <w:rFonts w:ascii="Times New Roman" w:hAnsi="Times New Roman" w:cs="Times New Roman"/>
          <w:sz w:val="24"/>
          <w:szCs w:val="24"/>
        </w:rPr>
        <w:t>)</w:t>
      </w:r>
    </w:p>
    <w:p w:rsidR="00BD569A" w:rsidRDefault="00BD569A" w:rsidP="00BD569A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A2A57">
        <w:rPr>
          <w:rFonts w:ascii="Times New Roman" w:hAnsi="Times New Roman" w:cs="Times New Roman"/>
          <w:sz w:val="24"/>
          <w:szCs w:val="24"/>
        </w:rPr>
        <w:t xml:space="preserve">Графики изменения функции потерь и точности в процессе обучения </w:t>
      </w:r>
      <w:r>
        <w:rPr>
          <w:rFonts w:ascii="Times New Roman" w:hAnsi="Times New Roman" w:cs="Times New Roman"/>
          <w:sz w:val="24"/>
          <w:szCs w:val="24"/>
        </w:rPr>
        <w:t xml:space="preserve">на датасете </w:t>
      </w:r>
      <w:r>
        <w:rPr>
          <w:rFonts w:ascii="Times New Roman" w:hAnsi="Times New Roman" w:cs="Times New Roman"/>
          <w:sz w:val="24"/>
          <w:szCs w:val="24"/>
          <w:lang w:val="en-US"/>
        </w:rPr>
        <w:t>RAF</w:t>
      </w:r>
      <w:r w:rsidRPr="00BD569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DB</w:t>
      </w:r>
      <w:r w:rsidRPr="00BD569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представлены на рисунках 16</w:t>
      </w:r>
      <w:r w:rsidRPr="00AA2A57">
        <w:rPr>
          <w:rFonts w:ascii="Times New Roman" w:hAnsi="Times New Roman" w:cs="Times New Roman"/>
          <w:sz w:val="24"/>
          <w:szCs w:val="24"/>
        </w:rPr>
        <w:t>. Матрица ошибок модели показана на рисунке 1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AA2A57">
        <w:rPr>
          <w:rFonts w:ascii="Times New Roman" w:hAnsi="Times New Roman" w:cs="Times New Roman"/>
          <w:sz w:val="24"/>
          <w:szCs w:val="24"/>
        </w:rPr>
        <w:t>.</w:t>
      </w:r>
    </w:p>
    <w:p w:rsidR="00BD569A" w:rsidRDefault="00BD569A" w:rsidP="00BD569A">
      <w:pPr>
        <w:keepNext/>
        <w:spacing w:line="360" w:lineRule="auto"/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0425" cy="1947391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73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569A" w:rsidRPr="00BD569A" w:rsidRDefault="00BD569A" w:rsidP="00BD569A">
      <w:pPr>
        <w:pStyle w:val="a9"/>
        <w:rPr>
          <w:rFonts w:ascii="Times New Roman" w:hAnsi="Times New Roman" w:cs="Times New Roman"/>
        </w:rPr>
      </w:pPr>
      <w:r w:rsidRPr="00BD569A">
        <w:rPr>
          <w:rFonts w:ascii="Times New Roman" w:hAnsi="Times New Roman" w:cs="Times New Roman"/>
        </w:rPr>
        <w:t xml:space="preserve">Рисунок </w:t>
      </w:r>
      <w:r w:rsidRPr="00BD569A">
        <w:rPr>
          <w:rFonts w:ascii="Times New Roman" w:hAnsi="Times New Roman" w:cs="Times New Roman"/>
        </w:rPr>
        <w:fldChar w:fldCharType="begin"/>
      </w:r>
      <w:r w:rsidRPr="00BD569A">
        <w:rPr>
          <w:rFonts w:ascii="Times New Roman" w:hAnsi="Times New Roman" w:cs="Times New Roman"/>
        </w:rPr>
        <w:instrText xml:space="preserve"> SEQ Рисунок \* ARABIC </w:instrText>
      </w:r>
      <w:r w:rsidRPr="00BD569A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16</w:t>
      </w:r>
      <w:r w:rsidRPr="00BD569A">
        <w:rPr>
          <w:rFonts w:ascii="Times New Roman" w:hAnsi="Times New Roman" w:cs="Times New Roman"/>
        </w:rPr>
        <w:fldChar w:fldCharType="end"/>
      </w:r>
      <w:r w:rsidRPr="00BD569A">
        <w:rPr>
          <w:rFonts w:ascii="Times New Roman" w:hAnsi="Times New Roman" w:cs="Times New Roman"/>
        </w:rPr>
        <w:t xml:space="preserve">: </w:t>
      </w:r>
      <w:r w:rsidRPr="000A58FF">
        <w:rPr>
          <w:rFonts w:ascii="Times New Roman" w:hAnsi="Times New Roman" w:cs="Times New Roman"/>
        </w:rPr>
        <w:t xml:space="preserve">Графики обучения </w:t>
      </w:r>
      <w:r>
        <w:rPr>
          <w:rFonts w:ascii="Times New Roman" w:hAnsi="Times New Roman" w:cs="Times New Roman"/>
          <w:lang w:val="en-US"/>
        </w:rPr>
        <w:t>EfficientNet</w:t>
      </w:r>
      <w:r w:rsidRPr="00BD569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B</w:t>
      </w:r>
      <w:r w:rsidRPr="00BD569A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на датасете </w:t>
      </w:r>
      <w:r>
        <w:rPr>
          <w:rFonts w:ascii="Times New Roman" w:hAnsi="Times New Roman" w:cs="Times New Roman"/>
          <w:lang w:val="en-US"/>
        </w:rPr>
        <w:t>RAF</w:t>
      </w:r>
      <w:r w:rsidRPr="00BD569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DB</w:t>
      </w:r>
    </w:p>
    <w:p w:rsidR="00BD569A" w:rsidRDefault="00BD569A" w:rsidP="00BD569A">
      <w:pPr>
        <w:keepNext/>
      </w:pPr>
      <w:r>
        <w:rPr>
          <w:noProof/>
        </w:rPr>
        <w:drawing>
          <wp:inline distT="0" distB="0" distL="0" distR="0">
            <wp:extent cx="5723765" cy="4856019"/>
            <wp:effectExtent l="19050" t="0" r="0" b="0"/>
            <wp:docPr id="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622" cy="48558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569A" w:rsidRPr="00BD569A" w:rsidRDefault="00BD569A" w:rsidP="00BD569A">
      <w:pPr>
        <w:pStyle w:val="a9"/>
        <w:rPr>
          <w:rFonts w:ascii="Times New Roman" w:hAnsi="Times New Roman" w:cs="Times New Roman"/>
        </w:rPr>
      </w:pPr>
      <w:r w:rsidRPr="00BD569A">
        <w:rPr>
          <w:rFonts w:ascii="Times New Roman" w:hAnsi="Times New Roman" w:cs="Times New Roman"/>
        </w:rPr>
        <w:t xml:space="preserve">Рисунок </w:t>
      </w:r>
      <w:r w:rsidRPr="00BD569A">
        <w:rPr>
          <w:rFonts w:ascii="Times New Roman" w:hAnsi="Times New Roman" w:cs="Times New Roman"/>
        </w:rPr>
        <w:fldChar w:fldCharType="begin"/>
      </w:r>
      <w:r w:rsidRPr="00BD569A">
        <w:rPr>
          <w:rFonts w:ascii="Times New Roman" w:hAnsi="Times New Roman" w:cs="Times New Roman"/>
        </w:rPr>
        <w:instrText xml:space="preserve"> SEQ Рисунок \* ARABIC </w:instrText>
      </w:r>
      <w:r w:rsidRPr="00BD569A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17</w:t>
      </w:r>
      <w:r w:rsidRPr="00BD569A">
        <w:rPr>
          <w:rFonts w:ascii="Times New Roman" w:hAnsi="Times New Roman" w:cs="Times New Roman"/>
        </w:rPr>
        <w:fldChar w:fldCharType="end"/>
      </w:r>
      <w:r w:rsidRPr="00BD569A">
        <w:rPr>
          <w:rFonts w:ascii="Times New Roman" w:hAnsi="Times New Roman" w:cs="Times New Roman"/>
        </w:rPr>
        <w:t xml:space="preserve">: </w:t>
      </w:r>
      <w:r w:rsidRPr="000A58FF">
        <w:rPr>
          <w:rFonts w:ascii="Times New Roman" w:hAnsi="Times New Roman" w:cs="Times New Roman"/>
        </w:rPr>
        <w:t xml:space="preserve">Матрица ошибок </w:t>
      </w:r>
      <w:r>
        <w:rPr>
          <w:rFonts w:ascii="Times New Roman" w:hAnsi="Times New Roman" w:cs="Times New Roman"/>
          <w:lang w:val="en-US"/>
        </w:rPr>
        <w:t>EfficientNet</w:t>
      </w:r>
      <w:r w:rsidRPr="00BD569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B</w:t>
      </w:r>
      <w:r w:rsidRPr="00BD569A">
        <w:rPr>
          <w:rFonts w:ascii="Times New Roman" w:hAnsi="Times New Roman" w:cs="Times New Roman"/>
        </w:rPr>
        <w:t xml:space="preserve">2 </w:t>
      </w:r>
      <w:r>
        <w:rPr>
          <w:rFonts w:ascii="Times New Roman" w:hAnsi="Times New Roman" w:cs="Times New Roman"/>
        </w:rPr>
        <w:t xml:space="preserve">на датасете </w:t>
      </w:r>
      <w:r>
        <w:rPr>
          <w:rFonts w:ascii="Times New Roman" w:hAnsi="Times New Roman" w:cs="Times New Roman"/>
          <w:lang w:val="en-US"/>
        </w:rPr>
        <w:t>RAF</w:t>
      </w:r>
      <w:r w:rsidRPr="00BD569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DB</w:t>
      </w:r>
    </w:p>
    <w:p w:rsidR="00214598" w:rsidRPr="00214598" w:rsidRDefault="00BD569A" w:rsidP="00214598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Лучшая точность на валидационной выборке составила </w:t>
      </w:r>
      <w:r w:rsidRPr="00BD569A">
        <w:rPr>
          <w:rFonts w:ascii="Times New Roman" w:hAnsi="Times New Roman" w:cs="Times New Roman"/>
          <w:sz w:val="24"/>
          <w:szCs w:val="24"/>
        </w:rPr>
        <w:t>85,01</w:t>
      </w:r>
      <w:r>
        <w:rPr>
          <w:rFonts w:ascii="Times New Roman" w:hAnsi="Times New Roman" w:cs="Times New Roman"/>
          <w:sz w:val="24"/>
          <w:szCs w:val="24"/>
        </w:rPr>
        <w:t>% и была достигнута на 19 эпохе обучения.</w:t>
      </w:r>
    </w:p>
    <w:p w:rsidR="00214598" w:rsidRPr="00161569" w:rsidRDefault="00214598" w:rsidP="00214598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Pr="00BD569A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 приведены метрики, полученные на тесте:</w:t>
      </w:r>
    </w:p>
    <w:tbl>
      <w:tblPr>
        <w:tblStyle w:val="af0"/>
        <w:tblW w:w="0" w:type="auto"/>
        <w:jc w:val="center"/>
        <w:tblLook w:val="04A0"/>
      </w:tblPr>
      <w:tblGrid>
        <w:gridCol w:w="1914"/>
        <w:gridCol w:w="1914"/>
        <w:gridCol w:w="1914"/>
        <w:gridCol w:w="1914"/>
        <w:gridCol w:w="1915"/>
      </w:tblGrid>
      <w:tr w:rsidR="00214598" w:rsidRPr="00161569" w:rsidTr="0011724D">
        <w:trPr>
          <w:jc w:val="center"/>
        </w:trPr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Эмоция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1915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Support</w:t>
            </w:r>
          </w:p>
        </w:tc>
      </w:tr>
      <w:tr w:rsidR="00214598" w:rsidTr="0011724D">
        <w:trPr>
          <w:jc w:val="center"/>
        </w:trPr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Surprise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868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878</w:t>
            </w:r>
          </w:p>
        </w:tc>
        <w:tc>
          <w:tcPr>
            <w:tcW w:w="1914" w:type="dxa"/>
            <w:vAlign w:val="center"/>
          </w:tcPr>
          <w:p w:rsidR="00214598" w:rsidRPr="00214598" w:rsidRDefault="00214598" w:rsidP="0011724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0,</w:t>
            </w:r>
            <w:r w:rsidRPr="00214598"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873</w:t>
            </w:r>
          </w:p>
        </w:tc>
        <w:tc>
          <w:tcPr>
            <w:tcW w:w="1915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329</w:t>
            </w:r>
          </w:p>
        </w:tc>
      </w:tr>
      <w:tr w:rsidR="00214598" w:rsidTr="0011724D">
        <w:trPr>
          <w:jc w:val="center"/>
        </w:trPr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Fear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758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914" w:type="dxa"/>
            <w:vAlign w:val="center"/>
          </w:tcPr>
          <w:p w:rsidR="00214598" w:rsidRPr="00214598" w:rsidRDefault="00214598" w:rsidP="0011724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0,</w:t>
            </w:r>
            <w:r w:rsidRPr="00214598"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691</w:t>
            </w:r>
          </w:p>
        </w:tc>
        <w:tc>
          <w:tcPr>
            <w:tcW w:w="1915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</w:tr>
      <w:tr w:rsidR="00214598" w:rsidTr="0011724D">
        <w:trPr>
          <w:jc w:val="center"/>
        </w:trPr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Disgust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694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525</w:t>
            </w:r>
          </w:p>
        </w:tc>
        <w:tc>
          <w:tcPr>
            <w:tcW w:w="1914" w:type="dxa"/>
            <w:vAlign w:val="center"/>
          </w:tcPr>
          <w:p w:rsidR="00214598" w:rsidRPr="00214598" w:rsidRDefault="00214598" w:rsidP="0011724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0,</w:t>
            </w:r>
            <w:r w:rsidRPr="00214598"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598</w:t>
            </w:r>
          </w:p>
        </w:tc>
        <w:tc>
          <w:tcPr>
            <w:tcW w:w="1915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</w:tr>
      <w:tr w:rsidR="00214598" w:rsidTr="0011724D">
        <w:trPr>
          <w:jc w:val="center"/>
        </w:trPr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Happiness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933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943</w:t>
            </w:r>
          </w:p>
        </w:tc>
        <w:tc>
          <w:tcPr>
            <w:tcW w:w="1914" w:type="dxa"/>
            <w:vAlign w:val="center"/>
          </w:tcPr>
          <w:p w:rsidR="00214598" w:rsidRPr="00214598" w:rsidRDefault="00214598" w:rsidP="0011724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0,</w:t>
            </w:r>
            <w:r w:rsidRPr="00214598"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938</w:t>
            </w:r>
          </w:p>
        </w:tc>
        <w:tc>
          <w:tcPr>
            <w:tcW w:w="1915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1185</w:t>
            </w:r>
          </w:p>
        </w:tc>
      </w:tr>
      <w:tr w:rsidR="00214598" w:rsidTr="0011724D">
        <w:trPr>
          <w:jc w:val="center"/>
        </w:trPr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Sadness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818</w:t>
            </w:r>
          </w:p>
        </w:tc>
        <w:tc>
          <w:tcPr>
            <w:tcW w:w="1914" w:type="dxa"/>
            <w:vAlign w:val="center"/>
          </w:tcPr>
          <w:p w:rsidR="00214598" w:rsidRPr="00214598" w:rsidRDefault="00214598" w:rsidP="0011724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0,</w:t>
            </w:r>
            <w:r w:rsidRPr="00214598"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823</w:t>
            </w:r>
          </w:p>
        </w:tc>
        <w:tc>
          <w:tcPr>
            <w:tcW w:w="1915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478</w:t>
            </w:r>
          </w:p>
        </w:tc>
      </w:tr>
      <w:tr w:rsidR="00214598" w:rsidTr="0011724D">
        <w:trPr>
          <w:jc w:val="center"/>
        </w:trPr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Anger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819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784</w:t>
            </w:r>
          </w:p>
        </w:tc>
        <w:tc>
          <w:tcPr>
            <w:tcW w:w="1914" w:type="dxa"/>
            <w:vAlign w:val="center"/>
          </w:tcPr>
          <w:p w:rsidR="00214598" w:rsidRPr="00214598" w:rsidRDefault="00214598" w:rsidP="0011724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0,</w:t>
            </w:r>
            <w:r w:rsidRPr="00214598"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801</w:t>
            </w:r>
          </w:p>
        </w:tc>
        <w:tc>
          <w:tcPr>
            <w:tcW w:w="1915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</w:tr>
      <w:tr w:rsidR="00214598" w:rsidTr="0011724D">
        <w:trPr>
          <w:jc w:val="center"/>
        </w:trPr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Neutral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809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1914" w:type="dxa"/>
            <w:vAlign w:val="center"/>
          </w:tcPr>
          <w:p w:rsidR="00214598" w:rsidRPr="00214598" w:rsidRDefault="00214598" w:rsidP="0011724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0,</w:t>
            </w:r>
            <w:r w:rsidRPr="00214598">
              <w:rPr>
                <w:rStyle w:val="af4"/>
                <w:rFonts w:ascii="Times New Roman" w:hAnsi="Times New Roman" w:cs="Times New Roman"/>
                <w:b w:val="0"/>
                <w:sz w:val="24"/>
                <w:szCs w:val="24"/>
              </w:rPr>
              <w:t>836</w:t>
            </w:r>
          </w:p>
        </w:tc>
        <w:tc>
          <w:tcPr>
            <w:tcW w:w="1915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680</w:t>
            </w:r>
          </w:p>
        </w:tc>
      </w:tr>
      <w:tr w:rsidR="00214598" w:rsidTr="0011724D">
        <w:trPr>
          <w:jc w:val="center"/>
        </w:trPr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Style w:val="af4"/>
                <w:rFonts w:ascii="Times New Roman" w:hAnsi="Times New Roman" w:cs="Times New Roman"/>
                <w:sz w:val="24"/>
                <w:szCs w:val="24"/>
              </w:rPr>
              <w:t>Macro Average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914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af4"/>
                <w:rFonts w:ascii="Times New Roman" w:hAnsi="Times New Roman" w:cs="Times New Roman"/>
                <w:sz w:val="24"/>
                <w:szCs w:val="24"/>
              </w:rPr>
              <w:t>0,</w:t>
            </w:r>
            <w:r w:rsidRPr="00BD569A">
              <w:rPr>
                <w:rStyle w:val="af4"/>
                <w:rFonts w:ascii="Times New Roman" w:hAnsi="Times New Roman" w:cs="Times New Roman"/>
                <w:sz w:val="24"/>
                <w:szCs w:val="24"/>
              </w:rPr>
              <w:t>794</w:t>
            </w:r>
          </w:p>
        </w:tc>
        <w:tc>
          <w:tcPr>
            <w:tcW w:w="1915" w:type="dxa"/>
            <w:vAlign w:val="center"/>
          </w:tcPr>
          <w:p w:rsidR="00214598" w:rsidRPr="00BD569A" w:rsidRDefault="00214598" w:rsidP="0011724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D569A">
              <w:rPr>
                <w:rStyle w:val="af4"/>
                <w:rFonts w:ascii="Times New Roman" w:hAnsi="Times New Roman" w:cs="Times New Roman"/>
                <w:sz w:val="24"/>
                <w:szCs w:val="24"/>
              </w:rPr>
              <w:t>3068</w:t>
            </w:r>
          </w:p>
        </w:tc>
      </w:tr>
    </w:tbl>
    <w:p w:rsidR="00214598" w:rsidRPr="005611B6" w:rsidRDefault="00214598" w:rsidP="00214598">
      <w:pPr>
        <w:pStyle w:val="a9"/>
        <w:rPr>
          <w:rFonts w:ascii="Times New Roman" w:hAnsi="Times New Roman" w:cs="Times New Roman"/>
        </w:rPr>
      </w:pPr>
      <w:r w:rsidRPr="00161569">
        <w:rPr>
          <w:rFonts w:ascii="Times New Roman" w:hAnsi="Times New Roman" w:cs="Times New Roman"/>
        </w:rPr>
        <w:t xml:space="preserve">Таблица </w:t>
      </w:r>
      <w:r w:rsidR="0011724D">
        <w:rPr>
          <w:rFonts w:ascii="Times New Roman" w:hAnsi="Times New Roman" w:cs="Times New Roman"/>
        </w:rPr>
        <w:fldChar w:fldCharType="begin"/>
      </w:r>
      <w:r w:rsidR="0011724D">
        <w:rPr>
          <w:rFonts w:ascii="Times New Roman" w:hAnsi="Times New Roman" w:cs="Times New Roman"/>
        </w:rPr>
        <w:instrText xml:space="preserve"> SEQ Таблица \* ARABIC </w:instrText>
      </w:r>
      <w:r w:rsidR="0011724D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3</w:t>
      </w:r>
      <w:r w:rsidR="0011724D">
        <w:rPr>
          <w:rFonts w:ascii="Times New Roman" w:hAnsi="Times New Roman" w:cs="Times New Roman"/>
        </w:rPr>
        <w:fldChar w:fldCharType="end"/>
      </w:r>
      <w:r w:rsidRPr="00161569">
        <w:rPr>
          <w:rFonts w:ascii="Times New Roman" w:hAnsi="Times New Roman" w:cs="Times New Roman"/>
        </w:rPr>
        <w:t xml:space="preserve">: Метрики </w:t>
      </w:r>
      <w:r>
        <w:rPr>
          <w:rFonts w:ascii="Times New Roman" w:hAnsi="Times New Roman" w:cs="Times New Roman"/>
        </w:rPr>
        <w:t xml:space="preserve">качества модели </w:t>
      </w:r>
      <w:r>
        <w:rPr>
          <w:rFonts w:ascii="Times New Roman" w:hAnsi="Times New Roman" w:cs="Times New Roman"/>
          <w:lang w:val="en-US"/>
        </w:rPr>
        <w:t>EfficientNet</w:t>
      </w:r>
      <w:r w:rsidRPr="00BD569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B</w:t>
      </w:r>
      <w:r w:rsidRPr="00BD569A">
        <w:rPr>
          <w:rFonts w:ascii="Times New Roman" w:hAnsi="Times New Roman" w:cs="Times New Roman"/>
        </w:rPr>
        <w:t xml:space="preserve">2 </w:t>
      </w:r>
      <w:r w:rsidRPr="00AA2A5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на тестовой выборке </w:t>
      </w:r>
      <w:r>
        <w:rPr>
          <w:rFonts w:ascii="Times New Roman" w:hAnsi="Times New Roman" w:cs="Times New Roman"/>
          <w:lang w:val="en-US"/>
        </w:rPr>
        <w:t>RAF</w:t>
      </w:r>
      <w:r w:rsidRPr="00AA2A57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DB</w:t>
      </w:r>
    </w:p>
    <w:p w:rsidR="00214598" w:rsidRPr="00AA2A57" w:rsidRDefault="00214598" w:rsidP="00214598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A2A57">
        <w:rPr>
          <w:rFonts w:ascii="Times New Roman" w:hAnsi="Times New Roman" w:cs="Times New Roman"/>
          <w:sz w:val="24"/>
          <w:szCs w:val="24"/>
        </w:rPr>
        <w:t>Общие метрики модели:</w:t>
      </w:r>
    </w:p>
    <w:p w:rsidR="00214598" w:rsidRPr="00AA2A57" w:rsidRDefault="00214598" w:rsidP="008F088C">
      <w:pPr>
        <w:pStyle w:val="aa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Точность на тесте (</w:t>
      </w:r>
      <w:r w:rsidRPr="00AA2A57">
        <w:rPr>
          <w:rFonts w:ascii="Times New Roman" w:hAnsi="Times New Roman" w:cs="Times New Roman"/>
          <w:sz w:val="24"/>
          <w:szCs w:val="24"/>
        </w:rPr>
        <w:t>Test Accuracy</w:t>
      </w:r>
      <w:r>
        <w:rPr>
          <w:rFonts w:ascii="Times New Roman" w:hAnsi="Times New Roman" w:cs="Times New Roman"/>
          <w:sz w:val="24"/>
          <w:szCs w:val="24"/>
        </w:rPr>
        <w:t>): 86,18</w:t>
      </w:r>
      <w:r w:rsidRPr="00AA2A57">
        <w:rPr>
          <w:rFonts w:ascii="Times New Roman" w:hAnsi="Times New Roman" w:cs="Times New Roman"/>
          <w:sz w:val="24"/>
          <w:szCs w:val="24"/>
        </w:rPr>
        <w:t>%</w:t>
      </w:r>
    </w:p>
    <w:p w:rsidR="00214598" w:rsidRPr="00AA2A57" w:rsidRDefault="00214598" w:rsidP="008F088C">
      <w:pPr>
        <w:pStyle w:val="aa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Потеря на тесте (</w:t>
      </w:r>
      <w:r w:rsidRPr="00AA2A57">
        <w:rPr>
          <w:rFonts w:ascii="Times New Roman" w:hAnsi="Times New Roman" w:cs="Times New Roman"/>
          <w:sz w:val="24"/>
          <w:szCs w:val="24"/>
        </w:rPr>
        <w:t>Test Loss</w:t>
      </w:r>
      <w:r>
        <w:rPr>
          <w:rFonts w:ascii="Times New Roman" w:hAnsi="Times New Roman" w:cs="Times New Roman"/>
          <w:sz w:val="24"/>
          <w:szCs w:val="24"/>
        </w:rPr>
        <w:t>): 0,3434</w:t>
      </w:r>
    </w:p>
    <w:p w:rsidR="00214598" w:rsidRPr="00AA2A57" w:rsidRDefault="00214598" w:rsidP="008F088C">
      <w:pPr>
        <w:pStyle w:val="aa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Macro F1-score: 0,7944</w:t>
      </w:r>
    </w:p>
    <w:p w:rsidR="00BD569A" w:rsidRPr="00214598" w:rsidRDefault="00214598" w:rsidP="00214598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A2A57">
        <w:rPr>
          <w:rFonts w:ascii="Times New Roman" w:hAnsi="Times New Roman" w:cs="Times New Roman"/>
          <w:sz w:val="24"/>
          <w:szCs w:val="24"/>
        </w:rPr>
        <w:t xml:space="preserve">Модель показала высокое качество на классах </w:t>
      </w:r>
      <w:r w:rsidR="00CF4F9C">
        <w:rPr>
          <w:rFonts w:ascii="Times New Roman" w:hAnsi="Times New Roman" w:cs="Times New Roman"/>
          <w:sz w:val="24"/>
          <w:szCs w:val="24"/>
        </w:rPr>
        <w:t>Счастье, Удивление и Нейтральный</w:t>
      </w:r>
      <w:r w:rsidRPr="00AA2A57">
        <w:rPr>
          <w:rFonts w:ascii="Times New Roman" w:hAnsi="Times New Roman" w:cs="Times New Roman"/>
          <w:sz w:val="24"/>
          <w:szCs w:val="24"/>
        </w:rPr>
        <w:t xml:space="preserve">, однако испытывает заметные трудности при распознавании эмоций </w:t>
      </w:r>
      <w:r w:rsidR="00CF4F9C">
        <w:rPr>
          <w:rFonts w:ascii="Times New Roman" w:hAnsi="Times New Roman" w:cs="Times New Roman"/>
          <w:sz w:val="24"/>
          <w:szCs w:val="24"/>
        </w:rPr>
        <w:t>Страх и Отвращение</w:t>
      </w:r>
      <w:r w:rsidRPr="00AA2A57">
        <w:rPr>
          <w:rFonts w:ascii="Times New Roman" w:hAnsi="Times New Roman" w:cs="Times New Roman"/>
          <w:sz w:val="24"/>
          <w:szCs w:val="24"/>
        </w:rPr>
        <w:t>, что характерно для датасетов с выраженным классовым дисбалансом.</w:t>
      </w:r>
    </w:p>
    <w:p w:rsidR="000A58FF" w:rsidRDefault="000A58FF" w:rsidP="008F088C">
      <w:pPr>
        <w:pStyle w:val="2"/>
        <w:numPr>
          <w:ilvl w:val="1"/>
          <w:numId w:val="16"/>
        </w:numPr>
        <w:spacing w:line="360" w:lineRule="auto"/>
        <w:rPr>
          <w:lang w:val="en-US"/>
        </w:rPr>
      </w:pPr>
      <w:r>
        <w:t xml:space="preserve">Обучение </w:t>
      </w:r>
      <w:r>
        <w:rPr>
          <w:lang w:val="en-US"/>
        </w:rPr>
        <w:t>ConvNeXt-Tiny</w:t>
      </w:r>
    </w:p>
    <w:p w:rsidR="000A58FF" w:rsidRPr="000A58FF" w:rsidRDefault="000A58FF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>Для обучающей выборки применялась усиленная аугментация с целью повышения устойчивости моделей к вариациям реальных условий:</w:t>
      </w:r>
    </w:p>
    <w:p w:rsidR="000A58FF" w:rsidRPr="000A58FF" w:rsidRDefault="00214598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RandomResizedCrop(224, scale=(0,</w:t>
      </w:r>
      <w:r w:rsidR="000A58FF" w:rsidRPr="000A58FF">
        <w:rPr>
          <w:rFonts w:ascii="Times New Roman" w:hAnsi="Times New Roman" w:cs="Times New Roman"/>
          <w:sz w:val="24"/>
          <w:szCs w:val="24"/>
        </w:rPr>
        <w:t>82, 1</w:t>
      </w:r>
      <w:r>
        <w:rPr>
          <w:rFonts w:ascii="Times New Roman" w:hAnsi="Times New Roman" w:cs="Times New Roman"/>
          <w:sz w:val="24"/>
          <w:szCs w:val="24"/>
        </w:rPr>
        <w:t>,0), ratio=(0,9, 1,</w:t>
      </w:r>
      <w:r w:rsidR="000A58FF" w:rsidRPr="000A58FF">
        <w:rPr>
          <w:rFonts w:ascii="Times New Roman" w:hAnsi="Times New Roman" w:cs="Times New Roman"/>
          <w:sz w:val="24"/>
          <w:szCs w:val="24"/>
        </w:rPr>
        <w:t>1))</w:t>
      </w:r>
    </w:p>
    <w:p w:rsidR="000A58FF" w:rsidRPr="000A58FF" w:rsidRDefault="00214598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RandomHorizontalFlip(p=0,</w:t>
      </w:r>
      <w:r w:rsidR="000A58FF" w:rsidRPr="000A58FF">
        <w:rPr>
          <w:rFonts w:ascii="Times New Roman" w:hAnsi="Times New Roman" w:cs="Times New Roman"/>
          <w:sz w:val="24"/>
          <w:szCs w:val="24"/>
        </w:rPr>
        <w:t>5)</w:t>
      </w:r>
    </w:p>
    <w:p w:rsidR="000A58FF" w:rsidRPr="000A58FF" w:rsidRDefault="000A58FF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>RandomRotation(degrees=12)</w:t>
      </w:r>
    </w:p>
    <w:p w:rsidR="000A58FF" w:rsidRPr="000A58FF" w:rsidRDefault="000A58FF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611B6">
        <w:rPr>
          <w:rFonts w:ascii="Times New Roman" w:hAnsi="Times New Roman" w:cs="Times New Roman"/>
          <w:sz w:val="24"/>
          <w:szCs w:val="24"/>
          <w:lang w:val="en-US"/>
        </w:rPr>
        <w:t>ColorJit</w:t>
      </w:r>
      <w:r w:rsidR="00214598">
        <w:rPr>
          <w:rFonts w:ascii="Times New Roman" w:hAnsi="Times New Roman" w:cs="Times New Roman"/>
          <w:sz w:val="24"/>
          <w:szCs w:val="24"/>
          <w:lang w:val="en-US"/>
        </w:rPr>
        <w:t>ter(brightness=0</w:t>
      </w:r>
      <w:r w:rsidR="00214598" w:rsidRPr="00214598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214598">
        <w:rPr>
          <w:rFonts w:ascii="Times New Roman" w:hAnsi="Times New Roman" w:cs="Times New Roman"/>
          <w:sz w:val="24"/>
          <w:szCs w:val="24"/>
          <w:lang w:val="en-US"/>
        </w:rPr>
        <w:t>12, contrast=0</w:t>
      </w:r>
      <w:r w:rsidR="00214598" w:rsidRPr="00214598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214598">
        <w:rPr>
          <w:rFonts w:ascii="Times New Roman" w:hAnsi="Times New Roman" w:cs="Times New Roman"/>
          <w:sz w:val="24"/>
          <w:szCs w:val="24"/>
          <w:lang w:val="en-US"/>
        </w:rPr>
        <w:t>12, saturation=0</w:t>
      </w:r>
      <w:r w:rsidR="00214598" w:rsidRPr="00214598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5611B6">
        <w:rPr>
          <w:rFonts w:ascii="Times New Roman" w:hAnsi="Times New Roman" w:cs="Times New Roman"/>
          <w:sz w:val="24"/>
          <w:szCs w:val="24"/>
          <w:lang w:val="en-US"/>
        </w:rPr>
        <w:t xml:space="preserve">08) </w:t>
      </w:r>
      <w:r w:rsidRPr="000A58FF">
        <w:rPr>
          <w:rFonts w:ascii="Times New Roman" w:hAnsi="Times New Roman" w:cs="Times New Roman"/>
          <w:sz w:val="24"/>
          <w:szCs w:val="24"/>
        </w:rPr>
        <w:t>с</w:t>
      </w:r>
      <w:r w:rsidRPr="005611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A58FF">
        <w:rPr>
          <w:rFonts w:ascii="Times New Roman" w:hAnsi="Times New Roman" w:cs="Times New Roman"/>
          <w:sz w:val="24"/>
          <w:szCs w:val="24"/>
        </w:rPr>
        <w:t>вероятностью</w:t>
      </w:r>
      <w:r w:rsidRPr="005611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14598">
        <w:rPr>
          <w:rFonts w:ascii="Times New Roman" w:hAnsi="Times New Roman" w:cs="Times New Roman"/>
          <w:sz w:val="24"/>
          <w:szCs w:val="24"/>
        </w:rPr>
        <w:t>0,</w:t>
      </w:r>
      <w:r w:rsidRPr="000A58FF">
        <w:rPr>
          <w:rFonts w:ascii="Times New Roman" w:hAnsi="Times New Roman" w:cs="Times New Roman"/>
          <w:sz w:val="24"/>
          <w:szCs w:val="24"/>
        </w:rPr>
        <w:t>6</w:t>
      </w:r>
    </w:p>
    <w:p w:rsidR="000A58FF" w:rsidRPr="000A58FF" w:rsidRDefault="00214598" w:rsidP="008F088C">
      <w:pPr>
        <w:pStyle w:val="a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RandomErasing(p=0,25, scale=(0,02, 0,</w:t>
      </w:r>
      <w:r w:rsidR="000A58FF" w:rsidRPr="000A58FF">
        <w:rPr>
          <w:rFonts w:ascii="Times New Roman" w:hAnsi="Times New Roman" w:cs="Times New Roman"/>
          <w:sz w:val="24"/>
          <w:szCs w:val="24"/>
        </w:rPr>
        <w:t>15))</w:t>
      </w:r>
    </w:p>
    <w:p w:rsidR="00161569" w:rsidRPr="00161569" w:rsidRDefault="00161569" w:rsidP="00161569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1569">
        <w:rPr>
          <w:rFonts w:ascii="Times New Roman" w:hAnsi="Times New Roman" w:cs="Times New Roman"/>
          <w:sz w:val="24"/>
          <w:szCs w:val="24"/>
        </w:rPr>
        <w:t>На валидационной и тестовой выборках применялись только стандартные преобразования: ресайзинг к размеру 256 пикселей, центральное кадрирование до 224×224, преобразование в тензор и нормализация с использован</w:t>
      </w:r>
      <w:r w:rsidR="00214598">
        <w:rPr>
          <w:rFonts w:ascii="Times New Roman" w:hAnsi="Times New Roman" w:cs="Times New Roman"/>
          <w:sz w:val="24"/>
          <w:szCs w:val="24"/>
        </w:rPr>
        <w:t>ием статистик ImageNet (mean=[0,485, 0,456, 0,406], std=[0,229, 0,224, 0,</w:t>
      </w:r>
      <w:r w:rsidRPr="00161569">
        <w:rPr>
          <w:rFonts w:ascii="Times New Roman" w:hAnsi="Times New Roman" w:cs="Times New Roman"/>
          <w:sz w:val="24"/>
          <w:szCs w:val="24"/>
        </w:rPr>
        <w:t>225]).</w:t>
      </w:r>
    </w:p>
    <w:p w:rsidR="00161569" w:rsidRPr="00161569" w:rsidRDefault="00161569" w:rsidP="00161569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61569">
        <w:rPr>
          <w:rFonts w:ascii="Times New Roman" w:hAnsi="Times New Roman" w:cs="Times New Roman"/>
          <w:sz w:val="24"/>
          <w:szCs w:val="24"/>
        </w:rPr>
        <w:t>Стандартный классификатор модели ConvNeXt-Tiny был заменён на кастомный блок:</w:t>
      </w:r>
    </w:p>
    <w:p w:rsidR="00915995" w:rsidRPr="000A58FF" w:rsidRDefault="00915995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0A58FF">
        <w:rPr>
          <w:rFonts w:ascii="Times New Roman" w:hAnsi="Times New Roman" w:cs="Times New Roman"/>
          <w:sz w:val="24"/>
          <w:szCs w:val="24"/>
          <w:lang w:val="en-US"/>
        </w:rPr>
        <w:t>self.backbone.classifier = nn.Sequential(</w:t>
      </w:r>
    </w:p>
    <w:p w:rsidR="00915995" w:rsidRPr="005611B6" w:rsidRDefault="00915995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0A58FF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5611B6">
        <w:rPr>
          <w:rFonts w:ascii="Times New Roman" w:hAnsi="Times New Roman" w:cs="Times New Roman"/>
          <w:sz w:val="24"/>
          <w:szCs w:val="24"/>
          <w:lang w:val="en-US"/>
        </w:rPr>
        <w:t>nn.AdaptiveAvgPool2d(1),</w:t>
      </w:r>
    </w:p>
    <w:p w:rsidR="00915995" w:rsidRPr="005611B6" w:rsidRDefault="00915995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5611B6">
        <w:rPr>
          <w:rFonts w:ascii="Times New Roman" w:hAnsi="Times New Roman" w:cs="Times New Roman"/>
          <w:sz w:val="24"/>
          <w:szCs w:val="24"/>
          <w:lang w:val="en-US"/>
        </w:rPr>
        <w:t xml:space="preserve">    nn.Flatten(),</w:t>
      </w:r>
    </w:p>
    <w:p w:rsidR="00915995" w:rsidRPr="005611B6" w:rsidRDefault="00915995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5611B6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nn.LayerNorm(768),</w:t>
      </w:r>
    </w:p>
    <w:p w:rsidR="00915995" w:rsidRPr="005611B6" w:rsidRDefault="00915995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5611B6">
        <w:rPr>
          <w:rFonts w:ascii="Times New Roman" w:hAnsi="Times New Roman" w:cs="Times New Roman"/>
          <w:sz w:val="24"/>
          <w:szCs w:val="24"/>
          <w:lang w:val="en-US"/>
        </w:rPr>
        <w:t xml:space="preserve">    nn.Dropout(p=0</w:t>
      </w:r>
      <w:r w:rsidR="00214598">
        <w:rPr>
          <w:rFonts w:ascii="Times New Roman" w:hAnsi="Times New Roman" w:cs="Times New Roman"/>
          <w:sz w:val="24"/>
          <w:szCs w:val="24"/>
        </w:rPr>
        <w:t>,</w:t>
      </w:r>
      <w:r w:rsidRPr="005611B6">
        <w:rPr>
          <w:rFonts w:ascii="Times New Roman" w:hAnsi="Times New Roman" w:cs="Times New Roman"/>
          <w:sz w:val="24"/>
          <w:szCs w:val="24"/>
          <w:lang w:val="en-US"/>
        </w:rPr>
        <w:t>35),</w:t>
      </w:r>
    </w:p>
    <w:p w:rsidR="00915995" w:rsidRPr="005611B6" w:rsidRDefault="00915995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5611B6">
        <w:rPr>
          <w:rFonts w:ascii="Times New Roman" w:hAnsi="Times New Roman" w:cs="Times New Roman"/>
          <w:sz w:val="24"/>
          <w:szCs w:val="24"/>
          <w:lang w:val="en-US"/>
        </w:rPr>
        <w:t xml:space="preserve">    nn.Linear(768, 512),</w:t>
      </w:r>
    </w:p>
    <w:p w:rsidR="00915995" w:rsidRPr="005611B6" w:rsidRDefault="00915995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5611B6">
        <w:rPr>
          <w:rFonts w:ascii="Times New Roman" w:hAnsi="Times New Roman" w:cs="Times New Roman"/>
          <w:sz w:val="24"/>
          <w:szCs w:val="24"/>
          <w:lang w:val="en-US"/>
        </w:rPr>
        <w:t xml:space="preserve">    nn.GELU(),</w:t>
      </w:r>
    </w:p>
    <w:p w:rsidR="00915995" w:rsidRPr="005611B6" w:rsidRDefault="00214598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  nn.Dropout(p=0</w:t>
      </w:r>
      <w:r>
        <w:rPr>
          <w:rFonts w:ascii="Times New Roman" w:hAnsi="Times New Roman" w:cs="Times New Roman"/>
          <w:sz w:val="24"/>
          <w:szCs w:val="24"/>
        </w:rPr>
        <w:t>,</w:t>
      </w:r>
      <w:r w:rsidR="00915995" w:rsidRPr="005611B6">
        <w:rPr>
          <w:rFonts w:ascii="Times New Roman" w:hAnsi="Times New Roman" w:cs="Times New Roman"/>
          <w:sz w:val="24"/>
          <w:szCs w:val="24"/>
          <w:lang w:val="en-US"/>
        </w:rPr>
        <w:t>2),</w:t>
      </w:r>
    </w:p>
    <w:p w:rsidR="00915995" w:rsidRPr="000A58FF" w:rsidRDefault="00915995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5611B6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0A58FF">
        <w:rPr>
          <w:rFonts w:ascii="Times New Roman" w:hAnsi="Times New Roman" w:cs="Times New Roman"/>
          <w:sz w:val="24"/>
          <w:szCs w:val="24"/>
        </w:rPr>
        <w:t>nn.Linear(512, num_classes)</w:t>
      </w:r>
    </w:p>
    <w:p w:rsidR="00915995" w:rsidRPr="000A58FF" w:rsidRDefault="00915995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>)</w:t>
      </w:r>
    </w:p>
    <w:p w:rsidR="000A58FF" w:rsidRPr="000A58FF" w:rsidRDefault="00AA2A57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Такое решение позволило</w:t>
      </w:r>
      <w:r w:rsidR="000A58FF" w:rsidRPr="000A58FF">
        <w:rPr>
          <w:rFonts w:ascii="Times New Roman" w:hAnsi="Times New Roman" w:cs="Times New Roman"/>
          <w:sz w:val="24"/>
          <w:szCs w:val="24"/>
        </w:rPr>
        <w:t xml:space="preserve"> лучше адаптировать </w:t>
      </w:r>
      <w:r w:rsidR="00BD569A">
        <w:rPr>
          <w:rFonts w:ascii="Times New Roman" w:hAnsi="Times New Roman" w:cs="Times New Roman"/>
          <w:sz w:val="24"/>
          <w:szCs w:val="24"/>
        </w:rPr>
        <w:t>извлеченные</w:t>
      </w:r>
      <w:r w:rsidR="000A58FF" w:rsidRPr="000A58FF">
        <w:rPr>
          <w:rFonts w:ascii="Times New Roman" w:hAnsi="Times New Roman" w:cs="Times New Roman"/>
          <w:sz w:val="24"/>
          <w:szCs w:val="24"/>
        </w:rPr>
        <w:t xml:space="preserve"> признаки под задачу распознавания 7 эмоций и снижает риск переобучения.</w:t>
      </w:r>
    </w:p>
    <w:p w:rsidR="000A58FF" w:rsidRPr="000A58FF" w:rsidRDefault="000A58FF" w:rsidP="000A58FF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>Обучение ConvNeXt-Tiny проводилось со следующими гиперпараметрами:</w:t>
      </w:r>
    </w:p>
    <w:p w:rsidR="000A58FF" w:rsidRPr="000A58FF" w:rsidRDefault="000A58FF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>Learning Rate: 5×10⁻⁵</w:t>
      </w:r>
    </w:p>
    <w:p w:rsidR="000A58FF" w:rsidRPr="000A58FF" w:rsidRDefault="000A58FF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>Оптимизатор: AdamW (weight decay = 3×10⁻⁵)</w:t>
      </w:r>
    </w:p>
    <w:p w:rsidR="000A58FF" w:rsidRPr="000A58FF" w:rsidRDefault="000A58FF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>Schedul</w:t>
      </w:r>
      <w:r w:rsidR="00214598">
        <w:rPr>
          <w:rFonts w:ascii="Times New Roman" w:hAnsi="Times New Roman" w:cs="Times New Roman"/>
          <w:sz w:val="24"/>
          <w:szCs w:val="24"/>
        </w:rPr>
        <w:t>er: ReduceLROnPlateau (factor=0,</w:t>
      </w:r>
      <w:r w:rsidRPr="000A58FF">
        <w:rPr>
          <w:rFonts w:ascii="Times New Roman" w:hAnsi="Times New Roman" w:cs="Times New Roman"/>
          <w:sz w:val="24"/>
          <w:szCs w:val="24"/>
        </w:rPr>
        <w:t>5, patience=3)</w:t>
      </w:r>
    </w:p>
    <w:p w:rsidR="000A58FF" w:rsidRPr="005611B6" w:rsidRDefault="000A58FF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611B6">
        <w:rPr>
          <w:rFonts w:ascii="Times New Roman" w:hAnsi="Times New Roman" w:cs="Times New Roman"/>
          <w:sz w:val="24"/>
          <w:szCs w:val="24"/>
          <w:lang w:val="en-US"/>
        </w:rPr>
        <w:t>Loss-</w:t>
      </w:r>
      <w:r w:rsidRPr="000A58FF">
        <w:rPr>
          <w:rFonts w:ascii="Times New Roman" w:hAnsi="Times New Roman" w:cs="Times New Roman"/>
          <w:sz w:val="24"/>
          <w:szCs w:val="24"/>
        </w:rPr>
        <w:t>функция</w:t>
      </w:r>
      <w:r w:rsidRPr="005611B6">
        <w:rPr>
          <w:rFonts w:ascii="Times New Roman" w:hAnsi="Times New Roman" w:cs="Times New Roman"/>
          <w:sz w:val="24"/>
          <w:szCs w:val="24"/>
          <w:lang w:val="en-US"/>
        </w:rPr>
        <w:t>: Focal Loss (</w:t>
      </w:r>
      <w:r w:rsidRPr="000A58FF">
        <w:rPr>
          <w:rFonts w:ascii="Times New Roman" w:hAnsi="Times New Roman" w:cs="Times New Roman"/>
          <w:sz w:val="24"/>
          <w:szCs w:val="24"/>
        </w:rPr>
        <w:t>γ</w:t>
      </w:r>
      <w:r w:rsidR="00214598">
        <w:rPr>
          <w:rFonts w:ascii="Times New Roman" w:hAnsi="Times New Roman" w:cs="Times New Roman"/>
          <w:sz w:val="24"/>
          <w:szCs w:val="24"/>
          <w:lang w:val="en-US"/>
        </w:rPr>
        <w:t xml:space="preserve"> = 1</w:t>
      </w:r>
      <w:r w:rsidR="00214598" w:rsidRPr="00214598"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5611B6">
        <w:rPr>
          <w:rFonts w:ascii="Times New Roman" w:hAnsi="Times New Roman" w:cs="Times New Roman"/>
          <w:sz w:val="24"/>
          <w:szCs w:val="24"/>
          <w:lang w:val="en-US"/>
        </w:rPr>
        <w:t>5)</w:t>
      </w:r>
    </w:p>
    <w:p w:rsidR="000A58FF" w:rsidRPr="000A58FF" w:rsidRDefault="000A58FF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>Batch Size: 32</w:t>
      </w:r>
    </w:p>
    <w:p w:rsidR="000A58FF" w:rsidRPr="000A58FF" w:rsidRDefault="000A58FF" w:rsidP="008F088C">
      <w:pPr>
        <w:pStyle w:val="aa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A58FF">
        <w:rPr>
          <w:rFonts w:ascii="Times New Roman" w:hAnsi="Times New Roman" w:cs="Times New Roman"/>
          <w:sz w:val="24"/>
          <w:szCs w:val="24"/>
        </w:rPr>
        <w:t xml:space="preserve">Количество эпох: до 50 с </w:t>
      </w:r>
      <w:r w:rsidR="00AA2A57">
        <w:rPr>
          <w:rFonts w:ascii="Times New Roman" w:hAnsi="Times New Roman" w:cs="Times New Roman"/>
          <w:sz w:val="24"/>
          <w:szCs w:val="24"/>
        </w:rPr>
        <w:t>ранней остановкой</w:t>
      </w:r>
      <w:r w:rsidRPr="000A58FF">
        <w:rPr>
          <w:rFonts w:ascii="Times New Roman" w:hAnsi="Times New Roman" w:cs="Times New Roman"/>
          <w:sz w:val="24"/>
          <w:szCs w:val="24"/>
        </w:rPr>
        <w:t xml:space="preserve"> (patience=12)</w:t>
      </w:r>
    </w:p>
    <w:p w:rsidR="00AA2A57" w:rsidRPr="00AA2A57" w:rsidRDefault="00AA2A57" w:rsidP="00AA2A5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A2A57">
        <w:rPr>
          <w:rFonts w:ascii="Times New Roman" w:hAnsi="Times New Roman" w:cs="Times New Roman"/>
          <w:sz w:val="24"/>
          <w:szCs w:val="24"/>
        </w:rPr>
        <w:t>Графики изменения функции потерь и точности в процессе обучения</w:t>
      </w:r>
      <w:r w:rsidR="00BD569A" w:rsidRPr="00BD569A">
        <w:rPr>
          <w:rFonts w:ascii="Times New Roman" w:hAnsi="Times New Roman" w:cs="Times New Roman"/>
          <w:sz w:val="24"/>
          <w:szCs w:val="24"/>
        </w:rPr>
        <w:t xml:space="preserve"> </w:t>
      </w:r>
      <w:r w:rsidR="00BD569A">
        <w:rPr>
          <w:rFonts w:ascii="Times New Roman" w:hAnsi="Times New Roman" w:cs="Times New Roman"/>
          <w:sz w:val="24"/>
          <w:szCs w:val="24"/>
        </w:rPr>
        <w:t xml:space="preserve">на </w:t>
      </w:r>
      <w:r w:rsidR="00BD569A">
        <w:rPr>
          <w:rFonts w:ascii="Times New Roman" w:hAnsi="Times New Roman" w:cs="Times New Roman"/>
          <w:sz w:val="24"/>
          <w:szCs w:val="24"/>
          <w:lang w:val="en-US"/>
        </w:rPr>
        <w:t>RAF</w:t>
      </w:r>
      <w:r w:rsidR="00BD569A" w:rsidRPr="00BD569A">
        <w:rPr>
          <w:rFonts w:ascii="Times New Roman" w:hAnsi="Times New Roman" w:cs="Times New Roman"/>
          <w:sz w:val="24"/>
          <w:szCs w:val="24"/>
        </w:rPr>
        <w:t>-</w:t>
      </w:r>
      <w:r w:rsidR="00BD569A">
        <w:rPr>
          <w:rFonts w:ascii="Times New Roman" w:hAnsi="Times New Roman" w:cs="Times New Roman"/>
          <w:sz w:val="24"/>
          <w:szCs w:val="24"/>
          <w:lang w:val="en-US"/>
        </w:rPr>
        <w:t>DB</w:t>
      </w:r>
      <w:r w:rsidRPr="00AA2A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представлены на рисунках 1</w:t>
      </w:r>
      <w:r w:rsidR="00BD569A">
        <w:rPr>
          <w:rFonts w:ascii="Times New Roman" w:hAnsi="Times New Roman" w:cs="Times New Roman"/>
          <w:sz w:val="24"/>
          <w:szCs w:val="24"/>
        </w:rPr>
        <w:t>8</w:t>
      </w:r>
      <w:r w:rsidRPr="00AA2A57">
        <w:rPr>
          <w:rFonts w:ascii="Times New Roman" w:hAnsi="Times New Roman" w:cs="Times New Roman"/>
          <w:sz w:val="24"/>
          <w:szCs w:val="24"/>
        </w:rPr>
        <w:t>. Матрица ошибок модели показана на рисунке 1</w:t>
      </w:r>
      <w:r w:rsidR="00BD569A">
        <w:rPr>
          <w:rFonts w:ascii="Times New Roman" w:hAnsi="Times New Roman" w:cs="Times New Roman"/>
          <w:sz w:val="24"/>
          <w:szCs w:val="24"/>
        </w:rPr>
        <w:t>9</w:t>
      </w:r>
      <w:r w:rsidRPr="00AA2A57">
        <w:rPr>
          <w:rFonts w:ascii="Times New Roman" w:hAnsi="Times New Roman" w:cs="Times New Roman"/>
          <w:sz w:val="24"/>
          <w:szCs w:val="24"/>
        </w:rPr>
        <w:t>.</w:t>
      </w:r>
    </w:p>
    <w:p w:rsidR="000A58FF" w:rsidRDefault="000A58FF" w:rsidP="000A58FF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0425" cy="1947953"/>
            <wp:effectExtent l="1905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79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61569" w:rsidRPr="00214598" w:rsidRDefault="000A58FF" w:rsidP="00214598">
      <w:pPr>
        <w:pStyle w:val="a9"/>
        <w:rPr>
          <w:rFonts w:ascii="Times New Roman" w:hAnsi="Times New Roman" w:cs="Times New Roman"/>
          <w:b/>
        </w:rPr>
      </w:pPr>
      <w:r w:rsidRPr="000A58FF">
        <w:rPr>
          <w:rFonts w:ascii="Times New Roman" w:hAnsi="Times New Roman" w:cs="Times New Roman"/>
        </w:rPr>
        <w:t xml:space="preserve">Рисунок </w:t>
      </w:r>
      <w:r w:rsidR="008E28E3" w:rsidRPr="000A58FF">
        <w:rPr>
          <w:rFonts w:ascii="Times New Roman" w:hAnsi="Times New Roman" w:cs="Times New Roman"/>
        </w:rPr>
        <w:fldChar w:fldCharType="begin"/>
      </w:r>
      <w:r w:rsidRPr="000A58FF">
        <w:rPr>
          <w:rFonts w:ascii="Times New Roman" w:hAnsi="Times New Roman" w:cs="Times New Roman"/>
        </w:rPr>
        <w:instrText xml:space="preserve"> SEQ Рисунок \* ARABIC </w:instrText>
      </w:r>
      <w:r w:rsidR="008E28E3" w:rsidRPr="000A58FF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18</w:t>
      </w:r>
      <w:r w:rsidR="008E28E3" w:rsidRPr="000A58FF">
        <w:rPr>
          <w:rFonts w:ascii="Times New Roman" w:hAnsi="Times New Roman" w:cs="Times New Roman"/>
        </w:rPr>
        <w:fldChar w:fldCharType="end"/>
      </w:r>
      <w:r w:rsidRPr="00BD569A">
        <w:rPr>
          <w:rFonts w:ascii="Times New Roman" w:hAnsi="Times New Roman" w:cs="Times New Roman"/>
        </w:rPr>
        <w:t xml:space="preserve">: </w:t>
      </w:r>
      <w:r w:rsidRPr="000A58FF">
        <w:rPr>
          <w:rFonts w:ascii="Times New Roman" w:hAnsi="Times New Roman" w:cs="Times New Roman"/>
        </w:rPr>
        <w:t xml:space="preserve">Графики обучения </w:t>
      </w:r>
      <w:r w:rsidRPr="000A58FF">
        <w:rPr>
          <w:rFonts w:ascii="Times New Roman" w:hAnsi="Times New Roman" w:cs="Times New Roman"/>
          <w:lang w:val="en-US"/>
        </w:rPr>
        <w:t>ConvNeXt</w:t>
      </w:r>
      <w:r w:rsidR="00BD569A" w:rsidRPr="00BD569A">
        <w:rPr>
          <w:rFonts w:ascii="Times New Roman" w:hAnsi="Times New Roman" w:cs="Times New Roman"/>
        </w:rPr>
        <w:t>-</w:t>
      </w:r>
      <w:r w:rsidR="00BD569A">
        <w:rPr>
          <w:rFonts w:ascii="Times New Roman" w:hAnsi="Times New Roman" w:cs="Times New Roman"/>
          <w:lang w:val="en-US"/>
        </w:rPr>
        <w:t>Tiny</w:t>
      </w:r>
      <w:r w:rsidR="00BD569A" w:rsidRPr="00BD569A">
        <w:rPr>
          <w:rFonts w:ascii="Times New Roman" w:hAnsi="Times New Roman" w:cs="Times New Roman"/>
        </w:rPr>
        <w:t xml:space="preserve"> </w:t>
      </w:r>
      <w:r w:rsidR="00BD569A">
        <w:rPr>
          <w:rFonts w:ascii="Times New Roman" w:hAnsi="Times New Roman" w:cs="Times New Roman"/>
        </w:rPr>
        <w:t xml:space="preserve">на датасете </w:t>
      </w:r>
      <w:r w:rsidR="00BD569A">
        <w:rPr>
          <w:rFonts w:ascii="Times New Roman" w:hAnsi="Times New Roman" w:cs="Times New Roman"/>
          <w:lang w:val="en-US"/>
        </w:rPr>
        <w:t>RAF</w:t>
      </w:r>
      <w:r w:rsidR="00BD569A" w:rsidRPr="00BD569A">
        <w:rPr>
          <w:rFonts w:ascii="Times New Roman" w:hAnsi="Times New Roman" w:cs="Times New Roman"/>
        </w:rPr>
        <w:t>-</w:t>
      </w:r>
      <w:r w:rsidR="00BD569A">
        <w:rPr>
          <w:rFonts w:ascii="Times New Roman" w:hAnsi="Times New Roman" w:cs="Times New Roman"/>
          <w:lang w:val="en-US"/>
        </w:rPr>
        <w:t>DB</w:t>
      </w:r>
    </w:p>
    <w:p w:rsidR="000A58FF" w:rsidRDefault="000A58FF" w:rsidP="000A58FF">
      <w:pPr>
        <w:keepNext/>
      </w:pPr>
      <w:r>
        <w:rPr>
          <w:noProof/>
        </w:rPr>
        <w:lastRenderedPageBreak/>
        <w:drawing>
          <wp:inline distT="0" distB="0" distL="0" distR="0">
            <wp:extent cx="5940425" cy="5038943"/>
            <wp:effectExtent l="1905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38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58FF" w:rsidRPr="00BD569A" w:rsidRDefault="000A58FF" w:rsidP="000A58FF">
      <w:pPr>
        <w:pStyle w:val="a9"/>
        <w:rPr>
          <w:rFonts w:ascii="Times New Roman" w:hAnsi="Times New Roman" w:cs="Times New Roman"/>
        </w:rPr>
      </w:pPr>
      <w:r w:rsidRPr="000A58FF">
        <w:rPr>
          <w:rFonts w:ascii="Times New Roman" w:hAnsi="Times New Roman" w:cs="Times New Roman"/>
        </w:rPr>
        <w:t xml:space="preserve">Рисунок </w:t>
      </w:r>
      <w:r w:rsidR="008E28E3" w:rsidRPr="000A58FF">
        <w:rPr>
          <w:rFonts w:ascii="Times New Roman" w:hAnsi="Times New Roman" w:cs="Times New Roman"/>
        </w:rPr>
        <w:fldChar w:fldCharType="begin"/>
      </w:r>
      <w:r w:rsidRPr="000A58FF">
        <w:rPr>
          <w:rFonts w:ascii="Times New Roman" w:hAnsi="Times New Roman" w:cs="Times New Roman"/>
        </w:rPr>
        <w:instrText xml:space="preserve"> SEQ Рисунок \* ARABIC </w:instrText>
      </w:r>
      <w:r w:rsidR="008E28E3" w:rsidRPr="000A58FF">
        <w:rPr>
          <w:rFonts w:ascii="Times New Roman" w:hAnsi="Times New Roman" w:cs="Times New Roman"/>
        </w:rPr>
        <w:fldChar w:fldCharType="separate"/>
      </w:r>
      <w:r w:rsidR="0011724D">
        <w:rPr>
          <w:rFonts w:ascii="Times New Roman" w:hAnsi="Times New Roman" w:cs="Times New Roman"/>
          <w:noProof/>
        </w:rPr>
        <w:t>19</w:t>
      </w:r>
      <w:r w:rsidR="008E28E3" w:rsidRPr="000A58FF">
        <w:rPr>
          <w:rFonts w:ascii="Times New Roman" w:hAnsi="Times New Roman" w:cs="Times New Roman"/>
        </w:rPr>
        <w:fldChar w:fldCharType="end"/>
      </w:r>
      <w:r w:rsidRPr="005611B6">
        <w:rPr>
          <w:rFonts w:ascii="Times New Roman" w:hAnsi="Times New Roman" w:cs="Times New Roman"/>
        </w:rPr>
        <w:t xml:space="preserve">: </w:t>
      </w:r>
      <w:r w:rsidRPr="000A58FF">
        <w:rPr>
          <w:rFonts w:ascii="Times New Roman" w:hAnsi="Times New Roman" w:cs="Times New Roman"/>
        </w:rPr>
        <w:t xml:space="preserve">Матрица ошибок </w:t>
      </w:r>
      <w:r w:rsidRPr="000A58FF">
        <w:rPr>
          <w:rFonts w:ascii="Times New Roman" w:hAnsi="Times New Roman" w:cs="Times New Roman"/>
          <w:lang w:val="en-US"/>
        </w:rPr>
        <w:t>ConvNeXt</w:t>
      </w:r>
      <w:r w:rsidR="00BD569A" w:rsidRPr="00BD569A">
        <w:rPr>
          <w:rFonts w:ascii="Times New Roman" w:hAnsi="Times New Roman" w:cs="Times New Roman"/>
        </w:rPr>
        <w:t>-</w:t>
      </w:r>
      <w:r w:rsidR="00BD569A">
        <w:rPr>
          <w:rFonts w:ascii="Times New Roman" w:hAnsi="Times New Roman" w:cs="Times New Roman"/>
          <w:lang w:val="en-US"/>
        </w:rPr>
        <w:t>Tiny</w:t>
      </w:r>
      <w:r w:rsidR="00BD569A" w:rsidRPr="00BD569A">
        <w:rPr>
          <w:rFonts w:ascii="Times New Roman" w:hAnsi="Times New Roman" w:cs="Times New Roman"/>
        </w:rPr>
        <w:t xml:space="preserve"> </w:t>
      </w:r>
      <w:r w:rsidR="00BD569A">
        <w:rPr>
          <w:rFonts w:ascii="Times New Roman" w:hAnsi="Times New Roman" w:cs="Times New Roman"/>
        </w:rPr>
        <w:t xml:space="preserve">на датасете </w:t>
      </w:r>
      <w:r w:rsidR="00BD569A">
        <w:rPr>
          <w:rFonts w:ascii="Times New Roman" w:hAnsi="Times New Roman" w:cs="Times New Roman"/>
          <w:lang w:val="en-US"/>
        </w:rPr>
        <w:t>RAF</w:t>
      </w:r>
      <w:r w:rsidR="00BD569A" w:rsidRPr="00BD569A">
        <w:rPr>
          <w:rFonts w:ascii="Times New Roman" w:hAnsi="Times New Roman" w:cs="Times New Roman"/>
        </w:rPr>
        <w:t>-</w:t>
      </w:r>
      <w:r w:rsidR="00BD569A">
        <w:rPr>
          <w:rFonts w:ascii="Times New Roman" w:hAnsi="Times New Roman" w:cs="Times New Roman"/>
          <w:lang w:val="en-US"/>
        </w:rPr>
        <w:t>DB</w:t>
      </w:r>
    </w:p>
    <w:p w:rsidR="00BD569A" w:rsidRPr="00BD569A" w:rsidRDefault="00BD569A" w:rsidP="00BD569A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Лучшая точность на валидационной выборке составила 86,26% и была достигнута на 20 эпохе обучения.</w:t>
      </w:r>
    </w:p>
    <w:p w:rsidR="00161569" w:rsidRPr="00161569" w:rsidRDefault="00161569" w:rsidP="00161569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="00BD569A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приведены метрики, полученные на тесте:</w:t>
      </w:r>
    </w:p>
    <w:tbl>
      <w:tblPr>
        <w:tblStyle w:val="af0"/>
        <w:tblW w:w="0" w:type="auto"/>
        <w:jc w:val="center"/>
        <w:tblLook w:val="04A0"/>
      </w:tblPr>
      <w:tblGrid>
        <w:gridCol w:w="1914"/>
        <w:gridCol w:w="1914"/>
        <w:gridCol w:w="1914"/>
        <w:gridCol w:w="1914"/>
        <w:gridCol w:w="1915"/>
      </w:tblGrid>
      <w:tr w:rsidR="00161569" w:rsidRPr="00161569" w:rsidTr="005611B6">
        <w:trPr>
          <w:jc w:val="center"/>
        </w:trPr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61569">
              <w:rPr>
                <w:rFonts w:ascii="Times New Roman" w:hAnsi="Times New Roman" w:cs="Times New Roman"/>
                <w:b/>
                <w:sz w:val="24"/>
                <w:szCs w:val="24"/>
              </w:rPr>
              <w:t>Эмоция</w:t>
            </w:r>
          </w:p>
        </w:tc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161569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Precision</w:t>
            </w:r>
          </w:p>
        </w:tc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161569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Recal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l</w:t>
            </w:r>
          </w:p>
        </w:tc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161569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F1-Score</w:t>
            </w:r>
          </w:p>
        </w:tc>
        <w:tc>
          <w:tcPr>
            <w:tcW w:w="1915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161569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Support</w:t>
            </w:r>
          </w:p>
        </w:tc>
      </w:tr>
      <w:tr w:rsidR="00161569" w:rsidTr="005611B6">
        <w:trPr>
          <w:jc w:val="center"/>
        </w:trPr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Surprise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861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863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862</w:t>
            </w:r>
          </w:p>
        </w:tc>
        <w:tc>
          <w:tcPr>
            <w:tcW w:w="1915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329</w:t>
            </w:r>
          </w:p>
        </w:tc>
      </w:tr>
      <w:tr w:rsidR="00161569" w:rsidTr="005611B6">
        <w:trPr>
          <w:jc w:val="center"/>
        </w:trPr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Fear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642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581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610</w:t>
            </w:r>
          </w:p>
        </w:tc>
        <w:tc>
          <w:tcPr>
            <w:tcW w:w="1915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74</w:t>
            </w:r>
          </w:p>
        </w:tc>
      </w:tr>
      <w:tr w:rsidR="00161569" w:rsidTr="005611B6">
        <w:trPr>
          <w:jc w:val="center"/>
        </w:trPr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Disgust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690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544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608</w:t>
            </w:r>
          </w:p>
        </w:tc>
        <w:tc>
          <w:tcPr>
            <w:tcW w:w="1915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160</w:t>
            </w:r>
          </w:p>
        </w:tc>
      </w:tr>
      <w:tr w:rsidR="00161569" w:rsidTr="005611B6">
        <w:trPr>
          <w:jc w:val="center"/>
        </w:trPr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Happiness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914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965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939</w:t>
            </w:r>
          </w:p>
        </w:tc>
        <w:tc>
          <w:tcPr>
            <w:tcW w:w="1915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1185</w:t>
            </w:r>
          </w:p>
        </w:tc>
      </w:tr>
      <w:tr w:rsidR="00161569" w:rsidTr="005611B6">
        <w:trPr>
          <w:jc w:val="center"/>
        </w:trPr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Sadness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846</w:t>
            </w:r>
          </w:p>
        </w:tc>
        <w:tc>
          <w:tcPr>
            <w:tcW w:w="1915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478</w:t>
            </w:r>
          </w:p>
        </w:tc>
      </w:tr>
      <w:tr w:rsidR="00161569" w:rsidTr="005611B6">
        <w:trPr>
          <w:jc w:val="center"/>
        </w:trPr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Anger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819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753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915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162</w:t>
            </w:r>
          </w:p>
        </w:tc>
      </w:tr>
      <w:tr w:rsidR="00161569" w:rsidTr="005611B6">
        <w:trPr>
          <w:jc w:val="center"/>
        </w:trPr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Neutral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847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856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15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680</w:t>
            </w:r>
          </w:p>
        </w:tc>
      </w:tr>
      <w:tr w:rsidR="00161569" w:rsidTr="005611B6">
        <w:trPr>
          <w:jc w:val="center"/>
        </w:trPr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161569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Macro Average</w:t>
            </w:r>
          </w:p>
        </w:tc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914" w:type="dxa"/>
            <w:vAlign w:val="center"/>
          </w:tcPr>
          <w:p w:rsidR="00161569" w:rsidRPr="00161569" w:rsidRDefault="00161569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1569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914" w:type="dxa"/>
            <w:vAlign w:val="center"/>
          </w:tcPr>
          <w:p w:rsidR="00161569" w:rsidRPr="00161569" w:rsidRDefault="00214598" w:rsidP="005611B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0,</w:t>
            </w:r>
            <w:r w:rsidR="00161569" w:rsidRPr="00161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786</w:t>
            </w:r>
          </w:p>
        </w:tc>
        <w:tc>
          <w:tcPr>
            <w:tcW w:w="1915" w:type="dxa"/>
            <w:vAlign w:val="center"/>
          </w:tcPr>
          <w:p w:rsidR="00161569" w:rsidRPr="00161569" w:rsidRDefault="00161569" w:rsidP="0011724D">
            <w:pPr>
              <w:keepNext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1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3068</w:t>
            </w:r>
          </w:p>
        </w:tc>
      </w:tr>
    </w:tbl>
    <w:p w:rsidR="000A58FF" w:rsidRPr="0011724D" w:rsidRDefault="0011724D" w:rsidP="00161569">
      <w:pPr>
        <w:pStyle w:val="a9"/>
      </w:pPr>
      <w:r>
        <w:t xml:space="preserve">Таблица </w:t>
      </w:r>
      <w:fldSimple w:instr=" SEQ Таблица \* ARABIC ">
        <w:r>
          <w:rPr>
            <w:noProof/>
          </w:rPr>
          <w:t>4</w:t>
        </w:r>
      </w:fldSimple>
      <w:r w:rsidRPr="0011724D">
        <w:t xml:space="preserve">: </w:t>
      </w:r>
      <w:r w:rsidRPr="00161569">
        <w:rPr>
          <w:rFonts w:ascii="Times New Roman" w:hAnsi="Times New Roman" w:cs="Times New Roman"/>
        </w:rPr>
        <w:t xml:space="preserve">Метрики </w:t>
      </w:r>
      <w:r>
        <w:rPr>
          <w:rFonts w:ascii="Times New Roman" w:hAnsi="Times New Roman" w:cs="Times New Roman"/>
        </w:rPr>
        <w:t xml:space="preserve">качества модели </w:t>
      </w:r>
      <w:r>
        <w:rPr>
          <w:rFonts w:ascii="Times New Roman" w:hAnsi="Times New Roman" w:cs="Times New Roman"/>
          <w:lang w:val="en-US"/>
        </w:rPr>
        <w:t>ConvNeXt</w:t>
      </w:r>
      <w:r w:rsidRPr="00AA2A57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Tiny</w:t>
      </w:r>
      <w:r w:rsidRPr="00AA2A5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на тестовой выборке </w:t>
      </w:r>
      <w:r>
        <w:rPr>
          <w:rFonts w:ascii="Times New Roman" w:hAnsi="Times New Roman" w:cs="Times New Roman"/>
          <w:lang w:val="en-US"/>
        </w:rPr>
        <w:t>RAF</w:t>
      </w:r>
      <w:r w:rsidRPr="00AA2A57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DB</w:t>
      </w:r>
    </w:p>
    <w:p w:rsidR="00AA2A57" w:rsidRPr="00AA2A57" w:rsidRDefault="00AA2A57" w:rsidP="00AA2A5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A2A57">
        <w:rPr>
          <w:rFonts w:ascii="Times New Roman" w:hAnsi="Times New Roman" w:cs="Times New Roman"/>
          <w:sz w:val="24"/>
          <w:szCs w:val="24"/>
        </w:rPr>
        <w:t>Общие метрики модели:</w:t>
      </w:r>
    </w:p>
    <w:p w:rsidR="00AA2A57" w:rsidRPr="00AA2A57" w:rsidRDefault="00AA2A57" w:rsidP="008F088C">
      <w:pPr>
        <w:pStyle w:val="aa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Точность на тесте (</w:t>
      </w:r>
      <w:r w:rsidRPr="00AA2A57">
        <w:rPr>
          <w:rFonts w:ascii="Times New Roman" w:hAnsi="Times New Roman" w:cs="Times New Roman"/>
          <w:sz w:val="24"/>
          <w:szCs w:val="24"/>
        </w:rPr>
        <w:t>Test Accuracy</w:t>
      </w:r>
      <w:r>
        <w:rPr>
          <w:rFonts w:ascii="Times New Roman" w:hAnsi="Times New Roman" w:cs="Times New Roman"/>
          <w:sz w:val="24"/>
          <w:szCs w:val="24"/>
        </w:rPr>
        <w:t>)</w:t>
      </w:r>
      <w:r w:rsidR="00214598">
        <w:rPr>
          <w:rFonts w:ascii="Times New Roman" w:hAnsi="Times New Roman" w:cs="Times New Roman"/>
          <w:sz w:val="24"/>
          <w:szCs w:val="24"/>
        </w:rPr>
        <w:t>: 86,</w:t>
      </w:r>
      <w:r w:rsidRPr="00AA2A57">
        <w:rPr>
          <w:rFonts w:ascii="Times New Roman" w:hAnsi="Times New Roman" w:cs="Times New Roman"/>
          <w:sz w:val="24"/>
          <w:szCs w:val="24"/>
        </w:rPr>
        <w:t>64%</w:t>
      </w:r>
    </w:p>
    <w:p w:rsidR="00AA2A57" w:rsidRPr="00AA2A57" w:rsidRDefault="00AA2A57" w:rsidP="008F088C">
      <w:pPr>
        <w:pStyle w:val="aa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Потеря на тесте (</w:t>
      </w:r>
      <w:r w:rsidRPr="00AA2A57">
        <w:rPr>
          <w:rFonts w:ascii="Times New Roman" w:hAnsi="Times New Roman" w:cs="Times New Roman"/>
          <w:sz w:val="24"/>
          <w:szCs w:val="24"/>
        </w:rPr>
        <w:t>Test Loss</w:t>
      </w:r>
      <w:r>
        <w:rPr>
          <w:rFonts w:ascii="Times New Roman" w:hAnsi="Times New Roman" w:cs="Times New Roman"/>
          <w:sz w:val="24"/>
          <w:szCs w:val="24"/>
        </w:rPr>
        <w:t>)</w:t>
      </w:r>
      <w:r w:rsidR="00214598">
        <w:rPr>
          <w:rFonts w:ascii="Times New Roman" w:hAnsi="Times New Roman" w:cs="Times New Roman"/>
          <w:sz w:val="24"/>
          <w:szCs w:val="24"/>
        </w:rPr>
        <w:t>: 0,</w:t>
      </w:r>
      <w:r w:rsidRPr="00AA2A57">
        <w:rPr>
          <w:rFonts w:ascii="Times New Roman" w:hAnsi="Times New Roman" w:cs="Times New Roman"/>
          <w:sz w:val="24"/>
          <w:szCs w:val="24"/>
        </w:rPr>
        <w:t>3293</w:t>
      </w:r>
    </w:p>
    <w:p w:rsidR="00AA2A57" w:rsidRPr="00AA2A57" w:rsidRDefault="00214598" w:rsidP="008F088C">
      <w:pPr>
        <w:pStyle w:val="aa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Macro F1-score: 0,</w:t>
      </w:r>
      <w:r w:rsidR="00AA2A57" w:rsidRPr="00AA2A57">
        <w:rPr>
          <w:rFonts w:ascii="Times New Roman" w:hAnsi="Times New Roman" w:cs="Times New Roman"/>
          <w:sz w:val="24"/>
          <w:szCs w:val="24"/>
        </w:rPr>
        <w:t>7860</w:t>
      </w:r>
    </w:p>
    <w:p w:rsidR="00AA2A57" w:rsidRDefault="00AA2A57" w:rsidP="00AA2A5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A2A57">
        <w:rPr>
          <w:rFonts w:ascii="Times New Roman" w:hAnsi="Times New Roman" w:cs="Times New Roman"/>
          <w:sz w:val="24"/>
          <w:szCs w:val="24"/>
        </w:rPr>
        <w:t xml:space="preserve">Модель показала высокое качество на классах </w:t>
      </w:r>
      <w:r w:rsidR="00CF4F9C">
        <w:rPr>
          <w:rFonts w:ascii="Times New Roman" w:hAnsi="Times New Roman" w:cs="Times New Roman"/>
          <w:sz w:val="24"/>
          <w:szCs w:val="24"/>
        </w:rPr>
        <w:t>Счастье, Удивление и Нейтральный</w:t>
      </w:r>
      <w:r w:rsidRPr="00AA2A57">
        <w:rPr>
          <w:rFonts w:ascii="Times New Roman" w:hAnsi="Times New Roman" w:cs="Times New Roman"/>
          <w:sz w:val="24"/>
          <w:szCs w:val="24"/>
        </w:rPr>
        <w:t xml:space="preserve">, однако испытывает заметные трудности при распознавании эмоций </w:t>
      </w:r>
      <w:r w:rsidR="00CF4F9C">
        <w:rPr>
          <w:rFonts w:ascii="Times New Roman" w:hAnsi="Times New Roman" w:cs="Times New Roman"/>
          <w:sz w:val="24"/>
          <w:szCs w:val="24"/>
        </w:rPr>
        <w:t>Страх и Отвращение</w:t>
      </w:r>
      <w:r w:rsidRPr="00AA2A57">
        <w:rPr>
          <w:rFonts w:ascii="Times New Roman" w:hAnsi="Times New Roman" w:cs="Times New Roman"/>
          <w:sz w:val="24"/>
          <w:szCs w:val="24"/>
        </w:rPr>
        <w:t>, что характерно для датасетов с выраженным классовым дисбалансом.</w:t>
      </w:r>
    </w:p>
    <w:p w:rsidR="00D7769D" w:rsidRPr="00D7769D" w:rsidRDefault="00D7769D" w:rsidP="008F088C">
      <w:pPr>
        <w:pStyle w:val="2"/>
        <w:numPr>
          <w:ilvl w:val="1"/>
          <w:numId w:val="16"/>
        </w:numPr>
        <w:spacing w:line="360" w:lineRule="auto"/>
        <w:rPr>
          <w:lang w:val="en-US"/>
        </w:rPr>
      </w:pPr>
      <w:r>
        <w:t xml:space="preserve">Обучение </w:t>
      </w:r>
      <w:r>
        <w:rPr>
          <w:lang w:val="en-US"/>
        </w:rPr>
        <w:t>ViTSmall/16</w:t>
      </w:r>
    </w:p>
    <w:p w:rsidR="00D7769D" w:rsidRPr="00D7769D" w:rsidRDefault="00D7769D" w:rsidP="00D7769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D7769D">
        <w:rPr>
          <w:rFonts w:ascii="Times New Roman" w:hAnsi="Times New Roman" w:cs="Times New Roman"/>
          <w:sz w:val="24"/>
          <w:szCs w:val="24"/>
        </w:rPr>
        <w:t>Для обучающей выборки применялась агрессивная аугментация, так как трансформерные модели, в отличие от свёрточных, лучше справляются с большим разнообразием искажений данных:</w:t>
      </w:r>
    </w:p>
    <w:p w:rsidR="00D7769D" w:rsidRPr="00D7769D" w:rsidRDefault="00D7769D" w:rsidP="008F088C">
      <w:pPr>
        <w:pStyle w:val="aa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7769D">
        <w:rPr>
          <w:rFonts w:ascii="Times New Roman" w:hAnsi="Times New Roman" w:cs="Times New Roman"/>
          <w:sz w:val="24"/>
          <w:szCs w:val="24"/>
        </w:rPr>
        <w:t>RandomHorizontalFlip(p=0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D7769D">
        <w:rPr>
          <w:rFonts w:ascii="Times New Roman" w:hAnsi="Times New Roman" w:cs="Times New Roman"/>
          <w:sz w:val="24"/>
          <w:szCs w:val="24"/>
        </w:rPr>
        <w:t>5)</w:t>
      </w:r>
    </w:p>
    <w:p w:rsidR="00D7769D" w:rsidRPr="00D7769D" w:rsidRDefault="00D7769D" w:rsidP="008F088C">
      <w:pPr>
        <w:pStyle w:val="aa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7769D">
        <w:rPr>
          <w:rFonts w:ascii="Times New Roman" w:hAnsi="Times New Roman" w:cs="Times New Roman"/>
          <w:sz w:val="24"/>
          <w:szCs w:val="24"/>
        </w:rPr>
        <w:t>RandomRotation(degrees=15)</w:t>
      </w:r>
    </w:p>
    <w:p w:rsidR="00D7769D" w:rsidRPr="00D7769D" w:rsidRDefault="00D7769D" w:rsidP="008F088C">
      <w:pPr>
        <w:pStyle w:val="aa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RandomAffine(translate=(0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>
        <w:rPr>
          <w:rFonts w:ascii="Times New Roman" w:hAnsi="Times New Roman" w:cs="Times New Roman"/>
          <w:sz w:val="24"/>
          <w:szCs w:val="24"/>
        </w:rPr>
        <w:t>1, 0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D7769D">
        <w:rPr>
          <w:rFonts w:ascii="Times New Roman" w:hAnsi="Times New Roman" w:cs="Times New Roman"/>
          <w:sz w:val="24"/>
          <w:szCs w:val="24"/>
        </w:rPr>
        <w:t>1), scale=(0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>
        <w:rPr>
          <w:rFonts w:ascii="Times New Roman" w:hAnsi="Times New Roman" w:cs="Times New Roman"/>
          <w:sz w:val="24"/>
          <w:szCs w:val="24"/>
        </w:rPr>
        <w:t>9, 1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D7769D">
        <w:rPr>
          <w:rFonts w:ascii="Times New Roman" w:hAnsi="Times New Roman" w:cs="Times New Roman"/>
          <w:sz w:val="24"/>
          <w:szCs w:val="24"/>
        </w:rPr>
        <w:t>1))</w:t>
      </w:r>
    </w:p>
    <w:p w:rsidR="00D7769D" w:rsidRPr="00D7769D" w:rsidRDefault="00D7769D" w:rsidP="008F088C">
      <w:pPr>
        <w:pStyle w:val="aa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7769D">
        <w:rPr>
          <w:rFonts w:ascii="Times New Roman" w:hAnsi="Times New Roman" w:cs="Times New Roman"/>
          <w:sz w:val="24"/>
          <w:szCs w:val="24"/>
        </w:rPr>
        <w:t>RandAugment(magnitude=7, num_ops=2)</w:t>
      </w:r>
    </w:p>
    <w:p w:rsidR="00D7769D" w:rsidRPr="00D7769D" w:rsidRDefault="00D7769D" w:rsidP="008F088C">
      <w:pPr>
        <w:pStyle w:val="aa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ColorJitter(brightness=0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>
        <w:rPr>
          <w:rFonts w:ascii="Times New Roman" w:hAnsi="Times New Roman" w:cs="Times New Roman"/>
          <w:sz w:val="24"/>
          <w:szCs w:val="24"/>
        </w:rPr>
        <w:t>2, contrast=0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>
        <w:rPr>
          <w:rFonts w:ascii="Times New Roman" w:hAnsi="Times New Roman" w:cs="Times New Roman"/>
          <w:sz w:val="24"/>
          <w:szCs w:val="24"/>
        </w:rPr>
        <w:t>2, saturation=0</w:t>
      </w:r>
      <w:r>
        <w:rPr>
          <w:rFonts w:ascii="Times New Roman" w:hAnsi="Times New Roman" w:cs="Times New Roman"/>
          <w:sz w:val="24"/>
          <w:szCs w:val="24"/>
          <w:lang w:val="en-US"/>
        </w:rPr>
        <w:t>,</w:t>
      </w:r>
      <w:r w:rsidRPr="00D7769D">
        <w:rPr>
          <w:rFonts w:ascii="Times New Roman" w:hAnsi="Times New Roman" w:cs="Times New Roman"/>
          <w:sz w:val="24"/>
          <w:szCs w:val="24"/>
        </w:rPr>
        <w:t>2)</w:t>
      </w:r>
    </w:p>
    <w:p w:rsidR="00D7769D" w:rsidRPr="00D7769D" w:rsidRDefault="00D7769D" w:rsidP="00D7769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D7769D">
        <w:rPr>
          <w:rFonts w:ascii="Times New Roman" w:hAnsi="Times New Roman" w:cs="Times New Roman"/>
          <w:sz w:val="24"/>
          <w:szCs w:val="24"/>
        </w:rPr>
        <w:t>На валидационной и тестовой выборках использовались стандартные преобразования: приведение изображения к размеру 224×224, преобразование в тензор и нормализация с использованием статистик ImageNet (mean=[0,485, 0,456, 0,406], std=[0,229, 0,224, 0,225]).</w:t>
      </w:r>
    </w:p>
    <w:p w:rsidR="00D7769D" w:rsidRPr="00D7769D" w:rsidRDefault="00D7769D" w:rsidP="00D7769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D7769D">
        <w:rPr>
          <w:rFonts w:ascii="Times New Roman" w:hAnsi="Times New Roman" w:cs="Times New Roman"/>
          <w:sz w:val="24"/>
          <w:szCs w:val="24"/>
        </w:rPr>
        <w:t>ViT-Small/16 использовался с стандартной головой из библиотеки timm (линейный слой с num_classes=7). Попытка применения кастомной более сложной головы приводила к росту точности отдельной модели, однако ухудшала качество ансамбля из-за снижения разнообразия между моделями.</w:t>
      </w:r>
    </w:p>
    <w:p w:rsidR="00CF4ED1" w:rsidRPr="0011724D" w:rsidRDefault="00CF4ED1" w:rsidP="0011724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1724D">
        <w:rPr>
          <w:rFonts w:ascii="Times New Roman" w:hAnsi="Times New Roman" w:cs="Times New Roman"/>
          <w:sz w:val="24"/>
          <w:szCs w:val="24"/>
        </w:rPr>
        <w:t>Обучение ViT-Small проводилось со следующими гиперпараметрами:</w:t>
      </w:r>
    </w:p>
    <w:p w:rsidR="00CF4ED1" w:rsidRPr="00CF4ED1" w:rsidRDefault="00CF4ED1" w:rsidP="008F088C">
      <w:pPr>
        <w:pStyle w:val="a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F4ED1">
        <w:rPr>
          <w:rFonts w:ascii="Times New Roman" w:hAnsi="Times New Roman" w:cs="Times New Roman"/>
          <w:sz w:val="24"/>
          <w:szCs w:val="24"/>
        </w:rPr>
        <w:t>Learning Rate: 0,0002</w:t>
      </w:r>
    </w:p>
    <w:p w:rsidR="00CF4ED1" w:rsidRPr="00CF4ED1" w:rsidRDefault="00CF4ED1" w:rsidP="008F088C">
      <w:pPr>
        <w:pStyle w:val="a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F4ED1">
        <w:rPr>
          <w:rFonts w:ascii="Times New Roman" w:hAnsi="Times New Roman" w:cs="Times New Roman"/>
          <w:sz w:val="24"/>
          <w:szCs w:val="24"/>
        </w:rPr>
        <w:t>Оптимизатор: AdamW (weight decay = 5×10⁻⁴)</w:t>
      </w:r>
    </w:p>
    <w:p w:rsidR="00CF4ED1" w:rsidRPr="00CF4ED1" w:rsidRDefault="00CF4ED1" w:rsidP="008F088C">
      <w:pPr>
        <w:pStyle w:val="a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F4ED1">
        <w:rPr>
          <w:rFonts w:ascii="Times New Roman" w:hAnsi="Times New Roman" w:cs="Times New Roman"/>
          <w:sz w:val="24"/>
          <w:szCs w:val="24"/>
        </w:rPr>
        <w:t>Scheduler: ReduceLROnPlateau (factor=0,5, patience=5)</w:t>
      </w:r>
    </w:p>
    <w:p w:rsidR="00CF4ED1" w:rsidRPr="00CF4ED1" w:rsidRDefault="00CF4ED1" w:rsidP="008F088C">
      <w:pPr>
        <w:pStyle w:val="a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F4ED1">
        <w:rPr>
          <w:rFonts w:ascii="Times New Roman" w:hAnsi="Times New Roman" w:cs="Times New Roman"/>
          <w:sz w:val="24"/>
          <w:szCs w:val="24"/>
        </w:rPr>
        <w:t>Loss-функция: Focal Loss (γ = 1,5)</w:t>
      </w:r>
    </w:p>
    <w:p w:rsidR="00CF4ED1" w:rsidRPr="00CF4ED1" w:rsidRDefault="00CF4ED1" w:rsidP="008F088C">
      <w:pPr>
        <w:pStyle w:val="a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F4ED1">
        <w:rPr>
          <w:rFonts w:ascii="Times New Roman" w:hAnsi="Times New Roman" w:cs="Times New Roman"/>
          <w:sz w:val="24"/>
          <w:szCs w:val="24"/>
        </w:rPr>
        <w:t>Batch Size: 64</w:t>
      </w:r>
    </w:p>
    <w:p w:rsidR="00CF4ED1" w:rsidRPr="0011724D" w:rsidRDefault="00CF4ED1" w:rsidP="008F088C">
      <w:pPr>
        <w:pStyle w:val="a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F4ED1">
        <w:rPr>
          <w:rFonts w:ascii="Times New Roman" w:hAnsi="Times New Roman" w:cs="Times New Roman"/>
          <w:sz w:val="24"/>
          <w:szCs w:val="24"/>
        </w:rPr>
        <w:t>Количество эпох: до 40 с ранней остановкой (patience=10)</w:t>
      </w:r>
      <w:r w:rsidR="0011724D" w:rsidRPr="0011724D">
        <w:rPr>
          <w:rFonts w:ascii="Times New Roman" w:hAnsi="Times New Roman" w:cs="Times New Roman"/>
          <w:sz w:val="24"/>
          <w:szCs w:val="24"/>
        </w:rPr>
        <w:t>.</w:t>
      </w:r>
    </w:p>
    <w:p w:rsidR="0011724D" w:rsidRDefault="0011724D" w:rsidP="0011724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11724D">
        <w:rPr>
          <w:rFonts w:ascii="Times New Roman" w:hAnsi="Times New Roman" w:cs="Times New Roman"/>
          <w:sz w:val="24"/>
          <w:szCs w:val="24"/>
        </w:rPr>
        <w:lastRenderedPageBreak/>
        <w:t>Лучшая точность на валидационной выборке составила</w:t>
      </w:r>
      <w:r>
        <w:rPr>
          <w:rFonts w:ascii="Times New Roman" w:hAnsi="Times New Roman" w:cs="Times New Roman"/>
          <w:sz w:val="24"/>
          <w:szCs w:val="24"/>
        </w:rPr>
        <w:t xml:space="preserve"> 8</w:t>
      </w:r>
      <w:r w:rsidRPr="0011724D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11724D">
        <w:rPr>
          <w:rFonts w:ascii="Times New Roman" w:hAnsi="Times New Roman" w:cs="Times New Roman"/>
          <w:sz w:val="24"/>
          <w:szCs w:val="24"/>
        </w:rPr>
        <w:t>41% и была достигнута</w:t>
      </w:r>
      <w:r>
        <w:rPr>
          <w:rFonts w:ascii="Times New Roman" w:hAnsi="Times New Roman" w:cs="Times New Roman"/>
          <w:sz w:val="24"/>
          <w:szCs w:val="24"/>
        </w:rPr>
        <w:t xml:space="preserve"> на </w:t>
      </w:r>
      <w:r w:rsidRPr="0011724D">
        <w:rPr>
          <w:rFonts w:ascii="Times New Roman" w:hAnsi="Times New Roman" w:cs="Times New Roman"/>
          <w:sz w:val="24"/>
          <w:szCs w:val="24"/>
        </w:rPr>
        <w:t>35 эпохе обучения.</w:t>
      </w:r>
    </w:p>
    <w:p w:rsidR="0011724D" w:rsidRDefault="0011724D" w:rsidP="0011724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A2A57">
        <w:rPr>
          <w:rFonts w:ascii="Times New Roman" w:hAnsi="Times New Roman" w:cs="Times New Roman"/>
          <w:sz w:val="24"/>
          <w:szCs w:val="24"/>
        </w:rPr>
        <w:t>Графики изменения функции потерь и точности в процессе обучения</w:t>
      </w:r>
      <w:r w:rsidRPr="00BD569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на </w:t>
      </w:r>
      <w:r>
        <w:rPr>
          <w:rFonts w:ascii="Times New Roman" w:hAnsi="Times New Roman" w:cs="Times New Roman"/>
          <w:sz w:val="24"/>
          <w:szCs w:val="24"/>
          <w:lang w:val="en-US"/>
        </w:rPr>
        <w:t>RAF</w:t>
      </w:r>
      <w:r w:rsidRPr="00BD569A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DB</w:t>
      </w:r>
      <w:r w:rsidRPr="00AA2A5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представлены на рисунках </w:t>
      </w:r>
      <w:r w:rsidRPr="0011724D">
        <w:rPr>
          <w:rFonts w:ascii="Times New Roman" w:hAnsi="Times New Roman" w:cs="Times New Roman"/>
          <w:sz w:val="24"/>
          <w:szCs w:val="24"/>
        </w:rPr>
        <w:t>20</w:t>
      </w:r>
      <w:r w:rsidRPr="00AA2A57">
        <w:rPr>
          <w:rFonts w:ascii="Times New Roman" w:hAnsi="Times New Roman" w:cs="Times New Roman"/>
          <w:sz w:val="24"/>
          <w:szCs w:val="24"/>
        </w:rPr>
        <w:t xml:space="preserve">. Матрица ошибок модели показана на рисунке 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AA2A57">
        <w:rPr>
          <w:rFonts w:ascii="Times New Roman" w:hAnsi="Times New Roman" w:cs="Times New Roman"/>
          <w:sz w:val="24"/>
          <w:szCs w:val="24"/>
        </w:rPr>
        <w:t>1.</w:t>
      </w:r>
    </w:p>
    <w:p w:rsidR="0011724D" w:rsidRDefault="0011724D" w:rsidP="0011724D">
      <w:pPr>
        <w:keepNext/>
        <w:spacing w:line="360" w:lineRule="auto"/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0425" cy="1947391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73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24D" w:rsidRPr="0011724D" w:rsidRDefault="0011724D" w:rsidP="0011724D">
      <w:pPr>
        <w:pStyle w:val="a9"/>
        <w:rPr>
          <w:rFonts w:ascii="Times New Roman" w:hAnsi="Times New Roman" w:cs="Times New Roman"/>
          <w:sz w:val="24"/>
          <w:szCs w:val="24"/>
        </w:rPr>
      </w:pPr>
      <w:r w:rsidRPr="0011724D">
        <w:rPr>
          <w:rFonts w:ascii="Times New Roman" w:hAnsi="Times New Roman" w:cs="Times New Roman"/>
        </w:rPr>
        <w:t xml:space="preserve">Рисунок </w:t>
      </w:r>
      <w:r w:rsidRPr="0011724D">
        <w:rPr>
          <w:rFonts w:ascii="Times New Roman" w:hAnsi="Times New Roman" w:cs="Times New Roman"/>
        </w:rPr>
        <w:fldChar w:fldCharType="begin"/>
      </w:r>
      <w:r w:rsidRPr="0011724D">
        <w:rPr>
          <w:rFonts w:ascii="Times New Roman" w:hAnsi="Times New Roman" w:cs="Times New Roman"/>
        </w:rPr>
        <w:instrText xml:space="preserve"> SEQ Рисунок \* ARABIC </w:instrText>
      </w:r>
      <w:r w:rsidRPr="0011724D"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t>20</w:t>
      </w:r>
      <w:r w:rsidRPr="0011724D">
        <w:rPr>
          <w:rFonts w:ascii="Times New Roman" w:hAnsi="Times New Roman" w:cs="Times New Roman"/>
        </w:rPr>
        <w:fldChar w:fldCharType="end"/>
      </w:r>
      <w:r w:rsidRPr="0011724D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Матрица ошибок</w:t>
      </w:r>
      <w:r w:rsidRPr="0011724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ViT</w:t>
      </w:r>
      <w:r w:rsidRPr="0011724D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Small</w:t>
      </w:r>
      <w:r w:rsidRPr="0011724D">
        <w:rPr>
          <w:rFonts w:ascii="Times New Roman" w:hAnsi="Times New Roman" w:cs="Times New Roman"/>
        </w:rPr>
        <w:t xml:space="preserve">/16 </w:t>
      </w:r>
      <w:r w:rsidRPr="00BD569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на датасете </w:t>
      </w:r>
      <w:r>
        <w:rPr>
          <w:rFonts w:ascii="Times New Roman" w:hAnsi="Times New Roman" w:cs="Times New Roman"/>
          <w:lang w:val="en-US"/>
        </w:rPr>
        <w:t>RAF</w:t>
      </w:r>
      <w:r w:rsidRPr="00BD569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DB</w:t>
      </w:r>
    </w:p>
    <w:p w:rsidR="0011724D" w:rsidRPr="0011724D" w:rsidRDefault="0011724D" w:rsidP="0011724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11724D" w:rsidRDefault="0011724D" w:rsidP="0011724D">
      <w:pPr>
        <w:keepNext/>
        <w:spacing w:line="360" w:lineRule="auto"/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0425" cy="5039832"/>
            <wp:effectExtent l="1905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398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24D" w:rsidRDefault="0011724D" w:rsidP="0011724D">
      <w:pPr>
        <w:pStyle w:val="a9"/>
        <w:rPr>
          <w:rFonts w:ascii="Times New Roman" w:hAnsi="Times New Roman" w:cs="Times New Roman"/>
          <w:lang w:val="en-US"/>
        </w:rPr>
      </w:pPr>
      <w:r w:rsidRPr="0011724D">
        <w:rPr>
          <w:rFonts w:ascii="Times New Roman" w:hAnsi="Times New Roman" w:cs="Times New Roman"/>
        </w:rPr>
        <w:t xml:space="preserve">Рисунок </w:t>
      </w:r>
      <w:r w:rsidRPr="0011724D">
        <w:rPr>
          <w:rFonts w:ascii="Times New Roman" w:hAnsi="Times New Roman" w:cs="Times New Roman"/>
        </w:rPr>
        <w:fldChar w:fldCharType="begin"/>
      </w:r>
      <w:r w:rsidRPr="0011724D">
        <w:rPr>
          <w:rFonts w:ascii="Times New Roman" w:hAnsi="Times New Roman" w:cs="Times New Roman"/>
        </w:rPr>
        <w:instrText xml:space="preserve"> SEQ Рисунок \* ARABIC </w:instrText>
      </w:r>
      <w:r w:rsidRPr="0011724D">
        <w:rPr>
          <w:rFonts w:ascii="Times New Roman" w:hAnsi="Times New Roman" w:cs="Times New Roman"/>
        </w:rPr>
        <w:fldChar w:fldCharType="separate"/>
      </w:r>
      <w:r w:rsidRPr="0011724D">
        <w:rPr>
          <w:rFonts w:ascii="Times New Roman" w:hAnsi="Times New Roman" w:cs="Times New Roman"/>
          <w:noProof/>
        </w:rPr>
        <w:t>21</w:t>
      </w:r>
      <w:r w:rsidRPr="0011724D">
        <w:rPr>
          <w:rFonts w:ascii="Times New Roman" w:hAnsi="Times New Roman" w:cs="Times New Roman"/>
        </w:rPr>
        <w:fldChar w:fldCharType="end"/>
      </w:r>
      <w:r w:rsidRPr="0011724D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r w:rsidRPr="000A58FF">
        <w:rPr>
          <w:rFonts w:ascii="Times New Roman" w:hAnsi="Times New Roman" w:cs="Times New Roman"/>
        </w:rPr>
        <w:t xml:space="preserve">Матрица ошибок </w:t>
      </w:r>
      <w:r>
        <w:rPr>
          <w:rFonts w:ascii="Times New Roman" w:hAnsi="Times New Roman" w:cs="Times New Roman"/>
          <w:lang w:val="en-US"/>
        </w:rPr>
        <w:t>ViT</w:t>
      </w:r>
      <w:r w:rsidRPr="0011724D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Small</w:t>
      </w:r>
      <w:r w:rsidRPr="0011724D">
        <w:rPr>
          <w:rFonts w:ascii="Times New Roman" w:hAnsi="Times New Roman" w:cs="Times New Roman"/>
        </w:rPr>
        <w:t xml:space="preserve">/16 </w:t>
      </w:r>
      <w:r w:rsidRPr="00BD569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на датасете </w:t>
      </w:r>
      <w:r>
        <w:rPr>
          <w:rFonts w:ascii="Times New Roman" w:hAnsi="Times New Roman" w:cs="Times New Roman"/>
          <w:lang w:val="en-US"/>
        </w:rPr>
        <w:t>RAF</w:t>
      </w:r>
      <w:r w:rsidRPr="00BD569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DB</w:t>
      </w:r>
    </w:p>
    <w:p w:rsidR="0011724D" w:rsidRPr="0011724D" w:rsidRDefault="0011724D" w:rsidP="0011724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таблице </w:t>
      </w:r>
      <w:r w:rsidRPr="0011724D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приведены метрики, полученные на тесте:</w:t>
      </w:r>
    </w:p>
    <w:tbl>
      <w:tblPr>
        <w:tblStyle w:val="af0"/>
        <w:tblW w:w="0" w:type="auto"/>
        <w:jc w:val="center"/>
        <w:tblLook w:val="04A0"/>
      </w:tblPr>
      <w:tblGrid>
        <w:gridCol w:w="1914"/>
        <w:gridCol w:w="1914"/>
        <w:gridCol w:w="1914"/>
        <w:gridCol w:w="1914"/>
        <w:gridCol w:w="1915"/>
      </w:tblGrid>
      <w:tr w:rsidR="0011724D" w:rsidRPr="00161569" w:rsidTr="0011724D">
        <w:trPr>
          <w:jc w:val="center"/>
        </w:trPr>
        <w:tc>
          <w:tcPr>
            <w:tcW w:w="1914" w:type="dxa"/>
            <w:vAlign w:val="center"/>
          </w:tcPr>
          <w:p w:rsidR="0011724D" w:rsidRPr="0011724D" w:rsidRDefault="0011724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Эмоция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Precision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Recall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F1-score</w:t>
            </w:r>
          </w:p>
        </w:tc>
        <w:tc>
          <w:tcPr>
            <w:tcW w:w="1915" w:type="dxa"/>
            <w:vAlign w:val="center"/>
          </w:tcPr>
          <w:p w:rsidR="0011724D" w:rsidRPr="0011724D" w:rsidRDefault="0011724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Support</w:t>
            </w:r>
          </w:p>
        </w:tc>
      </w:tr>
      <w:tr w:rsidR="0011724D" w:rsidTr="0011724D">
        <w:trPr>
          <w:jc w:val="center"/>
        </w:trPr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Surprise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0,850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0,881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0,866</w:t>
            </w:r>
          </w:p>
        </w:tc>
        <w:tc>
          <w:tcPr>
            <w:tcW w:w="1915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329</w:t>
            </w:r>
          </w:p>
        </w:tc>
      </w:tr>
      <w:tr w:rsidR="0011724D" w:rsidTr="0011724D">
        <w:trPr>
          <w:jc w:val="center"/>
        </w:trPr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Fear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0,696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0,527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0,600</w:t>
            </w:r>
          </w:p>
        </w:tc>
        <w:tc>
          <w:tcPr>
            <w:tcW w:w="1915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</w:tr>
      <w:tr w:rsidR="0011724D" w:rsidTr="0011724D">
        <w:trPr>
          <w:jc w:val="center"/>
        </w:trPr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Disgust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0,638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0,606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0,622</w:t>
            </w:r>
          </w:p>
        </w:tc>
        <w:tc>
          <w:tcPr>
            <w:tcW w:w="1915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</w:tr>
      <w:tr w:rsidR="0011724D" w:rsidTr="0011724D">
        <w:trPr>
          <w:jc w:val="center"/>
        </w:trPr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Happiness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0,952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0,927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0,939</w:t>
            </w:r>
          </w:p>
        </w:tc>
        <w:tc>
          <w:tcPr>
            <w:tcW w:w="1915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1185</w:t>
            </w:r>
          </w:p>
        </w:tc>
      </w:tr>
      <w:tr w:rsidR="0011724D" w:rsidTr="0011724D">
        <w:trPr>
          <w:jc w:val="center"/>
        </w:trPr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Sadness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0,839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0,831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0,835</w:t>
            </w:r>
          </w:p>
        </w:tc>
        <w:tc>
          <w:tcPr>
            <w:tcW w:w="1915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478</w:t>
            </w:r>
          </w:p>
        </w:tc>
      </w:tr>
      <w:tr w:rsidR="0011724D" w:rsidTr="0011724D">
        <w:trPr>
          <w:jc w:val="center"/>
        </w:trPr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Anger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0,888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0,784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0,833</w:t>
            </w:r>
          </w:p>
        </w:tc>
        <w:tc>
          <w:tcPr>
            <w:tcW w:w="1915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</w:tr>
      <w:tr w:rsidR="0011724D" w:rsidTr="0011724D">
        <w:trPr>
          <w:jc w:val="center"/>
        </w:trPr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Neutral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0,798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0,878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0,836</w:t>
            </w:r>
          </w:p>
        </w:tc>
        <w:tc>
          <w:tcPr>
            <w:tcW w:w="1915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680</w:t>
            </w:r>
          </w:p>
        </w:tc>
      </w:tr>
      <w:tr w:rsidR="0011724D" w:rsidTr="0011724D">
        <w:trPr>
          <w:jc w:val="center"/>
        </w:trPr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Style w:val="af4"/>
                <w:rFonts w:ascii="Times New Roman" w:hAnsi="Times New Roman" w:cs="Times New Roman"/>
                <w:sz w:val="24"/>
                <w:szCs w:val="24"/>
              </w:rPr>
              <w:t>Macro Average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914" w:type="dxa"/>
            <w:vAlign w:val="center"/>
          </w:tcPr>
          <w:p w:rsidR="0011724D" w:rsidRPr="0011724D" w:rsidRDefault="0011724D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724D">
              <w:rPr>
                <w:rStyle w:val="af4"/>
                <w:rFonts w:ascii="Times New Roman" w:hAnsi="Times New Roman" w:cs="Times New Roman"/>
                <w:sz w:val="24"/>
                <w:szCs w:val="24"/>
              </w:rPr>
              <w:t>0,790</w:t>
            </w:r>
            <w:r>
              <w:rPr>
                <w:rStyle w:val="af4"/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915" w:type="dxa"/>
            <w:vAlign w:val="center"/>
          </w:tcPr>
          <w:p w:rsidR="0011724D" w:rsidRPr="0011724D" w:rsidRDefault="0011724D" w:rsidP="0011724D">
            <w:pPr>
              <w:keepNext/>
              <w:rPr>
                <w:rFonts w:ascii="Times New Roman" w:hAnsi="Times New Roman" w:cs="Times New Roman"/>
                <w:sz w:val="24"/>
                <w:szCs w:val="24"/>
              </w:rPr>
            </w:pPr>
            <w:r w:rsidRPr="0011724D">
              <w:rPr>
                <w:rStyle w:val="af4"/>
                <w:rFonts w:ascii="Times New Roman" w:hAnsi="Times New Roman" w:cs="Times New Roman"/>
                <w:sz w:val="24"/>
                <w:szCs w:val="24"/>
              </w:rPr>
              <w:t>3068</w:t>
            </w:r>
          </w:p>
        </w:tc>
      </w:tr>
    </w:tbl>
    <w:p w:rsidR="00D7769D" w:rsidRPr="007C109E" w:rsidRDefault="0011724D" w:rsidP="007C109E">
      <w:pPr>
        <w:pStyle w:val="a9"/>
        <w:rPr>
          <w:rFonts w:ascii="Times New Roman" w:hAnsi="Times New Roman" w:cs="Times New Roman"/>
          <w:sz w:val="24"/>
          <w:szCs w:val="24"/>
        </w:rPr>
      </w:pPr>
      <w:r w:rsidRPr="0011724D">
        <w:rPr>
          <w:rFonts w:ascii="Times New Roman" w:hAnsi="Times New Roman" w:cs="Times New Roman"/>
        </w:rPr>
        <w:t xml:space="preserve">Таблица </w:t>
      </w:r>
      <w:r w:rsidRPr="0011724D">
        <w:rPr>
          <w:rFonts w:ascii="Times New Roman" w:hAnsi="Times New Roman" w:cs="Times New Roman"/>
        </w:rPr>
        <w:fldChar w:fldCharType="begin"/>
      </w:r>
      <w:r w:rsidRPr="0011724D">
        <w:rPr>
          <w:rFonts w:ascii="Times New Roman" w:hAnsi="Times New Roman" w:cs="Times New Roman"/>
        </w:rPr>
        <w:instrText xml:space="preserve"> SEQ Таблица \* ARABIC </w:instrText>
      </w:r>
      <w:r w:rsidRPr="0011724D"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t>5</w:t>
      </w:r>
      <w:r w:rsidRPr="0011724D">
        <w:rPr>
          <w:rFonts w:ascii="Times New Roman" w:hAnsi="Times New Roman" w:cs="Times New Roman"/>
        </w:rPr>
        <w:fldChar w:fldCharType="end"/>
      </w:r>
      <w:r w:rsidRPr="0011724D">
        <w:rPr>
          <w:rFonts w:ascii="Times New Roman" w:hAnsi="Times New Roman" w:cs="Times New Roman"/>
        </w:rPr>
        <w:t xml:space="preserve">: </w:t>
      </w:r>
      <w:r w:rsidRPr="00161569">
        <w:rPr>
          <w:rFonts w:ascii="Times New Roman" w:hAnsi="Times New Roman" w:cs="Times New Roman"/>
        </w:rPr>
        <w:t xml:space="preserve">Метрики </w:t>
      </w:r>
      <w:r>
        <w:rPr>
          <w:rFonts w:ascii="Times New Roman" w:hAnsi="Times New Roman" w:cs="Times New Roman"/>
        </w:rPr>
        <w:t xml:space="preserve">качества модели </w:t>
      </w:r>
      <w:r>
        <w:rPr>
          <w:rFonts w:ascii="Times New Roman" w:hAnsi="Times New Roman" w:cs="Times New Roman"/>
          <w:lang w:val="en-US"/>
        </w:rPr>
        <w:t>ViT</w:t>
      </w:r>
      <w:r w:rsidRPr="0011724D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Small</w:t>
      </w:r>
      <w:r w:rsidRPr="0011724D">
        <w:rPr>
          <w:rFonts w:ascii="Times New Roman" w:hAnsi="Times New Roman" w:cs="Times New Roman"/>
        </w:rPr>
        <w:t xml:space="preserve">/16 </w:t>
      </w:r>
      <w:r w:rsidRPr="00AA2A5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на тестовой выборке </w:t>
      </w:r>
      <w:r>
        <w:rPr>
          <w:rFonts w:ascii="Times New Roman" w:hAnsi="Times New Roman" w:cs="Times New Roman"/>
          <w:lang w:val="en-US"/>
        </w:rPr>
        <w:t>RAF</w:t>
      </w:r>
      <w:r w:rsidRPr="00AA2A57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  <w:lang w:val="en-US"/>
        </w:rPr>
        <w:t>DB</w:t>
      </w:r>
    </w:p>
    <w:p w:rsidR="007C109E" w:rsidRPr="007C109E" w:rsidRDefault="007C109E" w:rsidP="007C109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7C109E">
        <w:rPr>
          <w:rFonts w:ascii="Times New Roman" w:hAnsi="Times New Roman" w:cs="Times New Roman"/>
          <w:sz w:val="24"/>
          <w:szCs w:val="24"/>
        </w:rPr>
        <w:t>Общие метрики модели:</w:t>
      </w:r>
    </w:p>
    <w:p w:rsidR="007C109E" w:rsidRPr="007C109E" w:rsidRDefault="007C109E" w:rsidP="008F088C">
      <w:pPr>
        <w:pStyle w:val="aa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Точность на тесте (</w:t>
      </w:r>
      <w:r w:rsidRPr="007C109E">
        <w:rPr>
          <w:rFonts w:ascii="Times New Roman" w:hAnsi="Times New Roman" w:cs="Times New Roman"/>
          <w:sz w:val="24"/>
          <w:szCs w:val="24"/>
        </w:rPr>
        <w:t>Test Accuracy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7C109E">
        <w:rPr>
          <w:rFonts w:ascii="Times New Roman" w:hAnsi="Times New Roman" w:cs="Times New Roman"/>
          <w:sz w:val="24"/>
          <w:szCs w:val="24"/>
        </w:rPr>
        <w:t>: 86,25%</w:t>
      </w:r>
    </w:p>
    <w:p w:rsidR="007C109E" w:rsidRPr="007C109E" w:rsidRDefault="007C109E" w:rsidP="008F088C">
      <w:pPr>
        <w:pStyle w:val="aa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Потери на тесте (</w:t>
      </w:r>
      <w:r w:rsidRPr="007C109E">
        <w:rPr>
          <w:rFonts w:ascii="Times New Roman" w:hAnsi="Times New Roman" w:cs="Times New Roman"/>
          <w:sz w:val="24"/>
          <w:szCs w:val="24"/>
        </w:rPr>
        <w:t>Test Loss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7C109E">
        <w:rPr>
          <w:rFonts w:ascii="Times New Roman" w:hAnsi="Times New Roman" w:cs="Times New Roman"/>
          <w:sz w:val="24"/>
          <w:szCs w:val="24"/>
        </w:rPr>
        <w:t>: 0,3574</w:t>
      </w:r>
    </w:p>
    <w:p w:rsidR="007C109E" w:rsidRPr="007C109E" w:rsidRDefault="007C109E" w:rsidP="008F088C">
      <w:pPr>
        <w:pStyle w:val="aa"/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C109E">
        <w:rPr>
          <w:rFonts w:ascii="Times New Roman" w:hAnsi="Times New Roman" w:cs="Times New Roman"/>
          <w:sz w:val="24"/>
          <w:szCs w:val="24"/>
        </w:rPr>
        <w:t>Macro F1-score: 0,7901</w:t>
      </w:r>
    </w:p>
    <w:p w:rsidR="007C109E" w:rsidRPr="007C109E" w:rsidRDefault="007C109E" w:rsidP="007C109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7C109E">
        <w:rPr>
          <w:rFonts w:ascii="Times New Roman" w:hAnsi="Times New Roman" w:cs="Times New Roman"/>
          <w:sz w:val="24"/>
          <w:szCs w:val="24"/>
        </w:rPr>
        <w:lastRenderedPageBreak/>
        <w:t xml:space="preserve">Модель ViT-Small/16 продемонстрировала хорошую способность к захвату глобальных зависимостей между частями лица, однако показала относительно слабые результаты на классах </w:t>
      </w:r>
      <w:r w:rsidR="00CF4F9C">
        <w:rPr>
          <w:rFonts w:ascii="Times New Roman" w:hAnsi="Times New Roman" w:cs="Times New Roman"/>
          <w:sz w:val="24"/>
          <w:szCs w:val="24"/>
        </w:rPr>
        <w:t>Страх и Отвращение</w:t>
      </w:r>
      <w:r w:rsidRPr="007C109E">
        <w:rPr>
          <w:rFonts w:ascii="Times New Roman" w:hAnsi="Times New Roman" w:cs="Times New Roman"/>
          <w:sz w:val="24"/>
          <w:szCs w:val="24"/>
        </w:rPr>
        <w:t>, что типично для трансформерных архитектур при работе с небольшими и несбалансированными датасетами.</w:t>
      </w:r>
    </w:p>
    <w:p w:rsidR="00AA2A57" w:rsidRPr="00AA2A57" w:rsidRDefault="00AA2A57" w:rsidP="00AA2A5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AA2A57" w:rsidRPr="00AA2A57" w:rsidRDefault="00AA2A57" w:rsidP="00AA2A57"/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475D0" w:rsidRPr="00161569" w:rsidRDefault="000475D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286D9D" w:rsidRDefault="00286D9D" w:rsidP="00286D9D">
      <w:pPr>
        <w:pStyle w:val="1"/>
      </w:pPr>
      <w:bookmarkStart w:id="19" w:name="_Toc185879101"/>
      <w:bookmarkStart w:id="20" w:name="_Toc217315039"/>
      <w:bookmarkStart w:id="21" w:name="_Toc227533441"/>
      <w:r>
        <w:t>Список использованных источников</w:t>
      </w:r>
      <w:bookmarkEnd w:id="19"/>
      <w:bookmarkEnd w:id="20"/>
      <w:bookmarkEnd w:id="21"/>
    </w:p>
    <w:p w:rsidR="003C61EC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29" w:history="1">
        <w:r w:rsidR="003C61EC" w:rsidRPr="008024F9">
          <w:rPr>
            <w:rStyle w:val="a8"/>
          </w:rPr>
          <w:t>https://www.v7labs.com/blog/convolutional-neural-networks-guide</w:t>
        </w:r>
      </w:hyperlink>
    </w:p>
    <w:p w:rsidR="003C61EC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30" w:history="1">
        <w:r w:rsidR="003C61EC" w:rsidRPr="008024F9">
          <w:rPr>
            <w:rStyle w:val="a8"/>
          </w:rPr>
          <w:t>https://link.springer.com/article/10.1007/s42452-020-2234-1</w:t>
        </w:r>
      </w:hyperlink>
    </w:p>
    <w:p w:rsidR="003C61EC" w:rsidRPr="003C61EC" w:rsidRDefault="008E28E3" w:rsidP="008F088C">
      <w:pPr>
        <w:pStyle w:val="aa"/>
        <w:numPr>
          <w:ilvl w:val="0"/>
          <w:numId w:val="4"/>
        </w:numPr>
        <w:spacing w:line="360" w:lineRule="auto"/>
        <w:rPr>
          <w:rStyle w:val="a8"/>
          <w:color w:val="auto"/>
          <w:u w:val="none"/>
        </w:rPr>
      </w:pPr>
      <w:hyperlink r:id="rId31" w:history="1">
        <w:r w:rsidR="003C61EC" w:rsidRPr="00620067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://</w:t>
        </w:r>
        <w:r w:rsidR="003C61EC" w:rsidRPr="00620067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link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.</w:t>
        </w:r>
        <w:r w:rsidR="003C61EC" w:rsidRPr="00620067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springer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.</w:t>
        </w:r>
        <w:r w:rsidR="003C61EC" w:rsidRPr="00620067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/</w:t>
        </w:r>
        <w:r w:rsidR="003C61EC" w:rsidRPr="00620067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article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/10.1007/</w:t>
        </w:r>
        <w:r w:rsidR="003C61EC" w:rsidRPr="00620067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s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11042-021-11298-</w:t>
        </w:r>
        <w:r w:rsidR="003C61EC" w:rsidRPr="00620067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w</w:t>
        </w:r>
      </w:hyperlink>
    </w:p>
    <w:p w:rsidR="003C61EC" w:rsidRPr="003C61EC" w:rsidRDefault="008E28E3" w:rsidP="008F088C">
      <w:pPr>
        <w:pStyle w:val="aa"/>
        <w:numPr>
          <w:ilvl w:val="0"/>
          <w:numId w:val="4"/>
        </w:numPr>
        <w:spacing w:line="360" w:lineRule="auto"/>
        <w:rPr>
          <w:rStyle w:val="a8"/>
          <w:color w:val="auto"/>
          <w:u w:val="none"/>
        </w:rPr>
      </w:pPr>
      <w:hyperlink r:id="rId32" w:history="1">
        <w:r w:rsidR="003C61EC" w:rsidRPr="00BE65E7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https://www.mdpi.com/1424-8220/23/16/7092</w:t>
        </w:r>
      </w:hyperlink>
    </w:p>
    <w:p w:rsidR="00593EF0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33" w:history="1">
        <w:r w:rsidR="003C61EC" w:rsidRPr="00584495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://</w:t>
        </w:r>
        <w:r w:rsidR="003C61EC" w:rsidRPr="00584495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link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.</w:t>
        </w:r>
        <w:r w:rsidR="003C61EC" w:rsidRPr="00584495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springer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.</w:t>
        </w:r>
        <w:r w:rsidR="003C61EC" w:rsidRPr="00584495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/</w:t>
        </w:r>
        <w:r w:rsidR="003C61EC" w:rsidRPr="00584495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article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/10.1007/</w:t>
        </w:r>
        <w:r w:rsidR="003C61EC" w:rsidRPr="00584495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s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41060-024-00601-1?</w:t>
        </w:r>
        <w:r w:rsidR="003C61EC" w:rsidRPr="00584495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fromPaywallRec</w:t>
        </w:r>
        <w:r w:rsidR="003C61EC" w:rsidRPr="00143BC7">
          <w:rPr>
            <w:rStyle w:val="a8"/>
            <w:rFonts w:ascii="Times New Roman" w:hAnsi="Times New Roman" w:cs="Times New Roman"/>
            <w:sz w:val="24"/>
            <w:szCs w:val="24"/>
          </w:rPr>
          <w:t>=</w:t>
        </w:r>
        <w:r w:rsidR="003C61EC" w:rsidRPr="00584495">
          <w:rPr>
            <w:rStyle w:val="a8"/>
            <w:rFonts w:ascii="Times New Roman" w:hAnsi="Times New Roman" w:cs="Times New Roman"/>
            <w:sz w:val="24"/>
            <w:szCs w:val="24"/>
            <w:lang w:val="en-US"/>
          </w:rPr>
          <w:t>false</w:t>
        </w:r>
      </w:hyperlink>
    </w:p>
    <w:p w:rsidR="003A5159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34" w:history="1">
        <w:r w:rsidR="003A5159" w:rsidRPr="00674147">
          <w:rPr>
            <w:rStyle w:val="a8"/>
          </w:rPr>
          <w:t>https://www.mdpi.com/2079-9292/14/17/3415</w:t>
        </w:r>
      </w:hyperlink>
    </w:p>
    <w:p w:rsidR="002B1B94" w:rsidRPr="002B1B94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35" w:history="1">
        <w:r w:rsidR="002A3F99" w:rsidRPr="00674147">
          <w:rPr>
            <w:rStyle w:val="a8"/>
          </w:rPr>
          <w:t>https://arxiv.org/html/2409.10545v1</w:t>
        </w:r>
      </w:hyperlink>
    </w:p>
    <w:p w:rsidR="002B1B94" w:rsidRPr="002B1B94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36" w:history="1">
        <w:r w:rsidR="002B1B94" w:rsidRPr="00E772D1">
          <w:rPr>
            <w:rStyle w:val="a8"/>
          </w:rPr>
          <w:t>https://viso.ai/deep-learning/efficientnet/</w:t>
        </w:r>
      </w:hyperlink>
    </w:p>
    <w:p w:rsidR="002B1B94" w:rsidRPr="002B1B94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37" w:history="1">
        <w:r w:rsidR="002B1B94" w:rsidRPr="00E772D1">
          <w:rPr>
            <w:rStyle w:val="a8"/>
          </w:rPr>
          <w:t>https://www.ultralytics.com/ru/blog/what-is-efficientnet-a-quick-overview</w:t>
        </w:r>
      </w:hyperlink>
    </w:p>
    <w:p w:rsidR="002B1B94" w:rsidRPr="002B1B94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38" w:history="1">
        <w:r w:rsidR="002B1B94" w:rsidRPr="00E772D1">
          <w:rPr>
            <w:rStyle w:val="a8"/>
          </w:rPr>
          <w:t>https://arxiv.org/pdf/1905.11946</w:t>
        </w:r>
      </w:hyperlink>
    </w:p>
    <w:p w:rsidR="002B1B94" w:rsidRPr="002B1B94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39" w:history="1">
        <w:r w:rsidR="002B1B94" w:rsidRPr="00E772D1">
          <w:rPr>
            <w:rStyle w:val="a8"/>
          </w:rPr>
          <w:t>https://www.oejournal.org/oee/en/supplement/b85ecf5b-9630-4394-87e4-433bde3e24b6</w:t>
        </w:r>
      </w:hyperlink>
    </w:p>
    <w:p w:rsidR="002B1B94" w:rsidRPr="002B1B94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40" w:history="1">
        <w:r w:rsidR="002B1B94" w:rsidRPr="00E772D1">
          <w:rPr>
            <w:rStyle w:val="a8"/>
          </w:rPr>
          <w:t>https://blog.deepschool.ru/architecture/efficientnet/</w:t>
        </w:r>
      </w:hyperlink>
    </w:p>
    <w:p w:rsidR="002A3F99" w:rsidRPr="00E250CD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41" w:history="1">
        <w:r w:rsidR="002B1B94" w:rsidRPr="002B1B94">
          <w:rPr>
            <w:rStyle w:val="a8"/>
            <w:lang w:val="en-US"/>
          </w:rPr>
          <w:t>https</w:t>
        </w:r>
        <w:r w:rsidR="002B1B94" w:rsidRPr="002B1B94">
          <w:rPr>
            <w:rStyle w:val="a8"/>
          </w:rPr>
          <w:t>://</w:t>
        </w:r>
        <w:r w:rsidR="002B1B94" w:rsidRPr="002B1B94">
          <w:rPr>
            <w:rStyle w:val="a8"/>
            <w:lang w:val="en-US"/>
          </w:rPr>
          <w:t>www</w:t>
        </w:r>
        <w:r w:rsidR="002B1B94" w:rsidRPr="002B1B94">
          <w:rPr>
            <w:rStyle w:val="a8"/>
          </w:rPr>
          <w:t>.</w:t>
        </w:r>
        <w:r w:rsidR="002B1B94" w:rsidRPr="002B1B94">
          <w:rPr>
            <w:rStyle w:val="a8"/>
            <w:lang w:val="en-US"/>
          </w:rPr>
          <w:t>linkedin</w:t>
        </w:r>
        <w:r w:rsidR="002B1B94" w:rsidRPr="002B1B94">
          <w:rPr>
            <w:rStyle w:val="a8"/>
          </w:rPr>
          <w:t>.</w:t>
        </w:r>
        <w:r w:rsidR="002B1B94" w:rsidRPr="002B1B94">
          <w:rPr>
            <w:rStyle w:val="a8"/>
            <w:lang w:val="en-US"/>
          </w:rPr>
          <w:t>com</w:t>
        </w:r>
        <w:r w:rsidR="002B1B94" w:rsidRPr="002B1B94">
          <w:rPr>
            <w:rStyle w:val="a8"/>
          </w:rPr>
          <w:t>/</w:t>
        </w:r>
        <w:r w:rsidR="002B1B94" w:rsidRPr="002B1B94">
          <w:rPr>
            <w:rStyle w:val="a8"/>
            <w:lang w:val="en-US"/>
          </w:rPr>
          <w:t>pulse</w:t>
        </w:r>
        <w:r w:rsidR="002B1B94" w:rsidRPr="002B1B94">
          <w:rPr>
            <w:rStyle w:val="a8"/>
          </w:rPr>
          <w:t>/</w:t>
        </w:r>
        <w:r w:rsidR="002B1B94" w:rsidRPr="002B1B94">
          <w:rPr>
            <w:rStyle w:val="a8"/>
            <w:lang w:val="en-US"/>
          </w:rPr>
          <w:t>anatomy</w:t>
        </w:r>
        <w:r w:rsidR="002B1B94" w:rsidRPr="002B1B94">
          <w:rPr>
            <w:rStyle w:val="a8"/>
          </w:rPr>
          <w:t>-</w:t>
        </w:r>
        <w:r w:rsidR="002B1B94" w:rsidRPr="002B1B94">
          <w:rPr>
            <w:rStyle w:val="a8"/>
            <w:lang w:val="en-US"/>
          </w:rPr>
          <w:t>high</w:t>
        </w:r>
        <w:r w:rsidR="002B1B94" w:rsidRPr="002B1B94">
          <w:rPr>
            <w:rStyle w:val="a8"/>
          </w:rPr>
          <w:t>-</w:t>
        </w:r>
        <w:r w:rsidR="002B1B94" w:rsidRPr="002B1B94">
          <w:rPr>
            <w:rStyle w:val="a8"/>
            <w:lang w:val="en-US"/>
          </w:rPr>
          <w:t>performance</w:t>
        </w:r>
        <w:r w:rsidR="002B1B94" w:rsidRPr="002B1B94">
          <w:rPr>
            <w:rStyle w:val="a8"/>
          </w:rPr>
          <w:t>-</w:t>
        </w:r>
        <w:r w:rsidR="002B1B94" w:rsidRPr="002B1B94">
          <w:rPr>
            <w:rStyle w:val="a8"/>
            <w:lang w:val="en-US"/>
          </w:rPr>
          <w:t>mbconv</w:t>
        </w:r>
        <w:r w:rsidR="002B1B94" w:rsidRPr="002B1B94">
          <w:rPr>
            <w:rStyle w:val="a8"/>
          </w:rPr>
          <w:t>-</w:t>
        </w:r>
        <w:r w:rsidR="002B1B94" w:rsidRPr="002B1B94">
          <w:rPr>
            <w:rStyle w:val="a8"/>
            <w:lang w:val="en-US"/>
          </w:rPr>
          <w:t>block</w:t>
        </w:r>
        <w:r w:rsidR="002B1B94" w:rsidRPr="002B1B94">
          <w:rPr>
            <w:rStyle w:val="a8"/>
          </w:rPr>
          <w:t>-</w:t>
        </w:r>
        <w:r w:rsidR="002B1B94" w:rsidRPr="002B1B94">
          <w:rPr>
            <w:rStyle w:val="a8"/>
            <w:lang w:val="en-US"/>
          </w:rPr>
          <w:t>andrew</w:t>
        </w:r>
        <w:r w:rsidR="002B1B94" w:rsidRPr="002B1B94">
          <w:rPr>
            <w:rStyle w:val="a8"/>
          </w:rPr>
          <w:t>-</w:t>
        </w:r>
        <w:r w:rsidR="002B1B94" w:rsidRPr="002B1B94">
          <w:rPr>
            <w:rStyle w:val="a8"/>
            <w:lang w:val="en-US"/>
          </w:rPr>
          <w:t>lavin</w:t>
        </w:r>
      </w:hyperlink>
    </w:p>
    <w:p w:rsidR="00E250CD" w:rsidRPr="00E250CD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42" w:history="1">
        <w:r w:rsidR="00E250CD" w:rsidRPr="00377800">
          <w:rPr>
            <w:rStyle w:val="a8"/>
          </w:rPr>
          <w:t>https://towardsdatascience.com/the-cnn-that-challenges-vit/</w:t>
        </w:r>
      </w:hyperlink>
    </w:p>
    <w:p w:rsidR="00E250CD" w:rsidRPr="00E250CD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43" w:history="1">
        <w:r w:rsidR="00E250CD" w:rsidRPr="00377800">
          <w:rPr>
            <w:rStyle w:val="a8"/>
          </w:rPr>
          <w:t>https://arxiv.org/pdf/2201.03545</w:t>
        </w:r>
      </w:hyperlink>
    </w:p>
    <w:p w:rsidR="00E250CD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44" w:history="1">
        <w:r w:rsidR="00EE5764" w:rsidRPr="00377800">
          <w:rPr>
            <w:rStyle w:val="a8"/>
          </w:rPr>
          <w:t>https://arxiv.org/pdf/2010.11929</w:t>
        </w:r>
      </w:hyperlink>
    </w:p>
    <w:p w:rsidR="00EE5764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45" w:history="1">
        <w:r w:rsidR="00EE5764" w:rsidRPr="00377800">
          <w:rPr>
            <w:rStyle w:val="a8"/>
          </w:rPr>
          <w:t>https://blog.deepschool.ru/cv/vit-vision-transformer/</w:t>
        </w:r>
      </w:hyperlink>
    </w:p>
    <w:p w:rsidR="00EE5764" w:rsidRDefault="008E28E3" w:rsidP="008F088C">
      <w:pPr>
        <w:pStyle w:val="aa"/>
        <w:numPr>
          <w:ilvl w:val="0"/>
          <w:numId w:val="4"/>
        </w:numPr>
        <w:spacing w:line="360" w:lineRule="auto"/>
      </w:pPr>
      <w:hyperlink r:id="rId46" w:history="1">
        <w:r w:rsidR="00EE5764" w:rsidRPr="00377800">
          <w:rPr>
            <w:rStyle w:val="a8"/>
          </w:rPr>
          <w:t>https://www.geeksforgeeks.org/deep-learning/vision-transformer-vit-architecture/</w:t>
        </w:r>
      </w:hyperlink>
    </w:p>
    <w:p w:rsidR="00EE5764" w:rsidRPr="002427C6" w:rsidRDefault="005D351F" w:rsidP="008F088C">
      <w:pPr>
        <w:pStyle w:val="aa"/>
        <w:numPr>
          <w:ilvl w:val="0"/>
          <w:numId w:val="4"/>
        </w:numPr>
        <w:spacing w:line="360" w:lineRule="auto"/>
      </w:pPr>
      <w:r w:rsidRPr="005D351F">
        <w:t>https://www.kaggle.com/datasets/shuvoalok/raf-db-dataset/data</w:t>
      </w:r>
    </w:p>
    <w:sectPr w:rsidR="00EE5764" w:rsidRPr="002427C6" w:rsidSect="001737CD">
      <w:footerReference w:type="default" r:id="rId4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F088C" w:rsidRDefault="008F088C" w:rsidP="00B513FA">
      <w:pPr>
        <w:spacing w:after="0" w:line="240" w:lineRule="auto"/>
      </w:pPr>
      <w:r>
        <w:separator/>
      </w:r>
    </w:p>
  </w:endnote>
  <w:endnote w:type="continuationSeparator" w:id="0">
    <w:p w:rsidR="008F088C" w:rsidRDefault="008F088C" w:rsidP="00B513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284881903"/>
      <w:docPartObj>
        <w:docPartGallery w:val="Page Numbers (Bottom of Page)"/>
        <w:docPartUnique/>
      </w:docPartObj>
    </w:sdtPr>
    <w:sdtContent>
      <w:p w:rsidR="0011724D" w:rsidRDefault="0011724D">
        <w:pPr>
          <w:pStyle w:val="a5"/>
          <w:jc w:val="center"/>
        </w:pPr>
        <w:fldSimple w:instr="PAGE   \* MERGEFORMAT">
          <w:r w:rsidR="00CF4F9C">
            <w:rPr>
              <w:noProof/>
            </w:rPr>
            <w:t>33</w:t>
          </w:r>
        </w:fldSimple>
      </w:p>
    </w:sdtContent>
  </w:sdt>
  <w:p w:rsidR="0011724D" w:rsidRDefault="0011724D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F088C" w:rsidRDefault="008F088C" w:rsidP="00B513FA">
      <w:pPr>
        <w:spacing w:after="0" w:line="240" w:lineRule="auto"/>
      </w:pPr>
      <w:r>
        <w:separator/>
      </w:r>
    </w:p>
  </w:footnote>
  <w:footnote w:type="continuationSeparator" w:id="0">
    <w:p w:rsidR="008F088C" w:rsidRDefault="008F088C" w:rsidP="00B513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A0016"/>
    <w:multiLevelType w:val="multilevel"/>
    <w:tmpl w:val="F5F8ABF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01F657E2"/>
    <w:multiLevelType w:val="hybridMultilevel"/>
    <w:tmpl w:val="8446161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27C7084"/>
    <w:multiLevelType w:val="hybridMultilevel"/>
    <w:tmpl w:val="B2D62C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0D87406"/>
    <w:multiLevelType w:val="hybridMultilevel"/>
    <w:tmpl w:val="91002F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21C6AE1"/>
    <w:multiLevelType w:val="hybridMultilevel"/>
    <w:tmpl w:val="2BE2F4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EEC047F"/>
    <w:multiLevelType w:val="hybridMultilevel"/>
    <w:tmpl w:val="384C05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FF06A4C"/>
    <w:multiLevelType w:val="hybridMultilevel"/>
    <w:tmpl w:val="4B569A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204B1DE1"/>
    <w:multiLevelType w:val="hybridMultilevel"/>
    <w:tmpl w:val="E06ABD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2B384D78"/>
    <w:multiLevelType w:val="hybridMultilevel"/>
    <w:tmpl w:val="EBD86F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AF5D31"/>
    <w:multiLevelType w:val="hybridMultilevel"/>
    <w:tmpl w:val="D2E067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33365EF4"/>
    <w:multiLevelType w:val="hybridMultilevel"/>
    <w:tmpl w:val="F4B8D8F0"/>
    <w:lvl w:ilvl="0" w:tplc="C00643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24E6277"/>
    <w:multiLevelType w:val="hybridMultilevel"/>
    <w:tmpl w:val="542C78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537164E0"/>
    <w:multiLevelType w:val="hybridMultilevel"/>
    <w:tmpl w:val="5FA014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57690CDE"/>
    <w:multiLevelType w:val="hybridMultilevel"/>
    <w:tmpl w:val="987072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5C41681A"/>
    <w:multiLevelType w:val="hybridMultilevel"/>
    <w:tmpl w:val="055868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5FDD7C00"/>
    <w:multiLevelType w:val="hybridMultilevel"/>
    <w:tmpl w:val="9BCC7E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687E7B62"/>
    <w:multiLevelType w:val="multilevel"/>
    <w:tmpl w:val="438EEE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>
    <w:nsid w:val="69647674"/>
    <w:multiLevelType w:val="hybridMultilevel"/>
    <w:tmpl w:val="C8B68E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BA2697C"/>
    <w:multiLevelType w:val="hybridMultilevel"/>
    <w:tmpl w:val="EC2851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70DF5BE7"/>
    <w:multiLevelType w:val="multilevel"/>
    <w:tmpl w:val="E3280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7AD056FF"/>
    <w:multiLevelType w:val="hybridMultilevel"/>
    <w:tmpl w:val="55AC20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9"/>
  </w:num>
  <w:num w:numId="3">
    <w:abstractNumId w:val="8"/>
  </w:num>
  <w:num w:numId="4">
    <w:abstractNumId w:val="10"/>
  </w:num>
  <w:num w:numId="5">
    <w:abstractNumId w:val="16"/>
  </w:num>
  <w:num w:numId="6">
    <w:abstractNumId w:val="2"/>
  </w:num>
  <w:num w:numId="7">
    <w:abstractNumId w:val="1"/>
  </w:num>
  <w:num w:numId="8">
    <w:abstractNumId w:val="18"/>
  </w:num>
  <w:num w:numId="9">
    <w:abstractNumId w:val="5"/>
  </w:num>
  <w:num w:numId="10">
    <w:abstractNumId w:val="20"/>
  </w:num>
  <w:num w:numId="11">
    <w:abstractNumId w:val="17"/>
  </w:num>
  <w:num w:numId="12">
    <w:abstractNumId w:val="13"/>
  </w:num>
  <w:num w:numId="13">
    <w:abstractNumId w:val="11"/>
  </w:num>
  <w:num w:numId="14">
    <w:abstractNumId w:val="14"/>
  </w:num>
  <w:num w:numId="15">
    <w:abstractNumId w:val="4"/>
  </w:num>
  <w:num w:numId="16">
    <w:abstractNumId w:val="0"/>
  </w:num>
  <w:num w:numId="17">
    <w:abstractNumId w:val="15"/>
  </w:num>
  <w:num w:numId="18">
    <w:abstractNumId w:val="6"/>
  </w:num>
  <w:num w:numId="19">
    <w:abstractNumId w:val="7"/>
  </w:num>
  <w:num w:numId="20">
    <w:abstractNumId w:val="9"/>
  </w:num>
  <w:num w:numId="21">
    <w:abstractNumId w:val="12"/>
  </w:num>
  <w:numIdMacAtCleanup w:val="2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characterSpacingControl w:val="doNotCompress"/>
  <w:hdrShapeDefaults>
    <o:shapedefaults v:ext="edit" spidmax="12290"/>
  </w:hdrShapeDefaults>
  <w:footnotePr>
    <w:footnote w:id="-1"/>
    <w:footnote w:id="0"/>
  </w:footnotePr>
  <w:endnotePr>
    <w:endnote w:id="-1"/>
    <w:endnote w:id="0"/>
  </w:endnotePr>
  <w:compat/>
  <w:rsids>
    <w:rsidRoot w:val="00B513FA"/>
    <w:rsid w:val="00010C1A"/>
    <w:rsid w:val="00011798"/>
    <w:rsid w:val="00014CF7"/>
    <w:rsid w:val="00020F96"/>
    <w:rsid w:val="000348E7"/>
    <w:rsid w:val="000475D0"/>
    <w:rsid w:val="000531BD"/>
    <w:rsid w:val="000728DF"/>
    <w:rsid w:val="00074DDE"/>
    <w:rsid w:val="000A58FF"/>
    <w:rsid w:val="000C53A4"/>
    <w:rsid w:val="000E1F52"/>
    <w:rsid w:val="000F1CF7"/>
    <w:rsid w:val="000F600D"/>
    <w:rsid w:val="001132A4"/>
    <w:rsid w:val="0011724D"/>
    <w:rsid w:val="00136E71"/>
    <w:rsid w:val="00150312"/>
    <w:rsid w:val="00161569"/>
    <w:rsid w:val="0017324D"/>
    <w:rsid w:val="001737CD"/>
    <w:rsid w:val="00194D8F"/>
    <w:rsid w:val="001D4877"/>
    <w:rsid w:val="001E5600"/>
    <w:rsid w:val="001F4175"/>
    <w:rsid w:val="002048E0"/>
    <w:rsid w:val="00214598"/>
    <w:rsid w:val="00216560"/>
    <w:rsid w:val="002427C6"/>
    <w:rsid w:val="00244E7A"/>
    <w:rsid w:val="00286D9D"/>
    <w:rsid w:val="002A3F99"/>
    <w:rsid w:val="002A5320"/>
    <w:rsid w:val="002B0CEF"/>
    <w:rsid w:val="002B1B94"/>
    <w:rsid w:val="002B640B"/>
    <w:rsid w:val="002C1CC8"/>
    <w:rsid w:val="002D0762"/>
    <w:rsid w:val="002D6BDD"/>
    <w:rsid w:val="002E5E3C"/>
    <w:rsid w:val="003474DC"/>
    <w:rsid w:val="00383BC5"/>
    <w:rsid w:val="003930D0"/>
    <w:rsid w:val="00395BFC"/>
    <w:rsid w:val="003A5159"/>
    <w:rsid w:val="003B48A1"/>
    <w:rsid w:val="003B7178"/>
    <w:rsid w:val="003C61EC"/>
    <w:rsid w:val="003F77D0"/>
    <w:rsid w:val="004114C4"/>
    <w:rsid w:val="00413530"/>
    <w:rsid w:val="0041564C"/>
    <w:rsid w:val="00446707"/>
    <w:rsid w:val="004B6559"/>
    <w:rsid w:val="004F26B6"/>
    <w:rsid w:val="00515811"/>
    <w:rsid w:val="00517BA9"/>
    <w:rsid w:val="00530789"/>
    <w:rsid w:val="0053168D"/>
    <w:rsid w:val="005604D1"/>
    <w:rsid w:val="005611B6"/>
    <w:rsid w:val="00593EF0"/>
    <w:rsid w:val="005B12E8"/>
    <w:rsid w:val="005B4EA1"/>
    <w:rsid w:val="005C0721"/>
    <w:rsid w:val="005D351F"/>
    <w:rsid w:val="005D425D"/>
    <w:rsid w:val="005E565F"/>
    <w:rsid w:val="005F6DAD"/>
    <w:rsid w:val="00603D0E"/>
    <w:rsid w:val="0060435C"/>
    <w:rsid w:val="006109F0"/>
    <w:rsid w:val="006229F2"/>
    <w:rsid w:val="00635817"/>
    <w:rsid w:val="00642F6B"/>
    <w:rsid w:val="00647DCA"/>
    <w:rsid w:val="00670BA3"/>
    <w:rsid w:val="006766FA"/>
    <w:rsid w:val="006C401F"/>
    <w:rsid w:val="00707506"/>
    <w:rsid w:val="00747B02"/>
    <w:rsid w:val="007638BB"/>
    <w:rsid w:val="007A5888"/>
    <w:rsid w:val="007A672B"/>
    <w:rsid w:val="007C109E"/>
    <w:rsid w:val="007E6B3B"/>
    <w:rsid w:val="007E6FC3"/>
    <w:rsid w:val="0080748E"/>
    <w:rsid w:val="00831A2F"/>
    <w:rsid w:val="00843A8C"/>
    <w:rsid w:val="00863724"/>
    <w:rsid w:val="00877F8F"/>
    <w:rsid w:val="0088121A"/>
    <w:rsid w:val="0089066C"/>
    <w:rsid w:val="008C3AC5"/>
    <w:rsid w:val="008E28E3"/>
    <w:rsid w:val="008F088C"/>
    <w:rsid w:val="00915995"/>
    <w:rsid w:val="00915AC8"/>
    <w:rsid w:val="00961EAE"/>
    <w:rsid w:val="00970A09"/>
    <w:rsid w:val="009873D3"/>
    <w:rsid w:val="009C6A7A"/>
    <w:rsid w:val="00A0308B"/>
    <w:rsid w:val="00A060FA"/>
    <w:rsid w:val="00A2145B"/>
    <w:rsid w:val="00A404A5"/>
    <w:rsid w:val="00A65E3D"/>
    <w:rsid w:val="00A9296D"/>
    <w:rsid w:val="00A95D95"/>
    <w:rsid w:val="00AA2A57"/>
    <w:rsid w:val="00AB6DC2"/>
    <w:rsid w:val="00AC13F6"/>
    <w:rsid w:val="00AD207B"/>
    <w:rsid w:val="00AF29E8"/>
    <w:rsid w:val="00B0053E"/>
    <w:rsid w:val="00B049B4"/>
    <w:rsid w:val="00B04A81"/>
    <w:rsid w:val="00B1044E"/>
    <w:rsid w:val="00B134A8"/>
    <w:rsid w:val="00B20085"/>
    <w:rsid w:val="00B23A1E"/>
    <w:rsid w:val="00B23BD6"/>
    <w:rsid w:val="00B3280C"/>
    <w:rsid w:val="00B4500F"/>
    <w:rsid w:val="00B47BF8"/>
    <w:rsid w:val="00B513FA"/>
    <w:rsid w:val="00B52978"/>
    <w:rsid w:val="00B919C7"/>
    <w:rsid w:val="00BA5B0B"/>
    <w:rsid w:val="00BD569A"/>
    <w:rsid w:val="00BE03E9"/>
    <w:rsid w:val="00BF1810"/>
    <w:rsid w:val="00BF6DC0"/>
    <w:rsid w:val="00C03ABE"/>
    <w:rsid w:val="00C42AEE"/>
    <w:rsid w:val="00C65C4C"/>
    <w:rsid w:val="00C7118F"/>
    <w:rsid w:val="00C922FE"/>
    <w:rsid w:val="00CB10C8"/>
    <w:rsid w:val="00CB1481"/>
    <w:rsid w:val="00CC3E32"/>
    <w:rsid w:val="00CD7E94"/>
    <w:rsid w:val="00CF475C"/>
    <w:rsid w:val="00CF4ED1"/>
    <w:rsid w:val="00CF4F9C"/>
    <w:rsid w:val="00CF76C5"/>
    <w:rsid w:val="00D16255"/>
    <w:rsid w:val="00D222F0"/>
    <w:rsid w:val="00D35C6D"/>
    <w:rsid w:val="00D51E52"/>
    <w:rsid w:val="00D7769D"/>
    <w:rsid w:val="00D805DC"/>
    <w:rsid w:val="00D87518"/>
    <w:rsid w:val="00D94CF8"/>
    <w:rsid w:val="00DA0824"/>
    <w:rsid w:val="00DA21D4"/>
    <w:rsid w:val="00DB0A1D"/>
    <w:rsid w:val="00DF73E3"/>
    <w:rsid w:val="00E250CD"/>
    <w:rsid w:val="00E32246"/>
    <w:rsid w:val="00E43E64"/>
    <w:rsid w:val="00E5252A"/>
    <w:rsid w:val="00E95721"/>
    <w:rsid w:val="00EA2978"/>
    <w:rsid w:val="00EC30A2"/>
    <w:rsid w:val="00ED0895"/>
    <w:rsid w:val="00EE5764"/>
    <w:rsid w:val="00EF1EBC"/>
    <w:rsid w:val="00EF440D"/>
    <w:rsid w:val="00F67458"/>
    <w:rsid w:val="00F678AC"/>
    <w:rsid w:val="00FC7B0C"/>
    <w:rsid w:val="00FE7D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513FA"/>
    <w:rPr>
      <w:rFonts w:ascii="Arial" w:eastAsia="Arial" w:hAnsi="Arial" w:cs="Arial"/>
      <w:kern w:val="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44E7A"/>
    <w:pPr>
      <w:keepNext/>
      <w:keepLines/>
      <w:spacing w:before="240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44E7A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B10C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6E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513FA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B513FA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13FA"/>
    <w:rPr>
      <w:rFonts w:ascii="Arial" w:eastAsia="Arial" w:hAnsi="Arial" w:cs="Arial"/>
      <w:kern w:val="0"/>
      <w:lang w:eastAsia="ru-RU"/>
    </w:rPr>
  </w:style>
  <w:style w:type="paragraph" w:styleId="a5">
    <w:name w:val="footer"/>
    <w:basedOn w:val="a"/>
    <w:link w:val="a6"/>
    <w:uiPriority w:val="99"/>
    <w:unhideWhenUsed/>
    <w:rsid w:val="00B513FA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13FA"/>
    <w:rPr>
      <w:rFonts w:ascii="Arial" w:eastAsia="Arial" w:hAnsi="Arial" w:cs="Arial"/>
      <w:kern w:val="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244E7A"/>
    <w:rPr>
      <w:rFonts w:ascii="Times New Roman" w:eastAsiaTheme="majorEastAsia" w:hAnsi="Times New Roman" w:cstheme="majorBidi"/>
      <w:b/>
      <w:kern w:val="0"/>
      <w:sz w:val="28"/>
      <w:szCs w:val="32"/>
      <w:lang w:eastAsia="ru-RU"/>
    </w:rPr>
  </w:style>
  <w:style w:type="paragraph" w:styleId="a7">
    <w:name w:val="TOC Heading"/>
    <w:basedOn w:val="1"/>
    <w:next w:val="a"/>
    <w:uiPriority w:val="39"/>
    <w:unhideWhenUsed/>
    <w:qFormat/>
    <w:rsid w:val="00B513FA"/>
    <w:pPr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B513FA"/>
    <w:pPr>
      <w:spacing w:after="100"/>
      <w:ind w:left="220"/>
    </w:pPr>
    <w:rPr>
      <w:rFonts w:asciiTheme="minorHAnsi" w:eastAsiaTheme="minorEastAsia" w:hAnsiTheme="minorHAnsi" w:cs="Times New Roman"/>
    </w:rPr>
  </w:style>
  <w:style w:type="paragraph" w:styleId="11">
    <w:name w:val="toc 1"/>
    <w:basedOn w:val="a"/>
    <w:next w:val="a"/>
    <w:autoRedefine/>
    <w:uiPriority w:val="39"/>
    <w:unhideWhenUsed/>
    <w:rsid w:val="00B513FA"/>
    <w:pPr>
      <w:spacing w:after="100"/>
    </w:pPr>
    <w:rPr>
      <w:rFonts w:asciiTheme="minorHAnsi" w:eastAsiaTheme="minorEastAsia" w:hAnsiTheme="minorHAnsi" w:cs="Times New Roman"/>
    </w:rPr>
  </w:style>
  <w:style w:type="paragraph" w:styleId="31">
    <w:name w:val="toc 3"/>
    <w:basedOn w:val="a"/>
    <w:next w:val="a"/>
    <w:autoRedefine/>
    <w:uiPriority w:val="39"/>
    <w:unhideWhenUsed/>
    <w:rsid w:val="00B513FA"/>
    <w:pPr>
      <w:spacing w:after="100"/>
      <w:ind w:left="440"/>
    </w:pPr>
    <w:rPr>
      <w:rFonts w:asciiTheme="minorHAnsi" w:eastAsiaTheme="minorEastAsia" w:hAnsiTheme="minorHAnsi" w:cs="Times New Roman"/>
    </w:rPr>
  </w:style>
  <w:style w:type="character" w:styleId="a8">
    <w:name w:val="Hyperlink"/>
    <w:basedOn w:val="a0"/>
    <w:uiPriority w:val="99"/>
    <w:unhideWhenUsed/>
    <w:rsid w:val="000C53A4"/>
    <w:rPr>
      <w:color w:val="0563C1" w:themeColor="hyperlink"/>
      <w:u w:val="single"/>
    </w:rPr>
  </w:style>
  <w:style w:type="paragraph" w:styleId="a9">
    <w:name w:val="caption"/>
    <w:basedOn w:val="a"/>
    <w:next w:val="a"/>
    <w:uiPriority w:val="35"/>
    <w:unhideWhenUsed/>
    <w:qFormat/>
    <w:rsid w:val="00B134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D16255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B52978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c">
    <w:name w:val="Подзаголовок Знак"/>
    <w:basedOn w:val="a0"/>
    <w:link w:val="ab"/>
    <w:uiPriority w:val="11"/>
    <w:rsid w:val="00B52978"/>
    <w:rPr>
      <w:rFonts w:eastAsiaTheme="minorEastAsia"/>
      <w:color w:val="5A5A5A" w:themeColor="text1" w:themeTint="A5"/>
      <w:spacing w:val="15"/>
      <w:kern w:val="0"/>
      <w:lang w:eastAsia="ru-RU"/>
    </w:rPr>
  </w:style>
  <w:style w:type="paragraph" w:styleId="ad">
    <w:name w:val="Title"/>
    <w:basedOn w:val="a"/>
    <w:next w:val="a"/>
    <w:link w:val="ae"/>
    <w:uiPriority w:val="10"/>
    <w:qFormat/>
    <w:rsid w:val="00B5297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e">
    <w:name w:val="Название Знак"/>
    <w:basedOn w:val="a0"/>
    <w:link w:val="ad"/>
    <w:uiPriority w:val="10"/>
    <w:rsid w:val="00B52978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44E7A"/>
    <w:rPr>
      <w:rFonts w:ascii="Times New Roman" w:eastAsiaTheme="majorEastAsia" w:hAnsi="Times New Roman" w:cstheme="majorBidi"/>
      <w:b/>
      <w:kern w:val="0"/>
      <w:sz w:val="24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B10C8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</w:rPr>
  </w:style>
  <w:style w:type="paragraph" w:styleId="af">
    <w:name w:val="Normal (Web)"/>
    <w:basedOn w:val="a"/>
    <w:uiPriority w:val="99"/>
    <w:unhideWhenUsed/>
    <w:rsid w:val="00593EF0"/>
    <w:rPr>
      <w:rFonts w:ascii="Times New Roman" w:hAnsi="Times New Roman" w:cs="Times New Roman"/>
      <w:sz w:val="24"/>
      <w:szCs w:val="24"/>
    </w:rPr>
  </w:style>
  <w:style w:type="character" w:customStyle="1" w:styleId="UnresolvedMention">
    <w:name w:val="Unresolved Mention"/>
    <w:basedOn w:val="a0"/>
    <w:uiPriority w:val="99"/>
    <w:semiHidden/>
    <w:unhideWhenUsed/>
    <w:rsid w:val="003C61EC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EC30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1">
    <w:name w:val="Placeholder Text"/>
    <w:basedOn w:val="a0"/>
    <w:uiPriority w:val="99"/>
    <w:semiHidden/>
    <w:rsid w:val="00074DDE"/>
    <w:rPr>
      <w:color w:val="666666"/>
    </w:rPr>
  </w:style>
  <w:style w:type="paragraph" w:styleId="af2">
    <w:name w:val="Balloon Text"/>
    <w:basedOn w:val="a"/>
    <w:link w:val="af3"/>
    <w:uiPriority w:val="99"/>
    <w:semiHidden/>
    <w:unhideWhenUsed/>
    <w:rsid w:val="00C711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C7118F"/>
    <w:rPr>
      <w:rFonts w:ascii="Tahoma" w:eastAsia="Arial" w:hAnsi="Tahoma" w:cs="Tahoma"/>
      <w:kern w:val="0"/>
      <w:sz w:val="16"/>
      <w:szCs w:val="16"/>
      <w:lang w:eastAsia="ru-RU"/>
    </w:rPr>
  </w:style>
  <w:style w:type="character" w:styleId="af4">
    <w:name w:val="Strong"/>
    <w:basedOn w:val="a0"/>
    <w:uiPriority w:val="22"/>
    <w:qFormat/>
    <w:rsid w:val="006766FA"/>
    <w:rPr>
      <w:b/>
      <w:bCs/>
    </w:rPr>
  </w:style>
  <w:style w:type="character" w:customStyle="1" w:styleId="katex-mathml">
    <w:name w:val="katex-mathml"/>
    <w:basedOn w:val="a0"/>
    <w:rsid w:val="00635817"/>
  </w:style>
  <w:style w:type="character" w:customStyle="1" w:styleId="mord">
    <w:name w:val="mord"/>
    <w:basedOn w:val="a0"/>
    <w:rsid w:val="00635817"/>
  </w:style>
  <w:style w:type="character" w:customStyle="1" w:styleId="mrel">
    <w:name w:val="mrel"/>
    <w:basedOn w:val="a0"/>
    <w:rsid w:val="00635817"/>
  </w:style>
  <w:style w:type="character" w:customStyle="1" w:styleId="mop">
    <w:name w:val="mop"/>
    <w:basedOn w:val="a0"/>
    <w:rsid w:val="00635817"/>
  </w:style>
  <w:style w:type="character" w:customStyle="1" w:styleId="vlist-s">
    <w:name w:val="vlist-s"/>
    <w:basedOn w:val="a0"/>
    <w:rsid w:val="00635817"/>
  </w:style>
  <w:style w:type="character" w:customStyle="1" w:styleId="mopen">
    <w:name w:val="mopen"/>
    <w:basedOn w:val="a0"/>
    <w:rsid w:val="00635817"/>
  </w:style>
  <w:style w:type="character" w:customStyle="1" w:styleId="mclose">
    <w:name w:val="mclose"/>
    <w:basedOn w:val="a0"/>
    <w:rsid w:val="00635817"/>
  </w:style>
  <w:style w:type="character" w:customStyle="1" w:styleId="ypks7kbdpwfgdykd3qb9">
    <w:name w:val="ypks7kbdpwfgdykd3qb9"/>
    <w:basedOn w:val="a0"/>
    <w:rsid w:val="002D6BDD"/>
  </w:style>
  <w:style w:type="character" w:styleId="af5">
    <w:name w:val="FollowedHyperlink"/>
    <w:basedOn w:val="a0"/>
    <w:uiPriority w:val="99"/>
    <w:semiHidden/>
    <w:unhideWhenUsed/>
    <w:rsid w:val="00647DCA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A214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bin">
    <w:name w:val="mbin"/>
    <w:basedOn w:val="a0"/>
    <w:rsid w:val="003B7178"/>
  </w:style>
  <w:style w:type="paragraph" w:customStyle="1" w:styleId="break-words">
    <w:name w:val="break-words"/>
    <w:basedOn w:val="a"/>
    <w:rsid w:val="00D22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space">
    <w:name w:val="mspace"/>
    <w:basedOn w:val="a0"/>
    <w:rsid w:val="00D222F0"/>
  </w:style>
  <w:style w:type="character" w:customStyle="1" w:styleId="minner">
    <w:name w:val="minner"/>
    <w:basedOn w:val="a0"/>
    <w:rsid w:val="00D222F0"/>
  </w:style>
  <w:style w:type="character" w:customStyle="1" w:styleId="delimsizing">
    <w:name w:val="delimsizing"/>
    <w:basedOn w:val="a0"/>
    <w:rsid w:val="00D222F0"/>
  </w:style>
  <w:style w:type="character" w:customStyle="1" w:styleId="mpunct">
    <w:name w:val="mpunct"/>
    <w:basedOn w:val="a0"/>
    <w:rsid w:val="00D222F0"/>
  </w:style>
  <w:style w:type="character" w:customStyle="1" w:styleId="40">
    <w:name w:val="Заголовок 4 Знак"/>
    <w:basedOn w:val="a0"/>
    <w:link w:val="4"/>
    <w:uiPriority w:val="9"/>
    <w:semiHidden/>
    <w:rsid w:val="00136E71"/>
    <w:rPr>
      <w:rFonts w:asciiTheme="majorHAnsi" w:eastAsiaTheme="majorEastAsia" w:hAnsiTheme="majorHAnsi" w:cstheme="majorBidi"/>
      <w:b/>
      <w:bCs/>
      <w:i/>
      <w:iCs/>
      <w:color w:val="4472C4" w:themeColor="accent1"/>
      <w:kern w:val="0"/>
      <w:lang w:eastAsia="ru-RU"/>
    </w:rPr>
  </w:style>
  <w:style w:type="paragraph" w:styleId="af6">
    <w:name w:val="No Spacing"/>
    <w:uiPriority w:val="1"/>
    <w:qFormat/>
    <w:rsid w:val="00915995"/>
    <w:pPr>
      <w:spacing w:after="0" w:line="240" w:lineRule="auto"/>
    </w:pPr>
    <w:rPr>
      <w:rFonts w:ascii="Arial" w:eastAsia="Arial" w:hAnsi="Arial" w:cs="Arial"/>
      <w:kern w:val="0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7075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07506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7075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3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7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43578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328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5233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9333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23921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3130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5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8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6184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6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45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7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3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31495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2507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27273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01873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7563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153450">
          <w:marLeft w:val="432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0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1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086614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91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539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3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9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8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85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2194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1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34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480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57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507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0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6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8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1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4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0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www.oejournal.org/oee/en/supplement/b85ecf5b-9630-4394-87e4-433bde3e24b6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www.mdpi.com/2079-9292/14/17/3415" TargetMode="External"/><Relationship Id="rId42" Type="http://schemas.openxmlformats.org/officeDocument/2006/relationships/hyperlink" Target="https://towardsdatascience.com/the-cnn-that-challenges-vit/" TargetMode="External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link.springer.com/article/10.1007/s41060-024-00601-1?fromPaywallRec=false" TargetMode="External"/><Relationship Id="rId38" Type="http://schemas.openxmlformats.org/officeDocument/2006/relationships/hyperlink" Target="https://arxiv.org/pdf/1905.11946" TargetMode="External"/><Relationship Id="rId46" Type="http://schemas.openxmlformats.org/officeDocument/2006/relationships/hyperlink" Target="https://www.geeksforgeeks.org/deep-learning/vision-transformer-vit-architectur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v7labs.com/blog/convolutional-neural-networks-guide" TargetMode="External"/><Relationship Id="rId41" Type="http://schemas.openxmlformats.org/officeDocument/2006/relationships/hyperlink" Target="https://www.linkedin.com/pulse/anatomy-high-performance-mbconv-block-andrew-lavi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mdpi.com/1424-8220/23/16/7092" TargetMode="External"/><Relationship Id="rId37" Type="http://schemas.openxmlformats.org/officeDocument/2006/relationships/hyperlink" Target="https://www.ultralytics.com/ru/blog/what-is-efficientnet-a-quick-overview" TargetMode="External"/><Relationship Id="rId40" Type="http://schemas.openxmlformats.org/officeDocument/2006/relationships/hyperlink" Target="https://blog.deepschool.ru/architecture/efficientnet/" TargetMode="External"/><Relationship Id="rId45" Type="http://schemas.openxmlformats.org/officeDocument/2006/relationships/hyperlink" Target="https://blog.deepschool.ru/cv/vit-vision-transformer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viso.ai/deep-learning/efficientnet/" TargetMode="External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link.springer.com/article/10.1007/s11042-021-11298-w" TargetMode="External"/><Relationship Id="rId44" Type="http://schemas.openxmlformats.org/officeDocument/2006/relationships/hyperlink" Target="https://arxiv.org/pdf/2010.1192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link.springer.com/article/10.1007/s42452-020-2234-1" TargetMode="External"/><Relationship Id="rId35" Type="http://schemas.openxmlformats.org/officeDocument/2006/relationships/hyperlink" Target="https://arxiv.org/html/2409.10545v1" TargetMode="External"/><Relationship Id="rId43" Type="http://schemas.openxmlformats.org/officeDocument/2006/relationships/hyperlink" Target="https://arxiv.org/pdf/2201.03545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3D0AE3-8938-4E37-AC75-A2217AEC26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40</Pages>
  <Words>7475</Words>
  <Characters>42612</Characters>
  <Application>Microsoft Office Word</Application>
  <DocSecurity>0</DocSecurity>
  <Lines>355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1</Company>
  <LinksUpToDate>false</LinksUpToDate>
  <CharactersWithSpaces>49988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ryzen5500</dc:creator>
  <cp:lastModifiedBy>Pulse_GL66</cp:lastModifiedBy>
  <cp:revision>10</cp:revision>
  <cp:lastPrinted>2024-12-26T09:46:00Z</cp:lastPrinted>
  <dcterms:created xsi:type="dcterms:W3CDTF">2026-04-18T23:22:00Z</dcterms:created>
  <dcterms:modified xsi:type="dcterms:W3CDTF">2026-04-21T13:59:00Z</dcterms:modified>
</cp:coreProperties>
</file>