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1704131"/>
        <w:docPartObj>
          <w:docPartGallery w:val="Cover Pages"/>
          <w:docPartUnique/>
        </w:docPartObj>
      </w:sdtPr>
      <w:sdtEndPr/>
      <w:sdtContent>
        <w:p w14:paraId="313D05F2" w14:textId="77777777" w:rsidR="00B848E9" w:rsidRDefault="00B848E9" w:rsidP="0029550A">
          <w:pPr>
            <w:jc w:val="both"/>
          </w:pPr>
          <w:r>
            <w:rPr>
              <w:noProof/>
            </w:rPr>
            <mc:AlternateContent>
              <mc:Choice Requires="wps">
                <w:drawing>
                  <wp:anchor distT="0" distB="0" distL="114300" distR="114300" simplePos="0" relativeHeight="251663360" behindDoc="1" locked="0" layoutInCell="1" allowOverlap="1" wp14:anchorId="56E6617B" wp14:editId="5F367D94">
                    <wp:simplePos x="0" y="0"/>
                    <wp:positionH relativeFrom="page">
                      <wp:align>center</wp:align>
                    </wp:positionH>
                    <wp:positionV relativeFrom="page">
                      <wp:align>center</wp:align>
                    </wp:positionV>
                    <wp:extent cx="7383780" cy="9555480"/>
                    <wp:effectExtent l="0" t="0" r="7620" b="7620"/>
                    <wp:wrapNone/>
                    <wp:docPr id="466" name="Ορθογώνιο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F508E13" w14:textId="77777777" w:rsidR="004C5B07" w:rsidRDefault="004C5B0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6E6617B" id="Ορθογώνιο 466" o:spid="_x0000_s1026"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" fillcolor="#d9e2f3 [660]" stroked="f" strokeweight="1pt">
                    <v:fill color2="#8eaadb [1940]" rotate="t" focus="100%" type="gradient">
                      <o:fill v:ext="view" type="gradientUnscaled"/>
                    </v:fill>
                    <v:textbox inset="21.6pt,,21.6pt">
                      <w:txbxContent>
                        <w:p w14:paraId="7F508E13" w14:textId="77777777" w:rsidR="004C5B07" w:rsidRDefault="004C5B07"/>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87C850F" wp14:editId="6C0978A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Ορθογώνιο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B65E31" w14:textId="77777777" w:rsidR="004C5B07" w:rsidRDefault="003B11E0">
                                <w:pPr>
                                  <w:spacing w:before="240"/>
                                  <w:jc w:val="center"/>
                                  <w:rPr>
                                    <w:color w:val="FFFFFF" w:themeColor="background1"/>
                                  </w:rPr>
                                </w:pPr>
                                <w:sdt>
                                  <w:sdtPr>
                                    <w:rPr>
                                      <w:color w:val="FFFFFF" w:themeColor="background1"/>
                                    </w:rPr>
                                    <w:alias w:val="Απόσπασμα"/>
                                    <w:id w:val="8276291"/>
                                    <w:showingPlcHdr/>
                                    <w:dataBinding w:prefixMappings="xmlns:ns0='http://schemas.microsoft.com/office/2006/coverPageProps'" w:xpath="/ns0:CoverPageProperties[1]/ns0:Abstract[1]" w:storeItemID="{55AF091B-3C7A-41E3-B477-F2FDAA23CFDA}"/>
                                    <w:text/>
                                  </w:sdtPr>
                                  <w:sdtEndPr/>
                                  <w:sdtContent>
                                    <w:r w:rsidR="004C5B07">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7C850F" id="Ορθογώνιο 467" o:spid="_x0000_s1027"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" fillcolor="#44546a [3215]" stroked="f" strokeweight="1pt">
                    <v:textbox inset="14.4pt,14.4pt,14.4pt,28.8pt">
                      <w:txbxContent>
                        <w:p w14:paraId="2CB65E31" w14:textId="77777777" w:rsidR="004C5B07" w:rsidRDefault="003B11E0">
                          <w:pPr>
                            <w:spacing w:before="240"/>
                            <w:jc w:val="center"/>
                            <w:rPr>
                              <w:color w:val="FFFFFF" w:themeColor="background1"/>
                            </w:rPr>
                          </w:pPr>
                          <w:sdt>
                            <w:sdtPr>
                              <w:rPr>
                                <w:color w:val="FFFFFF" w:themeColor="background1"/>
                              </w:rPr>
                              <w:alias w:val="Απόσπασμα"/>
                              <w:id w:val="8276291"/>
                              <w:showingPlcHdr/>
                              <w:dataBinding w:prefixMappings="xmlns:ns0='http://schemas.microsoft.com/office/2006/coverPageProps'" w:xpath="/ns0:CoverPageProperties[1]/ns0:Abstract[1]" w:storeItemID="{55AF091B-3C7A-41E3-B477-F2FDAA23CFDA}"/>
                              <w:text/>
                            </w:sdtPr>
                            <w:sdtEndPr/>
                            <w:sdtContent>
                              <w:r w:rsidR="004C5B07">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26751B9" wp14:editId="10B70E2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Ορθογώνιο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C123808" id="Ορθογώνιο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9A605B7" wp14:editId="513635B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Ορθογώνιο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318F2CD" id="Ορθογώνιο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7B881F5" wp14:editId="6C5E55D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Πλαίσιο κειμένου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48"/>
                                    <w:szCs w:val="48"/>
                                    <w:lang w:val="en-US"/>
                                  </w:rPr>
                                  <w:alias w:val="Τίτλος"/>
                                  <w:id w:val="-958338334"/>
                                  <w:dataBinding w:prefixMappings="xmlns:ns0='http://schemas.openxmlformats.org/package/2006/metadata/core-properties' xmlns:ns1='http://purl.org/dc/elements/1.1/'" w:xpath="/ns0:coreProperties[1]/ns1:title[1]" w:storeItemID="{6C3C8BC8-F283-45AE-878A-BAB7291924A1}"/>
                                  <w:text/>
                                </w:sdtPr>
                                <w:sdtEndPr/>
                                <w:sdtContent>
                                  <w:p w14:paraId="50DB65CF" w14:textId="77777777" w:rsidR="004C5B07" w:rsidRPr="00B848E9" w:rsidRDefault="004C5B07">
                                    <w:pPr>
                                      <w:spacing w:line="240" w:lineRule="auto"/>
                                      <w:rPr>
                                        <w:rFonts w:asciiTheme="majorHAnsi" w:eastAsiaTheme="majorEastAsia" w:hAnsiTheme="majorHAnsi" w:cstheme="majorBidi"/>
                                        <w:color w:val="4472C4" w:themeColor="accent1"/>
                                        <w:sz w:val="48"/>
                                        <w:szCs w:val="48"/>
                                        <w:lang w:val="en-US"/>
                                      </w:rPr>
                                    </w:pPr>
                                    <w:r w:rsidRPr="00B848E9">
                                      <w:rPr>
                                        <w:rFonts w:asciiTheme="majorHAnsi" w:eastAsiaTheme="majorEastAsia" w:hAnsiTheme="majorHAnsi" w:cstheme="majorBidi"/>
                                        <w:color w:val="4472C4" w:themeColor="accent1"/>
                                        <w:sz w:val="48"/>
                                        <w:szCs w:val="48"/>
                                        <w:lang w:val="en-US"/>
                                      </w:rPr>
                                      <w:t>Social Network Analysis Assignment</w:t>
                                    </w:r>
                                  </w:p>
                                </w:sdtContent>
                              </w:sdt>
                              <w:sdt>
                                <w:sdtPr>
                                  <w:rPr>
                                    <w:rFonts w:asciiTheme="majorHAnsi" w:eastAsiaTheme="majorEastAsia" w:hAnsiTheme="majorHAnsi" w:cstheme="majorBidi"/>
                                    <w:color w:val="44546A" w:themeColor="text2"/>
                                    <w:sz w:val="32"/>
                                    <w:szCs w:val="32"/>
                                    <w:lang w:val="en-US"/>
                                  </w:rPr>
                                  <w:alias w:val="Υπότιτλος"/>
                                  <w:id w:val="15524255"/>
                                  <w:dataBinding w:prefixMappings="xmlns:ns0='http://schemas.openxmlformats.org/package/2006/metadata/core-properties' xmlns:ns1='http://purl.org/dc/elements/1.1/'" w:xpath="/ns0:coreProperties[1]/ns1:subject[1]" w:storeItemID="{6C3C8BC8-F283-45AE-878A-BAB7291924A1}"/>
                                  <w:text/>
                                </w:sdtPr>
                                <w:sdtEndPr/>
                                <w:sdtContent>
                                  <w:p w14:paraId="0BDDA76B" w14:textId="7E04C164" w:rsidR="004C5B07" w:rsidRPr="00B848E9" w:rsidRDefault="004C5B07" w:rsidP="00B848E9">
                                    <w:pPr>
                                      <w:rPr>
                                        <w:rFonts w:asciiTheme="majorHAnsi" w:eastAsiaTheme="majorEastAsia" w:hAnsiTheme="majorHAnsi" w:cstheme="majorBidi"/>
                                        <w:color w:val="44546A" w:themeColor="text2"/>
                                        <w:sz w:val="32"/>
                                        <w:szCs w:val="32"/>
                                        <w:lang w:val="en-US"/>
                                      </w:rPr>
                                    </w:pPr>
                                    <w:r w:rsidRPr="00B848E9">
                                      <w:rPr>
                                        <w:rFonts w:asciiTheme="majorHAnsi" w:eastAsiaTheme="majorEastAsia" w:hAnsiTheme="majorHAnsi" w:cstheme="majorBidi"/>
                                        <w:color w:val="44546A" w:themeColor="text2"/>
                                        <w:sz w:val="32"/>
                                        <w:szCs w:val="32"/>
                                        <w:lang w:val="en-US"/>
                                      </w:rPr>
                                      <w:t>Time-Aware Network Centrality</w:t>
                                    </w:r>
                                    <w:r>
                                      <w:rPr>
                                        <w:rFonts w:asciiTheme="majorHAnsi" w:eastAsiaTheme="majorEastAsia" w:hAnsiTheme="majorHAnsi" w:cstheme="majorBidi"/>
                                        <w:color w:val="44546A" w:themeColor="text2"/>
                                        <w:sz w:val="32"/>
                                        <w:szCs w:val="32"/>
                                        <w:lang w:val="en-US"/>
                                      </w:rPr>
                                      <w:t xml:space="preserve"> </w:t>
                                    </w:r>
                                    <w:r w:rsidRPr="00B848E9">
                                      <w:rPr>
                                        <w:rFonts w:asciiTheme="majorHAnsi" w:eastAsiaTheme="majorEastAsia" w:hAnsiTheme="majorHAnsi" w:cstheme="majorBidi"/>
                                        <w:color w:val="44546A" w:themeColor="text2"/>
                                        <w:sz w:val="32"/>
                                        <w:szCs w:val="32"/>
                                        <w:lang w:val="en-US"/>
                                      </w:rPr>
                                      <w:t>Measures &amp; Link Prediction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7B881F5" id="_x0000_t202" coordsize="21600,21600" o:spt="202" path="m,l,21600r21600,l21600,xe">
                    <v:stroke joinstyle="miter"/>
                    <v:path gradientshapeok="t" o:connecttype="rect"/>
                  </v:shapetype>
                  <v:shape id="Πλαίσιο κειμένου 470" o:spid="_x0000_s1028"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" filled="f" stroked="f" strokeweight=".5pt">
                    <v:textbox style="mso-fit-shape-to-text:t">
                      <w:txbxContent>
                        <w:sdt>
                          <w:sdtPr>
                            <w:rPr>
                              <w:rFonts w:asciiTheme="majorHAnsi" w:eastAsiaTheme="majorEastAsia" w:hAnsiTheme="majorHAnsi" w:cstheme="majorBidi"/>
                              <w:color w:val="4472C4" w:themeColor="accent1"/>
                              <w:sz w:val="48"/>
                              <w:szCs w:val="48"/>
                              <w:lang w:val="en-US"/>
                            </w:rPr>
                            <w:alias w:val="Τίτλος"/>
                            <w:id w:val="-958338334"/>
                            <w:dataBinding w:prefixMappings="xmlns:ns0='http://schemas.openxmlformats.org/package/2006/metadata/core-properties' xmlns:ns1='http://purl.org/dc/elements/1.1/'" w:xpath="/ns0:coreProperties[1]/ns1:title[1]" w:storeItemID="{6C3C8BC8-F283-45AE-878A-BAB7291924A1}"/>
                            <w:text/>
                          </w:sdtPr>
                          <w:sdtEndPr/>
                          <w:sdtContent>
                            <w:p w14:paraId="50DB65CF" w14:textId="77777777" w:rsidR="004C5B07" w:rsidRPr="00B848E9" w:rsidRDefault="004C5B07">
                              <w:pPr>
                                <w:spacing w:line="240" w:lineRule="auto"/>
                                <w:rPr>
                                  <w:rFonts w:asciiTheme="majorHAnsi" w:eastAsiaTheme="majorEastAsia" w:hAnsiTheme="majorHAnsi" w:cstheme="majorBidi"/>
                                  <w:color w:val="4472C4" w:themeColor="accent1"/>
                                  <w:sz w:val="48"/>
                                  <w:szCs w:val="48"/>
                                  <w:lang w:val="en-US"/>
                                </w:rPr>
                              </w:pPr>
                              <w:r w:rsidRPr="00B848E9">
                                <w:rPr>
                                  <w:rFonts w:asciiTheme="majorHAnsi" w:eastAsiaTheme="majorEastAsia" w:hAnsiTheme="majorHAnsi" w:cstheme="majorBidi"/>
                                  <w:color w:val="4472C4" w:themeColor="accent1"/>
                                  <w:sz w:val="48"/>
                                  <w:szCs w:val="48"/>
                                  <w:lang w:val="en-US"/>
                                </w:rPr>
                                <w:t>Social Network Analysis Assignment</w:t>
                              </w:r>
                            </w:p>
                          </w:sdtContent>
                        </w:sdt>
                        <w:sdt>
                          <w:sdtPr>
                            <w:rPr>
                              <w:rFonts w:asciiTheme="majorHAnsi" w:eastAsiaTheme="majorEastAsia" w:hAnsiTheme="majorHAnsi" w:cstheme="majorBidi"/>
                              <w:color w:val="44546A" w:themeColor="text2"/>
                              <w:sz w:val="32"/>
                              <w:szCs w:val="32"/>
                              <w:lang w:val="en-US"/>
                            </w:rPr>
                            <w:alias w:val="Υπότιτλος"/>
                            <w:id w:val="15524255"/>
                            <w:dataBinding w:prefixMappings="xmlns:ns0='http://schemas.openxmlformats.org/package/2006/metadata/core-properties' xmlns:ns1='http://purl.org/dc/elements/1.1/'" w:xpath="/ns0:coreProperties[1]/ns1:subject[1]" w:storeItemID="{6C3C8BC8-F283-45AE-878A-BAB7291924A1}"/>
                            <w:text/>
                          </w:sdtPr>
                          <w:sdtEndPr/>
                          <w:sdtContent>
                            <w:p w14:paraId="0BDDA76B" w14:textId="7E04C164" w:rsidR="004C5B07" w:rsidRPr="00B848E9" w:rsidRDefault="004C5B07" w:rsidP="00B848E9">
                              <w:pPr>
                                <w:rPr>
                                  <w:rFonts w:asciiTheme="majorHAnsi" w:eastAsiaTheme="majorEastAsia" w:hAnsiTheme="majorHAnsi" w:cstheme="majorBidi"/>
                                  <w:color w:val="44546A" w:themeColor="text2"/>
                                  <w:sz w:val="32"/>
                                  <w:szCs w:val="32"/>
                                  <w:lang w:val="en-US"/>
                                </w:rPr>
                              </w:pPr>
                              <w:r w:rsidRPr="00B848E9">
                                <w:rPr>
                                  <w:rFonts w:asciiTheme="majorHAnsi" w:eastAsiaTheme="majorEastAsia" w:hAnsiTheme="majorHAnsi" w:cstheme="majorBidi"/>
                                  <w:color w:val="44546A" w:themeColor="text2"/>
                                  <w:sz w:val="32"/>
                                  <w:szCs w:val="32"/>
                                  <w:lang w:val="en-US"/>
                                </w:rPr>
                                <w:t>Time-Aware Network Centrality</w:t>
                              </w:r>
                              <w:r>
                                <w:rPr>
                                  <w:rFonts w:asciiTheme="majorHAnsi" w:eastAsiaTheme="majorEastAsia" w:hAnsiTheme="majorHAnsi" w:cstheme="majorBidi"/>
                                  <w:color w:val="44546A" w:themeColor="text2"/>
                                  <w:sz w:val="32"/>
                                  <w:szCs w:val="32"/>
                                  <w:lang w:val="en-US"/>
                                </w:rPr>
                                <w:t xml:space="preserve"> </w:t>
                              </w:r>
                              <w:r w:rsidRPr="00B848E9">
                                <w:rPr>
                                  <w:rFonts w:asciiTheme="majorHAnsi" w:eastAsiaTheme="majorEastAsia" w:hAnsiTheme="majorHAnsi" w:cstheme="majorBidi"/>
                                  <w:color w:val="44546A" w:themeColor="text2"/>
                                  <w:sz w:val="32"/>
                                  <w:szCs w:val="32"/>
                                  <w:lang w:val="en-US"/>
                                </w:rPr>
                                <w:t>Measures &amp; Link Prediction</w:t>
                              </w:r>
                            </w:p>
                          </w:sdtContent>
                        </w:sdt>
                      </w:txbxContent>
                    </v:textbox>
                    <w10:wrap type="square" anchorx="page" anchory="page"/>
                  </v:shape>
                </w:pict>
              </mc:Fallback>
            </mc:AlternateContent>
          </w:r>
        </w:p>
        <w:p w14:paraId="0A072191" w14:textId="56E9B14D" w:rsidR="006246AA" w:rsidRPr="006246AA" w:rsidRDefault="00B848E9" w:rsidP="006246AA">
          <w:pPr>
            <w:jc w:val="both"/>
          </w:pPr>
          <w:r>
            <w:rPr>
              <w:noProof/>
            </w:rPr>
            <mc:AlternateContent>
              <mc:Choice Requires="wps">
                <w:drawing>
                  <wp:anchor distT="0" distB="0" distL="114300" distR="114300" simplePos="0" relativeHeight="251664384" behindDoc="0" locked="0" layoutInCell="1" allowOverlap="1" wp14:anchorId="313874E5" wp14:editId="74D89126">
                    <wp:simplePos x="0" y="0"/>
                    <wp:positionH relativeFrom="page">
                      <wp:posOffset>3438525</wp:posOffset>
                    </wp:positionH>
                    <wp:positionV relativeFrom="page">
                      <wp:posOffset>6210300</wp:posOffset>
                    </wp:positionV>
                    <wp:extent cx="2797810" cy="647700"/>
                    <wp:effectExtent l="0" t="0" r="0" b="0"/>
                    <wp:wrapSquare wrapText="bothSides"/>
                    <wp:docPr id="465" name="Πλαίσιο κειμένου 465"/>
                    <wp:cNvGraphicFramePr/>
                    <a:graphic xmlns:a="http://schemas.openxmlformats.org/drawingml/2006/main">
                      <a:graphicData uri="http://schemas.microsoft.com/office/word/2010/wordprocessingShape">
                        <wps:wsp>
                          <wps:cNvSpPr txBox="1"/>
                          <wps:spPr>
                            <a:xfrm>
                              <a:off x="0" y="0"/>
                              <a:ext cx="2797810" cy="647700"/>
                            </a:xfrm>
                            <a:prstGeom prst="rect">
                              <a:avLst/>
                            </a:prstGeom>
                            <a:noFill/>
                            <a:ln w="6350">
                              <a:noFill/>
                            </a:ln>
                            <a:effectLst/>
                          </wps:spPr>
                          <wps:txbx>
                            <w:txbxContent>
                              <w:p w14:paraId="7A10F286" w14:textId="251DBE6D" w:rsidR="004C5B07" w:rsidRPr="0029550A" w:rsidRDefault="003B11E0">
                                <w:pPr>
                                  <w:pStyle w:val="NoSpacing"/>
                                  <w:rPr>
                                    <w:rFonts w:asciiTheme="majorHAnsi" w:hAnsiTheme="majorHAnsi" w:cstheme="majorHAnsi"/>
                                    <w:color w:val="44546A" w:themeColor="text2"/>
                                    <w:sz w:val="24"/>
                                    <w:szCs w:val="24"/>
                                    <w:lang w:val="en-US"/>
                                  </w:rPr>
                                </w:pPr>
                                <w:sdt>
                                  <w:sdtPr>
                                    <w:rPr>
                                      <w:rFonts w:asciiTheme="majorHAnsi" w:hAnsiTheme="majorHAnsi" w:cstheme="majorHAnsi"/>
                                      <w:color w:val="44546A" w:themeColor="text2"/>
                                      <w:sz w:val="24"/>
                                      <w:szCs w:val="24"/>
                                    </w:rPr>
                                    <w:alias w:val="Συντάκτης"/>
                                    <w:id w:val="15524260"/>
                                    <w:dataBinding w:prefixMappings="xmlns:ns0='http://schemas.openxmlformats.org/package/2006/metadata/core-properties' xmlns:ns1='http://purl.org/dc/elements/1.1/'" w:xpath="/ns0:coreProperties[1]/ns1:creator[1]" w:storeItemID="{6C3C8BC8-F283-45AE-878A-BAB7291924A1}"/>
                                    <w:text/>
                                  </w:sdtPr>
                                  <w:sdtEndPr/>
                                  <w:sdtContent>
                                    <w:r w:rsidR="004C5B07" w:rsidRPr="0029550A">
                                      <w:rPr>
                                        <w:rFonts w:asciiTheme="majorHAnsi" w:hAnsiTheme="majorHAnsi" w:cstheme="majorHAnsi"/>
                                        <w:color w:val="44546A" w:themeColor="text2"/>
                                        <w:sz w:val="24"/>
                                        <w:szCs w:val="24"/>
                                        <w:lang w:val="en-GB"/>
                                      </w:rPr>
                                      <w:t>Argyropoulou Meropi BAFT1722</w:t>
                                    </w:r>
                                  </w:sdtContent>
                                </w:sdt>
                              </w:p>
                              <w:p w14:paraId="7734E69A" w14:textId="77777777" w:rsidR="004C5B07" w:rsidRPr="0029550A" w:rsidRDefault="004C5B07">
                                <w:pPr>
                                  <w:pStyle w:val="NoSpacing"/>
                                  <w:rPr>
                                    <w:rFonts w:asciiTheme="majorHAnsi" w:hAnsiTheme="majorHAnsi" w:cstheme="majorHAnsi"/>
                                    <w:color w:val="44546A" w:themeColor="text2"/>
                                    <w:sz w:val="24"/>
                                    <w:szCs w:val="24"/>
                                    <w:lang w:val="en-GB"/>
                                  </w:rPr>
                                </w:pPr>
                                <w:r w:rsidRPr="0029550A">
                                  <w:rPr>
                                    <w:rFonts w:asciiTheme="majorHAnsi" w:hAnsiTheme="majorHAnsi" w:cstheme="majorHAnsi"/>
                                    <w:color w:val="44546A" w:themeColor="text2"/>
                                    <w:sz w:val="24"/>
                                    <w:szCs w:val="24"/>
                                    <w:lang w:val="en-GB"/>
                                  </w:rPr>
                                  <w:t>Tsopelakou Aglaia BAFT 1716</w:t>
                                </w:r>
                              </w:p>
                              <w:p w14:paraId="437F9FC0" w14:textId="26B30D79" w:rsidR="004C5B07" w:rsidRPr="0029550A" w:rsidRDefault="004C5B07">
                                <w:pPr>
                                  <w:pStyle w:val="NoSpacing"/>
                                  <w:rPr>
                                    <w:rFonts w:asciiTheme="majorHAnsi" w:hAnsiTheme="majorHAnsi" w:cstheme="majorHAnsi"/>
                                    <w:color w:val="44546A" w:themeColor="text2"/>
                                    <w:sz w:val="24"/>
                                    <w:szCs w:val="24"/>
                                    <w:lang w:val="en-GB"/>
                                  </w:rPr>
                                </w:pPr>
                                <w:r w:rsidRPr="0029550A">
                                  <w:rPr>
                                    <w:rFonts w:asciiTheme="majorHAnsi" w:hAnsiTheme="majorHAnsi" w:cstheme="majorHAnsi"/>
                                    <w:color w:val="44546A" w:themeColor="text2"/>
                                    <w:sz w:val="24"/>
                                    <w:szCs w:val="24"/>
                                    <w:lang w:val="en-GB"/>
                                  </w:rPr>
                                  <w:t>Lisa Stephanie Schramm BAFT1701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313874E5" id="Πλαίσιο κειμένου 465" o:spid="_x0000_s1029" type="#_x0000_t202" style="position:absolute;left:0;text-align:left;margin-left:270.75pt;margin-top:489pt;width:220.3pt;height:51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" filled="f" stroked="f" strokeweight=".5pt">
                    <v:textbox>
                      <w:txbxContent>
                        <w:p w14:paraId="7A10F286" w14:textId="251DBE6D" w:rsidR="004C5B07" w:rsidRPr="0029550A" w:rsidRDefault="003B11E0">
                          <w:pPr>
                            <w:pStyle w:val="NoSpacing"/>
                            <w:rPr>
                              <w:rFonts w:asciiTheme="majorHAnsi" w:hAnsiTheme="majorHAnsi" w:cstheme="majorHAnsi"/>
                              <w:color w:val="44546A" w:themeColor="text2"/>
                              <w:sz w:val="24"/>
                              <w:szCs w:val="24"/>
                              <w:lang w:val="en-US"/>
                            </w:rPr>
                          </w:pPr>
                          <w:sdt>
                            <w:sdtPr>
                              <w:rPr>
                                <w:rFonts w:asciiTheme="majorHAnsi" w:hAnsiTheme="majorHAnsi" w:cstheme="majorHAnsi"/>
                                <w:color w:val="44546A" w:themeColor="text2"/>
                                <w:sz w:val="24"/>
                                <w:szCs w:val="24"/>
                              </w:rPr>
                              <w:alias w:val="Συντάκτης"/>
                              <w:id w:val="15524260"/>
                              <w:dataBinding w:prefixMappings="xmlns:ns0='http://schemas.openxmlformats.org/package/2006/metadata/core-properties' xmlns:ns1='http://purl.org/dc/elements/1.1/'" w:xpath="/ns0:coreProperties[1]/ns1:creator[1]" w:storeItemID="{6C3C8BC8-F283-45AE-878A-BAB7291924A1}"/>
                              <w:text/>
                            </w:sdtPr>
                            <w:sdtEndPr/>
                            <w:sdtContent>
                              <w:r w:rsidR="004C5B07" w:rsidRPr="0029550A">
                                <w:rPr>
                                  <w:rFonts w:asciiTheme="majorHAnsi" w:hAnsiTheme="majorHAnsi" w:cstheme="majorHAnsi"/>
                                  <w:color w:val="44546A" w:themeColor="text2"/>
                                  <w:sz w:val="24"/>
                                  <w:szCs w:val="24"/>
                                  <w:lang w:val="en-GB"/>
                                </w:rPr>
                                <w:t>Argyropoulou Meropi BAFT1722</w:t>
                              </w:r>
                            </w:sdtContent>
                          </w:sdt>
                        </w:p>
                        <w:p w14:paraId="7734E69A" w14:textId="77777777" w:rsidR="004C5B07" w:rsidRPr="0029550A" w:rsidRDefault="004C5B07">
                          <w:pPr>
                            <w:pStyle w:val="NoSpacing"/>
                            <w:rPr>
                              <w:rFonts w:asciiTheme="majorHAnsi" w:hAnsiTheme="majorHAnsi" w:cstheme="majorHAnsi"/>
                              <w:color w:val="44546A" w:themeColor="text2"/>
                              <w:sz w:val="24"/>
                              <w:szCs w:val="24"/>
                              <w:lang w:val="en-GB"/>
                            </w:rPr>
                          </w:pPr>
                          <w:r w:rsidRPr="0029550A">
                            <w:rPr>
                              <w:rFonts w:asciiTheme="majorHAnsi" w:hAnsiTheme="majorHAnsi" w:cstheme="majorHAnsi"/>
                              <w:color w:val="44546A" w:themeColor="text2"/>
                              <w:sz w:val="24"/>
                              <w:szCs w:val="24"/>
                              <w:lang w:val="en-GB"/>
                            </w:rPr>
                            <w:t>Tsopelakou Aglaia BAFT 1716</w:t>
                          </w:r>
                        </w:p>
                        <w:p w14:paraId="437F9FC0" w14:textId="26B30D79" w:rsidR="004C5B07" w:rsidRPr="0029550A" w:rsidRDefault="004C5B07">
                          <w:pPr>
                            <w:pStyle w:val="NoSpacing"/>
                            <w:rPr>
                              <w:rFonts w:asciiTheme="majorHAnsi" w:hAnsiTheme="majorHAnsi" w:cstheme="majorHAnsi"/>
                              <w:color w:val="44546A" w:themeColor="text2"/>
                              <w:sz w:val="24"/>
                              <w:szCs w:val="24"/>
                              <w:lang w:val="en-GB"/>
                            </w:rPr>
                          </w:pPr>
                          <w:r w:rsidRPr="0029550A">
                            <w:rPr>
                              <w:rFonts w:asciiTheme="majorHAnsi" w:hAnsiTheme="majorHAnsi" w:cstheme="majorHAnsi"/>
                              <w:color w:val="44546A" w:themeColor="text2"/>
                              <w:sz w:val="24"/>
                              <w:szCs w:val="24"/>
                              <w:lang w:val="en-GB"/>
                            </w:rPr>
                            <w:t>Lisa Stephanie Schramm BAFT1701</w:t>
                          </w: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val="el-GR"/>
        </w:rPr>
        <w:id w:val="1930771632"/>
        <w:docPartObj>
          <w:docPartGallery w:val="Table of Contents"/>
          <w:docPartUnique/>
        </w:docPartObj>
      </w:sdtPr>
      <w:sdtEndPr>
        <w:rPr>
          <w:b/>
          <w:bCs/>
          <w:noProof/>
        </w:rPr>
      </w:sdtEndPr>
      <w:sdtContent>
        <w:p w14:paraId="0B3AF42D" w14:textId="22981CF7" w:rsidR="00844289" w:rsidRDefault="00844289">
          <w:pPr>
            <w:pStyle w:val="TOCHeading"/>
          </w:pPr>
          <w:r>
            <w:t>Contents</w:t>
          </w:r>
        </w:p>
        <w:p w14:paraId="53B46429" w14:textId="015DDF7F" w:rsidR="00844289" w:rsidRDefault="00844289">
          <w:pPr>
            <w:pStyle w:val="TOC1"/>
            <w:tabs>
              <w:tab w:val="right" w:leader="dot" w:pos="8920"/>
            </w:tabs>
            <w:rPr>
              <w:noProof/>
            </w:rPr>
          </w:pPr>
          <w:r>
            <w:fldChar w:fldCharType="begin"/>
          </w:r>
          <w:r>
            <w:instrText xml:space="preserve"> TOC \o "1-3" \h \z \u </w:instrText>
          </w:r>
          <w:r>
            <w:fldChar w:fldCharType="separate"/>
          </w:r>
          <w:hyperlink w:anchor="_Toc523704112" w:history="1">
            <w:r w:rsidRPr="00891A4E">
              <w:rPr>
                <w:rStyle w:val="Hyperlink"/>
                <w:rFonts w:ascii="Arial" w:hAnsi="Arial" w:cs="Arial"/>
                <w:b/>
                <w:noProof/>
                <w:lang w:val="en-GB"/>
              </w:rPr>
              <w:t>PART I</w:t>
            </w:r>
            <w:r>
              <w:rPr>
                <w:noProof/>
                <w:webHidden/>
              </w:rPr>
              <w:tab/>
            </w:r>
            <w:r>
              <w:rPr>
                <w:noProof/>
                <w:webHidden/>
              </w:rPr>
              <w:fldChar w:fldCharType="begin"/>
            </w:r>
            <w:r>
              <w:rPr>
                <w:noProof/>
                <w:webHidden/>
              </w:rPr>
              <w:instrText xml:space="preserve"> PAGEREF _Toc523704112 \h </w:instrText>
            </w:r>
            <w:r>
              <w:rPr>
                <w:noProof/>
                <w:webHidden/>
              </w:rPr>
            </w:r>
            <w:r>
              <w:rPr>
                <w:noProof/>
                <w:webHidden/>
              </w:rPr>
              <w:fldChar w:fldCharType="separate"/>
            </w:r>
            <w:r>
              <w:rPr>
                <w:noProof/>
                <w:webHidden/>
              </w:rPr>
              <w:t>2</w:t>
            </w:r>
            <w:r>
              <w:rPr>
                <w:noProof/>
                <w:webHidden/>
              </w:rPr>
              <w:fldChar w:fldCharType="end"/>
            </w:r>
          </w:hyperlink>
        </w:p>
        <w:p w14:paraId="4A735FFF" w14:textId="1AD32643" w:rsidR="00844289" w:rsidRDefault="003B11E0">
          <w:pPr>
            <w:pStyle w:val="TOC1"/>
            <w:tabs>
              <w:tab w:val="right" w:leader="dot" w:pos="8920"/>
            </w:tabs>
            <w:rPr>
              <w:noProof/>
            </w:rPr>
          </w:pPr>
          <w:hyperlink w:anchor="_Toc523704113" w:history="1">
            <w:r w:rsidR="00844289" w:rsidRPr="00891A4E">
              <w:rPr>
                <w:rStyle w:val="Hyperlink"/>
                <w:rFonts w:ascii="Arial" w:hAnsi="Arial" w:cs="Arial"/>
                <w:b/>
                <w:noProof/>
                <w:lang w:val="en-GB"/>
              </w:rPr>
              <w:t>PART II</w:t>
            </w:r>
            <w:r w:rsidR="00844289">
              <w:rPr>
                <w:noProof/>
                <w:webHidden/>
              </w:rPr>
              <w:tab/>
            </w:r>
            <w:r w:rsidR="00844289">
              <w:rPr>
                <w:noProof/>
                <w:webHidden/>
              </w:rPr>
              <w:fldChar w:fldCharType="begin"/>
            </w:r>
            <w:r w:rsidR="00844289">
              <w:rPr>
                <w:noProof/>
                <w:webHidden/>
              </w:rPr>
              <w:instrText xml:space="preserve"> PAGEREF _Toc523704113 \h </w:instrText>
            </w:r>
            <w:r w:rsidR="00844289">
              <w:rPr>
                <w:noProof/>
                <w:webHidden/>
              </w:rPr>
            </w:r>
            <w:r w:rsidR="00844289">
              <w:rPr>
                <w:noProof/>
                <w:webHidden/>
              </w:rPr>
              <w:fldChar w:fldCharType="separate"/>
            </w:r>
            <w:r w:rsidR="00844289">
              <w:rPr>
                <w:noProof/>
                <w:webHidden/>
              </w:rPr>
              <w:t>9</w:t>
            </w:r>
            <w:r w:rsidR="00844289">
              <w:rPr>
                <w:noProof/>
                <w:webHidden/>
              </w:rPr>
              <w:fldChar w:fldCharType="end"/>
            </w:r>
          </w:hyperlink>
        </w:p>
        <w:p w14:paraId="6FB61080" w14:textId="316FA19F" w:rsidR="00844289" w:rsidRDefault="00844289">
          <w:r>
            <w:rPr>
              <w:b/>
              <w:bCs/>
              <w:noProof/>
            </w:rPr>
            <w:fldChar w:fldCharType="end"/>
          </w:r>
        </w:p>
      </w:sdtContent>
    </w:sdt>
    <w:p w14:paraId="76971C74" w14:textId="60B2FED6" w:rsidR="00844289" w:rsidRPr="00844289" w:rsidRDefault="00844289" w:rsidP="00844289">
      <w:pPr>
        <w:pStyle w:val="TOCHeading"/>
      </w:pPr>
      <w:r w:rsidRPr="00844289">
        <w:t>Table of Figures</w:t>
      </w:r>
    </w:p>
    <w:p w14:paraId="4634C3E5" w14:textId="46D3D66D" w:rsidR="00922C62" w:rsidRDefault="00844289">
      <w:pPr>
        <w:pStyle w:val="TableofFigures"/>
        <w:tabs>
          <w:tab w:val="right" w:leader="dot" w:pos="8920"/>
        </w:tabs>
        <w:rPr>
          <w:rFonts w:eastAsiaTheme="minorEastAsia"/>
          <w:noProof/>
          <w:lang w:eastAsia="el-GR"/>
        </w:rPr>
      </w:pPr>
      <w:r>
        <w:rPr>
          <w:rFonts w:ascii="Arial" w:hAnsi="Arial" w:cs="Arial"/>
          <w:lang w:val="en-US"/>
        </w:rPr>
        <w:fldChar w:fldCharType="begin"/>
      </w:r>
      <w:r>
        <w:rPr>
          <w:rFonts w:ascii="Arial" w:hAnsi="Arial" w:cs="Arial"/>
          <w:lang w:val="en-US"/>
        </w:rPr>
        <w:instrText xml:space="preserve"> TOC \h \z \c "Figure" </w:instrText>
      </w:r>
      <w:r>
        <w:rPr>
          <w:rFonts w:ascii="Arial" w:hAnsi="Arial" w:cs="Arial"/>
          <w:lang w:val="en-US"/>
        </w:rPr>
        <w:fldChar w:fldCharType="separate"/>
      </w:r>
      <w:hyperlink w:anchor="_Toc523705613" w:history="1">
        <w:r w:rsidR="00922C62" w:rsidRPr="000D1BAA">
          <w:rPr>
            <w:rStyle w:val="Hyperlink"/>
            <w:b/>
            <w:noProof/>
          </w:rPr>
          <w:t>Figure 1</w:t>
        </w:r>
        <w:r w:rsidR="00922C62" w:rsidRPr="000D1BAA">
          <w:rPr>
            <w:rStyle w:val="Hyperlink"/>
            <w:b/>
            <w:noProof/>
            <w:lang w:val="en-US"/>
          </w:rPr>
          <w:t>: Subgraph G0</w:t>
        </w:r>
        <w:r w:rsidR="00922C62">
          <w:rPr>
            <w:noProof/>
            <w:webHidden/>
          </w:rPr>
          <w:tab/>
        </w:r>
        <w:r w:rsidR="00922C62">
          <w:rPr>
            <w:noProof/>
            <w:webHidden/>
          </w:rPr>
          <w:fldChar w:fldCharType="begin"/>
        </w:r>
        <w:r w:rsidR="00922C62">
          <w:rPr>
            <w:noProof/>
            <w:webHidden/>
          </w:rPr>
          <w:instrText xml:space="preserve"> PAGEREF _Toc523705613 \h </w:instrText>
        </w:r>
        <w:r w:rsidR="00922C62">
          <w:rPr>
            <w:noProof/>
            <w:webHidden/>
          </w:rPr>
        </w:r>
        <w:r w:rsidR="00922C62">
          <w:rPr>
            <w:noProof/>
            <w:webHidden/>
          </w:rPr>
          <w:fldChar w:fldCharType="separate"/>
        </w:r>
        <w:r w:rsidR="00922C62">
          <w:rPr>
            <w:noProof/>
            <w:webHidden/>
          </w:rPr>
          <w:t>3</w:t>
        </w:r>
        <w:r w:rsidR="00922C62">
          <w:rPr>
            <w:noProof/>
            <w:webHidden/>
          </w:rPr>
          <w:fldChar w:fldCharType="end"/>
        </w:r>
      </w:hyperlink>
    </w:p>
    <w:p w14:paraId="714BEF5F" w14:textId="4B7DCF4F" w:rsidR="00922C62" w:rsidRDefault="003B11E0">
      <w:pPr>
        <w:pStyle w:val="TableofFigures"/>
        <w:tabs>
          <w:tab w:val="right" w:leader="dot" w:pos="8920"/>
        </w:tabs>
        <w:rPr>
          <w:rFonts w:eastAsiaTheme="minorEastAsia"/>
          <w:noProof/>
          <w:lang w:eastAsia="el-GR"/>
        </w:rPr>
      </w:pPr>
      <w:hyperlink w:anchor="_Toc523705614" w:history="1">
        <w:r w:rsidR="00922C62" w:rsidRPr="000D1BAA">
          <w:rPr>
            <w:rStyle w:val="Hyperlink"/>
            <w:b/>
            <w:noProof/>
          </w:rPr>
          <w:t>Figure 2:Subgraph G1</w:t>
        </w:r>
        <w:r w:rsidR="00922C62">
          <w:rPr>
            <w:noProof/>
            <w:webHidden/>
          </w:rPr>
          <w:tab/>
        </w:r>
        <w:r w:rsidR="00922C62">
          <w:rPr>
            <w:noProof/>
            <w:webHidden/>
          </w:rPr>
          <w:fldChar w:fldCharType="begin"/>
        </w:r>
        <w:r w:rsidR="00922C62">
          <w:rPr>
            <w:noProof/>
            <w:webHidden/>
          </w:rPr>
          <w:instrText xml:space="preserve"> PAGEREF _Toc523705614 \h </w:instrText>
        </w:r>
        <w:r w:rsidR="00922C62">
          <w:rPr>
            <w:noProof/>
            <w:webHidden/>
          </w:rPr>
        </w:r>
        <w:r w:rsidR="00922C62">
          <w:rPr>
            <w:noProof/>
            <w:webHidden/>
          </w:rPr>
          <w:fldChar w:fldCharType="separate"/>
        </w:r>
        <w:r w:rsidR="00922C62">
          <w:rPr>
            <w:noProof/>
            <w:webHidden/>
          </w:rPr>
          <w:t>3</w:t>
        </w:r>
        <w:r w:rsidR="00922C62">
          <w:rPr>
            <w:noProof/>
            <w:webHidden/>
          </w:rPr>
          <w:fldChar w:fldCharType="end"/>
        </w:r>
      </w:hyperlink>
    </w:p>
    <w:p w14:paraId="092AFEC9" w14:textId="2D269BDC" w:rsidR="00922C62" w:rsidRDefault="003B11E0">
      <w:pPr>
        <w:pStyle w:val="TableofFigures"/>
        <w:tabs>
          <w:tab w:val="right" w:leader="dot" w:pos="8920"/>
        </w:tabs>
        <w:rPr>
          <w:rFonts w:eastAsiaTheme="minorEastAsia"/>
          <w:noProof/>
          <w:lang w:eastAsia="el-GR"/>
        </w:rPr>
      </w:pPr>
      <w:hyperlink w:anchor="_Toc523705615" w:history="1">
        <w:r w:rsidR="00922C62" w:rsidRPr="000D1BAA">
          <w:rPr>
            <w:rStyle w:val="Hyperlink"/>
            <w:b/>
            <w:noProof/>
            <w:lang w:val="en-US"/>
          </w:rPr>
          <w:t>Figure 3: Time Evolution of Vertices and Edges</w:t>
        </w:r>
        <w:r w:rsidR="00922C62">
          <w:rPr>
            <w:noProof/>
            <w:webHidden/>
          </w:rPr>
          <w:tab/>
        </w:r>
        <w:r w:rsidR="00922C62">
          <w:rPr>
            <w:noProof/>
            <w:webHidden/>
          </w:rPr>
          <w:fldChar w:fldCharType="begin"/>
        </w:r>
        <w:r w:rsidR="00922C62">
          <w:rPr>
            <w:noProof/>
            <w:webHidden/>
          </w:rPr>
          <w:instrText xml:space="preserve"> PAGEREF _Toc523705615 \h </w:instrText>
        </w:r>
        <w:r w:rsidR="00922C62">
          <w:rPr>
            <w:noProof/>
            <w:webHidden/>
          </w:rPr>
        </w:r>
        <w:r w:rsidR="00922C62">
          <w:rPr>
            <w:noProof/>
            <w:webHidden/>
          </w:rPr>
          <w:fldChar w:fldCharType="separate"/>
        </w:r>
        <w:r w:rsidR="00922C62">
          <w:rPr>
            <w:noProof/>
            <w:webHidden/>
          </w:rPr>
          <w:t>4</w:t>
        </w:r>
        <w:r w:rsidR="00922C62">
          <w:rPr>
            <w:noProof/>
            <w:webHidden/>
          </w:rPr>
          <w:fldChar w:fldCharType="end"/>
        </w:r>
      </w:hyperlink>
    </w:p>
    <w:p w14:paraId="517D0E74" w14:textId="44048E20" w:rsidR="00922C62" w:rsidRDefault="003B11E0">
      <w:pPr>
        <w:pStyle w:val="TableofFigures"/>
        <w:tabs>
          <w:tab w:val="right" w:leader="dot" w:pos="8920"/>
        </w:tabs>
        <w:rPr>
          <w:rFonts w:eastAsiaTheme="minorEastAsia"/>
          <w:noProof/>
          <w:lang w:eastAsia="el-GR"/>
        </w:rPr>
      </w:pPr>
      <w:hyperlink w:anchor="_Toc523705616" w:history="1">
        <w:r w:rsidR="00922C62" w:rsidRPr="000D1BAA">
          <w:rPr>
            <w:rStyle w:val="Hyperlink"/>
            <w:b/>
            <w:noProof/>
            <w:lang w:val="en-US"/>
          </w:rPr>
          <w:t>Figure 4: Probability Density Function-Degree Centrality-SubGraph G0</w:t>
        </w:r>
        <w:r w:rsidR="00922C62">
          <w:rPr>
            <w:noProof/>
            <w:webHidden/>
          </w:rPr>
          <w:tab/>
        </w:r>
        <w:r w:rsidR="00922C62">
          <w:rPr>
            <w:noProof/>
            <w:webHidden/>
          </w:rPr>
          <w:fldChar w:fldCharType="begin"/>
        </w:r>
        <w:r w:rsidR="00922C62">
          <w:rPr>
            <w:noProof/>
            <w:webHidden/>
          </w:rPr>
          <w:instrText xml:space="preserve"> PAGEREF _Toc523705616 \h </w:instrText>
        </w:r>
        <w:r w:rsidR="00922C62">
          <w:rPr>
            <w:noProof/>
            <w:webHidden/>
          </w:rPr>
        </w:r>
        <w:r w:rsidR="00922C62">
          <w:rPr>
            <w:noProof/>
            <w:webHidden/>
          </w:rPr>
          <w:fldChar w:fldCharType="separate"/>
        </w:r>
        <w:r w:rsidR="00922C62">
          <w:rPr>
            <w:noProof/>
            <w:webHidden/>
          </w:rPr>
          <w:t>5</w:t>
        </w:r>
        <w:r w:rsidR="00922C62">
          <w:rPr>
            <w:noProof/>
            <w:webHidden/>
          </w:rPr>
          <w:fldChar w:fldCharType="end"/>
        </w:r>
      </w:hyperlink>
    </w:p>
    <w:p w14:paraId="45A06323" w14:textId="13B108D5" w:rsidR="00922C62" w:rsidRDefault="003B11E0">
      <w:pPr>
        <w:pStyle w:val="TableofFigures"/>
        <w:tabs>
          <w:tab w:val="right" w:leader="dot" w:pos="8920"/>
        </w:tabs>
        <w:rPr>
          <w:rFonts w:eastAsiaTheme="minorEastAsia"/>
          <w:noProof/>
          <w:lang w:eastAsia="el-GR"/>
        </w:rPr>
      </w:pPr>
      <w:hyperlink w:anchor="_Toc523705617" w:history="1">
        <w:r w:rsidR="00922C62" w:rsidRPr="000D1BAA">
          <w:rPr>
            <w:rStyle w:val="Hyperlink"/>
            <w:b/>
            <w:noProof/>
            <w:lang w:val="en-US"/>
          </w:rPr>
          <w:t>Figure 5: Probability Density Function-Degree Centrality-SubGraph G69</w:t>
        </w:r>
        <w:r w:rsidR="00922C62">
          <w:rPr>
            <w:noProof/>
            <w:webHidden/>
          </w:rPr>
          <w:tab/>
        </w:r>
        <w:r w:rsidR="00922C62">
          <w:rPr>
            <w:noProof/>
            <w:webHidden/>
          </w:rPr>
          <w:fldChar w:fldCharType="begin"/>
        </w:r>
        <w:r w:rsidR="00922C62">
          <w:rPr>
            <w:noProof/>
            <w:webHidden/>
          </w:rPr>
          <w:instrText xml:space="preserve"> PAGEREF _Toc523705617 \h </w:instrText>
        </w:r>
        <w:r w:rsidR="00922C62">
          <w:rPr>
            <w:noProof/>
            <w:webHidden/>
          </w:rPr>
        </w:r>
        <w:r w:rsidR="00922C62">
          <w:rPr>
            <w:noProof/>
            <w:webHidden/>
          </w:rPr>
          <w:fldChar w:fldCharType="separate"/>
        </w:r>
        <w:r w:rsidR="00922C62">
          <w:rPr>
            <w:noProof/>
            <w:webHidden/>
          </w:rPr>
          <w:t>6</w:t>
        </w:r>
        <w:r w:rsidR="00922C62">
          <w:rPr>
            <w:noProof/>
            <w:webHidden/>
          </w:rPr>
          <w:fldChar w:fldCharType="end"/>
        </w:r>
      </w:hyperlink>
    </w:p>
    <w:p w14:paraId="35081E3E" w14:textId="3CE3A622" w:rsidR="00922C62" w:rsidRDefault="003B11E0">
      <w:pPr>
        <w:pStyle w:val="TableofFigures"/>
        <w:tabs>
          <w:tab w:val="right" w:leader="dot" w:pos="8920"/>
        </w:tabs>
        <w:rPr>
          <w:rFonts w:eastAsiaTheme="minorEastAsia"/>
          <w:noProof/>
          <w:lang w:eastAsia="el-GR"/>
        </w:rPr>
      </w:pPr>
      <w:hyperlink w:anchor="_Toc523705618" w:history="1">
        <w:r w:rsidR="00922C62" w:rsidRPr="000D1BAA">
          <w:rPr>
            <w:rStyle w:val="Hyperlink"/>
            <w:b/>
            <w:noProof/>
            <w:lang w:val="en-US"/>
          </w:rPr>
          <w:t>Figure 6: Probability Density Function-Closeness Centrality-SubGraph G0</w:t>
        </w:r>
        <w:r w:rsidR="00922C62">
          <w:rPr>
            <w:noProof/>
            <w:webHidden/>
          </w:rPr>
          <w:tab/>
        </w:r>
        <w:r w:rsidR="00922C62">
          <w:rPr>
            <w:noProof/>
            <w:webHidden/>
          </w:rPr>
          <w:fldChar w:fldCharType="begin"/>
        </w:r>
        <w:r w:rsidR="00922C62">
          <w:rPr>
            <w:noProof/>
            <w:webHidden/>
          </w:rPr>
          <w:instrText xml:space="preserve"> PAGEREF _Toc523705618 \h </w:instrText>
        </w:r>
        <w:r w:rsidR="00922C62">
          <w:rPr>
            <w:noProof/>
            <w:webHidden/>
          </w:rPr>
        </w:r>
        <w:r w:rsidR="00922C62">
          <w:rPr>
            <w:noProof/>
            <w:webHidden/>
          </w:rPr>
          <w:fldChar w:fldCharType="separate"/>
        </w:r>
        <w:r w:rsidR="00922C62">
          <w:rPr>
            <w:noProof/>
            <w:webHidden/>
          </w:rPr>
          <w:t>6</w:t>
        </w:r>
        <w:r w:rsidR="00922C62">
          <w:rPr>
            <w:noProof/>
            <w:webHidden/>
          </w:rPr>
          <w:fldChar w:fldCharType="end"/>
        </w:r>
      </w:hyperlink>
    </w:p>
    <w:p w14:paraId="137CF2EA" w14:textId="05390B02" w:rsidR="00922C62" w:rsidRDefault="003B11E0">
      <w:pPr>
        <w:pStyle w:val="TableofFigures"/>
        <w:tabs>
          <w:tab w:val="right" w:leader="dot" w:pos="8920"/>
        </w:tabs>
        <w:rPr>
          <w:rFonts w:eastAsiaTheme="minorEastAsia"/>
          <w:noProof/>
          <w:lang w:eastAsia="el-GR"/>
        </w:rPr>
      </w:pPr>
      <w:hyperlink w:anchor="_Toc523705619" w:history="1">
        <w:r w:rsidR="00922C62" w:rsidRPr="000D1BAA">
          <w:rPr>
            <w:rStyle w:val="Hyperlink"/>
            <w:b/>
            <w:noProof/>
            <w:lang w:val="en-US"/>
          </w:rPr>
          <w:t>Figure 7: Probability Density Function-Betweeness Centrality- SubGraph G0</w:t>
        </w:r>
        <w:r w:rsidR="00922C62">
          <w:rPr>
            <w:noProof/>
            <w:webHidden/>
          </w:rPr>
          <w:tab/>
        </w:r>
        <w:r w:rsidR="00922C62">
          <w:rPr>
            <w:noProof/>
            <w:webHidden/>
          </w:rPr>
          <w:fldChar w:fldCharType="begin"/>
        </w:r>
        <w:r w:rsidR="00922C62">
          <w:rPr>
            <w:noProof/>
            <w:webHidden/>
          </w:rPr>
          <w:instrText xml:space="preserve"> PAGEREF _Toc523705619 \h </w:instrText>
        </w:r>
        <w:r w:rsidR="00922C62">
          <w:rPr>
            <w:noProof/>
            <w:webHidden/>
          </w:rPr>
        </w:r>
        <w:r w:rsidR="00922C62">
          <w:rPr>
            <w:noProof/>
            <w:webHidden/>
          </w:rPr>
          <w:fldChar w:fldCharType="separate"/>
        </w:r>
        <w:r w:rsidR="00922C62">
          <w:rPr>
            <w:noProof/>
            <w:webHidden/>
          </w:rPr>
          <w:t>7</w:t>
        </w:r>
        <w:r w:rsidR="00922C62">
          <w:rPr>
            <w:noProof/>
            <w:webHidden/>
          </w:rPr>
          <w:fldChar w:fldCharType="end"/>
        </w:r>
      </w:hyperlink>
    </w:p>
    <w:p w14:paraId="3B7FABF0" w14:textId="0114D122" w:rsidR="00922C62" w:rsidRDefault="003B11E0">
      <w:pPr>
        <w:pStyle w:val="TableofFigures"/>
        <w:tabs>
          <w:tab w:val="right" w:leader="dot" w:pos="8920"/>
        </w:tabs>
        <w:rPr>
          <w:rFonts w:eastAsiaTheme="minorEastAsia"/>
          <w:noProof/>
          <w:lang w:eastAsia="el-GR"/>
        </w:rPr>
      </w:pPr>
      <w:hyperlink w:anchor="_Toc523705620" w:history="1">
        <w:r w:rsidR="00922C62" w:rsidRPr="000D1BAA">
          <w:rPr>
            <w:rStyle w:val="Hyperlink"/>
            <w:b/>
            <w:noProof/>
            <w:lang w:val="en-US"/>
          </w:rPr>
          <w:t>Figure 8: Probability Density Function-Eigen Vector Centrality- SubGraph G0</w:t>
        </w:r>
        <w:r w:rsidR="00922C62">
          <w:rPr>
            <w:noProof/>
            <w:webHidden/>
          </w:rPr>
          <w:tab/>
        </w:r>
        <w:r w:rsidR="00922C62">
          <w:rPr>
            <w:noProof/>
            <w:webHidden/>
          </w:rPr>
          <w:fldChar w:fldCharType="begin"/>
        </w:r>
        <w:r w:rsidR="00922C62">
          <w:rPr>
            <w:noProof/>
            <w:webHidden/>
          </w:rPr>
          <w:instrText xml:space="preserve"> PAGEREF _Toc523705620 \h </w:instrText>
        </w:r>
        <w:r w:rsidR="00922C62">
          <w:rPr>
            <w:noProof/>
            <w:webHidden/>
          </w:rPr>
        </w:r>
        <w:r w:rsidR="00922C62">
          <w:rPr>
            <w:noProof/>
            <w:webHidden/>
          </w:rPr>
          <w:fldChar w:fldCharType="separate"/>
        </w:r>
        <w:r w:rsidR="00922C62">
          <w:rPr>
            <w:noProof/>
            <w:webHidden/>
          </w:rPr>
          <w:t>7</w:t>
        </w:r>
        <w:r w:rsidR="00922C62">
          <w:rPr>
            <w:noProof/>
            <w:webHidden/>
          </w:rPr>
          <w:fldChar w:fldCharType="end"/>
        </w:r>
      </w:hyperlink>
    </w:p>
    <w:p w14:paraId="2BF3E11E" w14:textId="2066920C" w:rsidR="00922C62" w:rsidRDefault="003B11E0">
      <w:pPr>
        <w:pStyle w:val="TableofFigures"/>
        <w:tabs>
          <w:tab w:val="right" w:leader="dot" w:pos="8920"/>
        </w:tabs>
        <w:rPr>
          <w:rFonts w:eastAsiaTheme="minorEastAsia"/>
          <w:noProof/>
          <w:lang w:eastAsia="el-GR"/>
        </w:rPr>
      </w:pPr>
      <w:hyperlink w:anchor="_Toc523705621" w:history="1">
        <w:r w:rsidR="00922C62" w:rsidRPr="000D1BAA">
          <w:rPr>
            <w:rStyle w:val="Hyperlink"/>
            <w:b/>
            <w:noProof/>
            <w:lang w:val="en-US"/>
          </w:rPr>
          <w:t>Figure 9: Probability Density Function-Eigen Vector Centrality- SubGraph G69</w:t>
        </w:r>
        <w:r w:rsidR="00922C62">
          <w:rPr>
            <w:noProof/>
            <w:webHidden/>
          </w:rPr>
          <w:tab/>
        </w:r>
        <w:r w:rsidR="00922C62">
          <w:rPr>
            <w:noProof/>
            <w:webHidden/>
          </w:rPr>
          <w:fldChar w:fldCharType="begin"/>
        </w:r>
        <w:r w:rsidR="00922C62">
          <w:rPr>
            <w:noProof/>
            <w:webHidden/>
          </w:rPr>
          <w:instrText xml:space="preserve"> PAGEREF _Toc523705621 \h </w:instrText>
        </w:r>
        <w:r w:rsidR="00922C62">
          <w:rPr>
            <w:noProof/>
            <w:webHidden/>
          </w:rPr>
        </w:r>
        <w:r w:rsidR="00922C62">
          <w:rPr>
            <w:noProof/>
            <w:webHidden/>
          </w:rPr>
          <w:fldChar w:fldCharType="separate"/>
        </w:r>
        <w:r w:rsidR="00922C62">
          <w:rPr>
            <w:noProof/>
            <w:webHidden/>
          </w:rPr>
          <w:t>8</w:t>
        </w:r>
        <w:r w:rsidR="00922C62">
          <w:rPr>
            <w:noProof/>
            <w:webHidden/>
          </w:rPr>
          <w:fldChar w:fldCharType="end"/>
        </w:r>
      </w:hyperlink>
    </w:p>
    <w:p w14:paraId="461007F3" w14:textId="72E916C6" w:rsidR="00922C62" w:rsidRDefault="003B11E0">
      <w:pPr>
        <w:pStyle w:val="TableofFigures"/>
        <w:tabs>
          <w:tab w:val="right" w:leader="dot" w:pos="8920"/>
        </w:tabs>
        <w:rPr>
          <w:rFonts w:eastAsiaTheme="minorEastAsia"/>
          <w:noProof/>
          <w:lang w:eastAsia="el-GR"/>
        </w:rPr>
      </w:pPr>
      <w:hyperlink w:anchor="_Toc523705622" w:history="1">
        <w:r w:rsidR="00922C62" w:rsidRPr="000D1BAA">
          <w:rPr>
            <w:rStyle w:val="Hyperlink"/>
            <w:b/>
            <w:noProof/>
            <w:lang w:val="en-US"/>
          </w:rPr>
          <w:t>Figure 10: Probability Density Function-Katz Centrality- SubGraph G0</w:t>
        </w:r>
        <w:r w:rsidR="00922C62">
          <w:rPr>
            <w:noProof/>
            <w:webHidden/>
          </w:rPr>
          <w:tab/>
        </w:r>
        <w:r w:rsidR="00922C62">
          <w:rPr>
            <w:noProof/>
            <w:webHidden/>
          </w:rPr>
          <w:fldChar w:fldCharType="begin"/>
        </w:r>
        <w:r w:rsidR="00922C62">
          <w:rPr>
            <w:noProof/>
            <w:webHidden/>
          </w:rPr>
          <w:instrText xml:space="preserve"> PAGEREF _Toc523705622 \h </w:instrText>
        </w:r>
        <w:r w:rsidR="00922C62">
          <w:rPr>
            <w:noProof/>
            <w:webHidden/>
          </w:rPr>
        </w:r>
        <w:r w:rsidR="00922C62">
          <w:rPr>
            <w:noProof/>
            <w:webHidden/>
          </w:rPr>
          <w:fldChar w:fldCharType="separate"/>
        </w:r>
        <w:r w:rsidR="00922C62">
          <w:rPr>
            <w:noProof/>
            <w:webHidden/>
          </w:rPr>
          <w:t>8</w:t>
        </w:r>
        <w:r w:rsidR="00922C62">
          <w:rPr>
            <w:noProof/>
            <w:webHidden/>
          </w:rPr>
          <w:fldChar w:fldCharType="end"/>
        </w:r>
      </w:hyperlink>
    </w:p>
    <w:p w14:paraId="700DDD20" w14:textId="255FB937" w:rsidR="00922C62" w:rsidRDefault="003B11E0">
      <w:pPr>
        <w:pStyle w:val="TableofFigures"/>
        <w:tabs>
          <w:tab w:val="right" w:leader="dot" w:pos="8920"/>
        </w:tabs>
        <w:rPr>
          <w:rFonts w:eastAsiaTheme="minorEastAsia"/>
          <w:noProof/>
          <w:lang w:eastAsia="el-GR"/>
        </w:rPr>
      </w:pPr>
      <w:hyperlink w:anchor="_Toc523705623" w:history="1">
        <w:r w:rsidR="00922C62" w:rsidRPr="000D1BAA">
          <w:rPr>
            <w:rStyle w:val="Hyperlink"/>
            <w:b/>
            <w:noProof/>
            <w:lang w:val="en-US"/>
          </w:rPr>
          <w:t>Figure 11: Time Evolution of V, E*prev, E*after</w:t>
        </w:r>
        <w:r w:rsidR="00922C62">
          <w:rPr>
            <w:noProof/>
            <w:webHidden/>
          </w:rPr>
          <w:tab/>
        </w:r>
        <w:r w:rsidR="00922C62">
          <w:rPr>
            <w:noProof/>
            <w:webHidden/>
          </w:rPr>
          <w:fldChar w:fldCharType="begin"/>
        </w:r>
        <w:r w:rsidR="00922C62">
          <w:rPr>
            <w:noProof/>
            <w:webHidden/>
          </w:rPr>
          <w:instrText xml:space="preserve"> PAGEREF _Toc523705623 \h </w:instrText>
        </w:r>
        <w:r w:rsidR="00922C62">
          <w:rPr>
            <w:noProof/>
            <w:webHidden/>
          </w:rPr>
        </w:r>
        <w:r w:rsidR="00922C62">
          <w:rPr>
            <w:noProof/>
            <w:webHidden/>
          </w:rPr>
          <w:fldChar w:fldCharType="separate"/>
        </w:r>
        <w:r w:rsidR="00922C62">
          <w:rPr>
            <w:noProof/>
            <w:webHidden/>
          </w:rPr>
          <w:t>12</w:t>
        </w:r>
        <w:r w:rsidR="00922C62">
          <w:rPr>
            <w:noProof/>
            <w:webHidden/>
          </w:rPr>
          <w:fldChar w:fldCharType="end"/>
        </w:r>
      </w:hyperlink>
    </w:p>
    <w:p w14:paraId="5EE90B63" w14:textId="061BE4A0" w:rsidR="00922C62" w:rsidRDefault="003B11E0">
      <w:pPr>
        <w:pStyle w:val="TableofFigures"/>
        <w:tabs>
          <w:tab w:val="right" w:leader="dot" w:pos="8920"/>
        </w:tabs>
        <w:rPr>
          <w:rFonts w:eastAsiaTheme="minorEastAsia"/>
          <w:noProof/>
          <w:lang w:eastAsia="el-GR"/>
        </w:rPr>
      </w:pPr>
      <w:hyperlink w:anchor="_Toc523705624" w:history="1">
        <w:r w:rsidR="00922C62" w:rsidRPr="000D1BAA">
          <w:rPr>
            <w:rStyle w:val="Hyperlink"/>
            <w:b/>
            <w:noProof/>
            <w:lang w:val="en-US"/>
          </w:rPr>
          <w:t>Figure 12: Similarity values Common Neighbours</w:t>
        </w:r>
        <w:r w:rsidR="00922C62">
          <w:rPr>
            <w:noProof/>
            <w:webHidden/>
          </w:rPr>
          <w:tab/>
        </w:r>
        <w:r w:rsidR="00922C62">
          <w:rPr>
            <w:noProof/>
            <w:webHidden/>
          </w:rPr>
          <w:fldChar w:fldCharType="begin"/>
        </w:r>
        <w:r w:rsidR="00922C62">
          <w:rPr>
            <w:noProof/>
            <w:webHidden/>
          </w:rPr>
          <w:instrText xml:space="preserve"> PAGEREF _Toc523705624 \h </w:instrText>
        </w:r>
        <w:r w:rsidR="00922C62">
          <w:rPr>
            <w:noProof/>
            <w:webHidden/>
          </w:rPr>
        </w:r>
        <w:r w:rsidR="00922C62">
          <w:rPr>
            <w:noProof/>
            <w:webHidden/>
          </w:rPr>
          <w:fldChar w:fldCharType="separate"/>
        </w:r>
        <w:r w:rsidR="00922C62">
          <w:rPr>
            <w:noProof/>
            <w:webHidden/>
          </w:rPr>
          <w:t>14</w:t>
        </w:r>
        <w:r w:rsidR="00922C62">
          <w:rPr>
            <w:noProof/>
            <w:webHidden/>
          </w:rPr>
          <w:fldChar w:fldCharType="end"/>
        </w:r>
      </w:hyperlink>
    </w:p>
    <w:p w14:paraId="01394C73" w14:textId="479F52B5" w:rsidR="00AB4B44" w:rsidRDefault="00844289" w:rsidP="0029550A">
      <w:pPr>
        <w:spacing w:line="276" w:lineRule="auto"/>
        <w:jc w:val="both"/>
        <w:rPr>
          <w:rFonts w:ascii="Arial" w:hAnsi="Arial" w:cs="Arial"/>
          <w:lang w:val="en-US"/>
        </w:rPr>
      </w:pPr>
      <w:r>
        <w:rPr>
          <w:rFonts w:ascii="Arial" w:hAnsi="Arial" w:cs="Arial"/>
          <w:lang w:val="en-US"/>
        </w:rPr>
        <w:fldChar w:fldCharType="end"/>
      </w:r>
    </w:p>
    <w:p w14:paraId="53501706" w14:textId="66E81EA4" w:rsidR="00844289" w:rsidRPr="00844289" w:rsidRDefault="00844289" w:rsidP="00844289">
      <w:pPr>
        <w:pStyle w:val="TOCHeading"/>
      </w:pPr>
      <w:r w:rsidRPr="00844289">
        <w:t>Table of Tables</w:t>
      </w:r>
    </w:p>
    <w:p w14:paraId="00F0CB18" w14:textId="29BB30D8" w:rsidR="00922C62" w:rsidRDefault="00844289">
      <w:pPr>
        <w:pStyle w:val="TableofFigures"/>
        <w:tabs>
          <w:tab w:val="right" w:leader="dot" w:pos="8920"/>
        </w:tabs>
        <w:rPr>
          <w:rFonts w:eastAsiaTheme="minorEastAsia"/>
          <w:noProof/>
          <w:lang w:eastAsia="el-GR"/>
        </w:rPr>
      </w:pPr>
      <w:r>
        <w:rPr>
          <w:rFonts w:ascii="Arial" w:hAnsi="Arial" w:cs="Arial"/>
          <w:lang w:val="en-US"/>
        </w:rPr>
        <w:fldChar w:fldCharType="begin"/>
      </w:r>
      <w:r>
        <w:rPr>
          <w:rFonts w:ascii="Arial" w:hAnsi="Arial" w:cs="Arial"/>
          <w:lang w:val="en-US"/>
        </w:rPr>
        <w:instrText xml:space="preserve"> TOC \h \z \c "Table" </w:instrText>
      </w:r>
      <w:r>
        <w:rPr>
          <w:rFonts w:ascii="Arial" w:hAnsi="Arial" w:cs="Arial"/>
          <w:lang w:val="en-US"/>
        </w:rPr>
        <w:fldChar w:fldCharType="separate"/>
      </w:r>
      <w:hyperlink w:anchor="_Toc523705607" w:history="1">
        <w:r w:rsidR="00922C62" w:rsidRPr="008D41E3">
          <w:rPr>
            <w:rStyle w:val="Hyperlink"/>
            <w:rFonts w:cstheme="minorHAnsi"/>
            <w:b/>
            <w:noProof/>
          </w:rPr>
          <w:t>Table 1</w:t>
        </w:r>
        <w:r w:rsidR="00922C62" w:rsidRPr="008D41E3">
          <w:rPr>
            <w:rStyle w:val="Hyperlink"/>
            <w:rFonts w:cstheme="minorHAnsi"/>
            <w:b/>
            <w:noProof/>
            <w:lang w:val="en-US"/>
          </w:rPr>
          <w:t>: Time Periods</w:t>
        </w:r>
        <w:r w:rsidR="00922C62">
          <w:rPr>
            <w:noProof/>
            <w:webHidden/>
          </w:rPr>
          <w:tab/>
        </w:r>
        <w:r w:rsidR="00922C62">
          <w:rPr>
            <w:noProof/>
            <w:webHidden/>
          </w:rPr>
          <w:fldChar w:fldCharType="begin"/>
        </w:r>
        <w:r w:rsidR="00922C62">
          <w:rPr>
            <w:noProof/>
            <w:webHidden/>
          </w:rPr>
          <w:instrText xml:space="preserve"> PAGEREF _Toc523705607 \h </w:instrText>
        </w:r>
        <w:r w:rsidR="00922C62">
          <w:rPr>
            <w:noProof/>
            <w:webHidden/>
          </w:rPr>
        </w:r>
        <w:r w:rsidR="00922C62">
          <w:rPr>
            <w:noProof/>
            <w:webHidden/>
          </w:rPr>
          <w:fldChar w:fldCharType="separate"/>
        </w:r>
        <w:r w:rsidR="00922C62">
          <w:rPr>
            <w:noProof/>
            <w:webHidden/>
          </w:rPr>
          <w:t>2</w:t>
        </w:r>
        <w:r w:rsidR="00922C62">
          <w:rPr>
            <w:noProof/>
            <w:webHidden/>
          </w:rPr>
          <w:fldChar w:fldCharType="end"/>
        </w:r>
      </w:hyperlink>
    </w:p>
    <w:p w14:paraId="30ABF8B0" w14:textId="63B92755" w:rsidR="00922C62" w:rsidRDefault="003B11E0">
      <w:pPr>
        <w:pStyle w:val="TableofFigures"/>
        <w:tabs>
          <w:tab w:val="right" w:leader="dot" w:pos="8920"/>
        </w:tabs>
        <w:rPr>
          <w:rFonts w:eastAsiaTheme="minorEastAsia"/>
          <w:noProof/>
          <w:lang w:eastAsia="el-GR"/>
        </w:rPr>
      </w:pPr>
      <w:hyperlink w:anchor="_Toc523705608" w:history="1">
        <w:r w:rsidR="00922C62" w:rsidRPr="008D41E3">
          <w:rPr>
            <w:rStyle w:val="Hyperlink"/>
            <w:rFonts w:cstheme="minorHAnsi"/>
            <w:b/>
            <w:noProof/>
          </w:rPr>
          <w:t>Table 2</w:t>
        </w:r>
        <w:r w:rsidR="00922C62" w:rsidRPr="008D41E3">
          <w:rPr>
            <w:rStyle w:val="Hyperlink"/>
            <w:rFonts w:cstheme="minorHAnsi"/>
            <w:b/>
            <w:noProof/>
            <w:lang w:val="en-US"/>
          </w:rPr>
          <w:t>: |V *[t</w:t>
        </w:r>
        <w:r w:rsidR="00922C62" w:rsidRPr="008D41E3">
          <w:rPr>
            <w:rStyle w:val="Hyperlink"/>
            <w:rFonts w:cstheme="minorHAnsi"/>
            <w:b/>
            <w:noProof/>
            <w:vertAlign w:val="subscript"/>
            <w:lang w:val="en-US"/>
          </w:rPr>
          <w:t>j</w:t>
        </w:r>
        <w:r w:rsidR="00922C62" w:rsidRPr="008D41E3">
          <w:rPr>
            <w:rStyle w:val="Hyperlink"/>
            <w:rFonts w:cstheme="minorHAnsi"/>
            <w:b/>
            <w:noProof/>
            <w:vertAlign w:val="subscript"/>
            <w:lang w:val="en-GB"/>
          </w:rPr>
          <w:t>-</w:t>
        </w:r>
        <w:r w:rsidR="00922C62" w:rsidRPr="008D41E3">
          <w:rPr>
            <w:rStyle w:val="Hyperlink"/>
            <w:rFonts w:cstheme="minorHAnsi"/>
            <w:b/>
            <w:noProof/>
            <w:vertAlign w:val="subscript"/>
            <w:lang w:val="en-US"/>
          </w:rPr>
          <w:t>1</w:t>
        </w:r>
        <w:r w:rsidR="00922C62" w:rsidRPr="008D41E3">
          <w:rPr>
            <w:rStyle w:val="Hyperlink"/>
            <w:rFonts w:cstheme="minorHAnsi"/>
            <w:b/>
            <w:noProof/>
            <w:lang w:val="en-US"/>
          </w:rPr>
          <w:t>, t</w:t>
        </w:r>
        <w:r w:rsidR="00922C62" w:rsidRPr="008D41E3">
          <w:rPr>
            <w:rStyle w:val="Hyperlink"/>
            <w:rFonts w:cstheme="minorHAnsi"/>
            <w:b/>
            <w:noProof/>
            <w:vertAlign w:val="subscript"/>
            <w:lang w:val="en-US"/>
          </w:rPr>
          <w:t>j+1</w:t>
        </w:r>
        <w:r w:rsidR="00922C62" w:rsidRPr="008D41E3">
          <w:rPr>
            <w:rStyle w:val="Hyperlink"/>
            <w:rFonts w:cstheme="minorHAnsi"/>
            <w:b/>
            <w:noProof/>
            <w:lang w:val="en-US"/>
          </w:rPr>
          <w:t>]|</w:t>
        </w:r>
        <w:r w:rsidR="00922C62">
          <w:rPr>
            <w:noProof/>
            <w:webHidden/>
          </w:rPr>
          <w:tab/>
        </w:r>
        <w:r w:rsidR="00922C62">
          <w:rPr>
            <w:noProof/>
            <w:webHidden/>
          </w:rPr>
          <w:fldChar w:fldCharType="begin"/>
        </w:r>
        <w:r w:rsidR="00922C62">
          <w:rPr>
            <w:noProof/>
            <w:webHidden/>
          </w:rPr>
          <w:instrText xml:space="preserve"> PAGEREF _Toc523705608 \h </w:instrText>
        </w:r>
        <w:r w:rsidR="00922C62">
          <w:rPr>
            <w:noProof/>
            <w:webHidden/>
          </w:rPr>
        </w:r>
        <w:r w:rsidR="00922C62">
          <w:rPr>
            <w:noProof/>
            <w:webHidden/>
          </w:rPr>
          <w:fldChar w:fldCharType="separate"/>
        </w:r>
        <w:r w:rsidR="00922C62">
          <w:rPr>
            <w:noProof/>
            <w:webHidden/>
          </w:rPr>
          <w:t>9</w:t>
        </w:r>
        <w:r w:rsidR="00922C62">
          <w:rPr>
            <w:noProof/>
            <w:webHidden/>
          </w:rPr>
          <w:fldChar w:fldCharType="end"/>
        </w:r>
      </w:hyperlink>
    </w:p>
    <w:p w14:paraId="50704EC8" w14:textId="13C846D0" w:rsidR="00922C62" w:rsidRDefault="003B11E0">
      <w:pPr>
        <w:pStyle w:val="TableofFigures"/>
        <w:tabs>
          <w:tab w:val="right" w:leader="dot" w:pos="8920"/>
        </w:tabs>
        <w:rPr>
          <w:rFonts w:eastAsiaTheme="minorEastAsia"/>
          <w:noProof/>
          <w:lang w:eastAsia="el-GR"/>
        </w:rPr>
      </w:pPr>
      <w:hyperlink w:anchor="_Toc523705609" w:history="1">
        <w:r w:rsidR="00922C62" w:rsidRPr="008D41E3">
          <w:rPr>
            <w:rStyle w:val="Hyperlink"/>
            <w:rFonts w:cstheme="minorHAnsi"/>
            <w:b/>
            <w:noProof/>
          </w:rPr>
          <w:t>Table 3</w:t>
        </w:r>
        <w:r w:rsidR="00922C62" w:rsidRPr="008D41E3">
          <w:rPr>
            <w:rStyle w:val="Hyperlink"/>
            <w:rFonts w:cstheme="minorHAnsi"/>
            <w:b/>
            <w:noProof/>
            <w:lang w:val="en-US"/>
          </w:rPr>
          <w:t>: |</w:t>
        </w:r>
        <w:r w:rsidR="00922C62" w:rsidRPr="008D41E3">
          <w:rPr>
            <w:rStyle w:val="Hyperlink"/>
            <w:rFonts w:cstheme="minorHAnsi"/>
            <w:b/>
            <w:noProof/>
            <w:lang w:val="en-GB"/>
          </w:rPr>
          <w:t>E*[tj-1, tj ]</w:t>
        </w:r>
        <w:r w:rsidR="00922C62" w:rsidRPr="008D41E3">
          <w:rPr>
            <w:rStyle w:val="Hyperlink"/>
            <w:rFonts w:cstheme="minorHAnsi"/>
            <w:b/>
            <w:noProof/>
            <w:lang w:val="en-US"/>
          </w:rPr>
          <w:t>|</w:t>
        </w:r>
        <w:r w:rsidR="00922C62">
          <w:rPr>
            <w:noProof/>
            <w:webHidden/>
          </w:rPr>
          <w:tab/>
        </w:r>
        <w:r w:rsidR="00922C62">
          <w:rPr>
            <w:noProof/>
            <w:webHidden/>
          </w:rPr>
          <w:fldChar w:fldCharType="begin"/>
        </w:r>
        <w:r w:rsidR="00922C62">
          <w:rPr>
            <w:noProof/>
            <w:webHidden/>
          </w:rPr>
          <w:instrText xml:space="preserve"> PAGEREF _Toc523705609 \h </w:instrText>
        </w:r>
        <w:r w:rsidR="00922C62">
          <w:rPr>
            <w:noProof/>
            <w:webHidden/>
          </w:rPr>
        </w:r>
        <w:r w:rsidR="00922C62">
          <w:rPr>
            <w:noProof/>
            <w:webHidden/>
          </w:rPr>
          <w:fldChar w:fldCharType="separate"/>
        </w:r>
        <w:r w:rsidR="00922C62">
          <w:rPr>
            <w:noProof/>
            <w:webHidden/>
          </w:rPr>
          <w:t>10</w:t>
        </w:r>
        <w:r w:rsidR="00922C62">
          <w:rPr>
            <w:noProof/>
            <w:webHidden/>
          </w:rPr>
          <w:fldChar w:fldCharType="end"/>
        </w:r>
      </w:hyperlink>
    </w:p>
    <w:p w14:paraId="7F8B21A3" w14:textId="21A097D5" w:rsidR="00922C62" w:rsidRDefault="003B11E0">
      <w:pPr>
        <w:pStyle w:val="TableofFigures"/>
        <w:tabs>
          <w:tab w:val="right" w:leader="dot" w:pos="8920"/>
        </w:tabs>
        <w:rPr>
          <w:rFonts w:eastAsiaTheme="minorEastAsia"/>
          <w:noProof/>
          <w:lang w:eastAsia="el-GR"/>
        </w:rPr>
      </w:pPr>
      <w:hyperlink w:anchor="_Toc523705610" w:history="1">
        <w:r w:rsidR="00922C62" w:rsidRPr="008D41E3">
          <w:rPr>
            <w:rStyle w:val="Hyperlink"/>
            <w:rFonts w:cstheme="minorHAnsi"/>
            <w:b/>
            <w:noProof/>
            <w:lang w:val="en-US"/>
          </w:rPr>
          <w:t>Table 4: |E*[tj , tj+1]|</w:t>
        </w:r>
        <w:r w:rsidR="00922C62">
          <w:rPr>
            <w:noProof/>
            <w:webHidden/>
          </w:rPr>
          <w:tab/>
        </w:r>
        <w:r w:rsidR="00922C62">
          <w:rPr>
            <w:noProof/>
            <w:webHidden/>
          </w:rPr>
          <w:fldChar w:fldCharType="begin"/>
        </w:r>
        <w:r w:rsidR="00922C62">
          <w:rPr>
            <w:noProof/>
            <w:webHidden/>
          </w:rPr>
          <w:instrText xml:space="preserve"> PAGEREF _Toc523705610 \h </w:instrText>
        </w:r>
        <w:r w:rsidR="00922C62">
          <w:rPr>
            <w:noProof/>
            <w:webHidden/>
          </w:rPr>
        </w:r>
        <w:r w:rsidR="00922C62">
          <w:rPr>
            <w:noProof/>
            <w:webHidden/>
          </w:rPr>
          <w:fldChar w:fldCharType="separate"/>
        </w:r>
        <w:r w:rsidR="00922C62">
          <w:rPr>
            <w:noProof/>
            <w:webHidden/>
          </w:rPr>
          <w:t>11</w:t>
        </w:r>
        <w:r w:rsidR="00922C62">
          <w:rPr>
            <w:noProof/>
            <w:webHidden/>
          </w:rPr>
          <w:fldChar w:fldCharType="end"/>
        </w:r>
      </w:hyperlink>
    </w:p>
    <w:p w14:paraId="17965D9B" w14:textId="131AB85D" w:rsidR="00922C62" w:rsidRDefault="003B11E0">
      <w:pPr>
        <w:pStyle w:val="TableofFigures"/>
        <w:tabs>
          <w:tab w:val="right" w:leader="dot" w:pos="8920"/>
        </w:tabs>
        <w:rPr>
          <w:rFonts w:eastAsiaTheme="minorEastAsia"/>
          <w:noProof/>
          <w:lang w:eastAsia="el-GR"/>
        </w:rPr>
      </w:pPr>
      <w:hyperlink w:anchor="_Toc523705611" w:history="1">
        <w:r w:rsidR="00922C62" w:rsidRPr="008D41E3">
          <w:rPr>
            <w:rStyle w:val="Hyperlink"/>
            <w:rFonts w:cstheme="minorHAnsi"/>
            <w:b/>
            <w:noProof/>
          </w:rPr>
          <w:t>Table 5: Similarity Measures example</w:t>
        </w:r>
        <w:r w:rsidR="00922C62">
          <w:rPr>
            <w:noProof/>
            <w:webHidden/>
          </w:rPr>
          <w:tab/>
        </w:r>
        <w:r w:rsidR="00922C62">
          <w:rPr>
            <w:noProof/>
            <w:webHidden/>
          </w:rPr>
          <w:fldChar w:fldCharType="begin"/>
        </w:r>
        <w:r w:rsidR="00922C62">
          <w:rPr>
            <w:noProof/>
            <w:webHidden/>
          </w:rPr>
          <w:instrText xml:space="preserve"> PAGEREF _Toc523705611 \h </w:instrText>
        </w:r>
        <w:r w:rsidR="00922C62">
          <w:rPr>
            <w:noProof/>
            <w:webHidden/>
          </w:rPr>
        </w:r>
        <w:r w:rsidR="00922C62">
          <w:rPr>
            <w:noProof/>
            <w:webHidden/>
          </w:rPr>
          <w:fldChar w:fldCharType="separate"/>
        </w:r>
        <w:r w:rsidR="00922C62">
          <w:rPr>
            <w:noProof/>
            <w:webHidden/>
          </w:rPr>
          <w:t>13</w:t>
        </w:r>
        <w:r w:rsidR="00922C62">
          <w:rPr>
            <w:noProof/>
            <w:webHidden/>
          </w:rPr>
          <w:fldChar w:fldCharType="end"/>
        </w:r>
      </w:hyperlink>
    </w:p>
    <w:p w14:paraId="33ED5DDF" w14:textId="1F0E416E" w:rsidR="006246AA" w:rsidRDefault="00844289" w:rsidP="0029550A">
      <w:pPr>
        <w:spacing w:line="276" w:lineRule="auto"/>
        <w:jc w:val="both"/>
        <w:rPr>
          <w:rFonts w:ascii="Arial" w:hAnsi="Arial" w:cs="Arial"/>
          <w:lang w:val="en-US"/>
        </w:rPr>
      </w:pPr>
      <w:r>
        <w:rPr>
          <w:rFonts w:ascii="Arial" w:hAnsi="Arial" w:cs="Arial"/>
          <w:lang w:val="en-US"/>
        </w:rPr>
        <w:fldChar w:fldCharType="end"/>
      </w:r>
    </w:p>
    <w:p w14:paraId="40320953" w14:textId="5A9C7E6E" w:rsidR="006246AA" w:rsidRDefault="006246AA" w:rsidP="0029550A">
      <w:pPr>
        <w:spacing w:line="276" w:lineRule="auto"/>
        <w:jc w:val="both"/>
        <w:rPr>
          <w:rFonts w:ascii="Arial" w:hAnsi="Arial" w:cs="Arial"/>
          <w:lang w:val="en-US"/>
        </w:rPr>
      </w:pPr>
    </w:p>
    <w:p w14:paraId="40AB3487" w14:textId="030AEE79" w:rsidR="006246AA" w:rsidRDefault="006246AA" w:rsidP="0029550A">
      <w:pPr>
        <w:spacing w:line="276" w:lineRule="auto"/>
        <w:jc w:val="both"/>
        <w:rPr>
          <w:rFonts w:ascii="Arial" w:hAnsi="Arial" w:cs="Arial"/>
          <w:lang w:val="en-US"/>
        </w:rPr>
      </w:pPr>
    </w:p>
    <w:p w14:paraId="556B39C0" w14:textId="0D935186" w:rsidR="006246AA" w:rsidRDefault="006246AA" w:rsidP="0029550A">
      <w:pPr>
        <w:spacing w:line="276" w:lineRule="auto"/>
        <w:jc w:val="both"/>
        <w:rPr>
          <w:rFonts w:ascii="Arial" w:hAnsi="Arial" w:cs="Arial"/>
          <w:lang w:val="en-US"/>
        </w:rPr>
      </w:pPr>
    </w:p>
    <w:p w14:paraId="67AB32D5" w14:textId="2DC9F537" w:rsidR="006246AA" w:rsidRDefault="006246AA" w:rsidP="0029550A">
      <w:pPr>
        <w:spacing w:line="276" w:lineRule="auto"/>
        <w:jc w:val="both"/>
        <w:rPr>
          <w:rFonts w:ascii="Arial" w:hAnsi="Arial" w:cs="Arial"/>
          <w:lang w:val="en-US"/>
        </w:rPr>
      </w:pPr>
    </w:p>
    <w:p w14:paraId="37D0FEAC" w14:textId="67C6CF18" w:rsidR="006246AA" w:rsidRDefault="006246AA" w:rsidP="0029550A">
      <w:pPr>
        <w:spacing w:line="276" w:lineRule="auto"/>
        <w:jc w:val="both"/>
        <w:rPr>
          <w:rFonts w:ascii="Arial" w:hAnsi="Arial" w:cs="Arial"/>
          <w:lang w:val="en-US"/>
        </w:rPr>
      </w:pPr>
    </w:p>
    <w:p w14:paraId="5103B7EA" w14:textId="16B370F0" w:rsidR="006246AA" w:rsidRDefault="006246AA" w:rsidP="0029550A">
      <w:pPr>
        <w:spacing w:line="276" w:lineRule="auto"/>
        <w:jc w:val="both"/>
        <w:rPr>
          <w:rFonts w:ascii="Arial" w:hAnsi="Arial" w:cs="Arial"/>
          <w:lang w:val="en-US"/>
        </w:rPr>
      </w:pPr>
    </w:p>
    <w:p w14:paraId="7D00745C" w14:textId="157CF113" w:rsidR="006246AA" w:rsidRDefault="006246AA" w:rsidP="0029550A">
      <w:pPr>
        <w:spacing w:line="276" w:lineRule="auto"/>
        <w:jc w:val="both"/>
        <w:rPr>
          <w:rFonts w:ascii="Arial" w:hAnsi="Arial" w:cs="Arial"/>
          <w:lang w:val="en-US"/>
        </w:rPr>
      </w:pPr>
    </w:p>
    <w:p w14:paraId="75391EEB" w14:textId="2B642657" w:rsidR="006246AA" w:rsidRDefault="006246AA" w:rsidP="0029550A">
      <w:pPr>
        <w:spacing w:line="276" w:lineRule="auto"/>
        <w:jc w:val="both"/>
        <w:rPr>
          <w:rFonts w:ascii="Arial" w:hAnsi="Arial" w:cs="Arial"/>
          <w:lang w:val="en-US"/>
        </w:rPr>
      </w:pPr>
    </w:p>
    <w:p w14:paraId="3C1FB2F2" w14:textId="2720B180" w:rsidR="006246AA" w:rsidRDefault="006246AA" w:rsidP="0029550A">
      <w:pPr>
        <w:spacing w:line="276" w:lineRule="auto"/>
        <w:jc w:val="both"/>
        <w:rPr>
          <w:rFonts w:ascii="Arial" w:hAnsi="Arial" w:cs="Arial"/>
          <w:lang w:val="en-US"/>
        </w:rPr>
      </w:pPr>
    </w:p>
    <w:p w14:paraId="2C464F32" w14:textId="205906E2" w:rsidR="006246AA" w:rsidRDefault="006246AA" w:rsidP="0029550A">
      <w:pPr>
        <w:spacing w:line="276" w:lineRule="auto"/>
        <w:jc w:val="both"/>
        <w:rPr>
          <w:rFonts w:ascii="Arial" w:hAnsi="Arial" w:cs="Arial"/>
          <w:lang w:val="en-US"/>
        </w:rPr>
      </w:pPr>
    </w:p>
    <w:p w14:paraId="1269DE27" w14:textId="027C2DAD" w:rsidR="006246AA" w:rsidRDefault="006246AA" w:rsidP="0029550A">
      <w:pPr>
        <w:spacing w:line="276" w:lineRule="auto"/>
        <w:jc w:val="both"/>
        <w:rPr>
          <w:rFonts w:ascii="Arial" w:hAnsi="Arial" w:cs="Arial"/>
          <w:lang w:val="en-US"/>
        </w:rPr>
      </w:pPr>
    </w:p>
    <w:p w14:paraId="70F0FF77" w14:textId="68856C38" w:rsidR="006246AA" w:rsidRDefault="006246AA" w:rsidP="0029550A">
      <w:pPr>
        <w:spacing w:line="276" w:lineRule="auto"/>
        <w:jc w:val="both"/>
        <w:rPr>
          <w:rFonts w:ascii="Arial" w:hAnsi="Arial" w:cs="Arial"/>
          <w:lang w:val="en-US"/>
        </w:rPr>
      </w:pPr>
    </w:p>
    <w:p w14:paraId="1C77C267" w14:textId="77777777" w:rsidR="006246AA" w:rsidRDefault="006246AA" w:rsidP="006246AA">
      <w:pPr>
        <w:pStyle w:val="Heading1"/>
        <w:jc w:val="both"/>
        <w:rPr>
          <w:rFonts w:ascii="Arial" w:hAnsi="Arial" w:cs="Arial"/>
          <w:b/>
          <w:sz w:val="28"/>
          <w:szCs w:val="28"/>
          <w:lang w:val="en-GB"/>
        </w:rPr>
      </w:pPr>
      <w:bookmarkStart w:id="0" w:name="_Toc523704112"/>
      <w:r w:rsidRPr="0029550A">
        <w:rPr>
          <w:rFonts w:ascii="Arial" w:hAnsi="Arial" w:cs="Arial"/>
          <w:b/>
          <w:sz w:val="28"/>
          <w:szCs w:val="28"/>
          <w:lang w:val="en-GB"/>
        </w:rPr>
        <w:lastRenderedPageBreak/>
        <w:t>PART I</w:t>
      </w:r>
      <w:bookmarkEnd w:id="0"/>
    </w:p>
    <w:p w14:paraId="3969A211" w14:textId="77777777" w:rsidR="006246AA" w:rsidRPr="0029550A" w:rsidRDefault="006246AA" w:rsidP="006246AA">
      <w:pPr>
        <w:rPr>
          <w:lang w:val="en-GB"/>
        </w:rPr>
      </w:pPr>
    </w:p>
    <w:p w14:paraId="247B25F1" w14:textId="77777777" w:rsidR="006246AA" w:rsidRPr="0029550A" w:rsidRDefault="006246AA" w:rsidP="006246AA">
      <w:pPr>
        <w:pStyle w:val="ListParagraph"/>
        <w:numPr>
          <w:ilvl w:val="0"/>
          <w:numId w:val="3"/>
        </w:numPr>
        <w:spacing w:line="276" w:lineRule="auto"/>
        <w:ind w:left="0" w:firstLine="426"/>
        <w:jc w:val="both"/>
        <w:rPr>
          <w:rFonts w:ascii="Arial" w:hAnsi="Arial" w:cs="Arial"/>
          <w:color w:val="2F5496" w:themeColor="accent1" w:themeShade="BF"/>
          <w:lang w:val="en-US"/>
        </w:rPr>
      </w:pPr>
      <w:r w:rsidRPr="0029550A">
        <w:rPr>
          <w:rFonts w:ascii="Arial" w:hAnsi="Arial" w:cs="Arial"/>
          <w:color w:val="2F5496" w:themeColor="accent1" w:themeShade="BF"/>
          <w:lang w:val="en-US"/>
        </w:rPr>
        <w:t>Partition the complete time period T = [t</w:t>
      </w:r>
      <w:r w:rsidRPr="0029550A">
        <w:rPr>
          <w:rFonts w:ascii="Arial" w:hAnsi="Arial" w:cs="Arial"/>
          <w:color w:val="2F5496" w:themeColor="accent1" w:themeShade="BF"/>
          <w:vertAlign w:val="subscript"/>
          <w:lang w:val="en-US"/>
        </w:rPr>
        <w:t>min</w:t>
      </w:r>
      <w:r w:rsidRPr="0029550A">
        <w:rPr>
          <w:rFonts w:ascii="Arial" w:hAnsi="Arial" w:cs="Arial"/>
          <w:color w:val="2F5496" w:themeColor="accent1" w:themeShade="BF"/>
          <w:lang w:val="en-US"/>
        </w:rPr>
        <w:t>, t</w:t>
      </w:r>
      <w:r w:rsidRPr="0029550A">
        <w:rPr>
          <w:rFonts w:ascii="Arial" w:hAnsi="Arial" w:cs="Arial"/>
          <w:color w:val="2F5496" w:themeColor="accent1" w:themeShade="BF"/>
          <w:vertAlign w:val="subscript"/>
          <w:lang w:val="en-US"/>
        </w:rPr>
        <w:t>max</w:t>
      </w:r>
      <w:r w:rsidRPr="0029550A">
        <w:rPr>
          <w:rFonts w:ascii="Arial" w:hAnsi="Arial" w:cs="Arial"/>
          <w:color w:val="2F5496" w:themeColor="accent1" w:themeShade="BF"/>
          <w:lang w:val="en-US"/>
        </w:rPr>
        <w:t>] into a set of non-overlapping time periods {T1, : : : , TN} by computing the corresponding set of time instances {t0, …, tN} where t</w:t>
      </w:r>
      <w:r w:rsidRPr="0029550A">
        <w:rPr>
          <w:rFonts w:ascii="Arial" w:hAnsi="Arial" w:cs="Arial"/>
          <w:color w:val="2F5496" w:themeColor="accent1" w:themeShade="BF"/>
          <w:lang w:val="en-US"/>
        </w:rPr>
        <w:softHyphen/>
      </w:r>
      <w:r w:rsidRPr="0029550A">
        <w:rPr>
          <w:rFonts w:ascii="Arial" w:hAnsi="Arial" w:cs="Arial"/>
          <w:color w:val="2F5496" w:themeColor="accent1" w:themeShade="BF"/>
          <w:vertAlign w:val="subscript"/>
          <w:lang w:val="en-US"/>
        </w:rPr>
        <w:t>0</w:t>
      </w:r>
      <w:r w:rsidRPr="0029550A">
        <w:rPr>
          <w:rFonts w:ascii="Arial" w:hAnsi="Arial" w:cs="Arial"/>
          <w:color w:val="2F5496" w:themeColor="accent1" w:themeShade="BF"/>
          <w:lang w:val="en-US"/>
        </w:rPr>
        <w:t>= t</w:t>
      </w:r>
      <w:r w:rsidRPr="0029550A">
        <w:rPr>
          <w:rFonts w:ascii="Arial" w:hAnsi="Arial" w:cs="Arial"/>
          <w:color w:val="2F5496" w:themeColor="accent1" w:themeShade="BF"/>
          <w:vertAlign w:val="subscript"/>
          <w:lang w:val="en-US"/>
        </w:rPr>
        <w:t>min</w:t>
      </w:r>
      <w:r w:rsidRPr="0029550A">
        <w:rPr>
          <w:rFonts w:ascii="Arial" w:hAnsi="Arial" w:cs="Arial"/>
          <w:color w:val="2F5496" w:themeColor="accent1" w:themeShade="BF"/>
          <w:lang w:val="en-US"/>
        </w:rPr>
        <w:t xml:space="preserve"> and t</w:t>
      </w:r>
      <w:r w:rsidRPr="0029550A">
        <w:rPr>
          <w:rFonts w:ascii="Arial" w:hAnsi="Arial" w:cs="Arial"/>
          <w:color w:val="2F5496" w:themeColor="accent1" w:themeShade="BF"/>
          <w:vertAlign w:val="subscript"/>
          <w:lang w:val="en-US"/>
        </w:rPr>
        <w:t>N</w:t>
      </w:r>
      <w:r w:rsidRPr="0029550A">
        <w:rPr>
          <w:rFonts w:ascii="Arial" w:hAnsi="Arial" w:cs="Arial"/>
          <w:color w:val="2F5496" w:themeColor="accent1" w:themeShade="BF"/>
          <w:lang w:val="en-US"/>
        </w:rPr>
        <w:t xml:space="preserve"> = t</w:t>
      </w:r>
      <w:r w:rsidRPr="0029550A">
        <w:rPr>
          <w:rFonts w:ascii="Arial" w:hAnsi="Arial" w:cs="Arial"/>
          <w:color w:val="2F5496" w:themeColor="accent1" w:themeShade="BF"/>
          <w:vertAlign w:val="subscript"/>
          <w:lang w:val="en-US"/>
        </w:rPr>
        <w:t>max</w:t>
      </w:r>
      <w:r w:rsidRPr="0029550A">
        <w:rPr>
          <w:rFonts w:ascii="Arial" w:hAnsi="Arial" w:cs="Arial"/>
          <w:color w:val="2F5496" w:themeColor="accent1" w:themeShade="BF"/>
          <w:lang w:val="en-US"/>
        </w:rPr>
        <w:t>. Mind that N is a user defined parameter.</w:t>
      </w:r>
    </w:p>
    <w:p w14:paraId="2B668D65" w14:textId="66E14DB9" w:rsidR="007D0AF4" w:rsidRPr="007D0AF4" w:rsidRDefault="006246AA" w:rsidP="007D0AF4">
      <w:pPr>
        <w:spacing w:line="276" w:lineRule="auto"/>
        <w:jc w:val="both"/>
        <w:rPr>
          <w:rFonts w:ascii="Arial" w:hAnsi="Arial" w:cs="Arial"/>
          <w:lang w:val="en-US"/>
        </w:rPr>
      </w:pPr>
      <w:r>
        <w:rPr>
          <w:rFonts w:ascii="Arial" w:hAnsi="Arial" w:cs="Arial"/>
          <w:lang w:val="en-US"/>
        </w:rPr>
        <w:t>We partitioned the dataset into N=91 time periods shown in the</w:t>
      </w:r>
      <w:r w:rsidRPr="00490580">
        <w:rPr>
          <w:rFonts w:ascii="Arial" w:hAnsi="Arial" w:cs="Arial"/>
          <w:lang w:val="en-US"/>
        </w:rPr>
        <w:t xml:space="preserve"> </w:t>
      </w:r>
      <w:r w:rsidRPr="00490580">
        <w:rPr>
          <w:rFonts w:ascii="Arial" w:hAnsi="Arial" w:cs="Arial"/>
          <w:lang w:val="en-US"/>
        </w:rPr>
        <w:fldChar w:fldCharType="begin"/>
      </w:r>
      <w:r w:rsidRPr="00490580">
        <w:rPr>
          <w:rFonts w:ascii="Arial" w:hAnsi="Arial" w:cs="Arial"/>
          <w:lang w:val="en-US"/>
        </w:rPr>
        <w:instrText xml:space="preserve"> REF _Ref523660901 \h  \* MERGEFORMAT </w:instrText>
      </w:r>
      <w:r w:rsidRPr="00490580">
        <w:rPr>
          <w:rFonts w:ascii="Arial" w:hAnsi="Arial" w:cs="Arial"/>
          <w:lang w:val="en-US"/>
        </w:rPr>
      </w:r>
      <w:r w:rsidRPr="00490580">
        <w:rPr>
          <w:rFonts w:ascii="Arial" w:hAnsi="Arial" w:cs="Arial"/>
          <w:lang w:val="en-US"/>
        </w:rPr>
        <w:fldChar w:fldCharType="end"/>
      </w:r>
      <w:r w:rsidRPr="00490580">
        <w:rPr>
          <w:rFonts w:ascii="Arial" w:hAnsi="Arial" w:cs="Arial"/>
          <w:lang w:val="en-US"/>
        </w:rPr>
        <w:fldChar w:fldCharType="begin"/>
      </w:r>
      <w:r w:rsidRPr="00490580">
        <w:rPr>
          <w:rFonts w:ascii="Arial" w:hAnsi="Arial" w:cs="Arial"/>
          <w:lang w:val="en-US"/>
        </w:rPr>
        <w:instrText xml:space="preserve"> REF _Ref523660909 \h  \* MERGEFORMAT </w:instrText>
      </w:r>
      <w:r w:rsidRPr="00490580">
        <w:rPr>
          <w:rFonts w:ascii="Arial" w:hAnsi="Arial" w:cs="Arial"/>
          <w:lang w:val="en-US"/>
        </w:rPr>
      </w:r>
      <w:r w:rsidRPr="00490580">
        <w:rPr>
          <w:rFonts w:ascii="Arial" w:hAnsi="Arial" w:cs="Arial"/>
          <w:lang w:val="en-US"/>
        </w:rPr>
        <w:fldChar w:fldCharType="separate"/>
      </w:r>
      <w:r w:rsidRPr="00490580">
        <w:rPr>
          <w:rFonts w:ascii="Arial" w:hAnsi="Arial" w:cs="Arial"/>
          <w:lang w:val="en-US"/>
        </w:rPr>
        <w:t>Table 1</w:t>
      </w:r>
      <w:r w:rsidRPr="00490580">
        <w:rPr>
          <w:rFonts w:ascii="Arial" w:hAnsi="Arial" w:cs="Arial"/>
          <w:lang w:val="en-US"/>
        </w:rPr>
        <w:fldChar w:fldCharType="end"/>
      </w:r>
      <w:r>
        <w:rPr>
          <w:rFonts w:ascii="Arial" w:hAnsi="Arial" w:cs="Arial"/>
          <w:lang w:val="en-US"/>
        </w:rPr>
        <w:t xml:space="preserve"> </w:t>
      </w:r>
      <w:r w:rsidR="007D0AF4">
        <w:rPr>
          <w:rFonts w:ascii="Arial" w:hAnsi="Arial" w:cs="Arial"/>
          <w:lang w:val="en-US"/>
        </w:rPr>
        <w:t>starting from 31/08</w:t>
      </w:r>
      <w:r w:rsidRPr="0029550A">
        <w:rPr>
          <w:rFonts w:ascii="Arial" w:hAnsi="Arial" w:cs="Arial"/>
          <w:lang w:val="en-US"/>
        </w:rPr>
        <w:t>/2008 @ 5:00pm (UTC) and endin</w:t>
      </w:r>
      <w:r>
        <w:rPr>
          <w:rFonts w:ascii="Arial" w:hAnsi="Arial" w:cs="Arial"/>
          <w:lang w:val="en-US"/>
        </w:rPr>
        <w:t xml:space="preserve">g in 06/03/2016 @ 2:10pm (UTC). Later in our analysis due to </w:t>
      </w:r>
      <w:r w:rsidRPr="0029550A">
        <w:rPr>
          <w:rFonts w:ascii="Arial" w:hAnsi="Arial" w:cs="Arial"/>
          <w:lang w:val="en-US"/>
        </w:rPr>
        <w:t xml:space="preserve">memory restrictions </w:t>
      </w:r>
      <w:r w:rsidR="007D0AF4">
        <w:rPr>
          <w:rFonts w:ascii="Arial" w:hAnsi="Arial" w:cs="Arial"/>
          <w:lang w:val="en-US"/>
        </w:rPr>
        <w:t xml:space="preserve">of our PCs (8 GB RAM) </w:t>
      </w:r>
      <w:r w:rsidRPr="0029550A">
        <w:rPr>
          <w:rFonts w:ascii="Arial" w:hAnsi="Arial" w:cs="Arial"/>
          <w:lang w:val="en-US"/>
        </w:rPr>
        <w:t xml:space="preserve">we </w:t>
      </w:r>
      <w:r>
        <w:rPr>
          <w:rFonts w:ascii="Arial" w:hAnsi="Arial" w:cs="Arial"/>
          <w:lang w:val="en-US"/>
        </w:rPr>
        <w:t xml:space="preserve">created the sub-networks for the </w:t>
      </w:r>
      <w:r w:rsidRPr="0029550A">
        <w:rPr>
          <w:rFonts w:ascii="Arial" w:hAnsi="Arial" w:cs="Arial"/>
          <w:lang w:val="en-US"/>
        </w:rPr>
        <w:t>70 time</w:t>
      </w:r>
      <w:r>
        <w:rPr>
          <w:rFonts w:ascii="Arial" w:hAnsi="Arial" w:cs="Arial"/>
          <w:lang w:val="en-US"/>
        </w:rPr>
        <w:t xml:space="preserve"> </w:t>
      </w:r>
      <w:r w:rsidRPr="0029550A">
        <w:rPr>
          <w:rFonts w:ascii="Arial" w:hAnsi="Arial" w:cs="Arial"/>
          <w:lang w:val="en-US"/>
        </w:rPr>
        <w:t xml:space="preserve">periods </w:t>
      </w:r>
      <w:r>
        <w:rPr>
          <w:rFonts w:ascii="Arial" w:hAnsi="Arial" w:cs="Arial"/>
          <w:lang w:val="en-US"/>
        </w:rPr>
        <w:t>out of the 91</w:t>
      </w:r>
      <w:r w:rsidR="007D0AF4">
        <w:rPr>
          <w:rFonts w:ascii="Arial" w:hAnsi="Arial" w:cs="Arial"/>
          <w:lang w:val="en-US"/>
        </w:rPr>
        <w:t xml:space="preserve">, until the </w:t>
      </w:r>
      <w:r w:rsidR="007D0AF4" w:rsidRPr="007D0AF4">
        <w:rPr>
          <w:rFonts w:ascii="Arial" w:hAnsi="Arial" w:cs="Arial"/>
          <w:lang w:val="en-US"/>
        </w:rPr>
        <w:t>05/06/2014 8:26</w:t>
      </w:r>
      <w:r w:rsidR="007D0AF4">
        <w:rPr>
          <w:rFonts w:ascii="Arial" w:hAnsi="Arial" w:cs="Arial"/>
          <w:lang w:val="en-US"/>
        </w:rPr>
        <w:t>. Although we tried we different values for N, the network increases dramatically (1 million nodes</w:t>
      </w:r>
      <w:r w:rsidR="00BB05CD">
        <w:rPr>
          <w:rFonts w:ascii="Arial" w:hAnsi="Arial" w:cs="Arial"/>
          <w:lang w:val="en-US"/>
        </w:rPr>
        <w:t xml:space="preserve"> for -N=91-</w:t>
      </w:r>
      <w:r w:rsidR="007D0AF4">
        <w:rPr>
          <w:rFonts w:ascii="Arial" w:hAnsi="Arial" w:cs="Arial"/>
          <w:lang w:val="en-US"/>
        </w:rPr>
        <w:t>)</w:t>
      </w:r>
      <w:r w:rsidR="00BB05CD">
        <w:rPr>
          <w:rFonts w:ascii="Arial" w:hAnsi="Arial" w:cs="Arial"/>
          <w:lang w:val="en-US"/>
        </w:rPr>
        <w:t xml:space="preserve"> and cumulatively (more subnetworks with a large number of nodes -for N=2500-).</w:t>
      </w:r>
      <w:r w:rsidR="007D0AF4">
        <w:rPr>
          <w:rFonts w:ascii="Arial" w:hAnsi="Arial" w:cs="Arial"/>
          <w:lang w:val="en-US"/>
        </w:rPr>
        <w:t xml:space="preserve"> </w:t>
      </w:r>
    </w:p>
    <w:p w14:paraId="6820D210" w14:textId="6E5B8C21" w:rsidR="006246AA" w:rsidRPr="00762695" w:rsidRDefault="006246AA" w:rsidP="006246AA">
      <w:pPr>
        <w:pStyle w:val="Caption"/>
        <w:spacing w:after="120"/>
        <w:jc w:val="center"/>
        <w:rPr>
          <w:rFonts w:cstheme="minorHAnsi"/>
          <w:b/>
          <w:lang w:val="en-US"/>
        </w:rPr>
      </w:pPr>
      <w:bookmarkStart w:id="1" w:name="_Ref523660909"/>
      <w:bookmarkStart w:id="2" w:name="_Ref523660901"/>
      <w:bookmarkStart w:id="3" w:name="_Toc523705607"/>
      <w:r w:rsidRPr="00762695">
        <w:rPr>
          <w:rFonts w:cstheme="minorHAnsi"/>
          <w:b/>
        </w:rPr>
        <w:t xml:space="preserve">Table </w:t>
      </w:r>
      <w:r w:rsidRPr="00762695">
        <w:rPr>
          <w:rFonts w:cstheme="minorHAnsi"/>
          <w:b/>
        </w:rPr>
        <w:fldChar w:fldCharType="begin"/>
      </w:r>
      <w:r w:rsidRPr="00762695">
        <w:rPr>
          <w:rFonts w:cstheme="minorHAnsi"/>
          <w:b/>
        </w:rPr>
        <w:instrText xml:space="preserve"> SEQ Table \* ARABIC </w:instrText>
      </w:r>
      <w:r w:rsidRPr="00762695">
        <w:rPr>
          <w:rFonts w:cstheme="minorHAnsi"/>
          <w:b/>
        </w:rPr>
        <w:fldChar w:fldCharType="separate"/>
      </w:r>
      <w:r w:rsidR="000D31E7">
        <w:rPr>
          <w:rFonts w:cstheme="minorHAnsi"/>
          <w:b/>
          <w:noProof/>
        </w:rPr>
        <w:t>1</w:t>
      </w:r>
      <w:r w:rsidRPr="00762695">
        <w:rPr>
          <w:rFonts w:cstheme="minorHAnsi"/>
          <w:b/>
        </w:rPr>
        <w:fldChar w:fldCharType="end"/>
      </w:r>
      <w:bookmarkEnd w:id="1"/>
      <w:r w:rsidRPr="00762695">
        <w:rPr>
          <w:rFonts w:cstheme="minorHAnsi"/>
          <w:b/>
          <w:lang w:val="en-US"/>
        </w:rPr>
        <w:t>: Time Periods</w:t>
      </w:r>
      <w:bookmarkEnd w:id="2"/>
      <w:bookmarkEnd w:id="3"/>
    </w:p>
    <w:tbl>
      <w:tblPr>
        <w:tblW w:w="78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2"/>
        <w:gridCol w:w="2602"/>
        <w:gridCol w:w="2602"/>
      </w:tblGrid>
      <w:tr w:rsidR="006246AA" w:rsidRPr="0029550A" w14:paraId="01BE52E4" w14:textId="77777777" w:rsidTr="00B677EE">
        <w:trPr>
          <w:trHeight w:val="288"/>
          <w:jc w:val="center"/>
        </w:trPr>
        <w:tc>
          <w:tcPr>
            <w:tcW w:w="2602" w:type="dxa"/>
            <w:shd w:val="clear" w:color="auto" w:fill="auto"/>
            <w:noWrap/>
            <w:vAlign w:val="center"/>
            <w:hideMark/>
          </w:tcPr>
          <w:p w14:paraId="4E27951D" w14:textId="77777777" w:rsidR="006246AA" w:rsidRPr="0029550A" w:rsidRDefault="006246AA" w:rsidP="00B677EE">
            <w:pPr>
              <w:spacing w:after="0" w:line="240" w:lineRule="auto"/>
              <w:jc w:val="both"/>
              <w:rPr>
                <w:rFonts w:ascii="Arial" w:eastAsia="Times New Roman" w:hAnsi="Arial" w:cs="Arial"/>
                <w:i/>
                <w:iCs/>
                <w:color w:val="000000"/>
                <w:lang w:eastAsia="el-GR"/>
              </w:rPr>
            </w:pPr>
            <w:r>
              <w:rPr>
                <w:rFonts w:ascii="Courier New" w:hAnsi="Courier New" w:cs="Courier New"/>
                <w:color w:val="000000"/>
                <w:sz w:val="18"/>
                <w:szCs w:val="18"/>
              </w:rPr>
              <w:t>31/08/2008 17:00</w:t>
            </w:r>
          </w:p>
        </w:tc>
        <w:tc>
          <w:tcPr>
            <w:tcW w:w="2602" w:type="dxa"/>
            <w:vAlign w:val="center"/>
          </w:tcPr>
          <w:p w14:paraId="5F90698D"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03/04/2011 19:45</w:t>
            </w:r>
          </w:p>
        </w:tc>
        <w:tc>
          <w:tcPr>
            <w:tcW w:w="2602" w:type="dxa"/>
            <w:vAlign w:val="center"/>
          </w:tcPr>
          <w:p w14:paraId="422E3544"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03/11/2013 22:31</w:t>
            </w:r>
          </w:p>
        </w:tc>
      </w:tr>
      <w:tr w:rsidR="006246AA" w:rsidRPr="0029550A" w14:paraId="68F9D2B6" w14:textId="77777777" w:rsidTr="00B677EE">
        <w:trPr>
          <w:trHeight w:val="288"/>
          <w:jc w:val="center"/>
        </w:trPr>
        <w:tc>
          <w:tcPr>
            <w:tcW w:w="2602" w:type="dxa"/>
            <w:shd w:val="clear" w:color="auto" w:fill="auto"/>
            <w:noWrap/>
            <w:vAlign w:val="center"/>
            <w:hideMark/>
          </w:tcPr>
          <w:p w14:paraId="7D7E987E" w14:textId="77777777" w:rsidR="006246AA" w:rsidRPr="0029550A" w:rsidRDefault="006246AA" w:rsidP="00B677EE">
            <w:pPr>
              <w:spacing w:after="0" w:line="240" w:lineRule="auto"/>
              <w:jc w:val="both"/>
              <w:rPr>
                <w:rFonts w:ascii="Arial" w:eastAsia="Times New Roman" w:hAnsi="Arial" w:cs="Arial"/>
                <w:i/>
                <w:iCs/>
                <w:color w:val="000000"/>
                <w:lang w:eastAsia="el-GR"/>
              </w:rPr>
            </w:pPr>
            <w:r>
              <w:rPr>
                <w:rFonts w:ascii="Courier New" w:hAnsi="Courier New" w:cs="Courier New"/>
                <w:color w:val="000000"/>
                <w:sz w:val="18"/>
                <w:szCs w:val="18"/>
              </w:rPr>
              <w:t>01/10/2008 4:42</w:t>
            </w:r>
          </w:p>
        </w:tc>
        <w:tc>
          <w:tcPr>
            <w:tcW w:w="2602" w:type="dxa"/>
            <w:vAlign w:val="center"/>
          </w:tcPr>
          <w:p w14:paraId="7CAD054B"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04/05/2011 7:27</w:t>
            </w:r>
          </w:p>
        </w:tc>
        <w:tc>
          <w:tcPr>
            <w:tcW w:w="2602" w:type="dxa"/>
            <w:vAlign w:val="center"/>
          </w:tcPr>
          <w:p w14:paraId="14B11831"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04/12/2013 10:13</w:t>
            </w:r>
          </w:p>
        </w:tc>
      </w:tr>
      <w:tr w:rsidR="006246AA" w:rsidRPr="0029550A" w14:paraId="5B9B9AD3" w14:textId="77777777" w:rsidTr="00B677EE">
        <w:trPr>
          <w:trHeight w:val="288"/>
          <w:jc w:val="center"/>
        </w:trPr>
        <w:tc>
          <w:tcPr>
            <w:tcW w:w="2602" w:type="dxa"/>
            <w:shd w:val="clear" w:color="auto" w:fill="auto"/>
            <w:noWrap/>
            <w:vAlign w:val="center"/>
            <w:hideMark/>
          </w:tcPr>
          <w:p w14:paraId="531571D3" w14:textId="77777777" w:rsidR="006246AA" w:rsidRPr="0029550A" w:rsidRDefault="006246AA" w:rsidP="00B677EE">
            <w:pPr>
              <w:spacing w:after="0" w:line="240" w:lineRule="auto"/>
              <w:jc w:val="both"/>
              <w:rPr>
                <w:rFonts w:ascii="Arial" w:eastAsia="Times New Roman" w:hAnsi="Arial" w:cs="Arial"/>
                <w:i/>
                <w:iCs/>
                <w:color w:val="000000"/>
                <w:lang w:eastAsia="el-GR"/>
              </w:rPr>
            </w:pPr>
            <w:r>
              <w:rPr>
                <w:rFonts w:ascii="Courier New" w:hAnsi="Courier New" w:cs="Courier New"/>
                <w:color w:val="000000"/>
                <w:sz w:val="18"/>
                <w:szCs w:val="18"/>
              </w:rPr>
              <w:t>31/10/2008 16:24</w:t>
            </w:r>
          </w:p>
        </w:tc>
        <w:tc>
          <w:tcPr>
            <w:tcW w:w="2602" w:type="dxa"/>
            <w:vAlign w:val="center"/>
          </w:tcPr>
          <w:p w14:paraId="78BC8018"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03/06/2011 19:09</w:t>
            </w:r>
          </w:p>
        </w:tc>
        <w:tc>
          <w:tcPr>
            <w:tcW w:w="2602" w:type="dxa"/>
            <w:vAlign w:val="center"/>
          </w:tcPr>
          <w:p w14:paraId="728B0DC1"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03/01/2014 21:55</w:t>
            </w:r>
          </w:p>
        </w:tc>
      </w:tr>
      <w:tr w:rsidR="006246AA" w:rsidRPr="0029550A" w14:paraId="57E6251C" w14:textId="77777777" w:rsidTr="00B677EE">
        <w:trPr>
          <w:trHeight w:val="288"/>
          <w:jc w:val="center"/>
        </w:trPr>
        <w:tc>
          <w:tcPr>
            <w:tcW w:w="2602" w:type="dxa"/>
            <w:shd w:val="clear" w:color="auto" w:fill="auto"/>
            <w:noWrap/>
            <w:vAlign w:val="center"/>
            <w:hideMark/>
          </w:tcPr>
          <w:p w14:paraId="7B8F7846" w14:textId="77777777" w:rsidR="006246AA" w:rsidRPr="0029550A" w:rsidRDefault="006246AA" w:rsidP="00B677EE">
            <w:pPr>
              <w:spacing w:after="0" w:line="240" w:lineRule="auto"/>
              <w:jc w:val="both"/>
              <w:rPr>
                <w:rFonts w:ascii="Arial" w:eastAsia="Times New Roman" w:hAnsi="Arial" w:cs="Arial"/>
                <w:i/>
                <w:iCs/>
                <w:color w:val="000000"/>
                <w:lang w:eastAsia="el-GR"/>
              </w:rPr>
            </w:pPr>
            <w:r>
              <w:rPr>
                <w:rFonts w:ascii="Courier New" w:hAnsi="Courier New" w:cs="Courier New"/>
                <w:color w:val="000000"/>
                <w:sz w:val="18"/>
                <w:szCs w:val="18"/>
              </w:rPr>
              <w:t>01/12/2008 4:06</w:t>
            </w:r>
          </w:p>
        </w:tc>
        <w:tc>
          <w:tcPr>
            <w:tcW w:w="2602" w:type="dxa"/>
            <w:vAlign w:val="center"/>
          </w:tcPr>
          <w:p w14:paraId="4A061DA6"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04/07/2011 6:52</w:t>
            </w:r>
          </w:p>
        </w:tc>
        <w:tc>
          <w:tcPr>
            <w:tcW w:w="2602" w:type="dxa"/>
            <w:vAlign w:val="center"/>
          </w:tcPr>
          <w:p w14:paraId="67AC4BD5"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03/02/2014 9:37</w:t>
            </w:r>
          </w:p>
        </w:tc>
      </w:tr>
      <w:tr w:rsidR="006246AA" w:rsidRPr="0029550A" w14:paraId="2FA19B69" w14:textId="77777777" w:rsidTr="00B677EE">
        <w:trPr>
          <w:trHeight w:val="288"/>
          <w:jc w:val="center"/>
        </w:trPr>
        <w:tc>
          <w:tcPr>
            <w:tcW w:w="2602" w:type="dxa"/>
            <w:shd w:val="clear" w:color="auto" w:fill="auto"/>
            <w:noWrap/>
            <w:vAlign w:val="center"/>
            <w:hideMark/>
          </w:tcPr>
          <w:p w14:paraId="332A913E" w14:textId="77777777" w:rsidR="006246AA" w:rsidRPr="0029550A" w:rsidRDefault="006246AA" w:rsidP="00B677EE">
            <w:pPr>
              <w:spacing w:after="0" w:line="240" w:lineRule="auto"/>
              <w:jc w:val="both"/>
              <w:rPr>
                <w:rFonts w:ascii="Arial" w:eastAsia="Times New Roman" w:hAnsi="Arial" w:cs="Arial"/>
                <w:i/>
                <w:iCs/>
                <w:color w:val="000000"/>
                <w:lang w:eastAsia="el-GR"/>
              </w:rPr>
            </w:pPr>
            <w:r>
              <w:rPr>
                <w:rFonts w:ascii="Courier New" w:hAnsi="Courier New" w:cs="Courier New"/>
                <w:color w:val="000000"/>
                <w:sz w:val="18"/>
                <w:szCs w:val="18"/>
              </w:rPr>
              <w:t>31/12/2008 15:48</w:t>
            </w:r>
          </w:p>
        </w:tc>
        <w:tc>
          <w:tcPr>
            <w:tcW w:w="2602" w:type="dxa"/>
            <w:vAlign w:val="center"/>
          </w:tcPr>
          <w:p w14:paraId="0312CAD9"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03/08/2011 18:34</w:t>
            </w:r>
          </w:p>
        </w:tc>
        <w:tc>
          <w:tcPr>
            <w:tcW w:w="2602" w:type="dxa"/>
            <w:vAlign w:val="center"/>
          </w:tcPr>
          <w:p w14:paraId="02FC99B6"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05/03/2014 21:19</w:t>
            </w:r>
          </w:p>
        </w:tc>
      </w:tr>
      <w:tr w:rsidR="006246AA" w:rsidRPr="0029550A" w14:paraId="47AAF246" w14:textId="77777777" w:rsidTr="00B677EE">
        <w:trPr>
          <w:trHeight w:val="288"/>
          <w:jc w:val="center"/>
        </w:trPr>
        <w:tc>
          <w:tcPr>
            <w:tcW w:w="2602" w:type="dxa"/>
            <w:shd w:val="clear" w:color="auto" w:fill="auto"/>
            <w:noWrap/>
            <w:vAlign w:val="center"/>
            <w:hideMark/>
          </w:tcPr>
          <w:p w14:paraId="65D3CFC6" w14:textId="77777777" w:rsidR="006246AA" w:rsidRPr="0029550A" w:rsidRDefault="006246AA" w:rsidP="00B677EE">
            <w:pPr>
              <w:spacing w:after="0" w:line="240" w:lineRule="auto"/>
              <w:jc w:val="both"/>
              <w:rPr>
                <w:rFonts w:ascii="Arial" w:eastAsia="Times New Roman" w:hAnsi="Arial" w:cs="Arial"/>
                <w:i/>
                <w:iCs/>
                <w:color w:val="000000"/>
                <w:lang w:eastAsia="el-GR"/>
              </w:rPr>
            </w:pPr>
            <w:r>
              <w:rPr>
                <w:rFonts w:ascii="Courier New" w:hAnsi="Courier New" w:cs="Courier New"/>
                <w:color w:val="000000"/>
                <w:sz w:val="18"/>
                <w:szCs w:val="18"/>
              </w:rPr>
              <w:t>31/01/2009 3:30</w:t>
            </w:r>
          </w:p>
        </w:tc>
        <w:tc>
          <w:tcPr>
            <w:tcW w:w="2602" w:type="dxa"/>
            <w:vAlign w:val="center"/>
          </w:tcPr>
          <w:p w14:paraId="09D6BFD1"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03/09/2011 6:16</w:t>
            </w:r>
          </w:p>
        </w:tc>
        <w:tc>
          <w:tcPr>
            <w:tcW w:w="2602" w:type="dxa"/>
            <w:vAlign w:val="center"/>
          </w:tcPr>
          <w:p w14:paraId="0E896316"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05/04/2014 9:01</w:t>
            </w:r>
          </w:p>
        </w:tc>
      </w:tr>
      <w:tr w:rsidR="006246AA" w:rsidRPr="0029550A" w14:paraId="43E2B201" w14:textId="77777777" w:rsidTr="00B677EE">
        <w:trPr>
          <w:trHeight w:val="288"/>
          <w:jc w:val="center"/>
        </w:trPr>
        <w:tc>
          <w:tcPr>
            <w:tcW w:w="2602" w:type="dxa"/>
            <w:shd w:val="clear" w:color="auto" w:fill="auto"/>
            <w:noWrap/>
            <w:vAlign w:val="center"/>
            <w:hideMark/>
          </w:tcPr>
          <w:p w14:paraId="041D3283" w14:textId="77777777" w:rsidR="006246AA" w:rsidRPr="0029550A" w:rsidRDefault="006246AA" w:rsidP="00B677EE">
            <w:pPr>
              <w:spacing w:after="0" w:line="240" w:lineRule="auto"/>
              <w:jc w:val="both"/>
              <w:rPr>
                <w:rFonts w:ascii="Arial" w:eastAsia="Times New Roman" w:hAnsi="Arial" w:cs="Arial"/>
                <w:i/>
                <w:iCs/>
                <w:color w:val="000000"/>
                <w:lang w:eastAsia="el-GR"/>
              </w:rPr>
            </w:pPr>
            <w:r>
              <w:rPr>
                <w:rFonts w:ascii="Courier New" w:hAnsi="Courier New" w:cs="Courier New"/>
                <w:color w:val="000000"/>
                <w:sz w:val="18"/>
                <w:szCs w:val="18"/>
              </w:rPr>
              <w:t>02/03/2009 15:12</w:t>
            </w:r>
          </w:p>
        </w:tc>
        <w:tc>
          <w:tcPr>
            <w:tcW w:w="2602" w:type="dxa"/>
            <w:vAlign w:val="center"/>
          </w:tcPr>
          <w:p w14:paraId="6F277F36"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03/10/2011 17:58</w:t>
            </w:r>
          </w:p>
        </w:tc>
        <w:tc>
          <w:tcPr>
            <w:tcW w:w="2602" w:type="dxa"/>
            <w:vAlign w:val="center"/>
          </w:tcPr>
          <w:p w14:paraId="59484096"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05/05/2014 20:43</w:t>
            </w:r>
          </w:p>
        </w:tc>
      </w:tr>
      <w:tr w:rsidR="006246AA" w:rsidRPr="0029550A" w14:paraId="23EDA116" w14:textId="77777777" w:rsidTr="00B677EE">
        <w:trPr>
          <w:trHeight w:val="288"/>
          <w:jc w:val="center"/>
        </w:trPr>
        <w:tc>
          <w:tcPr>
            <w:tcW w:w="2602" w:type="dxa"/>
            <w:shd w:val="clear" w:color="auto" w:fill="auto"/>
            <w:noWrap/>
            <w:vAlign w:val="center"/>
            <w:hideMark/>
          </w:tcPr>
          <w:p w14:paraId="6AD39F56" w14:textId="77777777" w:rsidR="006246AA" w:rsidRPr="0029550A" w:rsidRDefault="006246AA" w:rsidP="00B677EE">
            <w:pPr>
              <w:spacing w:after="0" w:line="240" w:lineRule="auto"/>
              <w:jc w:val="both"/>
              <w:rPr>
                <w:rFonts w:ascii="Arial" w:eastAsia="Times New Roman" w:hAnsi="Arial" w:cs="Arial"/>
                <w:i/>
                <w:iCs/>
                <w:color w:val="000000"/>
                <w:lang w:eastAsia="el-GR"/>
              </w:rPr>
            </w:pPr>
            <w:r>
              <w:rPr>
                <w:rFonts w:ascii="Courier New" w:hAnsi="Courier New" w:cs="Courier New"/>
                <w:color w:val="000000"/>
                <w:sz w:val="18"/>
                <w:szCs w:val="18"/>
              </w:rPr>
              <w:t>02/04/2009 2:54</w:t>
            </w:r>
          </w:p>
        </w:tc>
        <w:tc>
          <w:tcPr>
            <w:tcW w:w="2602" w:type="dxa"/>
            <w:vAlign w:val="center"/>
          </w:tcPr>
          <w:p w14:paraId="53949150"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03/11/2011 5:40</w:t>
            </w:r>
          </w:p>
        </w:tc>
        <w:tc>
          <w:tcPr>
            <w:tcW w:w="2602" w:type="dxa"/>
            <w:vAlign w:val="center"/>
          </w:tcPr>
          <w:p w14:paraId="059799A2"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05/06/2014 8:26</w:t>
            </w:r>
          </w:p>
        </w:tc>
      </w:tr>
      <w:tr w:rsidR="006246AA" w:rsidRPr="0029550A" w14:paraId="215E4079" w14:textId="77777777" w:rsidTr="00B677EE">
        <w:trPr>
          <w:trHeight w:val="288"/>
          <w:jc w:val="center"/>
        </w:trPr>
        <w:tc>
          <w:tcPr>
            <w:tcW w:w="2602" w:type="dxa"/>
            <w:shd w:val="clear" w:color="auto" w:fill="auto"/>
            <w:noWrap/>
            <w:vAlign w:val="center"/>
            <w:hideMark/>
          </w:tcPr>
          <w:p w14:paraId="6E499C89" w14:textId="77777777" w:rsidR="006246AA" w:rsidRPr="0029550A" w:rsidRDefault="006246AA" w:rsidP="00B677EE">
            <w:pPr>
              <w:spacing w:after="0" w:line="240" w:lineRule="auto"/>
              <w:jc w:val="both"/>
              <w:rPr>
                <w:rFonts w:ascii="Arial" w:eastAsia="Times New Roman" w:hAnsi="Arial" w:cs="Arial"/>
                <w:i/>
                <w:iCs/>
                <w:color w:val="000000"/>
                <w:lang w:eastAsia="el-GR"/>
              </w:rPr>
            </w:pPr>
            <w:r>
              <w:rPr>
                <w:rFonts w:ascii="Courier New" w:hAnsi="Courier New" w:cs="Courier New"/>
                <w:color w:val="000000"/>
                <w:sz w:val="18"/>
                <w:szCs w:val="18"/>
              </w:rPr>
              <w:t>02/05/2009 14:36</w:t>
            </w:r>
          </w:p>
        </w:tc>
        <w:tc>
          <w:tcPr>
            <w:tcW w:w="2602" w:type="dxa"/>
            <w:vAlign w:val="center"/>
          </w:tcPr>
          <w:p w14:paraId="190721EB"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03/12/2011 17:22</w:t>
            </w:r>
          </w:p>
        </w:tc>
        <w:tc>
          <w:tcPr>
            <w:tcW w:w="2602" w:type="dxa"/>
            <w:vAlign w:val="center"/>
          </w:tcPr>
          <w:p w14:paraId="41ACE872"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05/07/2014 20:08</w:t>
            </w:r>
          </w:p>
        </w:tc>
      </w:tr>
      <w:tr w:rsidR="006246AA" w:rsidRPr="0029550A" w14:paraId="16620C27" w14:textId="77777777" w:rsidTr="00B677EE">
        <w:trPr>
          <w:trHeight w:val="288"/>
          <w:jc w:val="center"/>
        </w:trPr>
        <w:tc>
          <w:tcPr>
            <w:tcW w:w="2602" w:type="dxa"/>
            <w:shd w:val="clear" w:color="auto" w:fill="auto"/>
            <w:noWrap/>
            <w:vAlign w:val="center"/>
            <w:hideMark/>
          </w:tcPr>
          <w:p w14:paraId="37DC1A61" w14:textId="77777777" w:rsidR="006246AA" w:rsidRPr="0029550A" w:rsidRDefault="006246AA" w:rsidP="00B677EE">
            <w:pPr>
              <w:spacing w:after="0" w:line="240" w:lineRule="auto"/>
              <w:jc w:val="both"/>
              <w:rPr>
                <w:rFonts w:ascii="Arial" w:eastAsia="Times New Roman" w:hAnsi="Arial" w:cs="Arial"/>
                <w:i/>
                <w:iCs/>
                <w:color w:val="000000"/>
                <w:lang w:eastAsia="el-GR"/>
              </w:rPr>
            </w:pPr>
            <w:r>
              <w:rPr>
                <w:rFonts w:ascii="Courier New" w:hAnsi="Courier New" w:cs="Courier New"/>
                <w:color w:val="000000"/>
                <w:sz w:val="18"/>
                <w:szCs w:val="18"/>
              </w:rPr>
              <w:t>02/06/2009 2:19</w:t>
            </w:r>
          </w:p>
        </w:tc>
        <w:tc>
          <w:tcPr>
            <w:tcW w:w="2602" w:type="dxa"/>
            <w:vAlign w:val="center"/>
          </w:tcPr>
          <w:p w14:paraId="11ECCC77"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03/01/2012 5:04</w:t>
            </w:r>
          </w:p>
        </w:tc>
        <w:tc>
          <w:tcPr>
            <w:tcW w:w="2602" w:type="dxa"/>
            <w:vAlign w:val="center"/>
          </w:tcPr>
          <w:p w14:paraId="446CA0CF"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05/08/2014 7:50</w:t>
            </w:r>
          </w:p>
        </w:tc>
      </w:tr>
      <w:tr w:rsidR="006246AA" w:rsidRPr="0029550A" w14:paraId="3225C570" w14:textId="77777777" w:rsidTr="00B677EE">
        <w:trPr>
          <w:trHeight w:val="288"/>
          <w:jc w:val="center"/>
        </w:trPr>
        <w:tc>
          <w:tcPr>
            <w:tcW w:w="2602" w:type="dxa"/>
            <w:shd w:val="clear" w:color="auto" w:fill="auto"/>
            <w:noWrap/>
            <w:vAlign w:val="center"/>
            <w:hideMark/>
          </w:tcPr>
          <w:p w14:paraId="4A78FDAC" w14:textId="77777777" w:rsidR="006246AA" w:rsidRPr="0029550A" w:rsidRDefault="006246AA" w:rsidP="00B677EE">
            <w:pPr>
              <w:spacing w:after="0" w:line="240" w:lineRule="auto"/>
              <w:jc w:val="both"/>
              <w:rPr>
                <w:rFonts w:ascii="Arial" w:eastAsia="Times New Roman" w:hAnsi="Arial" w:cs="Arial"/>
                <w:i/>
                <w:iCs/>
                <w:color w:val="000000"/>
                <w:lang w:eastAsia="el-GR"/>
              </w:rPr>
            </w:pPr>
            <w:r>
              <w:rPr>
                <w:rFonts w:ascii="Courier New" w:hAnsi="Courier New" w:cs="Courier New"/>
                <w:color w:val="000000"/>
                <w:sz w:val="18"/>
                <w:szCs w:val="18"/>
              </w:rPr>
              <w:t>02/07/2009 14:01</w:t>
            </w:r>
          </w:p>
        </w:tc>
        <w:tc>
          <w:tcPr>
            <w:tcW w:w="2602" w:type="dxa"/>
            <w:vAlign w:val="center"/>
          </w:tcPr>
          <w:p w14:paraId="1EA89098"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02/02/2012 16:46</w:t>
            </w:r>
          </w:p>
        </w:tc>
        <w:tc>
          <w:tcPr>
            <w:tcW w:w="2602" w:type="dxa"/>
            <w:vAlign w:val="center"/>
          </w:tcPr>
          <w:p w14:paraId="43BFDA48"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04/09/2014 19:32</w:t>
            </w:r>
          </w:p>
        </w:tc>
      </w:tr>
      <w:tr w:rsidR="006246AA" w:rsidRPr="0029550A" w14:paraId="38D7B056" w14:textId="77777777" w:rsidTr="00B677EE">
        <w:trPr>
          <w:trHeight w:val="288"/>
          <w:jc w:val="center"/>
        </w:trPr>
        <w:tc>
          <w:tcPr>
            <w:tcW w:w="2602" w:type="dxa"/>
            <w:shd w:val="clear" w:color="auto" w:fill="auto"/>
            <w:noWrap/>
            <w:vAlign w:val="center"/>
            <w:hideMark/>
          </w:tcPr>
          <w:p w14:paraId="6E1425E3" w14:textId="77777777" w:rsidR="006246AA" w:rsidRPr="0029550A" w:rsidRDefault="006246AA" w:rsidP="00B677EE">
            <w:pPr>
              <w:spacing w:after="0" w:line="240" w:lineRule="auto"/>
              <w:jc w:val="both"/>
              <w:rPr>
                <w:rFonts w:ascii="Arial" w:eastAsia="Times New Roman" w:hAnsi="Arial" w:cs="Arial"/>
                <w:i/>
                <w:iCs/>
                <w:color w:val="000000"/>
                <w:lang w:eastAsia="el-GR"/>
              </w:rPr>
            </w:pPr>
            <w:r>
              <w:rPr>
                <w:rFonts w:ascii="Courier New" w:hAnsi="Courier New" w:cs="Courier New"/>
                <w:color w:val="000000"/>
                <w:sz w:val="18"/>
                <w:szCs w:val="18"/>
              </w:rPr>
              <w:t>02/08/2009 1:43</w:t>
            </w:r>
          </w:p>
        </w:tc>
        <w:tc>
          <w:tcPr>
            <w:tcW w:w="2602" w:type="dxa"/>
            <w:vAlign w:val="center"/>
          </w:tcPr>
          <w:p w14:paraId="15FE6B41"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04/03/2012 4:28</w:t>
            </w:r>
          </w:p>
        </w:tc>
        <w:tc>
          <w:tcPr>
            <w:tcW w:w="2602" w:type="dxa"/>
            <w:vAlign w:val="center"/>
          </w:tcPr>
          <w:p w14:paraId="5C6564C5"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05/10/2014 7:14</w:t>
            </w:r>
          </w:p>
        </w:tc>
      </w:tr>
      <w:tr w:rsidR="006246AA" w:rsidRPr="0029550A" w14:paraId="22DA208D" w14:textId="77777777" w:rsidTr="00B677EE">
        <w:trPr>
          <w:trHeight w:val="288"/>
          <w:jc w:val="center"/>
        </w:trPr>
        <w:tc>
          <w:tcPr>
            <w:tcW w:w="2602" w:type="dxa"/>
            <w:shd w:val="clear" w:color="auto" w:fill="auto"/>
            <w:noWrap/>
            <w:vAlign w:val="center"/>
            <w:hideMark/>
          </w:tcPr>
          <w:p w14:paraId="459493C1" w14:textId="77777777" w:rsidR="006246AA" w:rsidRPr="0029550A" w:rsidRDefault="006246AA" w:rsidP="00B677EE">
            <w:pPr>
              <w:spacing w:after="0" w:line="240" w:lineRule="auto"/>
              <w:jc w:val="both"/>
              <w:rPr>
                <w:rFonts w:ascii="Arial" w:eastAsia="Times New Roman" w:hAnsi="Arial" w:cs="Arial"/>
                <w:i/>
                <w:iCs/>
                <w:color w:val="000000"/>
                <w:lang w:eastAsia="el-GR"/>
              </w:rPr>
            </w:pPr>
            <w:r>
              <w:rPr>
                <w:rFonts w:ascii="Courier New" w:hAnsi="Courier New" w:cs="Courier New"/>
                <w:color w:val="000000"/>
                <w:sz w:val="18"/>
                <w:szCs w:val="18"/>
              </w:rPr>
              <w:t>01/09/2009 13:25</w:t>
            </w:r>
          </w:p>
        </w:tc>
        <w:tc>
          <w:tcPr>
            <w:tcW w:w="2602" w:type="dxa"/>
            <w:vAlign w:val="center"/>
          </w:tcPr>
          <w:p w14:paraId="6FF53C03"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03/04/2012 16:11</w:t>
            </w:r>
          </w:p>
        </w:tc>
        <w:tc>
          <w:tcPr>
            <w:tcW w:w="2602" w:type="dxa"/>
            <w:vAlign w:val="center"/>
          </w:tcPr>
          <w:p w14:paraId="2E0C2452"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04/11/2014 18:56</w:t>
            </w:r>
          </w:p>
        </w:tc>
      </w:tr>
      <w:tr w:rsidR="006246AA" w:rsidRPr="0029550A" w14:paraId="43FA627D" w14:textId="77777777" w:rsidTr="00B677EE">
        <w:trPr>
          <w:trHeight w:val="288"/>
          <w:jc w:val="center"/>
        </w:trPr>
        <w:tc>
          <w:tcPr>
            <w:tcW w:w="2602" w:type="dxa"/>
            <w:shd w:val="clear" w:color="auto" w:fill="auto"/>
            <w:noWrap/>
            <w:vAlign w:val="center"/>
            <w:hideMark/>
          </w:tcPr>
          <w:p w14:paraId="251F94FF" w14:textId="77777777" w:rsidR="006246AA" w:rsidRPr="0029550A" w:rsidRDefault="006246AA" w:rsidP="00B677EE">
            <w:pPr>
              <w:spacing w:after="0" w:line="240" w:lineRule="auto"/>
              <w:jc w:val="both"/>
              <w:rPr>
                <w:rFonts w:ascii="Arial" w:eastAsia="Times New Roman" w:hAnsi="Arial" w:cs="Arial"/>
                <w:i/>
                <w:iCs/>
                <w:color w:val="000000"/>
                <w:lang w:eastAsia="el-GR"/>
              </w:rPr>
            </w:pPr>
            <w:r>
              <w:rPr>
                <w:rFonts w:ascii="Courier New" w:hAnsi="Courier New" w:cs="Courier New"/>
                <w:color w:val="000000"/>
                <w:sz w:val="18"/>
                <w:szCs w:val="18"/>
              </w:rPr>
              <w:t>02/10/2009 1:07</w:t>
            </w:r>
          </w:p>
        </w:tc>
        <w:tc>
          <w:tcPr>
            <w:tcW w:w="2602" w:type="dxa"/>
            <w:vAlign w:val="center"/>
          </w:tcPr>
          <w:p w14:paraId="47A3B0F6"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04/05/2012 3:53</w:t>
            </w:r>
          </w:p>
        </w:tc>
        <w:tc>
          <w:tcPr>
            <w:tcW w:w="2602" w:type="dxa"/>
            <w:vAlign w:val="center"/>
          </w:tcPr>
          <w:p w14:paraId="6DC89B4A"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05/12/2014 6:38</w:t>
            </w:r>
          </w:p>
        </w:tc>
      </w:tr>
      <w:tr w:rsidR="006246AA" w:rsidRPr="0029550A" w14:paraId="01BE2EF8" w14:textId="77777777" w:rsidTr="00B677EE">
        <w:trPr>
          <w:trHeight w:val="288"/>
          <w:jc w:val="center"/>
        </w:trPr>
        <w:tc>
          <w:tcPr>
            <w:tcW w:w="2602" w:type="dxa"/>
            <w:shd w:val="clear" w:color="auto" w:fill="auto"/>
            <w:noWrap/>
            <w:vAlign w:val="center"/>
            <w:hideMark/>
          </w:tcPr>
          <w:p w14:paraId="77A131F2" w14:textId="77777777" w:rsidR="006246AA" w:rsidRPr="0029550A" w:rsidRDefault="006246AA" w:rsidP="00B677EE">
            <w:pPr>
              <w:spacing w:after="0" w:line="240" w:lineRule="auto"/>
              <w:jc w:val="both"/>
              <w:rPr>
                <w:rFonts w:ascii="Arial" w:eastAsia="Times New Roman" w:hAnsi="Arial" w:cs="Arial"/>
                <w:i/>
                <w:iCs/>
                <w:color w:val="000000"/>
                <w:lang w:eastAsia="el-GR"/>
              </w:rPr>
            </w:pPr>
            <w:r>
              <w:rPr>
                <w:rFonts w:ascii="Courier New" w:hAnsi="Courier New" w:cs="Courier New"/>
                <w:color w:val="000000"/>
                <w:sz w:val="18"/>
                <w:szCs w:val="18"/>
              </w:rPr>
              <w:t>01/11/2009 12:49</w:t>
            </w:r>
          </w:p>
        </w:tc>
        <w:tc>
          <w:tcPr>
            <w:tcW w:w="2602" w:type="dxa"/>
            <w:vAlign w:val="center"/>
          </w:tcPr>
          <w:p w14:paraId="7E05F743"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03/06/2012 15:35</w:t>
            </w:r>
          </w:p>
        </w:tc>
        <w:tc>
          <w:tcPr>
            <w:tcW w:w="2602" w:type="dxa"/>
            <w:vAlign w:val="center"/>
          </w:tcPr>
          <w:p w14:paraId="45EBCA56"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04/01/2015 18:20</w:t>
            </w:r>
          </w:p>
        </w:tc>
      </w:tr>
      <w:tr w:rsidR="006246AA" w:rsidRPr="0029550A" w14:paraId="70D1F470" w14:textId="77777777" w:rsidTr="00B677EE">
        <w:trPr>
          <w:trHeight w:val="288"/>
          <w:jc w:val="center"/>
        </w:trPr>
        <w:tc>
          <w:tcPr>
            <w:tcW w:w="2602" w:type="dxa"/>
            <w:shd w:val="clear" w:color="auto" w:fill="auto"/>
            <w:noWrap/>
            <w:vAlign w:val="center"/>
            <w:hideMark/>
          </w:tcPr>
          <w:p w14:paraId="781C9EE1" w14:textId="77777777" w:rsidR="006246AA" w:rsidRPr="0029550A" w:rsidRDefault="006246AA" w:rsidP="00B677EE">
            <w:pPr>
              <w:spacing w:after="0" w:line="240" w:lineRule="auto"/>
              <w:jc w:val="both"/>
              <w:rPr>
                <w:rFonts w:ascii="Arial" w:eastAsia="Times New Roman" w:hAnsi="Arial" w:cs="Arial"/>
                <w:i/>
                <w:iCs/>
                <w:color w:val="000000"/>
                <w:lang w:eastAsia="el-GR"/>
              </w:rPr>
            </w:pPr>
            <w:r>
              <w:rPr>
                <w:rFonts w:ascii="Courier New" w:hAnsi="Courier New" w:cs="Courier New"/>
                <w:color w:val="000000"/>
                <w:sz w:val="18"/>
                <w:szCs w:val="18"/>
              </w:rPr>
              <w:t>02/12/2009 0:31</w:t>
            </w:r>
          </w:p>
        </w:tc>
        <w:tc>
          <w:tcPr>
            <w:tcW w:w="2602" w:type="dxa"/>
            <w:vAlign w:val="center"/>
          </w:tcPr>
          <w:p w14:paraId="7D08262E"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04/07/2012 3:17</w:t>
            </w:r>
          </w:p>
        </w:tc>
        <w:tc>
          <w:tcPr>
            <w:tcW w:w="2602" w:type="dxa"/>
            <w:vAlign w:val="center"/>
          </w:tcPr>
          <w:p w14:paraId="3CADC100"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04/02/2015 6:02</w:t>
            </w:r>
          </w:p>
        </w:tc>
      </w:tr>
      <w:tr w:rsidR="006246AA" w:rsidRPr="0029550A" w14:paraId="2CE13D34" w14:textId="77777777" w:rsidTr="00B677EE">
        <w:trPr>
          <w:trHeight w:val="288"/>
          <w:jc w:val="center"/>
        </w:trPr>
        <w:tc>
          <w:tcPr>
            <w:tcW w:w="2602" w:type="dxa"/>
            <w:shd w:val="clear" w:color="auto" w:fill="auto"/>
            <w:noWrap/>
            <w:vAlign w:val="center"/>
            <w:hideMark/>
          </w:tcPr>
          <w:p w14:paraId="419B6BEA" w14:textId="77777777" w:rsidR="006246AA" w:rsidRPr="0029550A" w:rsidRDefault="006246AA" w:rsidP="00B677EE">
            <w:pPr>
              <w:spacing w:after="0" w:line="240" w:lineRule="auto"/>
              <w:jc w:val="both"/>
              <w:rPr>
                <w:rFonts w:ascii="Arial" w:eastAsia="Times New Roman" w:hAnsi="Arial" w:cs="Arial"/>
                <w:i/>
                <w:iCs/>
                <w:color w:val="000000"/>
                <w:lang w:eastAsia="el-GR"/>
              </w:rPr>
            </w:pPr>
            <w:r>
              <w:rPr>
                <w:rFonts w:ascii="Courier New" w:hAnsi="Courier New" w:cs="Courier New"/>
                <w:color w:val="000000"/>
                <w:sz w:val="18"/>
                <w:szCs w:val="18"/>
              </w:rPr>
              <w:t>01/01/2010 12:13</w:t>
            </w:r>
          </w:p>
        </w:tc>
        <w:tc>
          <w:tcPr>
            <w:tcW w:w="2602" w:type="dxa"/>
            <w:vAlign w:val="center"/>
          </w:tcPr>
          <w:p w14:paraId="0287DA56"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03/08/2012 14:59</w:t>
            </w:r>
          </w:p>
        </w:tc>
        <w:tc>
          <w:tcPr>
            <w:tcW w:w="2602" w:type="dxa"/>
            <w:vAlign w:val="center"/>
          </w:tcPr>
          <w:p w14:paraId="30CFBF0E"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06/03/2015 17:45</w:t>
            </w:r>
          </w:p>
        </w:tc>
      </w:tr>
      <w:tr w:rsidR="006246AA" w:rsidRPr="0029550A" w14:paraId="432C5EAB" w14:textId="77777777" w:rsidTr="00B677EE">
        <w:trPr>
          <w:trHeight w:val="288"/>
          <w:jc w:val="center"/>
        </w:trPr>
        <w:tc>
          <w:tcPr>
            <w:tcW w:w="2602" w:type="dxa"/>
            <w:shd w:val="clear" w:color="auto" w:fill="auto"/>
            <w:noWrap/>
            <w:vAlign w:val="center"/>
            <w:hideMark/>
          </w:tcPr>
          <w:p w14:paraId="57F5B873" w14:textId="77777777" w:rsidR="006246AA" w:rsidRPr="0029550A" w:rsidRDefault="006246AA" w:rsidP="00B677EE">
            <w:pPr>
              <w:spacing w:after="0" w:line="240" w:lineRule="auto"/>
              <w:jc w:val="both"/>
              <w:rPr>
                <w:rFonts w:ascii="Arial" w:eastAsia="Times New Roman" w:hAnsi="Arial" w:cs="Arial"/>
                <w:i/>
                <w:iCs/>
                <w:color w:val="000000"/>
                <w:lang w:eastAsia="el-GR"/>
              </w:rPr>
            </w:pPr>
            <w:r>
              <w:rPr>
                <w:rFonts w:ascii="Courier New" w:hAnsi="Courier New" w:cs="Courier New"/>
                <w:color w:val="000000"/>
                <w:sz w:val="18"/>
                <w:szCs w:val="18"/>
              </w:rPr>
              <w:t>31/01/2010 23:56</w:t>
            </w:r>
          </w:p>
        </w:tc>
        <w:tc>
          <w:tcPr>
            <w:tcW w:w="2602" w:type="dxa"/>
            <w:vAlign w:val="center"/>
          </w:tcPr>
          <w:p w14:paraId="08B1F556"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03/09/2012 2:41</w:t>
            </w:r>
          </w:p>
        </w:tc>
        <w:tc>
          <w:tcPr>
            <w:tcW w:w="2602" w:type="dxa"/>
            <w:vAlign w:val="center"/>
          </w:tcPr>
          <w:p w14:paraId="2E1DAAC0"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06/04/2015 5:27</w:t>
            </w:r>
          </w:p>
        </w:tc>
      </w:tr>
      <w:tr w:rsidR="006246AA" w:rsidRPr="0029550A" w14:paraId="76B2EC95" w14:textId="77777777" w:rsidTr="00B677EE">
        <w:trPr>
          <w:trHeight w:val="288"/>
          <w:jc w:val="center"/>
        </w:trPr>
        <w:tc>
          <w:tcPr>
            <w:tcW w:w="2602" w:type="dxa"/>
            <w:shd w:val="clear" w:color="auto" w:fill="auto"/>
            <w:noWrap/>
            <w:vAlign w:val="center"/>
            <w:hideMark/>
          </w:tcPr>
          <w:p w14:paraId="18389493" w14:textId="77777777" w:rsidR="006246AA" w:rsidRPr="0029550A" w:rsidRDefault="006246AA" w:rsidP="00B677EE">
            <w:pPr>
              <w:spacing w:after="0" w:line="240" w:lineRule="auto"/>
              <w:jc w:val="both"/>
              <w:rPr>
                <w:rFonts w:ascii="Arial" w:eastAsia="Times New Roman" w:hAnsi="Arial" w:cs="Arial"/>
                <w:i/>
                <w:iCs/>
                <w:color w:val="000000"/>
                <w:lang w:eastAsia="el-GR"/>
              </w:rPr>
            </w:pPr>
            <w:r>
              <w:rPr>
                <w:rFonts w:ascii="Courier New" w:hAnsi="Courier New" w:cs="Courier New"/>
                <w:color w:val="000000"/>
                <w:sz w:val="18"/>
                <w:szCs w:val="18"/>
              </w:rPr>
              <w:t>03/03/2010 11:38</w:t>
            </w:r>
          </w:p>
        </w:tc>
        <w:tc>
          <w:tcPr>
            <w:tcW w:w="2602" w:type="dxa"/>
            <w:vAlign w:val="center"/>
          </w:tcPr>
          <w:p w14:paraId="4DA885B2"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03/10/2012 14:23</w:t>
            </w:r>
          </w:p>
        </w:tc>
        <w:tc>
          <w:tcPr>
            <w:tcW w:w="2602" w:type="dxa"/>
            <w:vAlign w:val="center"/>
          </w:tcPr>
          <w:p w14:paraId="551DE3A4"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06/05/2015 17:09</w:t>
            </w:r>
          </w:p>
        </w:tc>
      </w:tr>
      <w:tr w:rsidR="006246AA" w:rsidRPr="0029550A" w14:paraId="0DE9F42B" w14:textId="77777777" w:rsidTr="00B677EE">
        <w:trPr>
          <w:trHeight w:val="288"/>
          <w:jc w:val="center"/>
        </w:trPr>
        <w:tc>
          <w:tcPr>
            <w:tcW w:w="2602" w:type="dxa"/>
            <w:shd w:val="clear" w:color="auto" w:fill="auto"/>
            <w:noWrap/>
            <w:vAlign w:val="center"/>
            <w:hideMark/>
          </w:tcPr>
          <w:p w14:paraId="492B0072" w14:textId="77777777" w:rsidR="006246AA" w:rsidRPr="0029550A" w:rsidRDefault="006246AA" w:rsidP="00B677EE">
            <w:pPr>
              <w:spacing w:after="0" w:line="240" w:lineRule="auto"/>
              <w:jc w:val="both"/>
              <w:rPr>
                <w:rFonts w:ascii="Arial" w:eastAsia="Times New Roman" w:hAnsi="Arial" w:cs="Arial"/>
                <w:i/>
                <w:iCs/>
                <w:color w:val="000000"/>
                <w:lang w:eastAsia="el-GR"/>
              </w:rPr>
            </w:pPr>
            <w:r>
              <w:rPr>
                <w:rFonts w:ascii="Courier New" w:hAnsi="Courier New" w:cs="Courier New"/>
                <w:color w:val="000000"/>
                <w:sz w:val="18"/>
                <w:szCs w:val="18"/>
              </w:rPr>
              <w:t>02/04/2010 23:20</w:t>
            </w:r>
          </w:p>
        </w:tc>
        <w:tc>
          <w:tcPr>
            <w:tcW w:w="2602" w:type="dxa"/>
            <w:vAlign w:val="center"/>
          </w:tcPr>
          <w:p w14:paraId="11BCFA0C"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03/11/2012 2:05</w:t>
            </w:r>
          </w:p>
        </w:tc>
        <w:tc>
          <w:tcPr>
            <w:tcW w:w="2602" w:type="dxa"/>
            <w:vAlign w:val="center"/>
          </w:tcPr>
          <w:p w14:paraId="19D14FAA"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06/06/2015 4:51</w:t>
            </w:r>
          </w:p>
        </w:tc>
      </w:tr>
      <w:tr w:rsidR="006246AA" w:rsidRPr="0029550A" w14:paraId="3E1C4BFC" w14:textId="77777777" w:rsidTr="00B677EE">
        <w:trPr>
          <w:trHeight w:val="288"/>
          <w:jc w:val="center"/>
        </w:trPr>
        <w:tc>
          <w:tcPr>
            <w:tcW w:w="2602" w:type="dxa"/>
            <w:shd w:val="clear" w:color="auto" w:fill="auto"/>
            <w:noWrap/>
            <w:vAlign w:val="center"/>
            <w:hideMark/>
          </w:tcPr>
          <w:p w14:paraId="6348CD11" w14:textId="77777777" w:rsidR="006246AA" w:rsidRPr="0029550A" w:rsidRDefault="006246AA" w:rsidP="00B677EE">
            <w:pPr>
              <w:spacing w:after="0" w:line="240" w:lineRule="auto"/>
              <w:jc w:val="both"/>
              <w:rPr>
                <w:rFonts w:ascii="Arial" w:eastAsia="Times New Roman" w:hAnsi="Arial" w:cs="Arial"/>
                <w:i/>
                <w:iCs/>
                <w:color w:val="000000"/>
                <w:lang w:eastAsia="el-GR"/>
              </w:rPr>
            </w:pPr>
            <w:r>
              <w:rPr>
                <w:rFonts w:ascii="Courier New" w:hAnsi="Courier New" w:cs="Courier New"/>
                <w:color w:val="000000"/>
                <w:sz w:val="18"/>
                <w:szCs w:val="18"/>
              </w:rPr>
              <w:t>03/05/2010 11:02</w:t>
            </w:r>
          </w:p>
        </w:tc>
        <w:tc>
          <w:tcPr>
            <w:tcW w:w="2602" w:type="dxa"/>
            <w:vAlign w:val="center"/>
          </w:tcPr>
          <w:p w14:paraId="7AEFEEE5"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03/12/2012 13:47</w:t>
            </w:r>
          </w:p>
        </w:tc>
        <w:tc>
          <w:tcPr>
            <w:tcW w:w="2602" w:type="dxa"/>
            <w:vAlign w:val="center"/>
          </w:tcPr>
          <w:p w14:paraId="61ACD2B5"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06/07/2015 16:33</w:t>
            </w:r>
          </w:p>
        </w:tc>
      </w:tr>
      <w:tr w:rsidR="006246AA" w:rsidRPr="0029550A" w14:paraId="19F7DF1F" w14:textId="77777777" w:rsidTr="00B677EE">
        <w:trPr>
          <w:trHeight w:val="288"/>
          <w:jc w:val="center"/>
        </w:trPr>
        <w:tc>
          <w:tcPr>
            <w:tcW w:w="2602" w:type="dxa"/>
            <w:shd w:val="clear" w:color="auto" w:fill="auto"/>
            <w:noWrap/>
            <w:vAlign w:val="center"/>
            <w:hideMark/>
          </w:tcPr>
          <w:p w14:paraId="5E9BE168" w14:textId="77777777" w:rsidR="006246AA" w:rsidRPr="0029550A" w:rsidRDefault="006246AA" w:rsidP="00B677EE">
            <w:pPr>
              <w:spacing w:after="0" w:line="240" w:lineRule="auto"/>
              <w:jc w:val="both"/>
              <w:rPr>
                <w:rFonts w:ascii="Arial" w:eastAsia="Times New Roman" w:hAnsi="Arial" w:cs="Arial"/>
                <w:i/>
                <w:iCs/>
                <w:color w:val="000000"/>
                <w:lang w:eastAsia="el-GR"/>
              </w:rPr>
            </w:pPr>
            <w:r>
              <w:rPr>
                <w:rFonts w:ascii="Courier New" w:hAnsi="Courier New" w:cs="Courier New"/>
                <w:color w:val="000000"/>
                <w:sz w:val="18"/>
                <w:szCs w:val="18"/>
              </w:rPr>
              <w:t>02/06/2010 22:44</w:t>
            </w:r>
          </w:p>
        </w:tc>
        <w:tc>
          <w:tcPr>
            <w:tcW w:w="2602" w:type="dxa"/>
            <w:vAlign w:val="center"/>
          </w:tcPr>
          <w:p w14:paraId="1D232AF9"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03/01/2013 1:30</w:t>
            </w:r>
          </w:p>
        </w:tc>
        <w:tc>
          <w:tcPr>
            <w:tcW w:w="2602" w:type="dxa"/>
            <w:vAlign w:val="center"/>
          </w:tcPr>
          <w:p w14:paraId="69346447"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06/08/2015 4:15</w:t>
            </w:r>
          </w:p>
        </w:tc>
      </w:tr>
      <w:tr w:rsidR="006246AA" w:rsidRPr="0029550A" w14:paraId="6756105F" w14:textId="77777777" w:rsidTr="00B677EE">
        <w:trPr>
          <w:trHeight w:val="288"/>
          <w:jc w:val="center"/>
        </w:trPr>
        <w:tc>
          <w:tcPr>
            <w:tcW w:w="2602" w:type="dxa"/>
            <w:shd w:val="clear" w:color="auto" w:fill="auto"/>
            <w:noWrap/>
            <w:vAlign w:val="center"/>
            <w:hideMark/>
          </w:tcPr>
          <w:p w14:paraId="55376E3E" w14:textId="77777777" w:rsidR="006246AA" w:rsidRPr="0029550A" w:rsidRDefault="006246AA" w:rsidP="00B677EE">
            <w:pPr>
              <w:spacing w:after="0" w:line="240" w:lineRule="auto"/>
              <w:jc w:val="both"/>
              <w:rPr>
                <w:rFonts w:ascii="Arial" w:eastAsia="Times New Roman" w:hAnsi="Arial" w:cs="Arial"/>
                <w:i/>
                <w:iCs/>
                <w:color w:val="000000"/>
                <w:lang w:eastAsia="el-GR"/>
              </w:rPr>
            </w:pPr>
            <w:r>
              <w:rPr>
                <w:rFonts w:ascii="Courier New" w:hAnsi="Courier New" w:cs="Courier New"/>
                <w:color w:val="000000"/>
                <w:sz w:val="18"/>
                <w:szCs w:val="18"/>
              </w:rPr>
              <w:t>03/07/2010 10:26</w:t>
            </w:r>
          </w:p>
        </w:tc>
        <w:tc>
          <w:tcPr>
            <w:tcW w:w="2602" w:type="dxa"/>
            <w:vAlign w:val="center"/>
          </w:tcPr>
          <w:p w14:paraId="4A8D3363"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02/02/2013 13:12</w:t>
            </w:r>
          </w:p>
        </w:tc>
        <w:tc>
          <w:tcPr>
            <w:tcW w:w="2602" w:type="dxa"/>
            <w:vAlign w:val="center"/>
          </w:tcPr>
          <w:p w14:paraId="25F94844"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05/09/2015 15:57</w:t>
            </w:r>
          </w:p>
        </w:tc>
      </w:tr>
      <w:tr w:rsidR="006246AA" w:rsidRPr="0029550A" w14:paraId="7C6CBEC9" w14:textId="77777777" w:rsidTr="00B677EE">
        <w:trPr>
          <w:trHeight w:val="288"/>
          <w:jc w:val="center"/>
        </w:trPr>
        <w:tc>
          <w:tcPr>
            <w:tcW w:w="2602" w:type="dxa"/>
            <w:shd w:val="clear" w:color="auto" w:fill="auto"/>
            <w:noWrap/>
            <w:vAlign w:val="center"/>
            <w:hideMark/>
          </w:tcPr>
          <w:p w14:paraId="6BBF0B23" w14:textId="77777777" w:rsidR="006246AA" w:rsidRPr="0029550A" w:rsidRDefault="006246AA" w:rsidP="00B677EE">
            <w:pPr>
              <w:spacing w:after="0" w:line="240" w:lineRule="auto"/>
              <w:jc w:val="both"/>
              <w:rPr>
                <w:rFonts w:ascii="Arial" w:eastAsia="Times New Roman" w:hAnsi="Arial" w:cs="Arial"/>
                <w:i/>
                <w:iCs/>
                <w:color w:val="000000"/>
                <w:lang w:eastAsia="el-GR"/>
              </w:rPr>
            </w:pPr>
            <w:r>
              <w:rPr>
                <w:rFonts w:ascii="Courier New" w:hAnsi="Courier New" w:cs="Courier New"/>
                <w:color w:val="000000"/>
                <w:sz w:val="18"/>
                <w:szCs w:val="18"/>
              </w:rPr>
              <w:t>02/08/2010 22:08</w:t>
            </w:r>
          </w:p>
        </w:tc>
        <w:tc>
          <w:tcPr>
            <w:tcW w:w="2602" w:type="dxa"/>
            <w:vAlign w:val="center"/>
          </w:tcPr>
          <w:p w14:paraId="1B1B3CDF"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05/03/2013 0:54</w:t>
            </w:r>
          </w:p>
        </w:tc>
        <w:tc>
          <w:tcPr>
            <w:tcW w:w="2602" w:type="dxa"/>
            <w:vAlign w:val="center"/>
          </w:tcPr>
          <w:p w14:paraId="7EFAF3ED"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06/10/2015 3:39</w:t>
            </w:r>
          </w:p>
        </w:tc>
      </w:tr>
      <w:tr w:rsidR="006246AA" w:rsidRPr="0029550A" w14:paraId="5E6F0EB3" w14:textId="77777777" w:rsidTr="00B677EE">
        <w:trPr>
          <w:trHeight w:val="288"/>
          <w:jc w:val="center"/>
        </w:trPr>
        <w:tc>
          <w:tcPr>
            <w:tcW w:w="2602" w:type="dxa"/>
            <w:shd w:val="clear" w:color="auto" w:fill="auto"/>
            <w:noWrap/>
            <w:vAlign w:val="center"/>
            <w:hideMark/>
          </w:tcPr>
          <w:p w14:paraId="72E0103D" w14:textId="77777777" w:rsidR="006246AA" w:rsidRPr="0029550A" w:rsidRDefault="006246AA" w:rsidP="00B677EE">
            <w:pPr>
              <w:spacing w:after="0" w:line="240" w:lineRule="auto"/>
              <w:jc w:val="both"/>
              <w:rPr>
                <w:rFonts w:ascii="Arial" w:eastAsia="Times New Roman" w:hAnsi="Arial" w:cs="Arial"/>
                <w:i/>
                <w:iCs/>
                <w:color w:val="000000"/>
                <w:lang w:eastAsia="el-GR"/>
              </w:rPr>
            </w:pPr>
            <w:r>
              <w:rPr>
                <w:rFonts w:ascii="Courier New" w:hAnsi="Courier New" w:cs="Courier New"/>
                <w:color w:val="000000"/>
                <w:sz w:val="18"/>
                <w:szCs w:val="18"/>
              </w:rPr>
              <w:t>02/09/2010 9:50</w:t>
            </w:r>
          </w:p>
        </w:tc>
        <w:tc>
          <w:tcPr>
            <w:tcW w:w="2602" w:type="dxa"/>
            <w:vAlign w:val="center"/>
          </w:tcPr>
          <w:p w14:paraId="18DBF1AB"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04/04/2013 12:36</w:t>
            </w:r>
          </w:p>
        </w:tc>
        <w:tc>
          <w:tcPr>
            <w:tcW w:w="2602" w:type="dxa"/>
            <w:vAlign w:val="center"/>
          </w:tcPr>
          <w:p w14:paraId="48D2EA30"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05/11/2015 15:22</w:t>
            </w:r>
          </w:p>
        </w:tc>
      </w:tr>
      <w:tr w:rsidR="006246AA" w:rsidRPr="0029550A" w14:paraId="59A5B2BF" w14:textId="77777777" w:rsidTr="00B677EE">
        <w:trPr>
          <w:trHeight w:val="288"/>
          <w:jc w:val="center"/>
        </w:trPr>
        <w:tc>
          <w:tcPr>
            <w:tcW w:w="2602" w:type="dxa"/>
            <w:shd w:val="clear" w:color="auto" w:fill="auto"/>
            <w:noWrap/>
            <w:vAlign w:val="center"/>
            <w:hideMark/>
          </w:tcPr>
          <w:p w14:paraId="6593CC01" w14:textId="77777777" w:rsidR="006246AA" w:rsidRPr="0029550A" w:rsidRDefault="006246AA" w:rsidP="00B677EE">
            <w:pPr>
              <w:spacing w:after="0" w:line="240" w:lineRule="auto"/>
              <w:jc w:val="both"/>
              <w:rPr>
                <w:rFonts w:ascii="Arial" w:eastAsia="Times New Roman" w:hAnsi="Arial" w:cs="Arial"/>
                <w:i/>
                <w:iCs/>
                <w:color w:val="000000"/>
                <w:lang w:eastAsia="el-GR"/>
              </w:rPr>
            </w:pPr>
            <w:r>
              <w:rPr>
                <w:rFonts w:ascii="Courier New" w:hAnsi="Courier New" w:cs="Courier New"/>
                <w:color w:val="000000"/>
                <w:sz w:val="18"/>
                <w:szCs w:val="18"/>
              </w:rPr>
              <w:t>02/10/2010 21:32</w:t>
            </w:r>
          </w:p>
        </w:tc>
        <w:tc>
          <w:tcPr>
            <w:tcW w:w="2602" w:type="dxa"/>
            <w:vAlign w:val="center"/>
          </w:tcPr>
          <w:p w14:paraId="7206408A"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05/05/2013 0:18</w:t>
            </w:r>
          </w:p>
        </w:tc>
        <w:tc>
          <w:tcPr>
            <w:tcW w:w="2602" w:type="dxa"/>
            <w:vAlign w:val="center"/>
          </w:tcPr>
          <w:p w14:paraId="74E6E9D6"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06/12/2015 3:04</w:t>
            </w:r>
          </w:p>
        </w:tc>
      </w:tr>
      <w:tr w:rsidR="006246AA" w:rsidRPr="0029550A" w14:paraId="14973BCF" w14:textId="77777777" w:rsidTr="00B677EE">
        <w:trPr>
          <w:trHeight w:val="288"/>
          <w:jc w:val="center"/>
        </w:trPr>
        <w:tc>
          <w:tcPr>
            <w:tcW w:w="2602" w:type="dxa"/>
            <w:shd w:val="clear" w:color="auto" w:fill="auto"/>
            <w:noWrap/>
            <w:vAlign w:val="center"/>
            <w:hideMark/>
          </w:tcPr>
          <w:p w14:paraId="44C73AE7" w14:textId="77777777" w:rsidR="006246AA" w:rsidRPr="0029550A" w:rsidRDefault="006246AA" w:rsidP="00B677EE">
            <w:pPr>
              <w:spacing w:after="0" w:line="240" w:lineRule="auto"/>
              <w:jc w:val="both"/>
              <w:rPr>
                <w:rFonts w:ascii="Arial" w:eastAsia="Times New Roman" w:hAnsi="Arial" w:cs="Arial"/>
                <w:i/>
                <w:iCs/>
                <w:color w:val="000000"/>
                <w:lang w:eastAsia="el-GR"/>
              </w:rPr>
            </w:pPr>
            <w:r>
              <w:rPr>
                <w:rFonts w:ascii="Courier New" w:hAnsi="Courier New" w:cs="Courier New"/>
                <w:color w:val="000000"/>
                <w:sz w:val="18"/>
                <w:szCs w:val="18"/>
              </w:rPr>
              <w:t>02/11/2010 9:15</w:t>
            </w:r>
          </w:p>
        </w:tc>
        <w:tc>
          <w:tcPr>
            <w:tcW w:w="2602" w:type="dxa"/>
            <w:vAlign w:val="center"/>
          </w:tcPr>
          <w:p w14:paraId="2A2B90E0" w14:textId="77777777" w:rsidR="006246AA" w:rsidRPr="0029550A" w:rsidRDefault="006246AA" w:rsidP="00B677EE">
            <w:pPr>
              <w:spacing w:after="0" w:line="240" w:lineRule="auto"/>
              <w:jc w:val="both"/>
              <w:rPr>
                <w:rFonts w:ascii="Arial" w:eastAsia="Times New Roman" w:hAnsi="Arial" w:cs="Arial"/>
                <w:i/>
                <w:iCs/>
                <w:color w:val="000000"/>
                <w:lang w:eastAsia="el-GR"/>
              </w:rPr>
            </w:pPr>
            <w:r>
              <w:rPr>
                <w:rFonts w:ascii="Courier New" w:hAnsi="Courier New" w:cs="Courier New"/>
                <w:color w:val="000000"/>
                <w:sz w:val="18"/>
                <w:szCs w:val="18"/>
              </w:rPr>
              <w:t>04/06/2013 12:00</w:t>
            </w:r>
          </w:p>
        </w:tc>
        <w:tc>
          <w:tcPr>
            <w:tcW w:w="2602" w:type="dxa"/>
            <w:vAlign w:val="center"/>
          </w:tcPr>
          <w:p w14:paraId="6461BCDC"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05/01/2016 14:46</w:t>
            </w:r>
          </w:p>
        </w:tc>
      </w:tr>
      <w:tr w:rsidR="006246AA" w:rsidRPr="0029550A" w14:paraId="007E6ADE" w14:textId="77777777" w:rsidTr="00B677EE">
        <w:trPr>
          <w:trHeight w:val="288"/>
          <w:jc w:val="center"/>
        </w:trPr>
        <w:tc>
          <w:tcPr>
            <w:tcW w:w="2602" w:type="dxa"/>
            <w:shd w:val="clear" w:color="auto" w:fill="auto"/>
            <w:noWrap/>
            <w:vAlign w:val="center"/>
            <w:hideMark/>
          </w:tcPr>
          <w:p w14:paraId="08DE3FA8" w14:textId="77777777" w:rsidR="006246AA" w:rsidRPr="0029550A" w:rsidRDefault="006246AA" w:rsidP="00B677EE">
            <w:pPr>
              <w:spacing w:after="0" w:line="240" w:lineRule="auto"/>
              <w:jc w:val="both"/>
              <w:rPr>
                <w:rFonts w:ascii="Arial" w:eastAsia="Times New Roman" w:hAnsi="Arial" w:cs="Arial"/>
                <w:i/>
                <w:iCs/>
                <w:color w:val="000000"/>
                <w:lang w:eastAsia="el-GR"/>
              </w:rPr>
            </w:pPr>
            <w:r>
              <w:rPr>
                <w:rFonts w:ascii="Courier New" w:hAnsi="Courier New" w:cs="Courier New"/>
                <w:color w:val="000000"/>
                <w:sz w:val="18"/>
                <w:szCs w:val="18"/>
              </w:rPr>
              <w:t>02/12/2010 20:57</w:t>
            </w:r>
          </w:p>
        </w:tc>
        <w:tc>
          <w:tcPr>
            <w:tcW w:w="2602" w:type="dxa"/>
            <w:vAlign w:val="center"/>
          </w:tcPr>
          <w:p w14:paraId="513CC022" w14:textId="77777777" w:rsidR="006246AA" w:rsidRPr="0029550A" w:rsidRDefault="006246AA" w:rsidP="00B677EE">
            <w:pPr>
              <w:spacing w:after="0" w:line="240" w:lineRule="auto"/>
              <w:jc w:val="both"/>
              <w:rPr>
                <w:rFonts w:ascii="Arial" w:eastAsia="Times New Roman" w:hAnsi="Arial" w:cs="Arial"/>
                <w:i/>
                <w:iCs/>
                <w:color w:val="000000"/>
                <w:lang w:eastAsia="el-GR"/>
              </w:rPr>
            </w:pPr>
            <w:r>
              <w:rPr>
                <w:rFonts w:ascii="Courier New" w:hAnsi="Courier New" w:cs="Courier New"/>
                <w:color w:val="000000"/>
                <w:sz w:val="18"/>
                <w:szCs w:val="18"/>
              </w:rPr>
              <w:t>04/07/2013 23:42</w:t>
            </w:r>
          </w:p>
        </w:tc>
        <w:tc>
          <w:tcPr>
            <w:tcW w:w="2602" w:type="dxa"/>
            <w:vAlign w:val="center"/>
          </w:tcPr>
          <w:p w14:paraId="22A3C9B8"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05/02/2016 2:28</w:t>
            </w:r>
          </w:p>
        </w:tc>
      </w:tr>
      <w:tr w:rsidR="006246AA" w:rsidRPr="0029550A" w14:paraId="03393525" w14:textId="77777777" w:rsidTr="00B677EE">
        <w:trPr>
          <w:trHeight w:val="288"/>
          <w:jc w:val="center"/>
        </w:trPr>
        <w:tc>
          <w:tcPr>
            <w:tcW w:w="2602" w:type="dxa"/>
            <w:shd w:val="clear" w:color="auto" w:fill="auto"/>
            <w:noWrap/>
            <w:vAlign w:val="center"/>
            <w:hideMark/>
          </w:tcPr>
          <w:p w14:paraId="0CD68405" w14:textId="77777777" w:rsidR="006246AA" w:rsidRPr="0029550A" w:rsidRDefault="006246AA" w:rsidP="00B677EE">
            <w:pPr>
              <w:spacing w:after="0" w:line="240" w:lineRule="auto"/>
              <w:jc w:val="both"/>
              <w:rPr>
                <w:rFonts w:ascii="Arial" w:eastAsia="Times New Roman" w:hAnsi="Arial" w:cs="Arial"/>
                <w:i/>
                <w:iCs/>
                <w:color w:val="000000"/>
                <w:lang w:eastAsia="el-GR"/>
              </w:rPr>
            </w:pPr>
            <w:r>
              <w:rPr>
                <w:rFonts w:ascii="Courier New" w:hAnsi="Courier New" w:cs="Courier New"/>
                <w:color w:val="000000"/>
                <w:sz w:val="18"/>
                <w:szCs w:val="18"/>
              </w:rPr>
              <w:t>02/01/2011 8:39</w:t>
            </w:r>
          </w:p>
        </w:tc>
        <w:tc>
          <w:tcPr>
            <w:tcW w:w="2602" w:type="dxa"/>
            <w:vAlign w:val="center"/>
          </w:tcPr>
          <w:p w14:paraId="1C935E3B" w14:textId="77777777" w:rsidR="006246AA" w:rsidRPr="0029550A" w:rsidRDefault="006246AA" w:rsidP="00B677EE">
            <w:pPr>
              <w:spacing w:after="0" w:line="240" w:lineRule="auto"/>
              <w:jc w:val="both"/>
              <w:rPr>
                <w:rFonts w:ascii="Arial" w:eastAsia="Times New Roman" w:hAnsi="Arial" w:cs="Arial"/>
                <w:i/>
                <w:iCs/>
                <w:color w:val="000000"/>
                <w:lang w:eastAsia="el-GR"/>
              </w:rPr>
            </w:pPr>
            <w:r>
              <w:rPr>
                <w:rFonts w:ascii="Courier New" w:hAnsi="Courier New" w:cs="Courier New"/>
                <w:color w:val="000000"/>
                <w:sz w:val="18"/>
                <w:szCs w:val="18"/>
              </w:rPr>
              <w:t>04/08/2013 11:24</w:t>
            </w:r>
          </w:p>
        </w:tc>
        <w:tc>
          <w:tcPr>
            <w:tcW w:w="2602" w:type="dxa"/>
            <w:vAlign w:val="center"/>
          </w:tcPr>
          <w:p w14:paraId="5C92B511"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06/03/2016 14:10</w:t>
            </w:r>
          </w:p>
        </w:tc>
      </w:tr>
      <w:tr w:rsidR="006246AA" w:rsidRPr="0029550A" w14:paraId="266AAA4B" w14:textId="77777777" w:rsidTr="00B677EE">
        <w:trPr>
          <w:trHeight w:val="288"/>
          <w:jc w:val="center"/>
        </w:trPr>
        <w:tc>
          <w:tcPr>
            <w:tcW w:w="2602" w:type="dxa"/>
            <w:shd w:val="clear" w:color="auto" w:fill="auto"/>
            <w:noWrap/>
            <w:vAlign w:val="center"/>
            <w:hideMark/>
          </w:tcPr>
          <w:p w14:paraId="44B86DB6" w14:textId="77777777" w:rsidR="006246AA" w:rsidRPr="0029550A" w:rsidRDefault="006246AA" w:rsidP="00B677EE">
            <w:pPr>
              <w:spacing w:after="0" w:line="240" w:lineRule="auto"/>
              <w:jc w:val="both"/>
              <w:rPr>
                <w:rFonts w:ascii="Arial" w:eastAsia="Times New Roman" w:hAnsi="Arial" w:cs="Arial"/>
                <w:i/>
                <w:iCs/>
                <w:color w:val="000000"/>
                <w:lang w:eastAsia="el-GR"/>
              </w:rPr>
            </w:pPr>
            <w:r>
              <w:rPr>
                <w:rFonts w:ascii="Courier New" w:hAnsi="Courier New" w:cs="Courier New"/>
                <w:color w:val="000000"/>
                <w:sz w:val="18"/>
                <w:szCs w:val="18"/>
              </w:rPr>
              <w:t>01/02/2011 20:21</w:t>
            </w:r>
          </w:p>
        </w:tc>
        <w:tc>
          <w:tcPr>
            <w:tcW w:w="2602" w:type="dxa"/>
            <w:vAlign w:val="center"/>
          </w:tcPr>
          <w:p w14:paraId="7255AB78" w14:textId="77777777" w:rsidR="006246AA" w:rsidRPr="0029550A" w:rsidRDefault="006246AA" w:rsidP="00B677EE">
            <w:pPr>
              <w:keepNext/>
              <w:spacing w:after="0" w:line="240" w:lineRule="auto"/>
              <w:jc w:val="both"/>
              <w:rPr>
                <w:rFonts w:ascii="Arial" w:eastAsia="Times New Roman" w:hAnsi="Arial" w:cs="Arial"/>
                <w:i/>
                <w:iCs/>
                <w:color w:val="000000"/>
                <w:lang w:eastAsia="el-GR"/>
              </w:rPr>
            </w:pPr>
            <w:r>
              <w:rPr>
                <w:rFonts w:ascii="Courier New" w:hAnsi="Courier New" w:cs="Courier New"/>
                <w:color w:val="000000"/>
                <w:sz w:val="18"/>
                <w:szCs w:val="18"/>
              </w:rPr>
              <w:t>03/09/2013 23:07</w:t>
            </w:r>
          </w:p>
        </w:tc>
        <w:tc>
          <w:tcPr>
            <w:tcW w:w="2602" w:type="dxa"/>
            <w:vMerge w:val="restart"/>
            <w:vAlign w:val="center"/>
          </w:tcPr>
          <w:p w14:paraId="5BA00EF5" w14:textId="77777777" w:rsidR="006246AA" w:rsidRPr="006246AA" w:rsidRDefault="006246AA" w:rsidP="00B677EE">
            <w:pPr>
              <w:keepNext/>
              <w:spacing w:after="0" w:line="240" w:lineRule="auto"/>
              <w:jc w:val="both"/>
              <w:rPr>
                <w:rFonts w:ascii="Courier New" w:hAnsi="Courier New" w:cs="Courier New"/>
                <w:color w:val="000000"/>
                <w:sz w:val="18"/>
                <w:szCs w:val="18"/>
              </w:rPr>
            </w:pPr>
          </w:p>
        </w:tc>
      </w:tr>
      <w:tr w:rsidR="006246AA" w:rsidRPr="0029550A" w14:paraId="1E6E2005" w14:textId="77777777" w:rsidTr="00B677EE">
        <w:trPr>
          <w:trHeight w:val="288"/>
          <w:jc w:val="center"/>
        </w:trPr>
        <w:tc>
          <w:tcPr>
            <w:tcW w:w="2602" w:type="dxa"/>
            <w:shd w:val="clear" w:color="auto" w:fill="auto"/>
            <w:noWrap/>
            <w:vAlign w:val="center"/>
          </w:tcPr>
          <w:p w14:paraId="6513B831" w14:textId="77777777" w:rsidR="006246AA" w:rsidRDefault="006246AA" w:rsidP="00B677EE">
            <w:pPr>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04/03/2011 8:03</w:t>
            </w:r>
          </w:p>
        </w:tc>
        <w:tc>
          <w:tcPr>
            <w:tcW w:w="2602" w:type="dxa"/>
            <w:vAlign w:val="center"/>
          </w:tcPr>
          <w:p w14:paraId="408E0B70" w14:textId="77777777" w:rsidR="006246AA" w:rsidRDefault="006246AA" w:rsidP="00B677EE">
            <w:pPr>
              <w:keepNext/>
              <w:spacing w:after="0" w:line="240" w:lineRule="auto"/>
              <w:jc w:val="both"/>
              <w:rPr>
                <w:rFonts w:ascii="Courier New" w:hAnsi="Courier New" w:cs="Courier New"/>
                <w:color w:val="000000"/>
                <w:sz w:val="18"/>
                <w:szCs w:val="18"/>
              </w:rPr>
            </w:pPr>
            <w:r>
              <w:rPr>
                <w:rFonts w:ascii="Courier New" w:hAnsi="Courier New" w:cs="Courier New"/>
                <w:color w:val="000000"/>
                <w:sz w:val="18"/>
                <w:szCs w:val="18"/>
              </w:rPr>
              <w:t>04/10/2013 10:49</w:t>
            </w:r>
          </w:p>
        </w:tc>
        <w:tc>
          <w:tcPr>
            <w:tcW w:w="2602" w:type="dxa"/>
            <w:vMerge/>
            <w:vAlign w:val="center"/>
          </w:tcPr>
          <w:p w14:paraId="2459A726" w14:textId="77777777" w:rsidR="006246AA" w:rsidRDefault="006246AA" w:rsidP="00B677EE">
            <w:pPr>
              <w:keepNext/>
              <w:spacing w:after="0" w:line="240" w:lineRule="auto"/>
              <w:jc w:val="both"/>
              <w:rPr>
                <w:rFonts w:ascii="Courier New" w:hAnsi="Courier New" w:cs="Courier New"/>
                <w:color w:val="000000"/>
                <w:sz w:val="18"/>
                <w:szCs w:val="18"/>
              </w:rPr>
            </w:pPr>
          </w:p>
        </w:tc>
      </w:tr>
    </w:tbl>
    <w:p w14:paraId="01CF10AC" w14:textId="77777777" w:rsidR="006246AA" w:rsidRPr="0029550A" w:rsidRDefault="006246AA" w:rsidP="006246AA">
      <w:pPr>
        <w:spacing w:line="276" w:lineRule="auto"/>
        <w:jc w:val="both"/>
        <w:rPr>
          <w:rFonts w:ascii="Arial" w:hAnsi="Arial" w:cs="Arial"/>
          <w:lang w:val="en-US"/>
        </w:rPr>
      </w:pPr>
    </w:p>
    <w:p w14:paraId="5C136418" w14:textId="3F422949" w:rsidR="007232B6" w:rsidRPr="006246AA" w:rsidRDefault="007232B6" w:rsidP="006246AA">
      <w:pPr>
        <w:pStyle w:val="ListParagraph"/>
        <w:numPr>
          <w:ilvl w:val="0"/>
          <w:numId w:val="3"/>
        </w:numPr>
        <w:spacing w:line="276" w:lineRule="auto"/>
        <w:ind w:left="0" w:firstLine="426"/>
        <w:jc w:val="both"/>
        <w:rPr>
          <w:rFonts w:ascii="Arial" w:hAnsi="Arial" w:cs="Arial"/>
          <w:color w:val="2F5496" w:themeColor="accent1" w:themeShade="BF"/>
          <w:lang w:val="en-US"/>
        </w:rPr>
      </w:pPr>
      <w:r w:rsidRPr="006246AA">
        <w:rPr>
          <w:rFonts w:ascii="Arial" w:hAnsi="Arial" w:cs="Arial"/>
          <w:color w:val="2F5496" w:themeColor="accent1" w:themeShade="BF"/>
          <w:lang w:val="en-US"/>
        </w:rPr>
        <w:lastRenderedPageBreak/>
        <w:t>Choose an appropriate representation for each subgraph G[t</w:t>
      </w:r>
      <w:r w:rsidR="006246AA">
        <w:rPr>
          <w:rFonts w:ascii="Arial" w:hAnsi="Arial" w:cs="Arial"/>
          <w:color w:val="2F5496" w:themeColor="accent1" w:themeShade="BF"/>
          <w:vertAlign w:val="superscript"/>
          <w:lang w:val="en-US"/>
        </w:rPr>
        <w:softHyphen/>
      </w:r>
      <w:r w:rsidR="006246AA">
        <w:rPr>
          <w:rFonts w:ascii="Arial" w:hAnsi="Arial" w:cs="Arial"/>
          <w:color w:val="2F5496" w:themeColor="accent1" w:themeShade="BF"/>
          <w:vertAlign w:val="subscript"/>
          <w:lang w:val="en-US"/>
        </w:rPr>
        <w:softHyphen/>
      </w:r>
      <w:r w:rsidR="006246AA">
        <w:rPr>
          <w:rFonts w:ascii="Arial" w:hAnsi="Arial" w:cs="Arial"/>
          <w:color w:val="2F5496" w:themeColor="accent1" w:themeShade="BF"/>
          <w:vertAlign w:val="subscript"/>
          <w:lang w:val="en-US"/>
        </w:rPr>
        <w:softHyphen/>
      </w:r>
      <w:r w:rsidR="006246AA">
        <w:rPr>
          <w:rFonts w:ascii="Arial" w:hAnsi="Arial" w:cs="Arial"/>
          <w:color w:val="2F5496" w:themeColor="accent1" w:themeShade="BF"/>
          <w:vertAlign w:val="subscript"/>
          <w:lang w:val="en-US"/>
        </w:rPr>
        <w:softHyphen/>
      </w:r>
      <w:r w:rsidR="006246AA">
        <w:rPr>
          <w:rFonts w:ascii="Arial" w:hAnsi="Arial" w:cs="Arial"/>
          <w:color w:val="2F5496" w:themeColor="accent1" w:themeShade="BF"/>
          <w:vertAlign w:val="subscript"/>
          <w:lang w:val="en-US"/>
        </w:rPr>
        <w:softHyphen/>
      </w:r>
      <w:r w:rsidR="006246AA">
        <w:rPr>
          <w:rFonts w:ascii="Arial" w:hAnsi="Arial" w:cs="Arial"/>
          <w:color w:val="2F5496" w:themeColor="accent1" w:themeShade="BF"/>
          <w:vertAlign w:val="subscript"/>
          <w:lang w:val="en-US"/>
        </w:rPr>
        <w:softHyphen/>
        <w:t>j-1</w:t>
      </w:r>
      <w:r w:rsidRPr="006246AA">
        <w:rPr>
          <w:rFonts w:ascii="Arial" w:hAnsi="Arial" w:cs="Arial"/>
          <w:color w:val="2F5496" w:themeColor="accent1" w:themeShade="BF"/>
          <w:lang w:val="en-US"/>
        </w:rPr>
        <w:t>, t</w:t>
      </w:r>
      <w:r w:rsidR="006246AA">
        <w:rPr>
          <w:rFonts w:ascii="Arial" w:hAnsi="Arial" w:cs="Arial"/>
          <w:color w:val="2F5496" w:themeColor="accent1" w:themeShade="BF"/>
          <w:lang w:val="en-US"/>
        </w:rPr>
        <w:softHyphen/>
      </w:r>
      <w:r w:rsidR="006246AA">
        <w:rPr>
          <w:rFonts w:ascii="Arial" w:hAnsi="Arial" w:cs="Arial"/>
          <w:color w:val="2F5496" w:themeColor="accent1" w:themeShade="BF"/>
          <w:lang w:val="en-US"/>
        </w:rPr>
        <w:softHyphen/>
      </w:r>
      <w:r w:rsidR="006246AA" w:rsidRPr="006246AA">
        <w:rPr>
          <w:rFonts w:ascii="Arial" w:hAnsi="Arial" w:cs="Arial"/>
          <w:color w:val="2F5496" w:themeColor="accent1" w:themeShade="BF"/>
          <w:vertAlign w:val="subscript"/>
          <w:lang w:val="en-US"/>
        </w:rPr>
        <w:t>j</w:t>
      </w:r>
      <w:r w:rsidRPr="006246AA">
        <w:rPr>
          <w:rFonts w:ascii="Arial" w:hAnsi="Arial" w:cs="Arial"/>
          <w:color w:val="2F5496" w:themeColor="accent1" w:themeShade="BF"/>
          <w:lang w:val="en-US"/>
        </w:rPr>
        <w:t xml:space="preserve"> ] of the</w:t>
      </w:r>
      <w:r w:rsidR="0029550A" w:rsidRPr="006246AA">
        <w:rPr>
          <w:rFonts w:ascii="Arial" w:hAnsi="Arial" w:cs="Arial"/>
          <w:color w:val="2F5496" w:themeColor="accent1" w:themeShade="BF"/>
          <w:lang w:val="en-US"/>
        </w:rPr>
        <w:t xml:space="preserve"> </w:t>
      </w:r>
      <w:r w:rsidRPr="006246AA">
        <w:rPr>
          <w:rFonts w:ascii="Arial" w:hAnsi="Arial" w:cs="Arial"/>
          <w:color w:val="2F5496" w:themeColor="accent1" w:themeShade="BF"/>
          <w:lang w:val="en-US"/>
        </w:rPr>
        <w:t>network for each time period T</w:t>
      </w:r>
      <w:r w:rsidRPr="006246AA">
        <w:rPr>
          <w:rFonts w:ascii="Arial" w:hAnsi="Arial" w:cs="Arial"/>
          <w:color w:val="2F5496" w:themeColor="accent1" w:themeShade="BF"/>
          <w:vertAlign w:val="subscript"/>
          <w:lang w:val="en-US"/>
        </w:rPr>
        <w:t>j</w:t>
      </w:r>
      <w:r w:rsidRPr="006246AA">
        <w:rPr>
          <w:rFonts w:ascii="Arial" w:hAnsi="Arial" w:cs="Arial"/>
          <w:color w:val="2F5496" w:themeColor="accent1" w:themeShade="BF"/>
          <w:lang w:val="en-US"/>
        </w:rPr>
        <w:t xml:space="preserve"> where 1 &lt; j &lt; N.</w:t>
      </w:r>
    </w:p>
    <w:p w14:paraId="5DCB2B4F" w14:textId="6C8C64FC" w:rsidR="00AB4B44" w:rsidRPr="0029550A" w:rsidRDefault="004B0586" w:rsidP="0029550A">
      <w:pPr>
        <w:spacing w:line="276" w:lineRule="auto"/>
        <w:jc w:val="both"/>
        <w:rPr>
          <w:rFonts w:ascii="Arial" w:hAnsi="Arial" w:cs="Arial"/>
          <w:lang w:val="en-US"/>
        </w:rPr>
      </w:pPr>
      <w:r w:rsidRPr="0029550A">
        <w:rPr>
          <w:rFonts w:ascii="Arial" w:hAnsi="Arial" w:cs="Arial"/>
          <w:lang w:val="en-US"/>
        </w:rPr>
        <w:t xml:space="preserve">In order to represent the </w:t>
      </w:r>
      <w:r w:rsidR="005730F0" w:rsidRPr="0029550A">
        <w:rPr>
          <w:rFonts w:ascii="Arial" w:hAnsi="Arial" w:cs="Arial"/>
          <w:lang w:val="en-US"/>
        </w:rPr>
        <w:t>subgraph,</w:t>
      </w:r>
      <w:r w:rsidRPr="0029550A">
        <w:rPr>
          <w:rFonts w:ascii="Arial" w:hAnsi="Arial" w:cs="Arial"/>
          <w:lang w:val="en-US"/>
        </w:rPr>
        <w:t xml:space="preserve"> we used the python library </w:t>
      </w:r>
      <w:r w:rsidR="006246AA">
        <w:rPr>
          <w:rFonts w:ascii="Arial" w:hAnsi="Arial" w:cs="Arial"/>
          <w:lang w:val="en-US"/>
        </w:rPr>
        <w:t>N</w:t>
      </w:r>
      <w:r w:rsidRPr="0029550A">
        <w:rPr>
          <w:rFonts w:ascii="Arial" w:hAnsi="Arial" w:cs="Arial"/>
          <w:lang w:val="en-US"/>
        </w:rPr>
        <w:t>etwork</w:t>
      </w:r>
      <w:r w:rsidR="006246AA">
        <w:rPr>
          <w:rFonts w:ascii="Arial" w:hAnsi="Arial" w:cs="Arial"/>
          <w:lang w:val="en-US"/>
        </w:rPr>
        <w:t>X</w:t>
      </w:r>
      <w:r w:rsidRPr="0029550A">
        <w:rPr>
          <w:rFonts w:ascii="Arial" w:hAnsi="Arial" w:cs="Arial"/>
          <w:lang w:val="en-US"/>
        </w:rPr>
        <w:t xml:space="preserve">. </w:t>
      </w:r>
      <w:r w:rsidR="005730F0" w:rsidRPr="0029550A">
        <w:rPr>
          <w:rFonts w:ascii="Arial" w:hAnsi="Arial" w:cs="Arial"/>
          <w:lang w:val="en-US"/>
        </w:rPr>
        <w:t xml:space="preserve">Below, we can see </w:t>
      </w:r>
      <w:r w:rsidR="006246AA">
        <w:rPr>
          <w:rFonts w:ascii="Arial" w:hAnsi="Arial" w:cs="Arial"/>
          <w:lang w:val="en-US"/>
        </w:rPr>
        <w:t>the representation of the subgraph G0 and the representation of the successive subgraph G1</w:t>
      </w:r>
      <w:r w:rsidR="005730F0" w:rsidRPr="0029550A">
        <w:rPr>
          <w:rFonts w:ascii="Arial" w:hAnsi="Arial" w:cs="Arial"/>
          <w:lang w:val="en-US"/>
        </w:rPr>
        <w:t xml:space="preserve">. </w:t>
      </w:r>
    </w:p>
    <w:p w14:paraId="19C94FA3" w14:textId="77777777" w:rsidR="006246AA" w:rsidRDefault="007232B6" w:rsidP="006246AA">
      <w:pPr>
        <w:keepNext/>
        <w:spacing w:before="120" w:after="0" w:line="276" w:lineRule="auto"/>
        <w:jc w:val="both"/>
      </w:pPr>
      <w:r w:rsidRPr="0029550A">
        <w:rPr>
          <w:rFonts w:ascii="Arial" w:hAnsi="Arial" w:cs="Arial"/>
          <w:noProof/>
          <w:lang w:val="en-US"/>
        </w:rPr>
        <w:drawing>
          <wp:inline distT="0" distB="0" distL="0" distR="0" wp14:anchorId="6AB00018" wp14:editId="4E9EE389">
            <wp:extent cx="5621655" cy="2874645"/>
            <wp:effectExtent l="19050" t="19050" r="17145" b="2095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bgraph G0.PNG"/>
                    <pic:cNvPicPr/>
                  </pic:nvPicPr>
                  <pic:blipFill rotWithShape="1">
                    <a:blip r:embed="rId8">
                      <a:extLst>
                        <a:ext uri="{28A0092B-C50C-407E-A947-70E740481C1C}">
                          <a14:useLocalDpi xmlns:a14="http://schemas.microsoft.com/office/drawing/2010/main" val="0"/>
                        </a:ext>
                      </a:extLst>
                    </a:blip>
                    <a:srcRect l="1502" t="11443"/>
                    <a:stretch/>
                  </pic:blipFill>
                  <pic:spPr bwMode="auto">
                    <a:xfrm>
                      <a:off x="0" y="0"/>
                      <a:ext cx="5621655" cy="287464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045CC4A" w14:textId="37B01927" w:rsidR="007232B6" w:rsidRDefault="006246AA" w:rsidP="006246AA">
      <w:pPr>
        <w:pStyle w:val="Caption"/>
        <w:spacing w:after="120"/>
        <w:jc w:val="center"/>
        <w:rPr>
          <w:b/>
          <w:lang w:val="en-US"/>
        </w:rPr>
      </w:pPr>
      <w:bookmarkStart w:id="4" w:name="_Toc523705613"/>
      <w:r w:rsidRPr="006246AA">
        <w:rPr>
          <w:b/>
        </w:rPr>
        <w:t xml:space="preserve">Figure </w:t>
      </w:r>
      <w:r w:rsidRPr="006246AA">
        <w:rPr>
          <w:b/>
        </w:rPr>
        <w:fldChar w:fldCharType="begin"/>
      </w:r>
      <w:r w:rsidRPr="006246AA">
        <w:rPr>
          <w:b/>
        </w:rPr>
        <w:instrText xml:space="preserve"> SEQ Figure \* ARABIC </w:instrText>
      </w:r>
      <w:r w:rsidRPr="006246AA">
        <w:rPr>
          <w:b/>
        </w:rPr>
        <w:fldChar w:fldCharType="separate"/>
      </w:r>
      <w:r w:rsidR="000D31E7">
        <w:rPr>
          <w:b/>
          <w:noProof/>
        </w:rPr>
        <w:t>1</w:t>
      </w:r>
      <w:r w:rsidRPr="006246AA">
        <w:rPr>
          <w:b/>
        </w:rPr>
        <w:fldChar w:fldCharType="end"/>
      </w:r>
      <w:r>
        <w:rPr>
          <w:b/>
          <w:lang w:val="en-US"/>
        </w:rPr>
        <w:t>: Subgraph G0</w:t>
      </w:r>
      <w:bookmarkEnd w:id="4"/>
    </w:p>
    <w:p w14:paraId="51E7BFD5" w14:textId="77777777" w:rsidR="006246AA" w:rsidRPr="006246AA" w:rsidRDefault="006246AA" w:rsidP="006246AA">
      <w:pPr>
        <w:rPr>
          <w:lang w:val="en-US"/>
        </w:rPr>
      </w:pPr>
    </w:p>
    <w:p w14:paraId="6ED99904" w14:textId="77777777" w:rsidR="006246AA" w:rsidRPr="006246AA" w:rsidRDefault="007232B6" w:rsidP="006246AA">
      <w:pPr>
        <w:keepNext/>
        <w:spacing w:before="120" w:after="0" w:line="276" w:lineRule="auto"/>
        <w:jc w:val="both"/>
        <w:rPr>
          <w:rFonts w:ascii="Arial" w:hAnsi="Arial" w:cs="Arial"/>
          <w:noProof/>
          <w:lang w:val="en-US"/>
        </w:rPr>
      </w:pPr>
      <w:r w:rsidRPr="0029550A">
        <w:rPr>
          <w:rFonts w:ascii="Arial" w:hAnsi="Arial" w:cs="Arial"/>
          <w:noProof/>
          <w:lang w:val="en-US"/>
        </w:rPr>
        <w:drawing>
          <wp:inline distT="0" distB="0" distL="0" distR="0" wp14:anchorId="05AC1334" wp14:editId="31C32A00">
            <wp:extent cx="5621655" cy="2804160"/>
            <wp:effectExtent l="19050" t="19050" r="17145" b="1524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bgraph G1.PNG"/>
                    <pic:cNvPicPr/>
                  </pic:nvPicPr>
                  <pic:blipFill rotWithShape="1">
                    <a:blip r:embed="rId9">
                      <a:extLst>
                        <a:ext uri="{28A0092B-C50C-407E-A947-70E740481C1C}">
                          <a14:useLocalDpi xmlns:a14="http://schemas.microsoft.com/office/drawing/2010/main" val="0"/>
                        </a:ext>
                      </a:extLst>
                    </a:blip>
                    <a:srcRect t="10896"/>
                    <a:stretch/>
                  </pic:blipFill>
                  <pic:spPr bwMode="auto">
                    <a:xfrm>
                      <a:off x="0" y="0"/>
                      <a:ext cx="5621655" cy="280416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35B1F38" w14:textId="289AFD7F" w:rsidR="007232B6" w:rsidRDefault="006246AA" w:rsidP="006246AA">
      <w:pPr>
        <w:pStyle w:val="Caption"/>
        <w:spacing w:after="120"/>
        <w:jc w:val="center"/>
        <w:rPr>
          <w:b/>
        </w:rPr>
      </w:pPr>
      <w:bookmarkStart w:id="5" w:name="_Toc523705614"/>
      <w:r w:rsidRPr="006246AA">
        <w:rPr>
          <w:b/>
        </w:rPr>
        <w:t xml:space="preserve">Figure </w:t>
      </w:r>
      <w:r w:rsidRPr="006246AA">
        <w:rPr>
          <w:b/>
        </w:rPr>
        <w:fldChar w:fldCharType="begin"/>
      </w:r>
      <w:r w:rsidRPr="006246AA">
        <w:rPr>
          <w:b/>
        </w:rPr>
        <w:instrText xml:space="preserve"> SEQ Figure \* ARABIC </w:instrText>
      </w:r>
      <w:r w:rsidRPr="006246AA">
        <w:rPr>
          <w:b/>
        </w:rPr>
        <w:fldChar w:fldCharType="separate"/>
      </w:r>
      <w:r w:rsidR="000D31E7">
        <w:rPr>
          <w:b/>
          <w:noProof/>
        </w:rPr>
        <w:t>2</w:t>
      </w:r>
      <w:r w:rsidRPr="006246AA">
        <w:rPr>
          <w:b/>
        </w:rPr>
        <w:fldChar w:fldCharType="end"/>
      </w:r>
      <w:r w:rsidRPr="006246AA">
        <w:rPr>
          <w:b/>
        </w:rPr>
        <w:t>:Subgraph G1</w:t>
      </w:r>
      <w:bookmarkEnd w:id="5"/>
    </w:p>
    <w:p w14:paraId="6F55E0D1" w14:textId="4C9EA0E5" w:rsidR="006246AA" w:rsidRDefault="006246AA" w:rsidP="006246AA"/>
    <w:p w14:paraId="7C8F4B7A" w14:textId="204F82CE" w:rsidR="006246AA" w:rsidRDefault="006246AA" w:rsidP="006246AA"/>
    <w:p w14:paraId="2559D980" w14:textId="02F9D3FA" w:rsidR="006246AA" w:rsidRDefault="006246AA" w:rsidP="006246AA"/>
    <w:p w14:paraId="4545D471" w14:textId="22F3DCDB" w:rsidR="006246AA" w:rsidRDefault="006246AA" w:rsidP="006246AA"/>
    <w:p w14:paraId="4370C08B" w14:textId="3802E887" w:rsidR="007232B6" w:rsidRPr="006246AA" w:rsidRDefault="007232B6" w:rsidP="006246AA">
      <w:pPr>
        <w:pStyle w:val="ListParagraph"/>
        <w:numPr>
          <w:ilvl w:val="0"/>
          <w:numId w:val="3"/>
        </w:numPr>
        <w:spacing w:line="276" w:lineRule="auto"/>
        <w:ind w:left="0" w:firstLine="426"/>
        <w:jc w:val="both"/>
        <w:rPr>
          <w:rFonts w:ascii="Arial" w:hAnsi="Arial" w:cs="Arial"/>
          <w:color w:val="2F5496" w:themeColor="accent1" w:themeShade="BF"/>
          <w:lang w:val="en-US"/>
        </w:rPr>
      </w:pPr>
      <w:r w:rsidRPr="0029550A">
        <w:rPr>
          <w:rFonts w:ascii="Arial" w:hAnsi="Arial" w:cs="Arial"/>
          <w:color w:val="2F5496" w:themeColor="accent1" w:themeShade="BF"/>
          <w:lang w:val="en-US"/>
        </w:rPr>
        <w:lastRenderedPageBreak/>
        <w:t>Provide a graph depicting the time evolution of the quantities IV [t</w:t>
      </w:r>
      <w:r w:rsidRPr="006246AA">
        <w:rPr>
          <w:rFonts w:ascii="Arial" w:hAnsi="Arial" w:cs="Arial"/>
          <w:color w:val="2F5496" w:themeColor="accent1" w:themeShade="BF"/>
          <w:vertAlign w:val="subscript"/>
          <w:lang w:val="en-US"/>
        </w:rPr>
        <w:t>j-1</w:t>
      </w:r>
      <w:r w:rsidRPr="0029550A">
        <w:rPr>
          <w:rFonts w:ascii="Arial" w:hAnsi="Arial" w:cs="Arial"/>
          <w:color w:val="2F5496" w:themeColor="accent1" w:themeShade="BF"/>
          <w:lang w:val="en-US"/>
        </w:rPr>
        <w:t>, t</w:t>
      </w:r>
      <w:r w:rsidRPr="006246AA">
        <w:rPr>
          <w:rFonts w:ascii="Arial" w:hAnsi="Arial" w:cs="Arial"/>
          <w:color w:val="2F5496" w:themeColor="accent1" w:themeShade="BF"/>
          <w:vertAlign w:val="subscript"/>
          <w:lang w:val="en-US"/>
        </w:rPr>
        <w:t xml:space="preserve">j </w:t>
      </w:r>
      <w:r w:rsidRPr="0029550A">
        <w:rPr>
          <w:rFonts w:ascii="Arial" w:hAnsi="Arial" w:cs="Arial"/>
          <w:color w:val="2F5496" w:themeColor="accent1" w:themeShade="BF"/>
          <w:lang w:val="en-US"/>
        </w:rPr>
        <w:t>]I</w:t>
      </w:r>
      <w:r w:rsidR="006246AA">
        <w:rPr>
          <w:rFonts w:ascii="Arial" w:hAnsi="Arial" w:cs="Arial"/>
          <w:color w:val="2F5496" w:themeColor="accent1" w:themeShade="BF"/>
          <w:lang w:val="en-US"/>
        </w:rPr>
        <w:t xml:space="preserve"> </w:t>
      </w:r>
      <w:r w:rsidRPr="006246AA">
        <w:rPr>
          <w:rFonts w:ascii="Arial" w:hAnsi="Arial" w:cs="Arial"/>
          <w:color w:val="2F5496" w:themeColor="accent1" w:themeShade="BF"/>
          <w:lang w:val="en-US"/>
        </w:rPr>
        <w:t>and IE[</w:t>
      </w:r>
      <w:r w:rsidRPr="006246AA">
        <w:rPr>
          <w:rFonts w:ascii="Arial" w:hAnsi="Arial" w:cs="Arial"/>
          <w:color w:val="2F5496" w:themeColor="accent1" w:themeShade="BF"/>
          <w:vertAlign w:val="subscript"/>
          <w:lang w:val="en-US"/>
        </w:rPr>
        <w:t>tj</w:t>
      </w:r>
      <w:r w:rsidRPr="006246AA">
        <w:rPr>
          <w:rFonts w:ascii="Arial" w:eastAsia="Calibri" w:hAnsi="Arial" w:cs="Arial"/>
          <w:color w:val="2F5496" w:themeColor="accent1" w:themeShade="BF"/>
          <w:vertAlign w:val="subscript"/>
          <w:lang w:val="en-GB"/>
        </w:rPr>
        <w:t>-</w:t>
      </w:r>
      <w:r w:rsidRPr="006246AA">
        <w:rPr>
          <w:rFonts w:ascii="Arial" w:hAnsi="Arial" w:cs="Arial"/>
          <w:color w:val="2F5496" w:themeColor="accent1" w:themeShade="BF"/>
          <w:vertAlign w:val="subscript"/>
          <w:lang w:val="en-US"/>
        </w:rPr>
        <w:t>1</w:t>
      </w:r>
      <w:r w:rsidRPr="006246AA">
        <w:rPr>
          <w:rFonts w:ascii="Arial" w:hAnsi="Arial" w:cs="Arial"/>
          <w:color w:val="2F5496" w:themeColor="accent1" w:themeShade="BF"/>
          <w:lang w:val="en-US"/>
        </w:rPr>
        <w:t>,t</w:t>
      </w:r>
      <w:r w:rsidRPr="006246AA">
        <w:rPr>
          <w:rFonts w:ascii="Arial" w:hAnsi="Arial" w:cs="Arial"/>
          <w:color w:val="2F5496" w:themeColor="accent1" w:themeShade="BF"/>
          <w:vertAlign w:val="subscript"/>
          <w:lang w:val="en-US"/>
        </w:rPr>
        <w:t>j</w:t>
      </w:r>
      <w:r w:rsidRPr="006246AA">
        <w:rPr>
          <w:rFonts w:ascii="Arial" w:hAnsi="Arial" w:cs="Arial"/>
          <w:color w:val="2F5496" w:themeColor="accent1" w:themeShade="BF"/>
          <w:lang w:val="en-US"/>
        </w:rPr>
        <w:t xml:space="preserve"> ]I for each time period T</w:t>
      </w:r>
      <w:r w:rsidRPr="007D0AF4">
        <w:rPr>
          <w:rFonts w:ascii="Arial" w:hAnsi="Arial" w:cs="Arial"/>
          <w:color w:val="2F5496" w:themeColor="accent1" w:themeShade="BF"/>
          <w:vertAlign w:val="subscript"/>
          <w:lang w:val="en-US"/>
        </w:rPr>
        <w:t xml:space="preserve">j </w:t>
      </w:r>
      <w:r w:rsidRPr="006246AA">
        <w:rPr>
          <w:rFonts w:ascii="Arial" w:hAnsi="Arial" w:cs="Arial"/>
          <w:color w:val="2F5496" w:themeColor="accent1" w:themeShade="BF"/>
          <w:lang w:val="en-US"/>
        </w:rPr>
        <w:t>where 1 &lt;j&lt; N.</w:t>
      </w:r>
    </w:p>
    <w:p w14:paraId="47E65806" w14:textId="6B7AB8A0" w:rsidR="00A52B94" w:rsidRDefault="00656438" w:rsidP="0029550A">
      <w:pPr>
        <w:spacing w:line="276" w:lineRule="auto"/>
        <w:jc w:val="both"/>
        <w:rPr>
          <w:rFonts w:ascii="Arial" w:hAnsi="Arial" w:cs="Arial"/>
          <w:lang w:val="en-US"/>
        </w:rPr>
      </w:pPr>
      <w:r w:rsidRPr="0029550A">
        <w:rPr>
          <w:rFonts w:ascii="Arial" w:hAnsi="Arial" w:cs="Arial"/>
          <w:lang w:val="en-US"/>
        </w:rPr>
        <w:t>B</w:t>
      </w:r>
      <w:r w:rsidR="00F56504">
        <w:rPr>
          <w:rFonts w:ascii="Arial" w:hAnsi="Arial" w:cs="Arial"/>
          <w:lang w:val="en-US"/>
        </w:rPr>
        <w:t xml:space="preserve">elow in </w:t>
      </w:r>
      <w:r w:rsidR="00F56504">
        <w:rPr>
          <w:rFonts w:ascii="Arial" w:hAnsi="Arial" w:cs="Arial"/>
          <w:lang w:val="en-US"/>
        </w:rPr>
        <w:fldChar w:fldCharType="begin"/>
      </w:r>
      <w:r w:rsidR="00F56504">
        <w:rPr>
          <w:rFonts w:ascii="Arial" w:hAnsi="Arial" w:cs="Arial"/>
          <w:lang w:val="en-US"/>
        </w:rPr>
        <w:instrText xml:space="preserve"> REF _Ref523665042 \h  \* MERGEFORMAT </w:instrText>
      </w:r>
      <w:r w:rsidR="00F56504">
        <w:rPr>
          <w:rFonts w:ascii="Arial" w:hAnsi="Arial" w:cs="Arial"/>
          <w:lang w:val="en-US"/>
        </w:rPr>
      </w:r>
      <w:r w:rsidR="00F56504">
        <w:rPr>
          <w:rFonts w:ascii="Arial" w:hAnsi="Arial" w:cs="Arial"/>
          <w:lang w:val="en-US"/>
        </w:rPr>
        <w:fldChar w:fldCharType="separate"/>
      </w:r>
      <w:r w:rsidR="00F56504" w:rsidRPr="00F56504">
        <w:rPr>
          <w:rFonts w:ascii="Arial" w:hAnsi="Arial" w:cs="Arial"/>
          <w:lang w:val="en-US"/>
        </w:rPr>
        <w:t>Figure 3</w:t>
      </w:r>
      <w:r w:rsidR="00F56504">
        <w:rPr>
          <w:rFonts w:ascii="Arial" w:hAnsi="Arial" w:cs="Arial"/>
          <w:lang w:val="en-US"/>
        </w:rPr>
        <w:fldChar w:fldCharType="end"/>
      </w:r>
      <w:r w:rsidRPr="0029550A">
        <w:rPr>
          <w:rFonts w:ascii="Arial" w:hAnsi="Arial" w:cs="Arial"/>
          <w:lang w:val="en-US"/>
        </w:rPr>
        <w:t xml:space="preserve"> the time evolution of vertices and edges</w:t>
      </w:r>
      <w:r w:rsidR="00F56504">
        <w:rPr>
          <w:rFonts w:ascii="Arial" w:hAnsi="Arial" w:cs="Arial"/>
          <w:lang w:val="en-US"/>
        </w:rPr>
        <w:t xml:space="preserve"> is depicted</w:t>
      </w:r>
      <w:r w:rsidRPr="0029550A">
        <w:rPr>
          <w:rFonts w:ascii="Arial" w:hAnsi="Arial" w:cs="Arial"/>
          <w:lang w:val="en-US"/>
        </w:rPr>
        <w:t xml:space="preserve">. The granularity </w:t>
      </w:r>
      <w:r w:rsidR="00A52B94">
        <w:rPr>
          <w:rFonts w:ascii="Arial" w:hAnsi="Arial" w:cs="Arial"/>
          <w:lang w:val="en-US"/>
        </w:rPr>
        <w:t xml:space="preserve">of </w:t>
      </w:r>
      <w:r w:rsidR="006A6B8A" w:rsidRPr="0029550A">
        <w:rPr>
          <w:rFonts w:ascii="Arial" w:hAnsi="Arial" w:cs="Arial"/>
          <w:lang w:val="en-US"/>
        </w:rPr>
        <w:t xml:space="preserve">vertices </w:t>
      </w:r>
      <w:r w:rsidR="00A52B94">
        <w:rPr>
          <w:rFonts w:ascii="Arial" w:hAnsi="Arial" w:cs="Arial"/>
          <w:lang w:val="en-US"/>
        </w:rPr>
        <w:t>is</w:t>
      </w:r>
      <w:r w:rsidR="006A6B8A" w:rsidRPr="0029550A">
        <w:rPr>
          <w:rFonts w:ascii="Arial" w:hAnsi="Arial" w:cs="Arial"/>
          <w:lang w:val="en-US"/>
        </w:rPr>
        <w:t xml:space="preserve"> slowly rising</w:t>
      </w:r>
      <w:r w:rsidR="00A52B94">
        <w:rPr>
          <w:rFonts w:ascii="Arial" w:hAnsi="Arial" w:cs="Arial"/>
          <w:lang w:val="en-US"/>
        </w:rPr>
        <w:t>.  T</w:t>
      </w:r>
      <w:r w:rsidR="006A6B8A" w:rsidRPr="0029550A">
        <w:rPr>
          <w:rFonts w:ascii="Arial" w:hAnsi="Arial" w:cs="Arial"/>
          <w:lang w:val="en-US"/>
        </w:rPr>
        <w:t xml:space="preserve">he </w:t>
      </w:r>
      <w:r w:rsidR="00F56504">
        <w:rPr>
          <w:rFonts w:ascii="Arial" w:hAnsi="Arial" w:cs="Arial"/>
          <w:lang w:val="en-US"/>
        </w:rPr>
        <w:t xml:space="preserve">trend of the </w:t>
      </w:r>
      <w:r w:rsidR="006A6B8A" w:rsidRPr="0029550A">
        <w:rPr>
          <w:rFonts w:ascii="Arial" w:hAnsi="Arial" w:cs="Arial"/>
          <w:lang w:val="en-US"/>
        </w:rPr>
        <w:t xml:space="preserve">granularity of edges </w:t>
      </w:r>
      <w:r w:rsidR="00A52B94">
        <w:rPr>
          <w:rFonts w:ascii="Arial" w:hAnsi="Arial" w:cs="Arial"/>
          <w:lang w:val="en-US"/>
        </w:rPr>
        <w:t xml:space="preserve">follows the same pattern </w:t>
      </w:r>
      <w:r w:rsidR="006A6B8A" w:rsidRPr="0029550A">
        <w:rPr>
          <w:rFonts w:ascii="Arial" w:hAnsi="Arial" w:cs="Arial"/>
          <w:lang w:val="en-US"/>
        </w:rPr>
        <w:t xml:space="preserve">but </w:t>
      </w:r>
      <w:r w:rsidR="00A52B94">
        <w:rPr>
          <w:rFonts w:ascii="Arial" w:hAnsi="Arial" w:cs="Arial"/>
          <w:lang w:val="en-US"/>
        </w:rPr>
        <w:t>over time</w:t>
      </w:r>
      <w:r w:rsidR="006A6B8A" w:rsidRPr="0029550A">
        <w:rPr>
          <w:rFonts w:ascii="Arial" w:hAnsi="Arial" w:cs="Arial"/>
          <w:lang w:val="en-US"/>
        </w:rPr>
        <w:t xml:space="preserve"> </w:t>
      </w:r>
      <w:r w:rsidR="0059725D" w:rsidRPr="0029550A">
        <w:rPr>
          <w:rFonts w:ascii="Arial" w:hAnsi="Arial" w:cs="Arial"/>
          <w:lang w:val="en-US"/>
        </w:rPr>
        <w:t>is</w:t>
      </w:r>
      <w:r w:rsidR="006A6B8A" w:rsidRPr="0029550A">
        <w:rPr>
          <w:rFonts w:ascii="Arial" w:hAnsi="Arial" w:cs="Arial"/>
          <w:lang w:val="en-US"/>
        </w:rPr>
        <w:t xml:space="preserve"> </w:t>
      </w:r>
      <w:r w:rsidR="0059725D" w:rsidRPr="0029550A">
        <w:rPr>
          <w:rFonts w:ascii="Arial" w:hAnsi="Arial" w:cs="Arial"/>
          <w:lang w:val="en-US"/>
        </w:rPr>
        <w:t>steeper</w:t>
      </w:r>
      <w:r w:rsidR="00A52B94">
        <w:rPr>
          <w:rFonts w:ascii="Arial" w:hAnsi="Arial" w:cs="Arial"/>
          <w:lang w:val="en-US"/>
        </w:rPr>
        <w:t xml:space="preserve"> and</w:t>
      </w:r>
      <w:r w:rsidR="006A6B8A" w:rsidRPr="0029550A">
        <w:rPr>
          <w:rFonts w:ascii="Arial" w:hAnsi="Arial" w:cs="Arial"/>
          <w:lang w:val="en-US"/>
        </w:rPr>
        <w:t xml:space="preserve"> has a lot of ups and downs especially at the </w:t>
      </w:r>
      <w:r w:rsidR="00A52B94">
        <w:rPr>
          <w:rFonts w:ascii="Arial" w:hAnsi="Arial" w:cs="Arial"/>
          <w:lang w:val="en-US"/>
        </w:rPr>
        <w:t>last periods under consideration</w:t>
      </w:r>
      <w:r w:rsidR="006A6B8A" w:rsidRPr="0029550A">
        <w:rPr>
          <w:rFonts w:ascii="Arial" w:hAnsi="Arial" w:cs="Arial"/>
          <w:lang w:val="en-US"/>
        </w:rPr>
        <w:t xml:space="preserve">. </w:t>
      </w:r>
    </w:p>
    <w:p w14:paraId="740BB668" w14:textId="30CAB135" w:rsidR="00656438" w:rsidRDefault="00A52B94" w:rsidP="0029550A">
      <w:pPr>
        <w:spacing w:line="276" w:lineRule="auto"/>
        <w:jc w:val="both"/>
        <w:rPr>
          <w:rFonts w:ascii="Arial" w:hAnsi="Arial" w:cs="Arial"/>
          <w:lang w:val="en-US"/>
        </w:rPr>
      </w:pPr>
      <w:r>
        <w:rPr>
          <w:rFonts w:ascii="Arial" w:hAnsi="Arial" w:cs="Arial"/>
          <w:lang w:val="en-US"/>
        </w:rPr>
        <w:t xml:space="preserve">It </w:t>
      </w:r>
      <w:r w:rsidR="00B677EE">
        <w:rPr>
          <w:rFonts w:ascii="Arial" w:hAnsi="Arial" w:cs="Arial"/>
          <w:lang w:val="en-US"/>
        </w:rPr>
        <w:t xml:space="preserve">is </w:t>
      </w:r>
      <w:r>
        <w:rPr>
          <w:rFonts w:ascii="Arial" w:hAnsi="Arial" w:cs="Arial"/>
          <w:lang w:val="en-US"/>
        </w:rPr>
        <w:t xml:space="preserve"> expected to have more edges than vertices as the interactions among the nodes is growing larger as the time passes. </w:t>
      </w:r>
      <w:r w:rsidR="004703D2">
        <w:rPr>
          <w:rFonts w:ascii="Arial" w:hAnsi="Arial" w:cs="Arial"/>
          <w:lang w:val="en-US"/>
        </w:rPr>
        <w:t xml:space="preserve">We might </w:t>
      </w:r>
      <w:r w:rsidR="00ED6A8A">
        <w:rPr>
          <w:rFonts w:ascii="Arial" w:hAnsi="Arial" w:cs="Arial"/>
          <w:lang w:val="en-US"/>
        </w:rPr>
        <w:t>think for the explanation of the ups and downs to correlate them with the fact that when a new technology is released there is a peak in the interactions of the network (questions and answers) but after sometime this drops slightly till a new technology is released.</w:t>
      </w:r>
    </w:p>
    <w:p w14:paraId="150C4FDB" w14:textId="146043E0" w:rsidR="00F56504" w:rsidRDefault="00F56504" w:rsidP="0029550A">
      <w:pPr>
        <w:spacing w:line="276" w:lineRule="auto"/>
        <w:jc w:val="both"/>
        <w:rPr>
          <w:rFonts w:ascii="Arial" w:hAnsi="Arial" w:cs="Arial"/>
          <w:lang w:val="en-US"/>
        </w:rPr>
      </w:pPr>
    </w:p>
    <w:p w14:paraId="13473A6D" w14:textId="77777777" w:rsidR="00F56504" w:rsidRPr="00F56504" w:rsidRDefault="007232B6" w:rsidP="00F56504">
      <w:pPr>
        <w:keepNext/>
        <w:spacing w:before="120" w:after="0" w:line="276" w:lineRule="auto"/>
        <w:jc w:val="both"/>
        <w:rPr>
          <w:rFonts w:ascii="Arial" w:hAnsi="Arial" w:cs="Arial"/>
          <w:noProof/>
          <w:lang w:val="en-US"/>
        </w:rPr>
      </w:pPr>
      <w:r w:rsidRPr="00F56504">
        <w:rPr>
          <w:rFonts w:ascii="Arial" w:hAnsi="Arial" w:cs="Arial"/>
          <w:noProof/>
          <w:lang w:val="en-US"/>
        </w:rPr>
        <w:drawing>
          <wp:inline distT="0" distB="0" distL="0" distR="0" wp14:anchorId="774B3F6C" wp14:editId="7E2C797C">
            <wp:extent cx="5760720" cy="3028950"/>
            <wp:effectExtent l="19050" t="19050" r="11430" b="1905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 Evolution of Vertices and Edges.PNG"/>
                    <pic:cNvPicPr/>
                  </pic:nvPicPr>
                  <pic:blipFill rotWithShape="1">
                    <a:blip r:embed="rId10">
                      <a:extLst>
                        <a:ext uri="{28A0092B-C50C-407E-A947-70E740481C1C}">
                          <a14:useLocalDpi xmlns:a14="http://schemas.microsoft.com/office/drawing/2010/main" val="0"/>
                        </a:ext>
                      </a:extLst>
                    </a:blip>
                    <a:srcRect b="2093"/>
                    <a:stretch/>
                  </pic:blipFill>
                  <pic:spPr bwMode="auto">
                    <a:xfrm>
                      <a:off x="0" y="0"/>
                      <a:ext cx="5760720" cy="30289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482C87B" w14:textId="475700DC" w:rsidR="006D7543" w:rsidRPr="00877959" w:rsidRDefault="00F56504" w:rsidP="00F56504">
      <w:pPr>
        <w:pStyle w:val="Caption"/>
        <w:spacing w:after="120"/>
        <w:jc w:val="center"/>
        <w:rPr>
          <w:b/>
          <w:lang w:val="en-US"/>
        </w:rPr>
      </w:pPr>
      <w:bookmarkStart w:id="6" w:name="_Ref523665042"/>
      <w:bookmarkStart w:id="7" w:name="_Toc523705615"/>
      <w:r w:rsidRPr="00B677EE">
        <w:rPr>
          <w:b/>
          <w:lang w:val="en-US"/>
        </w:rPr>
        <w:t xml:space="preserve">Figure </w:t>
      </w:r>
      <w:r w:rsidRPr="00F56504">
        <w:rPr>
          <w:b/>
        </w:rPr>
        <w:fldChar w:fldCharType="begin"/>
      </w:r>
      <w:r w:rsidRPr="00B677EE">
        <w:rPr>
          <w:b/>
          <w:lang w:val="en-US"/>
        </w:rPr>
        <w:instrText xml:space="preserve"> SEQ Figure \* ARABIC </w:instrText>
      </w:r>
      <w:r w:rsidRPr="00F56504">
        <w:rPr>
          <w:b/>
        </w:rPr>
        <w:fldChar w:fldCharType="separate"/>
      </w:r>
      <w:r w:rsidR="000D31E7">
        <w:rPr>
          <w:b/>
          <w:noProof/>
          <w:lang w:val="en-US"/>
        </w:rPr>
        <w:t>3</w:t>
      </w:r>
      <w:r w:rsidRPr="00F56504">
        <w:rPr>
          <w:b/>
        </w:rPr>
        <w:fldChar w:fldCharType="end"/>
      </w:r>
      <w:bookmarkEnd w:id="6"/>
      <w:r w:rsidR="00877959">
        <w:rPr>
          <w:b/>
          <w:lang w:val="en-US"/>
        </w:rPr>
        <w:t>: Time Evolution of Vertices and Edges</w:t>
      </w:r>
      <w:bookmarkEnd w:id="7"/>
    </w:p>
    <w:p w14:paraId="3538D3E3" w14:textId="6F87315E" w:rsidR="007232B6" w:rsidRDefault="007232B6" w:rsidP="0029550A">
      <w:pPr>
        <w:spacing w:line="276" w:lineRule="auto"/>
        <w:jc w:val="both"/>
        <w:rPr>
          <w:rFonts w:ascii="Arial" w:hAnsi="Arial" w:cs="Arial"/>
          <w:lang w:val="en-US"/>
        </w:rPr>
      </w:pPr>
    </w:p>
    <w:p w14:paraId="307DE91F" w14:textId="69651B68" w:rsidR="00F56504" w:rsidRDefault="00F56504" w:rsidP="0029550A">
      <w:pPr>
        <w:spacing w:line="276" w:lineRule="auto"/>
        <w:jc w:val="both"/>
        <w:rPr>
          <w:rFonts w:ascii="Arial" w:hAnsi="Arial" w:cs="Arial"/>
          <w:lang w:val="en-US"/>
        </w:rPr>
      </w:pPr>
    </w:p>
    <w:p w14:paraId="66D95A1E" w14:textId="3B631BF9" w:rsidR="00F56504" w:rsidRDefault="00F56504" w:rsidP="0029550A">
      <w:pPr>
        <w:spacing w:line="276" w:lineRule="auto"/>
        <w:jc w:val="both"/>
        <w:rPr>
          <w:rFonts w:ascii="Arial" w:hAnsi="Arial" w:cs="Arial"/>
          <w:lang w:val="en-US"/>
        </w:rPr>
      </w:pPr>
    </w:p>
    <w:p w14:paraId="6434E896" w14:textId="5CCBA71F" w:rsidR="00F56504" w:rsidRDefault="00F56504" w:rsidP="0029550A">
      <w:pPr>
        <w:spacing w:line="276" w:lineRule="auto"/>
        <w:jc w:val="both"/>
        <w:rPr>
          <w:rFonts w:ascii="Arial" w:hAnsi="Arial" w:cs="Arial"/>
          <w:lang w:val="en-US"/>
        </w:rPr>
      </w:pPr>
    </w:p>
    <w:p w14:paraId="0BD727EE" w14:textId="58239CDE" w:rsidR="00F56504" w:rsidRDefault="00F56504" w:rsidP="0029550A">
      <w:pPr>
        <w:spacing w:line="276" w:lineRule="auto"/>
        <w:jc w:val="both"/>
        <w:rPr>
          <w:rFonts w:ascii="Arial" w:hAnsi="Arial" w:cs="Arial"/>
          <w:lang w:val="en-US"/>
        </w:rPr>
      </w:pPr>
    </w:p>
    <w:p w14:paraId="6945CE75" w14:textId="360E483B" w:rsidR="00F56504" w:rsidRDefault="00F56504" w:rsidP="0029550A">
      <w:pPr>
        <w:spacing w:line="276" w:lineRule="auto"/>
        <w:jc w:val="both"/>
        <w:rPr>
          <w:rFonts w:ascii="Arial" w:hAnsi="Arial" w:cs="Arial"/>
          <w:lang w:val="en-US"/>
        </w:rPr>
      </w:pPr>
    </w:p>
    <w:p w14:paraId="5CF5BE39" w14:textId="5A8F72C9" w:rsidR="00F56504" w:rsidRDefault="00F56504" w:rsidP="0029550A">
      <w:pPr>
        <w:spacing w:line="276" w:lineRule="auto"/>
        <w:jc w:val="both"/>
        <w:rPr>
          <w:rFonts w:ascii="Arial" w:hAnsi="Arial" w:cs="Arial"/>
          <w:lang w:val="en-US"/>
        </w:rPr>
      </w:pPr>
    </w:p>
    <w:p w14:paraId="4C33804E" w14:textId="6ECE10C4" w:rsidR="00F56504" w:rsidRDefault="00F56504" w:rsidP="0029550A">
      <w:pPr>
        <w:spacing w:line="276" w:lineRule="auto"/>
        <w:jc w:val="both"/>
        <w:rPr>
          <w:rFonts w:ascii="Arial" w:hAnsi="Arial" w:cs="Arial"/>
          <w:lang w:val="en-US"/>
        </w:rPr>
      </w:pPr>
    </w:p>
    <w:p w14:paraId="726626A3" w14:textId="53E529BC" w:rsidR="00F56504" w:rsidRDefault="00F56504" w:rsidP="0029550A">
      <w:pPr>
        <w:spacing w:line="276" w:lineRule="auto"/>
        <w:jc w:val="both"/>
        <w:rPr>
          <w:rFonts w:ascii="Arial" w:hAnsi="Arial" w:cs="Arial"/>
          <w:lang w:val="en-US"/>
        </w:rPr>
      </w:pPr>
    </w:p>
    <w:p w14:paraId="197EE824" w14:textId="349C7490" w:rsidR="00F56504" w:rsidRDefault="00F56504" w:rsidP="0029550A">
      <w:pPr>
        <w:spacing w:line="276" w:lineRule="auto"/>
        <w:jc w:val="both"/>
        <w:rPr>
          <w:rFonts w:ascii="Arial" w:hAnsi="Arial" w:cs="Arial"/>
          <w:lang w:val="en-US"/>
        </w:rPr>
      </w:pPr>
    </w:p>
    <w:p w14:paraId="6A2435AA" w14:textId="6AAF01A6" w:rsidR="007232B6" w:rsidRPr="0029550A" w:rsidRDefault="007232B6" w:rsidP="00796440">
      <w:pPr>
        <w:pStyle w:val="ListParagraph"/>
        <w:numPr>
          <w:ilvl w:val="0"/>
          <w:numId w:val="3"/>
        </w:numPr>
        <w:spacing w:line="276" w:lineRule="auto"/>
        <w:ind w:left="0" w:firstLine="426"/>
        <w:jc w:val="both"/>
        <w:rPr>
          <w:rFonts w:ascii="Arial" w:hAnsi="Arial" w:cs="Arial"/>
          <w:color w:val="2F5496" w:themeColor="accent1" w:themeShade="BF"/>
          <w:lang w:val="en-US"/>
        </w:rPr>
      </w:pPr>
      <w:r w:rsidRPr="0029550A">
        <w:rPr>
          <w:rFonts w:ascii="Arial" w:hAnsi="Arial" w:cs="Arial"/>
          <w:color w:val="2F5496" w:themeColor="accent1" w:themeShade="BF"/>
          <w:lang w:val="en-US"/>
        </w:rPr>
        <w:lastRenderedPageBreak/>
        <w:t>For each subgraph G[t</w:t>
      </w:r>
      <w:r w:rsidRPr="00796440">
        <w:rPr>
          <w:rFonts w:ascii="Arial" w:hAnsi="Arial" w:cs="Arial"/>
          <w:color w:val="2F5496" w:themeColor="accent1" w:themeShade="BF"/>
          <w:vertAlign w:val="subscript"/>
          <w:lang w:val="en-US"/>
        </w:rPr>
        <w:t>j</w:t>
      </w:r>
      <w:r w:rsidRPr="00796440">
        <w:rPr>
          <w:rFonts w:ascii="Arial" w:eastAsia="Calibri Light" w:hAnsi="Arial" w:cs="Arial"/>
          <w:color w:val="2F5496" w:themeColor="accent1" w:themeShade="BF"/>
          <w:vertAlign w:val="subscript"/>
          <w:lang w:val="en-GB"/>
        </w:rPr>
        <w:t>-</w:t>
      </w:r>
      <w:r w:rsidRPr="00796440">
        <w:rPr>
          <w:rFonts w:ascii="Arial" w:hAnsi="Arial" w:cs="Arial"/>
          <w:color w:val="2F5496" w:themeColor="accent1" w:themeShade="BF"/>
          <w:vertAlign w:val="subscript"/>
          <w:lang w:val="en-US"/>
        </w:rPr>
        <w:t>1</w:t>
      </w:r>
      <w:r w:rsidRPr="0029550A">
        <w:rPr>
          <w:rFonts w:ascii="Arial" w:hAnsi="Arial" w:cs="Arial"/>
          <w:color w:val="2F5496" w:themeColor="accent1" w:themeShade="BF"/>
          <w:lang w:val="en-US"/>
        </w:rPr>
        <w:t>, t</w:t>
      </w:r>
      <w:r w:rsidRPr="00796440">
        <w:rPr>
          <w:rFonts w:ascii="Arial" w:hAnsi="Arial" w:cs="Arial"/>
          <w:color w:val="2F5496" w:themeColor="accent1" w:themeShade="BF"/>
          <w:vertAlign w:val="subscript"/>
          <w:lang w:val="en-US"/>
        </w:rPr>
        <w:t>j</w:t>
      </w:r>
      <w:r w:rsidRPr="0029550A">
        <w:rPr>
          <w:rFonts w:ascii="Arial" w:hAnsi="Arial" w:cs="Arial"/>
          <w:color w:val="2F5496" w:themeColor="accent1" w:themeShade="BF"/>
          <w:lang w:val="en-US"/>
        </w:rPr>
        <w:t xml:space="preserve"> ] compute and </w:t>
      </w:r>
      <w:r w:rsidR="00E25141">
        <w:rPr>
          <w:rFonts w:ascii="Arial" w:hAnsi="Arial" w:cs="Arial"/>
          <w:color w:val="2F5496" w:themeColor="accent1" w:themeShade="BF"/>
          <w:lang w:val="en-US"/>
        </w:rPr>
        <w:t>graphically represent the prob</w:t>
      </w:r>
      <w:r w:rsidRPr="0029550A">
        <w:rPr>
          <w:rFonts w:ascii="Arial" w:hAnsi="Arial" w:cs="Arial"/>
          <w:color w:val="2F5496" w:themeColor="accent1" w:themeShade="BF"/>
          <w:lang w:val="en-US"/>
        </w:rPr>
        <w:t>ability density functions (i.e. histograms o</w:t>
      </w:r>
      <w:r w:rsidR="00E25141">
        <w:rPr>
          <w:rFonts w:ascii="Arial" w:hAnsi="Arial" w:cs="Arial"/>
          <w:color w:val="2F5496" w:themeColor="accent1" w:themeShade="BF"/>
          <w:lang w:val="en-US"/>
        </w:rPr>
        <w:t xml:space="preserve">f relative frequencies) for the </w:t>
      </w:r>
      <w:r w:rsidRPr="0029550A">
        <w:rPr>
          <w:rFonts w:ascii="Arial" w:hAnsi="Arial" w:cs="Arial"/>
          <w:color w:val="2F5496" w:themeColor="accent1" w:themeShade="BF"/>
          <w:lang w:val="en-US"/>
        </w:rPr>
        <w:t>following centrality measures:</w:t>
      </w:r>
    </w:p>
    <w:p w14:paraId="088AD679" w14:textId="1C8A1DBB" w:rsidR="0029729A" w:rsidRPr="0029550A" w:rsidRDefault="004D431A" w:rsidP="0029550A">
      <w:pPr>
        <w:spacing w:line="276" w:lineRule="auto"/>
        <w:jc w:val="both"/>
        <w:rPr>
          <w:rFonts w:ascii="Arial" w:hAnsi="Arial" w:cs="Arial"/>
          <w:lang w:val="en-US"/>
        </w:rPr>
      </w:pPr>
      <w:r>
        <w:rPr>
          <w:rFonts w:ascii="Arial" w:hAnsi="Arial" w:cs="Arial"/>
          <w:lang w:val="en-US"/>
        </w:rPr>
        <w:t>Below</w:t>
      </w:r>
      <w:r w:rsidR="00FE41EC" w:rsidRPr="0029550A">
        <w:rPr>
          <w:rFonts w:ascii="Arial" w:hAnsi="Arial" w:cs="Arial"/>
          <w:lang w:val="en-US"/>
        </w:rPr>
        <w:t xml:space="preserve"> are </w:t>
      </w:r>
      <w:r>
        <w:rPr>
          <w:rFonts w:ascii="Arial" w:hAnsi="Arial" w:cs="Arial"/>
          <w:lang w:val="en-US"/>
        </w:rPr>
        <w:t>shown</w:t>
      </w:r>
      <w:r w:rsidR="00FE41EC" w:rsidRPr="0029550A">
        <w:rPr>
          <w:rFonts w:ascii="Arial" w:hAnsi="Arial" w:cs="Arial"/>
          <w:lang w:val="en-US"/>
        </w:rPr>
        <w:t xml:space="preserve"> </w:t>
      </w:r>
      <w:bookmarkStart w:id="8" w:name="_Hlk523597812"/>
      <w:r w:rsidR="00FE41EC" w:rsidRPr="0029550A">
        <w:rPr>
          <w:rFonts w:ascii="Arial" w:hAnsi="Arial" w:cs="Arial"/>
          <w:lang w:val="en-US"/>
        </w:rPr>
        <w:t xml:space="preserve">histograms of </w:t>
      </w:r>
      <w:r>
        <w:rPr>
          <w:rFonts w:ascii="Arial" w:hAnsi="Arial" w:cs="Arial"/>
          <w:lang w:val="en-US"/>
        </w:rPr>
        <w:t xml:space="preserve">the </w:t>
      </w:r>
      <w:r w:rsidR="00FE41EC" w:rsidRPr="0029550A">
        <w:rPr>
          <w:rFonts w:ascii="Arial" w:hAnsi="Arial" w:cs="Arial"/>
          <w:lang w:val="en-US"/>
        </w:rPr>
        <w:t xml:space="preserve">relative frequencies </w:t>
      </w:r>
      <w:bookmarkEnd w:id="8"/>
      <w:r w:rsidR="00FE41EC" w:rsidRPr="0029550A">
        <w:rPr>
          <w:rFonts w:ascii="Arial" w:hAnsi="Arial" w:cs="Arial"/>
          <w:lang w:val="en-US"/>
        </w:rPr>
        <w:t>of the subgraphs for the centralities. For all the centralities there are the histograms of relative frequencies for</w:t>
      </w:r>
      <w:r w:rsidR="00796440">
        <w:rPr>
          <w:rFonts w:ascii="Arial" w:hAnsi="Arial" w:cs="Arial"/>
          <w:lang w:val="en-US"/>
        </w:rPr>
        <w:t xml:space="preserve"> the first subgraph</w:t>
      </w:r>
      <w:r w:rsidR="00FE41EC" w:rsidRPr="0029550A">
        <w:rPr>
          <w:rFonts w:ascii="Arial" w:hAnsi="Arial" w:cs="Arial"/>
          <w:lang w:val="en-US"/>
        </w:rPr>
        <w:t xml:space="preserve"> G0 and for some centralities where we did not get a memory error there are the histograms of relative frequencies of G69 which is the last subgraph.</w:t>
      </w:r>
    </w:p>
    <w:p w14:paraId="0A2B9846" w14:textId="4B8742F1" w:rsidR="007232B6" w:rsidRPr="0029550A" w:rsidRDefault="007232B6" w:rsidP="0029550A">
      <w:pPr>
        <w:pStyle w:val="ListParagraph"/>
        <w:numPr>
          <w:ilvl w:val="0"/>
          <w:numId w:val="1"/>
        </w:numPr>
        <w:spacing w:line="276" w:lineRule="auto"/>
        <w:jc w:val="both"/>
        <w:rPr>
          <w:rFonts w:ascii="Arial" w:hAnsi="Arial" w:cs="Arial"/>
          <w:color w:val="2F5496" w:themeColor="accent1" w:themeShade="BF"/>
          <w:lang w:val="en-US"/>
        </w:rPr>
      </w:pPr>
      <w:r w:rsidRPr="0029550A">
        <w:rPr>
          <w:rFonts w:ascii="Arial" w:hAnsi="Arial" w:cs="Arial"/>
          <w:color w:val="2F5496" w:themeColor="accent1" w:themeShade="BF"/>
          <w:lang w:val="en-US"/>
        </w:rPr>
        <w:t>Degree Centrality</w:t>
      </w:r>
    </w:p>
    <w:p w14:paraId="3C34AABF" w14:textId="01E9E678" w:rsidR="002074F1" w:rsidRPr="0029550A" w:rsidRDefault="002074F1" w:rsidP="0029550A">
      <w:pPr>
        <w:pStyle w:val="ListParagraph"/>
        <w:spacing w:line="276" w:lineRule="auto"/>
        <w:jc w:val="both"/>
        <w:rPr>
          <w:rFonts w:ascii="Arial" w:hAnsi="Arial" w:cs="Arial"/>
          <w:lang w:val="en-US"/>
        </w:rPr>
      </w:pPr>
      <w:r w:rsidRPr="0029550A">
        <w:rPr>
          <w:rFonts w:ascii="Arial" w:hAnsi="Arial" w:cs="Arial"/>
          <w:lang w:val="en-US"/>
        </w:rPr>
        <w:t>For the degree centrality we can see that for G0 subgraph the majority of the nodes had normalized degree centrality close to 0 and some of them they had normalized degree between 0.01 and 0.07. On the contrary, for the subgraph G69 almost all the nodes had normalized degree centrality close to 0. That means that the nodes in G0 graph had more connections(comments) tha</w:t>
      </w:r>
      <w:r w:rsidR="00777B11" w:rsidRPr="0029550A">
        <w:rPr>
          <w:rFonts w:ascii="Arial" w:hAnsi="Arial" w:cs="Arial"/>
          <w:lang w:val="en-US"/>
        </w:rPr>
        <w:t>n</w:t>
      </w:r>
      <w:r w:rsidRPr="0029550A">
        <w:rPr>
          <w:rFonts w:ascii="Arial" w:hAnsi="Arial" w:cs="Arial"/>
          <w:lang w:val="en-US"/>
        </w:rPr>
        <w:t xml:space="preserve"> those of G69</w:t>
      </w:r>
      <w:r w:rsidR="00777B11" w:rsidRPr="0029550A">
        <w:rPr>
          <w:rFonts w:ascii="Arial" w:hAnsi="Arial" w:cs="Arial"/>
          <w:lang w:val="en-US"/>
        </w:rPr>
        <w:t xml:space="preserve"> probably because as the time passes </w:t>
      </w:r>
      <w:r w:rsidR="009B6550" w:rsidRPr="0029550A">
        <w:rPr>
          <w:rFonts w:ascii="Arial" w:hAnsi="Arial" w:cs="Arial"/>
          <w:lang w:val="en-US"/>
        </w:rPr>
        <w:t xml:space="preserve">there are </w:t>
      </w:r>
      <w:r w:rsidR="00D63020" w:rsidRPr="0029550A">
        <w:rPr>
          <w:rFonts w:ascii="Arial" w:hAnsi="Arial" w:cs="Arial"/>
          <w:lang w:val="en-US"/>
        </w:rPr>
        <w:t xml:space="preserve">more </w:t>
      </w:r>
      <w:r w:rsidR="009B6550" w:rsidRPr="0029550A">
        <w:rPr>
          <w:rFonts w:ascii="Arial" w:hAnsi="Arial" w:cs="Arial"/>
          <w:lang w:val="en-US"/>
        </w:rPr>
        <w:t>comments tha</w:t>
      </w:r>
      <w:r w:rsidR="00D63020" w:rsidRPr="0029550A">
        <w:rPr>
          <w:rFonts w:ascii="Arial" w:hAnsi="Arial" w:cs="Arial"/>
          <w:lang w:val="en-US"/>
        </w:rPr>
        <w:t>t</w:t>
      </w:r>
      <w:r w:rsidR="009B6550" w:rsidRPr="0029550A">
        <w:rPr>
          <w:rFonts w:ascii="Arial" w:hAnsi="Arial" w:cs="Arial"/>
          <w:lang w:val="en-US"/>
        </w:rPr>
        <w:t xml:space="preserve"> do not get answer in comparison with the beginning of Stack Overflow. </w:t>
      </w:r>
    </w:p>
    <w:p w14:paraId="32F6B185" w14:textId="77777777" w:rsidR="00DE172B" w:rsidRPr="00DA7679" w:rsidRDefault="007232B6" w:rsidP="00DA7679">
      <w:pPr>
        <w:keepNext/>
        <w:spacing w:before="120" w:after="0" w:line="276" w:lineRule="auto"/>
        <w:jc w:val="both"/>
        <w:rPr>
          <w:rFonts w:ascii="Arial" w:hAnsi="Arial" w:cs="Arial"/>
          <w:noProof/>
          <w:lang w:val="en-US"/>
        </w:rPr>
      </w:pPr>
      <w:r w:rsidRPr="00DA7679">
        <w:rPr>
          <w:rFonts w:ascii="Arial" w:hAnsi="Arial" w:cs="Arial"/>
          <w:noProof/>
          <w:lang w:val="en-US"/>
        </w:rPr>
        <w:drawing>
          <wp:inline distT="0" distB="0" distL="0" distR="0" wp14:anchorId="00E1082A" wp14:editId="6D4F75C1">
            <wp:extent cx="5018486" cy="2676525"/>
            <wp:effectExtent l="19050" t="19050" r="10795" b="952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bability Dencity Function of the Degree Centralities of nodes for the first graph G0.PNG"/>
                    <pic:cNvPicPr/>
                  </pic:nvPicPr>
                  <pic:blipFill>
                    <a:blip r:embed="rId11">
                      <a:extLst>
                        <a:ext uri="{28A0092B-C50C-407E-A947-70E740481C1C}">
                          <a14:useLocalDpi xmlns:a14="http://schemas.microsoft.com/office/drawing/2010/main" val="0"/>
                        </a:ext>
                      </a:extLst>
                    </a:blip>
                    <a:stretch>
                      <a:fillRect/>
                    </a:stretch>
                  </pic:blipFill>
                  <pic:spPr>
                    <a:xfrm>
                      <a:off x="0" y="0"/>
                      <a:ext cx="5037291" cy="2686554"/>
                    </a:xfrm>
                    <a:prstGeom prst="rect">
                      <a:avLst/>
                    </a:prstGeom>
                    <a:ln>
                      <a:solidFill>
                        <a:schemeClr val="tx1"/>
                      </a:solidFill>
                    </a:ln>
                  </pic:spPr>
                </pic:pic>
              </a:graphicData>
            </a:graphic>
          </wp:inline>
        </w:drawing>
      </w:r>
    </w:p>
    <w:p w14:paraId="2957C4DD" w14:textId="5CC35245" w:rsidR="007232B6" w:rsidRPr="00DA7679" w:rsidRDefault="00DE172B" w:rsidP="00DA7679">
      <w:pPr>
        <w:pStyle w:val="Caption"/>
        <w:spacing w:after="120"/>
        <w:jc w:val="center"/>
        <w:rPr>
          <w:b/>
          <w:lang w:val="en-US"/>
        </w:rPr>
      </w:pPr>
      <w:bookmarkStart w:id="9" w:name="_Toc523705616"/>
      <w:r w:rsidRPr="00DA7679">
        <w:rPr>
          <w:b/>
          <w:lang w:val="en-US"/>
        </w:rPr>
        <w:t xml:space="preserve">Figure </w:t>
      </w:r>
      <w:r w:rsidRPr="00DA7679">
        <w:rPr>
          <w:b/>
          <w:lang w:val="en-US"/>
        </w:rPr>
        <w:fldChar w:fldCharType="begin"/>
      </w:r>
      <w:r w:rsidRPr="00DA7679">
        <w:rPr>
          <w:b/>
          <w:lang w:val="en-US"/>
        </w:rPr>
        <w:instrText xml:space="preserve"> SEQ Figure \* ARABIC </w:instrText>
      </w:r>
      <w:r w:rsidRPr="00DA7679">
        <w:rPr>
          <w:b/>
          <w:lang w:val="en-US"/>
        </w:rPr>
        <w:fldChar w:fldCharType="separate"/>
      </w:r>
      <w:r w:rsidR="000D31E7">
        <w:rPr>
          <w:b/>
          <w:noProof/>
          <w:lang w:val="en-US"/>
        </w:rPr>
        <w:t>4</w:t>
      </w:r>
      <w:r w:rsidRPr="00DA7679">
        <w:rPr>
          <w:b/>
          <w:lang w:val="en-US"/>
        </w:rPr>
        <w:fldChar w:fldCharType="end"/>
      </w:r>
      <w:r w:rsidR="00DA7679">
        <w:rPr>
          <w:b/>
          <w:lang w:val="en-US"/>
        </w:rPr>
        <w:t>: Probability Density Function-Degree Centrality-SubGraph G0</w:t>
      </w:r>
      <w:bookmarkEnd w:id="9"/>
    </w:p>
    <w:p w14:paraId="6D90DB78" w14:textId="77777777" w:rsidR="00DA7679" w:rsidRPr="00DA7679" w:rsidRDefault="007232B6" w:rsidP="00DA7679">
      <w:pPr>
        <w:keepNext/>
        <w:spacing w:before="120" w:after="0" w:line="276" w:lineRule="auto"/>
        <w:jc w:val="both"/>
        <w:rPr>
          <w:rFonts w:ascii="Arial" w:hAnsi="Arial" w:cs="Arial"/>
          <w:noProof/>
          <w:lang w:val="en-US"/>
        </w:rPr>
      </w:pPr>
      <w:r w:rsidRPr="00DA7679">
        <w:rPr>
          <w:rFonts w:ascii="Arial" w:hAnsi="Arial" w:cs="Arial"/>
          <w:noProof/>
          <w:lang w:val="en-US"/>
        </w:rPr>
        <w:drawing>
          <wp:inline distT="0" distB="0" distL="0" distR="0" wp14:anchorId="01E13717" wp14:editId="6881F3E8">
            <wp:extent cx="5018405" cy="2804033"/>
            <wp:effectExtent l="19050" t="19050" r="10795" b="1587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gree G69.PNG"/>
                    <pic:cNvPicPr/>
                  </pic:nvPicPr>
                  <pic:blipFill>
                    <a:blip r:embed="rId12">
                      <a:extLst>
                        <a:ext uri="{28A0092B-C50C-407E-A947-70E740481C1C}">
                          <a14:useLocalDpi xmlns:a14="http://schemas.microsoft.com/office/drawing/2010/main" val="0"/>
                        </a:ext>
                      </a:extLst>
                    </a:blip>
                    <a:stretch>
                      <a:fillRect/>
                    </a:stretch>
                  </pic:blipFill>
                  <pic:spPr>
                    <a:xfrm>
                      <a:off x="0" y="0"/>
                      <a:ext cx="5093341" cy="2845904"/>
                    </a:xfrm>
                    <a:prstGeom prst="rect">
                      <a:avLst/>
                    </a:prstGeom>
                    <a:ln>
                      <a:solidFill>
                        <a:schemeClr val="tx1"/>
                      </a:solidFill>
                    </a:ln>
                  </pic:spPr>
                </pic:pic>
              </a:graphicData>
            </a:graphic>
          </wp:inline>
        </w:drawing>
      </w:r>
    </w:p>
    <w:p w14:paraId="5F0787C5" w14:textId="4AF412C2" w:rsidR="006D7543" w:rsidRPr="00DA7679" w:rsidRDefault="00DA7679" w:rsidP="00DA7679">
      <w:pPr>
        <w:pStyle w:val="Caption"/>
        <w:spacing w:after="120"/>
        <w:jc w:val="center"/>
        <w:rPr>
          <w:b/>
          <w:lang w:val="en-US"/>
        </w:rPr>
      </w:pPr>
      <w:bookmarkStart w:id="10" w:name="_Toc523705617"/>
      <w:r w:rsidRPr="00DA7679">
        <w:rPr>
          <w:b/>
          <w:lang w:val="en-US"/>
        </w:rPr>
        <w:t xml:space="preserve">Figure </w:t>
      </w:r>
      <w:r w:rsidRPr="00DA7679">
        <w:rPr>
          <w:b/>
          <w:lang w:val="en-US"/>
        </w:rPr>
        <w:fldChar w:fldCharType="begin"/>
      </w:r>
      <w:r w:rsidRPr="00DA7679">
        <w:rPr>
          <w:b/>
          <w:lang w:val="en-US"/>
        </w:rPr>
        <w:instrText xml:space="preserve"> SEQ Figure \* ARABIC </w:instrText>
      </w:r>
      <w:r w:rsidRPr="00DA7679">
        <w:rPr>
          <w:b/>
          <w:lang w:val="en-US"/>
        </w:rPr>
        <w:fldChar w:fldCharType="separate"/>
      </w:r>
      <w:r w:rsidR="000D31E7">
        <w:rPr>
          <w:b/>
          <w:noProof/>
          <w:lang w:val="en-US"/>
        </w:rPr>
        <w:t>5</w:t>
      </w:r>
      <w:r w:rsidRPr="00DA7679">
        <w:rPr>
          <w:b/>
          <w:lang w:val="en-US"/>
        </w:rPr>
        <w:fldChar w:fldCharType="end"/>
      </w:r>
      <w:r>
        <w:rPr>
          <w:b/>
          <w:lang w:val="en-US"/>
        </w:rPr>
        <w:t>: Probability Density Function-Degree Centrality-SubGraph G69</w:t>
      </w:r>
      <w:bookmarkEnd w:id="10"/>
    </w:p>
    <w:p w14:paraId="660045BA" w14:textId="1794D3A9" w:rsidR="007232B6" w:rsidRPr="0029550A" w:rsidRDefault="007232B6" w:rsidP="0029550A">
      <w:pPr>
        <w:pStyle w:val="ListParagraph"/>
        <w:numPr>
          <w:ilvl w:val="0"/>
          <w:numId w:val="1"/>
        </w:numPr>
        <w:spacing w:line="276" w:lineRule="auto"/>
        <w:jc w:val="both"/>
        <w:rPr>
          <w:rFonts w:ascii="Arial" w:hAnsi="Arial" w:cs="Arial"/>
          <w:color w:val="2F5496" w:themeColor="accent1" w:themeShade="BF"/>
          <w:lang w:val="en-US"/>
        </w:rPr>
      </w:pPr>
      <w:r w:rsidRPr="0029550A">
        <w:rPr>
          <w:rFonts w:ascii="Arial" w:hAnsi="Arial" w:cs="Arial"/>
          <w:color w:val="2F5496" w:themeColor="accent1" w:themeShade="BF"/>
          <w:lang w:val="en-US"/>
        </w:rPr>
        <w:lastRenderedPageBreak/>
        <w:t>Closeness Centrality</w:t>
      </w:r>
    </w:p>
    <w:p w14:paraId="4388BBF5" w14:textId="1B56695D" w:rsidR="00146DE2" w:rsidRPr="0029550A" w:rsidRDefault="00DA7679" w:rsidP="0029550A">
      <w:pPr>
        <w:pStyle w:val="ListParagraph"/>
        <w:spacing w:line="276" w:lineRule="auto"/>
        <w:jc w:val="both"/>
        <w:rPr>
          <w:rFonts w:ascii="Arial" w:hAnsi="Arial" w:cs="Arial"/>
          <w:lang w:val="en-US"/>
        </w:rPr>
      </w:pPr>
      <w:r>
        <w:rPr>
          <w:rFonts w:ascii="Arial" w:hAnsi="Arial" w:cs="Arial"/>
          <w:lang w:val="en-US"/>
        </w:rPr>
        <w:t>Below</w:t>
      </w:r>
      <w:r w:rsidR="00146DE2" w:rsidRPr="0029550A">
        <w:rPr>
          <w:rFonts w:ascii="Arial" w:hAnsi="Arial" w:cs="Arial"/>
          <w:lang w:val="en-US"/>
        </w:rPr>
        <w:t xml:space="preserve"> the frequency of G0 is represented. The normalized closeness centrality of G0 subgraph follows almost a normal distribution</w:t>
      </w:r>
      <w:r w:rsidR="00AC572C" w:rsidRPr="0029550A">
        <w:rPr>
          <w:rFonts w:ascii="Arial" w:hAnsi="Arial" w:cs="Arial"/>
          <w:lang w:val="en-US"/>
        </w:rPr>
        <w:t xml:space="preserve">(bell curve </w:t>
      </w:r>
      <w:r w:rsidRPr="0029550A">
        <w:rPr>
          <w:rFonts w:ascii="Arial" w:hAnsi="Arial" w:cs="Arial"/>
          <w:lang w:val="en-US"/>
        </w:rPr>
        <w:t>distribution</w:t>
      </w:r>
      <w:r w:rsidR="00AC572C" w:rsidRPr="0029550A">
        <w:rPr>
          <w:rFonts w:ascii="Arial" w:hAnsi="Arial" w:cs="Arial"/>
          <w:lang w:val="en-US"/>
        </w:rPr>
        <w:t>)</w:t>
      </w:r>
      <w:r w:rsidR="00146DE2" w:rsidRPr="0029550A">
        <w:rPr>
          <w:rFonts w:ascii="Arial" w:hAnsi="Arial" w:cs="Arial"/>
          <w:lang w:val="en-US"/>
        </w:rPr>
        <w:t xml:space="preserve"> starting from 0.2 to 0.5 with higher rank in 0.3. </w:t>
      </w:r>
      <w:r>
        <w:rPr>
          <w:rFonts w:ascii="Arial" w:hAnsi="Arial" w:cs="Arial"/>
          <w:lang w:val="en-US"/>
        </w:rPr>
        <w:t>Su</w:t>
      </w:r>
      <w:r w:rsidR="00C81508">
        <w:rPr>
          <w:rFonts w:ascii="Arial" w:hAnsi="Arial" w:cs="Arial"/>
          <w:lang w:val="en-US"/>
        </w:rPr>
        <w:t>b</w:t>
      </w:r>
      <w:r>
        <w:rPr>
          <w:rFonts w:ascii="Arial" w:hAnsi="Arial" w:cs="Arial"/>
          <w:lang w:val="en-US"/>
        </w:rPr>
        <w:t>graph G69 could not be loaded due to memory restrictions.</w:t>
      </w:r>
    </w:p>
    <w:p w14:paraId="0EFC3B2B" w14:textId="77777777" w:rsidR="002074F1" w:rsidRPr="0029550A" w:rsidRDefault="002074F1" w:rsidP="0029550A">
      <w:pPr>
        <w:pStyle w:val="ListParagraph"/>
        <w:spacing w:line="276" w:lineRule="auto"/>
        <w:jc w:val="both"/>
        <w:rPr>
          <w:rFonts w:ascii="Arial" w:hAnsi="Arial" w:cs="Arial"/>
          <w:color w:val="2F5496" w:themeColor="accent1" w:themeShade="BF"/>
          <w:lang w:val="en-US"/>
        </w:rPr>
      </w:pPr>
    </w:p>
    <w:p w14:paraId="3B9CB77B" w14:textId="77777777" w:rsidR="00DA7679" w:rsidRPr="00DA7679" w:rsidRDefault="007232B6" w:rsidP="00DA7679">
      <w:pPr>
        <w:keepNext/>
        <w:spacing w:before="120" w:after="0" w:line="276" w:lineRule="auto"/>
        <w:jc w:val="center"/>
        <w:rPr>
          <w:rFonts w:ascii="Arial" w:hAnsi="Arial" w:cs="Arial"/>
          <w:noProof/>
          <w:lang w:val="en-US"/>
        </w:rPr>
      </w:pPr>
      <w:r w:rsidRPr="00DA7679">
        <w:rPr>
          <w:rFonts w:ascii="Arial" w:hAnsi="Arial" w:cs="Arial"/>
          <w:noProof/>
          <w:lang w:val="en-US"/>
        </w:rPr>
        <w:drawing>
          <wp:inline distT="0" distB="0" distL="0" distR="0" wp14:anchorId="009DFF2B" wp14:editId="75826FAA">
            <wp:extent cx="5419725" cy="2863120"/>
            <wp:effectExtent l="19050" t="19050" r="9525" b="1397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oseness G0.PNG"/>
                    <pic:cNvPicPr/>
                  </pic:nvPicPr>
                  <pic:blipFill>
                    <a:blip r:embed="rId13">
                      <a:extLst>
                        <a:ext uri="{28A0092B-C50C-407E-A947-70E740481C1C}">
                          <a14:useLocalDpi xmlns:a14="http://schemas.microsoft.com/office/drawing/2010/main" val="0"/>
                        </a:ext>
                      </a:extLst>
                    </a:blip>
                    <a:stretch>
                      <a:fillRect/>
                    </a:stretch>
                  </pic:blipFill>
                  <pic:spPr>
                    <a:xfrm>
                      <a:off x="0" y="0"/>
                      <a:ext cx="5432353" cy="2869791"/>
                    </a:xfrm>
                    <a:prstGeom prst="rect">
                      <a:avLst/>
                    </a:prstGeom>
                    <a:ln>
                      <a:solidFill>
                        <a:schemeClr val="tx1"/>
                      </a:solidFill>
                    </a:ln>
                  </pic:spPr>
                </pic:pic>
              </a:graphicData>
            </a:graphic>
          </wp:inline>
        </w:drawing>
      </w:r>
    </w:p>
    <w:p w14:paraId="75C1BDF4" w14:textId="07FABE23" w:rsidR="00DA7679" w:rsidRPr="00DA7679" w:rsidRDefault="00DA7679" w:rsidP="00DA7679">
      <w:pPr>
        <w:pStyle w:val="Caption"/>
        <w:spacing w:after="120"/>
        <w:jc w:val="center"/>
        <w:rPr>
          <w:b/>
          <w:lang w:val="en-US"/>
        </w:rPr>
      </w:pPr>
      <w:bookmarkStart w:id="11" w:name="_Toc523705618"/>
      <w:r w:rsidRPr="00DA7679">
        <w:rPr>
          <w:b/>
          <w:lang w:val="en-US"/>
        </w:rPr>
        <w:t xml:space="preserve">Figure </w:t>
      </w:r>
      <w:r w:rsidRPr="00DA7679">
        <w:rPr>
          <w:b/>
          <w:lang w:val="en-US"/>
        </w:rPr>
        <w:fldChar w:fldCharType="begin"/>
      </w:r>
      <w:r w:rsidRPr="00DA7679">
        <w:rPr>
          <w:b/>
          <w:lang w:val="en-US"/>
        </w:rPr>
        <w:instrText xml:space="preserve"> SEQ Figure \* ARABIC </w:instrText>
      </w:r>
      <w:r w:rsidRPr="00DA7679">
        <w:rPr>
          <w:b/>
          <w:lang w:val="en-US"/>
        </w:rPr>
        <w:fldChar w:fldCharType="separate"/>
      </w:r>
      <w:r w:rsidR="000D31E7">
        <w:rPr>
          <w:b/>
          <w:noProof/>
          <w:lang w:val="en-US"/>
        </w:rPr>
        <w:t>6</w:t>
      </w:r>
      <w:r w:rsidRPr="00DA7679">
        <w:rPr>
          <w:b/>
          <w:lang w:val="en-US"/>
        </w:rPr>
        <w:fldChar w:fldCharType="end"/>
      </w:r>
      <w:r w:rsidRPr="00DA7679">
        <w:rPr>
          <w:b/>
          <w:lang w:val="en-US"/>
        </w:rPr>
        <w:t xml:space="preserve">: </w:t>
      </w:r>
      <w:r>
        <w:rPr>
          <w:b/>
          <w:lang w:val="en-US"/>
        </w:rPr>
        <w:t>Probability Density Function-Closeness Centrality-SubGraph G0</w:t>
      </w:r>
      <w:bookmarkEnd w:id="11"/>
    </w:p>
    <w:p w14:paraId="337FD62D" w14:textId="45734CC6" w:rsidR="007232B6" w:rsidRPr="0029550A" w:rsidRDefault="007232B6" w:rsidP="0029550A">
      <w:pPr>
        <w:pStyle w:val="ListParagraph"/>
        <w:numPr>
          <w:ilvl w:val="0"/>
          <w:numId w:val="1"/>
        </w:numPr>
        <w:spacing w:line="276" w:lineRule="auto"/>
        <w:jc w:val="both"/>
        <w:rPr>
          <w:rFonts w:ascii="Arial" w:hAnsi="Arial" w:cs="Arial"/>
          <w:color w:val="2F5496" w:themeColor="accent1" w:themeShade="BF"/>
          <w:lang w:val="en-US"/>
        </w:rPr>
      </w:pPr>
      <w:r w:rsidRPr="0029550A">
        <w:rPr>
          <w:rFonts w:ascii="Arial" w:hAnsi="Arial" w:cs="Arial"/>
          <w:color w:val="2F5496" w:themeColor="accent1" w:themeShade="BF"/>
          <w:lang w:val="en-US"/>
        </w:rPr>
        <w:t>Betweenness Centrality</w:t>
      </w:r>
    </w:p>
    <w:p w14:paraId="4838C891" w14:textId="04078633" w:rsidR="00146DE2" w:rsidRPr="0029550A" w:rsidRDefault="00DA7679" w:rsidP="0029550A">
      <w:pPr>
        <w:pStyle w:val="ListParagraph"/>
        <w:spacing w:line="276" w:lineRule="auto"/>
        <w:jc w:val="both"/>
        <w:rPr>
          <w:rFonts w:ascii="Arial" w:hAnsi="Arial" w:cs="Arial"/>
          <w:lang w:val="en-US"/>
        </w:rPr>
      </w:pPr>
      <w:r>
        <w:rPr>
          <w:rFonts w:ascii="Arial" w:hAnsi="Arial" w:cs="Arial"/>
          <w:lang w:val="en-US"/>
        </w:rPr>
        <w:t>The</w:t>
      </w:r>
      <w:r w:rsidR="00146DE2" w:rsidRPr="0029550A">
        <w:rPr>
          <w:rFonts w:ascii="Arial" w:hAnsi="Arial" w:cs="Arial"/>
          <w:lang w:val="en-US"/>
        </w:rPr>
        <w:t xml:space="preserve"> subgraph G0 is listed below. As we can see we have really low normalized betweenness centrality almost 0 for all of our nodes. </w:t>
      </w:r>
      <w:r w:rsidR="00464701" w:rsidRPr="0029550A">
        <w:rPr>
          <w:rFonts w:ascii="Arial" w:hAnsi="Arial" w:cs="Arial"/>
          <w:lang w:val="en-US"/>
        </w:rPr>
        <w:t>That means that we do not have any node</w:t>
      </w:r>
      <w:r w:rsidR="006A3233" w:rsidRPr="0029550A">
        <w:rPr>
          <w:rFonts w:ascii="Arial" w:hAnsi="Arial" w:cs="Arial"/>
          <w:lang w:val="en-US"/>
        </w:rPr>
        <w:t>s</w:t>
      </w:r>
      <w:r w:rsidR="00464701" w:rsidRPr="0029550A">
        <w:rPr>
          <w:rFonts w:ascii="Arial" w:hAnsi="Arial" w:cs="Arial"/>
          <w:lang w:val="en-US"/>
        </w:rPr>
        <w:t xml:space="preserve"> with </w:t>
      </w:r>
      <w:r w:rsidR="006A3233" w:rsidRPr="0029550A">
        <w:rPr>
          <w:rFonts w:ascii="Arial" w:hAnsi="Arial" w:cs="Arial"/>
          <w:lang w:val="en-US"/>
        </w:rPr>
        <w:t xml:space="preserve">considerable influence </w:t>
      </w:r>
      <w:r w:rsidR="00464701" w:rsidRPr="0029550A">
        <w:rPr>
          <w:rFonts w:ascii="Arial" w:hAnsi="Arial" w:cs="Arial"/>
          <w:lang w:val="en-US"/>
        </w:rPr>
        <w:t>within the network by virtue of their control over information passing between others.</w:t>
      </w:r>
    </w:p>
    <w:p w14:paraId="219F123A" w14:textId="77777777" w:rsidR="00DA7679" w:rsidRPr="00DA7679" w:rsidRDefault="00CB4B89" w:rsidP="00DA7679">
      <w:pPr>
        <w:keepNext/>
        <w:spacing w:before="120" w:after="0" w:line="276" w:lineRule="auto"/>
        <w:jc w:val="center"/>
        <w:rPr>
          <w:rFonts w:ascii="Arial" w:hAnsi="Arial" w:cs="Arial"/>
          <w:noProof/>
          <w:lang w:val="en-US"/>
        </w:rPr>
      </w:pPr>
      <w:r w:rsidRPr="00DA7679">
        <w:rPr>
          <w:rFonts w:ascii="Arial" w:hAnsi="Arial" w:cs="Arial"/>
          <w:noProof/>
          <w:lang w:val="en-US"/>
        </w:rPr>
        <w:drawing>
          <wp:inline distT="0" distB="0" distL="0" distR="0" wp14:anchorId="46BFFC9A" wp14:editId="7CCDE5FD">
            <wp:extent cx="5514975" cy="3131895"/>
            <wp:effectExtent l="19050" t="19050" r="9525" b="1143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etweenness Centality G0.PNG"/>
                    <pic:cNvPicPr/>
                  </pic:nvPicPr>
                  <pic:blipFill rotWithShape="1">
                    <a:blip r:embed="rId14">
                      <a:extLst>
                        <a:ext uri="{28A0092B-C50C-407E-A947-70E740481C1C}">
                          <a14:useLocalDpi xmlns:a14="http://schemas.microsoft.com/office/drawing/2010/main" val="0"/>
                        </a:ext>
                      </a:extLst>
                    </a:blip>
                    <a:srcRect b="1944"/>
                    <a:stretch/>
                  </pic:blipFill>
                  <pic:spPr bwMode="auto">
                    <a:xfrm>
                      <a:off x="0" y="0"/>
                      <a:ext cx="5543159" cy="31479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6EFFDE5" w14:textId="4FCB5AE6" w:rsidR="00CB4B89" w:rsidRPr="00DA7679" w:rsidRDefault="00DA7679" w:rsidP="00DA7679">
      <w:pPr>
        <w:pStyle w:val="Caption"/>
        <w:spacing w:after="120"/>
        <w:jc w:val="center"/>
        <w:rPr>
          <w:b/>
          <w:lang w:val="en-US"/>
        </w:rPr>
      </w:pPr>
      <w:bookmarkStart w:id="12" w:name="_Toc523705619"/>
      <w:r w:rsidRPr="00DA7679">
        <w:rPr>
          <w:b/>
          <w:lang w:val="en-US"/>
        </w:rPr>
        <w:t xml:space="preserve">Figure </w:t>
      </w:r>
      <w:r w:rsidRPr="00DA7679">
        <w:rPr>
          <w:b/>
          <w:lang w:val="en-US"/>
        </w:rPr>
        <w:fldChar w:fldCharType="begin"/>
      </w:r>
      <w:r w:rsidRPr="00DA7679">
        <w:rPr>
          <w:b/>
          <w:lang w:val="en-US"/>
        </w:rPr>
        <w:instrText xml:space="preserve"> SEQ Figure \* ARABIC </w:instrText>
      </w:r>
      <w:r w:rsidRPr="00DA7679">
        <w:rPr>
          <w:b/>
          <w:lang w:val="en-US"/>
        </w:rPr>
        <w:fldChar w:fldCharType="separate"/>
      </w:r>
      <w:r w:rsidR="000D31E7">
        <w:rPr>
          <w:b/>
          <w:noProof/>
          <w:lang w:val="en-US"/>
        </w:rPr>
        <w:t>7</w:t>
      </w:r>
      <w:r w:rsidRPr="00DA7679">
        <w:rPr>
          <w:b/>
          <w:lang w:val="en-US"/>
        </w:rPr>
        <w:fldChar w:fldCharType="end"/>
      </w:r>
      <w:r w:rsidRPr="00DA7679">
        <w:rPr>
          <w:b/>
          <w:lang w:val="en-US"/>
        </w:rPr>
        <w:t xml:space="preserve">: </w:t>
      </w:r>
      <w:r>
        <w:rPr>
          <w:b/>
          <w:lang w:val="en-US"/>
        </w:rPr>
        <w:t>Probability Density Function-Betweeness Centrality-</w:t>
      </w:r>
      <w:r w:rsidRPr="00DA7679">
        <w:rPr>
          <w:b/>
          <w:lang w:val="en-US"/>
        </w:rPr>
        <w:t xml:space="preserve"> </w:t>
      </w:r>
      <w:r>
        <w:rPr>
          <w:b/>
          <w:lang w:val="en-US"/>
        </w:rPr>
        <w:t>SubGraph G0</w:t>
      </w:r>
      <w:bookmarkEnd w:id="12"/>
    </w:p>
    <w:p w14:paraId="4A483B83" w14:textId="057F7AF8" w:rsidR="007232B6" w:rsidRPr="0029550A" w:rsidRDefault="007232B6" w:rsidP="0029550A">
      <w:pPr>
        <w:pStyle w:val="ListParagraph"/>
        <w:numPr>
          <w:ilvl w:val="0"/>
          <w:numId w:val="1"/>
        </w:numPr>
        <w:spacing w:line="276" w:lineRule="auto"/>
        <w:jc w:val="both"/>
        <w:rPr>
          <w:rFonts w:ascii="Arial" w:hAnsi="Arial" w:cs="Arial"/>
          <w:color w:val="2F5496" w:themeColor="accent1" w:themeShade="BF"/>
          <w:lang w:val="en-US"/>
        </w:rPr>
      </w:pPr>
      <w:r w:rsidRPr="0029550A">
        <w:rPr>
          <w:rFonts w:ascii="Arial" w:hAnsi="Arial" w:cs="Arial"/>
          <w:color w:val="2F5496" w:themeColor="accent1" w:themeShade="BF"/>
          <w:lang w:val="en-US"/>
        </w:rPr>
        <w:lastRenderedPageBreak/>
        <w:t>Eigenvector Centrality</w:t>
      </w:r>
    </w:p>
    <w:p w14:paraId="58B3D1AB" w14:textId="1CC8B0B1" w:rsidR="00AC572C" w:rsidRPr="0029550A" w:rsidRDefault="00AC572C" w:rsidP="0029550A">
      <w:pPr>
        <w:pStyle w:val="ListParagraph"/>
        <w:spacing w:line="276" w:lineRule="auto"/>
        <w:jc w:val="both"/>
        <w:rPr>
          <w:rFonts w:ascii="Arial" w:hAnsi="Arial" w:cs="Arial"/>
          <w:lang w:val="en-US"/>
        </w:rPr>
      </w:pPr>
      <w:r w:rsidRPr="0029550A">
        <w:rPr>
          <w:rFonts w:ascii="Arial" w:hAnsi="Arial" w:cs="Arial"/>
          <w:lang w:val="en-US"/>
        </w:rPr>
        <w:t xml:space="preserve">For eigenvector centrality for G0 subgraph the distribution is power-law on the contrary with G69 graph where almost all the nodes have normalized eigenvector centrality 0. </w:t>
      </w:r>
      <w:r w:rsidR="00DA7679">
        <w:rPr>
          <w:rFonts w:ascii="Arial" w:hAnsi="Arial" w:cs="Arial"/>
          <w:lang w:val="en-US"/>
        </w:rPr>
        <w:t>However, we notice that</w:t>
      </w:r>
      <w:r w:rsidR="00C41758" w:rsidRPr="0029550A">
        <w:rPr>
          <w:rFonts w:ascii="Arial" w:hAnsi="Arial" w:cs="Arial"/>
          <w:lang w:val="en-US"/>
        </w:rPr>
        <w:t xml:space="preserve"> for both of the subgraphs</w:t>
      </w:r>
      <w:r w:rsidR="00DA7679">
        <w:rPr>
          <w:rFonts w:ascii="Arial" w:hAnsi="Arial" w:cs="Arial"/>
          <w:lang w:val="en-US"/>
        </w:rPr>
        <w:t xml:space="preserve">, </w:t>
      </w:r>
      <w:r w:rsidR="00C41758" w:rsidRPr="0029550A">
        <w:rPr>
          <w:rFonts w:ascii="Arial" w:hAnsi="Arial" w:cs="Arial"/>
          <w:lang w:val="en-US"/>
        </w:rPr>
        <w:t>real</w:t>
      </w:r>
      <w:r w:rsidR="00DA7679">
        <w:rPr>
          <w:rFonts w:ascii="Arial" w:hAnsi="Arial" w:cs="Arial"/>
          <w:lang w:val="en-US"/>
        </w:rPr>
        <w:t xml:space="preserve">ly low values eigenvector centralities exist. Thus, </w:t>
      </w:r>
      <w:r w:rsidR="00C41758" w:rsidRPr="0029550A">
        <w:rPr>
          <w:rFonts w:ascii="Arial" w:hAnsi="Arial" w:cs="Arial"/>
          <w:lang w:val="en-US"/>
        </w:rPr>
        <w:t>nodes are not connected to many nodes who themselves have high scores.</w:t>
      </w:r>
    </w:p>
    <w:p w14:paraId="79FFE621" w14:textId="77777777" w:rsidR="00B3288C" w:rsidRPr="00B3288C" w:rsidRDefault="002F6A28" w:rsidP="00B3288C">
      <w:pPr>
        <w:keepNext/>
        <w:spacing w:before="120" w:after="0" w:line="276" w:lineRule="auto"/>
        <w:jc w:val="center"/>
        <w:rPr>
          <w:rFonts w:ascii="Arial" w:hAnsi="Arial" w:cs="Arial"/>
          <w:noProof/>
          <w:lang w:val="en-US"/>
        </w:rPr>
      </w:pPr>
      <w:r w:rsidRPr="00B3288C">
        <w:rPr>
          <w:rFonts w:ascii="Arial" w:hAnsi="Arial" w:cs="Arial"/>
          <w:noProof/>
          <w:lang w:val="en-US"/>
        </w:rPr>
        <w:drawing>
          <wp:inline distT="0" distB="0" distL="0" distR="0" wp14:anchorId="051431CD" wp14:editId="020D7172">
            <wp:extent cx="6088380" cy="3474720"/>
            <wp:effectExtent l="19050" t="19050" r="26670" b="1143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igenvector Centrality G0.PNG"/>
                    <pic:cNvPicPr/>
                  </pic:nvPicPr>
                  <pic:blipFill>
                    <a:blip r:embed="rId15">
                      <a:extLst>
                        <a:ext uri="{28A0092B-C50C-407E-A947-70E740481C1C}">
                          <a14:useLocalDpi xmlns:a14="http://schemas.microsoft.com/office/drawing/2010/main" val="0"/>
                        </a:ext>
                      </a:extLst>
                    </a:blip>
                    <a:stretch>
                      <a:fillRect/>
                    </a:stretch>
                  </pic:blipFill>
                  <pic:spPr>
                    <a:xfrm>
                      <a:off x="0" y="0"/>
                      <a:ext cx="6088380" cy="3474720"/>
                    </a:xfrm>
                    <a:prstGeom prst="rect">
                      <a:avLst/>
                    </a:prstGeom>
                    <a:ln>
                      <a:solidFill>
                        <a:schemeClr val="tx1"/>
                      </a:solidFill>
                    </a:ln>
                  </pic:spPr>
                </pic:pic>
              </a:graphicData>
            </a:graphic>
          </wp:inline>
        </w:drawing>
      </w:r>
    </w:p>
    <w:p w14:paraId="6450C6CD" w14:textId="047D8745" w:rsidR="00B3288C" w:rsidRPr="00DA7679" w:rsidRDefault="00B3288C" w:rsidP="00B3288C">
      <w:pPr>
        <w:pStyle w:val="Caption"/>
        <w:spacing w:after="120"/>
        <w:jc w:val="center"/>
        <w:rPr>
          <w:b/>
          <w:lang w:val="en-US"/>
        </w:rPr>
      </w:pPr>
      <w:bookmarkStart w:id="13" w:name="_Toc523705620"/>
      <w:r w:rsidRPr="00B3288C">
        <w:rPr>
          <w:b/>
          <w:lang w:val="en-US"/>
        </w:rPr>
        <w:t xml:space="preserve">Figure </w:t>
      </w:r>
      <w:r w:rsidRPr="00B3288C">
        <w:rPr>
          <w:b/>
          <w:lang w:val="en-US"/>
        </w:rPr>
        <w:fldChar w:fldCharType="begin"/>
      </w:r>
      <w:r w:rsidRPr="00B3288C">
        <w:rPr>
          <w:b/>
          <w:lang w:val="en-US"/>
        </w:rPr>
        <w:instrText xml:space="preserve"> SEQ Figure \* ARABIC </w:instrText>
      </w:r>
      <w:r w:rsidRPr="00B3288C">
        <w:rPr>
          <w:b/>
          <w:lang w:val="en-US"/>
        </w:rPr>
        <w:fldChar w:fldCharType="separate"/>
      </w:r>
      <w:r w:rsidR="000D31E7">
        <w:rPr>
          <w:b/>
          <w:noProof/>
          <w:lang w:val="en-US"/>
        </w:rPr>
        <w:t>8</w:t>
      </w:r>
      <w:r w:rsidRPr="00B3288C">
        <w:rPr>
          <w:b/>
          <w:lang w:val="en-US"/>
        </w:rPr>
        <w:fldChar w:fldCharType="end"/>
      </w:r>
      <w:r>
        <w:rPr>
          <w:b/>
          <w:lang w:val="en-US"/>
        </w:rPr>
        <w:t>: Probability Density Function-Eigen Vector Centrality-</w:t>
      </w:r>
      <w:r w:rsidRPr="00DA7679">
        <w:rPr>
          <w:b/>
          <w:lang w:val="en-US"/>
        </w:rPr>
        <w:t xml:space="preserve"> </w:t>
      </w:r>
      <w:r>
        <w:rPr>
          <w:b/>
          <w:lang w:val="en-US"/>
        </w:rPr>
        <w:t>SubGraph G0</w:t>
      </w:r>
      <w:bookmarkEnd w:id="13"/>
    </w:p>
    <w:p w14:paraId="7DD65C53" w14:textId="17C7BAAA" w:rsidR="002F6A28" w:rsidRPr="00B3288C" w:rsidRDefault="002F6A28" w:rsidP="00B3288C">
      <w:pPr>
        <w:pStyle w:val="Caption"/>
        <w:spacing w:after="120"/>
        <w:jc w:val="center"/>
        <w:rPr>
          <w:b/>
          <w:lang w:val="en-US"/>
        </w:rPr>
      </w:pPr>
    </w:p>
    <w:p w14:paraId="3314BD69" w14:textId="77777777" w:rsidR="00B3288C" w:rsidRPr="00B3288C" w:rsidRDefault="00492DCE" w:rsidP="00B3288C">
      <w:pPr>
        <w:keepNext/>
        <w:spacing w:before="120" w:after="0" w:line="276" w:lineRule="auto"/>
        <w:jc w:val="center"/>
        <w:rPr>
          <w:rFonts w:ascii="Arial" w:hAnsi="Arial" w:cs="Arial"/>
          <w:noProof/>
          <w:lang w:val="en-US"/>
        </w:rPr>
      </w:pPr>
      <w:r w:rsidRPr="00B3288C">
        <w:rPr>
          <w:rFonts w:ascii="Arial" w:hAnsi="Arial" w:cs="Arial"/>
          <w:noProof/>
          <w:lang w:val="en-US"/>
        </w:rPr>
        <w:drawing>
          <wp:inline distT="0" distB="0" distL="0" distR="0" wp14:anchorId="4002856D" wp14:editId="36809677">
            <wp:extent cx="6088380" cy="3329940"/>
            <wp:effectExtent l="19050" t="19050" r="26670" b="2286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igenvector G69.PNG"/>
                    <pic:cNvPicPr/>
                  </pic:nvPicPr>
                  <pic:blipFill>
                    <a:blip r:embed="rId16">
                      <a:extLst>
                        <a:ext uri="{28A0092B-C50C-407E-A947-70E740481C1C}">
                          <a14:useLocalDpi xmlns:a14="http://schemas.microsoft.com/office/drawing/2010/main" val="0"/>
                        </a:ext>
                      </a:extLst>
                    </a:blip>
                    <a:stretch>
                      <a:fillRect/>
                    </a:stretch>
                  </pic:blipFill>
                  <pic:spPr>
                    <a:xfrm>
                      <a:off x="0" y="0"/>
                      <a:ext cx="6088380" cy="3329940"/>
                    </a:xfrm>
                    <a:prstGeom prst="rect">
                      <a:avLst/>
                    </a:prstGeom>
                    <a:ln>
                      <a:solidFill>
                        <a:schemeClr val="tx1"/>
                      </a:solidFill>
                    </a:ln>
                  </pic:spPr>
                </pic:pic>
              </a:graphicData>
            </a:graphic>
          </wp:inline>
        </w:drawing>
      </w:r>
    </w:p>
    <w:p w14:paraId="54CAF9AA" w14:textId="4B263256" w:rsidR="00492DCE" w:rsidRPr="00B3288C" w:rsidRDefault="00B3288C" w:rsidP="00B3288C">
      <w:pPr>
        <w:pStyle w:val="Caption"/>
        <w:spacing w:after="120"/>
        <w:jc w:val="center"/>
        <w:rPr>
          <w:b/>
          <w:lang w:val="en-US"/>
        </w:rPr>
      </w:pPr>
      <w:bookmarkStart w:id="14" w:name="_Toc523705621"/>
      <w:r w:rsidRPr="00B3288C">
        <w:rPr>
          <w:b/>
          <w:lang w:val="en-US"/>
        </w:rPr>
        <w:t xml:space="preserve">Figure </w:t>
      </w:r>
      <w:r w:rsidRPr="00B3288C">
        <w:rPr>
          <w:b/>
          <w:lang w:val="en-US"/>
        </w:rPr>
        <w:fldChar w:fldCharType="begin"/>
      </w:r>
      <w:r w:rsidRPr="00B3288C">
        <w:rPr>
          <w:b/>
          <w:lang w:val="en-US"/>
        </w:rPr>
        <w:instrText xml:space="preserve"> SEQ Figure \* ARABIC </w:instrText>
      </w:r>
      <w:r w:rsidRPr="00B3288C">
        <w:rPr>
          <w:b/>
          <w:lang w:val="en-US"/>
        </w:rPr>
        <w:fldChar w:fldCharType="separate"/>
      </w:r>
      <w:r w:rsidR="000D31E7">
        <w:rPr>
          <w:b/>
          <w:noProof/>
          <w:lang w:val="en-US"/>
        </w:rPr>
        <w:t>9</w:t>
      </w:r>
      <w:r w:rsidRPr="00B3288C">
        <w:rPr>
          <w:b/>
          <w:lang w:val="en-US"/>
        </w:rPr>
        <w:fldChar w:fldCharType="end"/>
      </w:r>
      <w:r>
        <w:rPr>
          <w:b/>
          <w:lang w:val="en-US"/>
        </w:rPr>
        <w:t>: Probability Density Function-Eigen Vector Centrality-</w:t>
      </w:r>
      <w:r w:rsidRPr="00DA7679">
        <w:rPr>
          <w:b/>
          <w:lang w:val="en-US"/>
        </w:rPr>
        <w:t xml:space="preserve"> </w:t>
      </w:r>
      <w:r>
        <w:rPr>
          <w:b/>
          <w:lang w:val="en-US"/>
        </w:rPr>
        <w:t>SubGraph G69</w:t>
      </w:r>
      <w:bookmarkEnd w:id="14"/>
    </w:p>
    <w:p w14:paraId="5F109CB6" w14:textId="390D883C" w:rsidR="007232B6" w:rsidRPr="0029550A" w:rsidRDefault="007232B6" w:rsidP="0029550A">
      <w:pPr>
        <w:pStyle w:val="ListParagraph"/>
        <w:numPr>
          <w:ilvl w:val="0"/>
          <w:numId w:val="1"/>
        </w:numPr>
        <w:spacing w:line="276" w:lineRule="auto"/>
        <w:jc w:val="both"/>
        <w:rPr>
          <w:rFonts w:ascii="Arial" w:hAnsi="Arial" w:cs="Arial"/>
          <w:color w:val="2F5496" w:themeColor="accent1" w:themeShade="BF"/>
          <w:lang w:val="en-US"/>
        </w:rPr>
      </w:pPr>
      <w:r w:rsidRPr="0029550A">
        <w:rPr>
          <w:rFonts w:ascii="Arial" w:hAnsi="Arial" w:cs="Arial"/>
          <w:color w:val="2F5496" w:themeColor="accent1" w:themeShade="BF"/>
          <w:lang w:val="en-US"/>
        </w:rPr>
        <w:lastRenderedPageBreak/>
        <w:t>Katz Centrality</w:t>
      </w:r>
    </w:p>
    <w:p w14:paraId="57303AFD" w14:textId="33299F55" w:rsidR="009A0F90" w:rsidRPr="0029550A" w:rsidRDefault="009A0F90" w:rsidP="0029550A">
      <w:pPr>
        <w:pStyle w:val="ListParagraph"/>
        <w:spacing w:line="276" w:lineRule="auto"/>
        <w:jc w:val="both"/>
        <w:rPr>
          <w:rFonts w:ascii="Arial" w:hAnsi="Arial" w:cs="Arial"/>
          <w:lang w:val="en-US"/>
        </w:rPr>
      </w:pPr>
      <w:r w:rsidRPr="0029550A">
        <w:rPr>
          <w:rFonts w:ascii="Arial" w:hAnsi="Arial" w:cs="Arial"/>
          <w:lang w:val="en-US"/>
        </w:rPr>
        <w:t>Because our subgraphs are not (strongly) connected we can use Katz to solve</w:t>
      </w:r>
      <w:r w:rsidR="001D13EF" w:rsidRPr="0029550A">
        <w:rPr>
          <w:rFonts w:ascii="Arial" w:hAnsi="Arial" w:cs="Arial"/>
          <w:lang w:val="en-US"/>
        </w:rPr>
        <w:t xml:space="preserve"> the previous problem with eigenvector centrality</w:t>
      </w:r>
      <w:r w:rsidRPr="0029550A">
        <w:rPr>
          <w:rFonts w:ascii="Arial" w:hAnsi="Arial" w:cs="Arial"/>
          <w:lang w:val="en-US"/>
        </w:rPr>
        <w:t xml:space="preserve">. </w:t>
      </w:r>
      <w:r w:rsidR="00C213AA" w:rsidRPr="0029550A">
        <w:rPr>
          <w:rFonts w:ascii="Arial" w:hAnsi="Arial" w:cs="Arial"/>
          <w:lang w:val="en-US"/>
        </w:rPr>
        <w:t xml:space="preserve">In the figure below, we can see that the Katz centrality for subgraph G0 follows a bell distribution starting from -0.05 and ending in 0.10. </w:t>
      </w:r>
    </w:p>
    <w:p w14:paraId="210992A2" w14:textId="77777777" w:rsidR="008A1C25" w:rsidRPr="008A1C25" w:rsidRDefault="00492DCE" w:rsidP="008A1C25">
      <w:pPr>
        <w:keepNext/>
        <w:spacing w:before="120" w:after="0" w:line="276" w:lineRule="auto"/>
        <w:jc w:val="center"/>
        <w:rPr>
          <w:rFonts w:ascii="Arial" w:hAnsi="Arial" w:cs="Arial"/>
          <w:noProof/>
          <w:lang w:val="en-US"/>
        </w:rPr>
      </w:pPr>
      <w:r w:rsidRPr="008A1C25">
        <w:rPr>
          <w:rFonts w:ascii="Arial" w:hAnsi="Arial" w:cs="Arial"/>
          <w:noProof/>
          <w:lang w:val="en-US"/>
        </w:rPr>
        <w:drawing>
          <wp:inline distT="0" distB="0" distL="0" distR="0" wp14:anchorId="3DEC9D24" wp14:editId="6FA6198A">
            <wp:extent cx="5274310" cy="3170555"/>
            <wp:effectExtent l="19050" t="19050" r="21590" b="10795"/>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atz G0.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170555"/>
                    </a:xfrm>
                    <a:prstGeom prst="rect">
                      <a:avLst/>
                    </a:prstGeom>
                    <a:ln>
                      <a:solidFill>
                        <a:schemeClr val="tx1"/>
                      </a:solidFill>
                    </a:ln>
                  </pic:spPr>
                </pic:pic>
              </a:graphicData>
            </a:graphic>
          </wp:inline>
        </w:drawing>
      </w:r>
    </w:p>
    <w:p w14:paraId="6A6687E6" w14:textId="1F839BBB" w:rsidR="008A1C25" w:rsidRDefault="008A1C25" w:rsidP="008A1C25">
      <w:pPr>
        <w:pStyle w:val="Caption"/>
        <w:spacing w:after="120"/>
        <w:jc w:val="center"/>
        <w:rPr>
          <w:b/>
          <w:lang w:val="en-US"/>
        </w:rPr>
      </w:pPr>
      <w:bookmarkStart w:id="15" w:name="_Toc523705622"/>
      <w:r w:rsidRPr="008A1C25">
        <w:rPr>
          <w:b/>
          <w:lang w:val="en-US"/>
        </w:rPr>
        <w:t xml:space="preserve">Figure </w:t>
      </w:r>
      <w:r w:rsidRPr="008A1C25">
        <w:rPr>
          <w:b/>
          <w:lang w:val="en-US"/>
        </w:rPr>
        <w:fldChar w:fldCharType="begin"/>
      </w:r>
      <w:r w:rsidRPr="008A1C25">
        <w:rPr>
          <w:b/>
          <w:lang w:val="en-US"/>
        </w:rPr>
        <w:instrText xml:space="preserve"> SEQ Figure \* ARABIC </w:instrText>
      </w:r>
      <w:r w:rsidRPr="008A1C25">
        <w:rPr>
          <w:b/>
          <w:lang w:val="en-US"/>
        </w:rPr>
        <w:fldChar w:fldCharType="separate"/>
      </w:r>
      <w:r w:rsidR="000D31E7">
        <w:rPr>
          <w:b/>
          <w:noProof/>
          <w:lang w:val="en-US"/>
        </w:rPr>
        <w:t>10</w:t>
      </w:r>
      <w:r w:rsidRPr="008A1C25">
        <w:rPr>
          <w:b/>
          <w:lang w:val="en-US"/>
        </w:rPr>
        <w:fldChar w:fldCharType="end"/>
      </w:r>
      <w:r>
        <w:rPr>
          <w:b/>
          <w:lang w:val="en-US"/>
        </w:rPr>
        <w:t>: Probability Density Function-Katz Centrality-</w:t>
      </w:r>
      <w:r w:rsidRPr="00DA7679">
        <w:rPr>
          <w:b/>
          <w:lang w:val="en-US"/>
        </w:rPr>
        <w:t xml:space="preserve"> </w:t>
      </w:r>
      <w:r>
        <w:rPr>
          <w:b/>
          <w:lang w:val="en-US"/>
        </w:rPr>
        <w:t>SubGraph G0</w:t>
      </w:r>
      <w:bookmarkEnd w:id="15"/>
    </w:p>
    <w:p w14:paraId="43078E94" w14:textId="13F58F5F" w:rsidR="008A1C25" w:rsidRDefault="008A1C25" w:rsidP="008A1C25">
      <w:pPr>
        <w:rPr>
          <w:lang w:val="en-US"/>
        </w:rPr>
      </w:pPr>
    </w:p>
    <w:p w14:paraId="4E89ED8D" w14:textId="1C6B2359" w:rsidR="008A1C25" w:rsidRDefault="008A1C25" w:rsidP="008A1C25">
      <w:pPr>
        <w:rPr>
          <w:lang w:val="en-US"/>
        </w:rPr>
      </w:pPr>
    </w:p>
    <w:p w14:paraId="5537E11A" w14:textId="5BC37F21" w:rsidR="008A1C25" w:rsidRDefault="008A1C25" w:rsidP="008A1C25">
      <w:pPr>
        <w:rPr>
          <w:lang w:val="en-US"/>
        </w:rPr>
      </w:pPr>
    </w:p>
    <w:p w14:paraId="75F10946" w14:textId="3AFDBF09" w:rsidR="008A1C25" w:rsidRDefault="008A1C25" w:rsidP="008A1C25">
      <w:pPr>
        <w:rPr>
          <w:lang w:val="en-US"/>
        </w:rPr>
      </w:pPr>
    </w:p>
    <w:p w14:paraId="339698CF" w14:textId="3370FD30" w:rsidR="008A1C25" w:rsidRDefault="008A1C25" w:rsidP="008A1C25">
      <w:pPr>
        <w:rPr>
          <w:lang w:val="en-US"/>
        </w:rPr>
      </w:pPr>
    </w:p>
    <w:p w14:paraId="10ADF8ED" w14:textId="7D335171" w:rsidR="008A1C25" w:rsidRDefault="008A1C25" w:rsidP="008A1C25">
      <w:pPr>
        <w:rPr>
          <w:lang w:val="en-US"/>
        </w:rPr>
      </w:pPr>
    </w:p>
    <w:p w14:paraId="34C868D8" w14:textId="076AE5A3" w:rsidR="008A1C25" w:rsidRDefault="008A1C25" w:rsidP="008A1C25">
      <w:pPr>
        <w:rPr>
          <w:lang w:val="en-US"/>
        </w:rPr>
      </w:pPr>
    </w:p>
    <w:p w14:paraId="2AF8566A" w14:textId="1417DCD4" w:rsidR="008A1C25" w:rsidRDefault="008A1C25" w:rsidP="008A1C25">
      <w:pPr>
        <w:rPr>
          <w:lang w:val="en-US"/>
        </w:rPr>
      </w:pPr>
    </w:p>
    <w:p w14:paraId="727F6CF5" w14:textId="1D83D8D5" w:rsidR="008A1C25" w:rsidRDefault="008A1C25" w:rsidP="008A1C25">
      <w:pPr>
        <w:rPr>
          <w:lang w:val="en-US"/>
        </w:rPr>
      </w:pPr>
    </w:p>
    <w:p w14:paraId="66223785" w14:textId="49B8E8D8" w:rsidR="008A1C25" w:rsidRDefault="008A1C25" w:rsidP="008A1C25">
      <w:pPr>
        <w:rPr>
          <w:lang w:val="en-US"/>
        </w:rPr>
      </w:pPr>
    </w:p>
    <w:p w14:paraId="55C98627" w14:textId="2F2C5E49" w:rsidR="008A1C25" w:rsidRDefault="008A1C25" w:rsidP="008A1C25">
      <w:pPr>
        <w:rPr>
          <w:lang w:val="en-US"/>
        </w:rPr>
      </w:pPr>
    </w:p>
    <w:p w14:paraId="5429E15F" w14:textId="65B7E4F5" w:rsidR="008A1C25" w:rsidRDefault="008A1C25" w:rsidP="008A1C25">
      <w:pPr>
        <w:rPr>
          <w:lang w:val="en-US"/>
        </w:rPr>
      </w:pPr>
    </w:p>
    <w:p w14:paraId="5AD776F9" w14:textId="16FC24D9" w:rsidR="008A1C25" w:rsidRDefault="008A1C25" w:rsidP="008A1C25">
      <w:pPr>
        <w:rPr>
          <w:lang w:val="en-US"/>
        </w:rPr>
      </w:pPr>
    </w:p>
    <w:p w14:paraId="621E4C02" w14:textId="77777777" w:rsidR="008A1C25" w:rsidRPr="008A1C25" w:rsidRDefault="008A1C25" w:rsidP="008A1C25">
      <w:pPr>
        <w:rPr>
          <w:lang w:val="en-US"/>
        </w:rPr>
      </w:pPr>
    </w:p>
    <w:p w14:paraId="7B2D4E6D" w14:textId="29FA16A6" w:rsidR="00F358EA" w:rsidRPr="008A1C25" w:rsidRDefault="00F358EA" w:rsidP="0029550A">
      <w:pPr>
        <w:pStyle w:val="Heading1"/>
        <w:jc w:val="both"/>
        <w:rPr>
          <w:rFonts w:ascii="Arial" w:hAnsi="Arial" w:cs="Arial"/>
          <w:b/>
          <w:sz w:val="28"/>
          <w:szCs w:val="28"/>
          <w:lang w:val="en-GB"/>
        </w:rPr>
      </w:pPr>
      <w:bookmarkStart w:id="16" w:name="_Toc523704113"/>
      <w:r w:rsidRPr="008A1C25">
        <w:rPr>
          <w:rFonts w:ascii="Arial" w:hAnsi="Arial" w:cs="Arial"/>
          <w:b/>
          <w:sz w:val="28"/>
          <w:szCs w:val="28"/>
          <w:lang w:val="en-GB"/>
        </w:rPr>
        <w:lastRenderedPageBreak/>
        <w:t>PART II</w:t>
      </w:r>
      <w:bookmarkEnd w:id="16"/>
    </w:p>
    <w:p w14:paraId="3747E0C6" w14:textId="41B77402" w:rsidR="00F358EA" w:rsidRPr="0029550A" w:rsidRDefault="00F358EA" w:rsidP="00171202">
      <w:pPr>
        <w:pStyle w:val="ListParagraph"/>
        <w:numPr>
          <w:ilvl w:val="0"/>
          <w:numId w:val="4"/>
        </w:numPr>
        <w:spacing w:line="276" w:lineRule="auto"/>
        <w:ind w:left="284"/>
        <w:jc w:val="both"/>
        <w:rPr>
          <w:rFonts w:ascii="Arial" w:hAnsi="Arial" w:cs="Arial"/>
          <w:color w:val="2F5496" w:themeColor="accent1" w:themeShade="BF"/>
          <w:lang w:val="en-US"/>
        </w:rPr>
      </w:pPr>
      <w:r w:rsidRPr="0029550A">
        <w:rPr>
          <w:rFonts w:ascii="Arial" w:hAnsi="Arial" w:cs="Arial"/>
          <w:color w:val="2F5496" w:themeColor="accent1" w:themeShade="BF"/>
          <w:lang w:val="en-US"/>
        </w:rPr>
        <w:t>For each pair of successive network instances (G[t</w:t>
      </w:r>
      <w:r w:rsidRPr="008A1C25">
        <w:rPr>
          <w:rFonts w:ascii="Arial" w:hAnsi="Arial" w:cs="Arial"/>
          <w:color w:val="2F5496" w:themeColor="accent1" w:themeShade="BF"/>
          <w:vertAlign w:val="subscript"/>
          <w:lang w:val="en-US"/>
        </w:rPr>
        <w:t>j</w:t>
      </w:r>
      <w:r w:rsidR="00A33A3C" w:rsidRPr="008A1C25">
        <w:rPr>
          <w:rFonts w:ascii="Arial" w:eastAsia="Calibri" w:hAnsi="Arial" w:cs="Arial"/>
          <w:color w:val="2F5496" w:themeColor="accent1" w:themeShade="BF"/>
          <w:vertAlign w:val="subscript"/>
          <w:lang w:val="en-GB"/>
        </w:rPr>
        <w:t>-</w:t>
      </w:r>
      <w:r w:rsidRPr="008A1C25">
        <w:rPr>
          <w:rFonts w:ascii="Arial" w:hAnsi="Arial" w:cs="Arial"/>
          <w:color w:val="2F5496" w:themeColor="accent1" w:themeShade="BF"/>
          <w:vertAlign w:val="subscript"/>
          <w:lang w:val="en-US"/>
        </w:rPr>
        <w:t>1</w:t>
      </w:r>
      <w:r w:rsidR="00A33A3C" w:rsidRPr="0029550A">
        <w:rPr>
          <w:rFonts w:ascii="Arial" w:hAnsi="Arial" w:cs="Arial"/>
          <w:color w:val="2F5496" w:themeColor="accent1" w:themeShade="BF"/>
          <w:lang w:val="en-US"/>
        </w:rPr>
        <w:t>,</w:t>
      </w:r>
      <w:r w:rsidRPr="0029550A">
        <w:rPr>
          <w:rFonts w:ascii="Arial" w:hAnsi="Arial" w:cs="Arial"/>
          <w:color w:val="2F5496" w:themeColor="accent1" w:themeShade="BF"/>
          <w:lang w:val="en-US"/>
        </w:rPr>
        <w:t xml:space="preserve"> t</w:t>
      </w:r>
      <w:r w:rsidRPr="008A1C25">
        <w:rPr>
          <w:rFonts w:ascii="Arial" w:hAnsi="Arial" w:cs="Arial"/>
          <w:color w:val="2F5496" w:themeColor="accent1" w:themeShade="BF"/>
          <w:vertAlign w:val="subscript"/>
          <w:lang w:val="en-US"/>
        </w:rPr>
        <w:t>j</w:t>
      </w:r>
      <w:r w:rsidRPr="0029550A">
        <w:rPr>
          <w:rFonts w:ascii="Arial" w:hAnsi="Arial" w:cs="Arial"/>
          <w:color w:val="2F5496" w:themeColor="accent1" w:themeShade="BF"/>
          <w:lang w:val="en-US"/>
        </w:rPr>
        <w:t xml:space="preserve"> ]</w:t>
      </w:r>
      <w:r w:rsidR="00A33A3C" w:rsidRPr="0029550A">
        <w:rPr>
          <w:rFonts w:ascii="Arial" w:hAnsi="Arial" w:cs="Arial"/>
          <w:color w:val="2F5496" w:themeColor="accent1" w:themeShade="BF"/>
          <w:lang w:val="en-US"/>
        </w:rPr>
        <w:t>,</w:t>
      </w:r>
      <w:r w:rsidRPr="0029550A">
        <w:rPr>
          <w:rFonts w:ascii="Arial" w:hAnsi="Arial" w:cs="Arial"/>
          <w:color w:val="2F5496" w:themeColor="accent1" w:themeShade="BF"/>
          <w:lang w:val="en-US"/>
        </w:rPr>
        <w:t>G[t</w:t>
      </w:r>
      <w:r w:rsidRPr="008A1C25">
        <w:rPr>
          <w:rFonts w:ascii="Arial" w:hAnsi="Arial" w:cs="Arial"/>
          <w:color w:val="2F5496" w:themeColor="accent1" w:themeShade="BF"/>
          <w:vertAlign w:val="subscript"/>
          <w:lang w:val="en-US"/>
        </w:rPr>
        <w:t>j</w:t>
      </w:r>
      <w:r w:rsidRPr="0029550A">
        <w:rPr>
          <w:rFonts w:ascii="Arial" w:hAnsi="Arial" w:cs="Arial"/>
          <w:color w:val="2F5496" w:themeColor="accent1" w:themeShade="BF"/>
          <w:lang w:val="en-US"/>
        </w:rPr>
        <w:t xml:space="preserve"> </w:t>
      </w:r>
      <w:r w:rsidR="00A33A3C" w:rsidRPr="0029550A">
        <w:rPr>
          <w:rFonts w:ascii="Arial" w:hAnsi="Arial" w:cs="Arial"/>
          <w:color w:val="2F5496" w:themeColor="accent1" w:themeShade="BF"/>
          <w:lang w:val="en-US"/>
        </w:rPr>
        <w:t>,</w:t>
      </w:r>
      <w:r w:rsidR="008A1C25">
        <w:rPr>
          <w:rFonts w:ascii="Arial" w:hAnsi="Arial" w:cs="Arial"/>
          <w:color w:val="2F5496" w:themeColor="accent1" w:themeShade="BF"/>
          <w:lang w:val="en-US"/>
        </w:rPr>
        <w:t xml:space="preserve"> t</w:t>
      </w:r>
      <w:r w:rsidR="008A1C25" w:rsidRPr="008A1C25">
        <w:rPr>
          <w:rFonts w:ascii="Arial" w:hAnsi="Arial" w:cs="Arial"/>
          <w:color w:val="2F5496" w:themeColor="accent1" w:themeShade="BF"/>
          <w:vertAlign w:val="subscript"/>
          <w:lang w:val="en-US"/>
        </w:rPr>
        <w:t>j+1</w:t>
      </w:r>
      <w:r w:rsidR="008A1C25">
        <w:rPr>
          <w:rFonts w:ascii="Arial" w:hAnsi="Arial" w:cs="Arial"/>
          <w:color w:val="2F5496" w:themeColor="accent1" w:themeShade="BF"/>
          <w:lang w:val="en-US"/>
        </w:rPr>
        <w:t>]), where</w:t>
      </w:r>
      <w:r w:rsidRPr="0029550A">
        <w:rPr>
          <w:rFonts w:ascii="Arial" w:hAnsi="Arial" w:cs="Arial"/>
          <w:color w:val="2F5496" w:themeColor="accent1" w:themeShade="BF"/>
          <w:lang w:val="en-US"/>
        </w:rPr>
        <w:t xml:space="preserve">1 </w:t>
      </w:r>
      <w:r w:rsidR="00A33A3C" w:rsidRPr="0029550A">
        <w:rPr>
          <w:rFonts w:ascii="Arial" w:hAnsi="Arial" w:cs="Arial"/>
          <w:color w:val="2F5496" w:themeColor="accent1" w:themeShade="BF"/>
          <w:lang w:val="en-US"/>
        </w:rPr>
        <w:t>&lt;</w:t>
      </w:r>
      <w:r w:rsidR="008A1C25">
        <w:rPr>
          <w:rFonts w:ascii="Arial" w:hAnsi="Arial" w:cs="Arial"/>
          <w:color w:val="2F5496" w:themeColor="accent1" w:themeShade="BF"/>
          <w:lang w:val="en-US"/>
        </w:rPr>
        <w:t xml:space="preserve"> </w:t>
      </w:r>
      <w:r w:rsidRPr="0029550A">
        <w:rPr>
          <w:rFonts w:ascii="Arial" w:hAnsi="Arial" w:cs="Arial"/>
          <w:color w:val="2F5496" w:themeColor="accent1" w:themeShade="BF"/>
          <w:lang w:val="en-US"/>
        </w:rPr>
        <w:t xml:space="preserve">j </w:t>
      </w:r>
      <w:r w:rsidR="00A33A3C" w:rsidRPr="0029550A">
        <w:rPr>
          <w:rFonts w:ascii="Arial" w:hAnsi="Arial" w:cs="Arial"/>
          <w:color w:val="2F5496" w:themeColor="accent1" w:themeShade="BF"/>
          <w:lang w:val="en-US"/>
        </w:rPr>
        <w:t>&lt;</w:t>
      </w:r>
      <w:r w:rsidRPr="0029550A">
        <w:rPr>
          <w:rFonts w:ascii="Arial" w:hAnsi="Arial" w:cs="Arial"/>
          <w:color w:val="2F5496" w:themeColor="accent1" w:themeShade="BF"/>
          <w:lang w:val="en-US"/>
        </w:rPr>
        <w:t xml:space="preserve">N </w:t>
      </w:r>
      <w:r w:rsidR="00A33A3C" w:rsidRPr="0029550A">
        <w:rPr>
          <w:rFonts w:ascii="Arial" w:eastAsia="Calibri" w:hAnsi="Arial" w:cs="Arial"/>
          <w:color w:val="2F5496" w:themeColor="accent1" w:themeShade="BF"/>
          <w:lang w:val="en-GB"/>
        </w:rPr>
        <w:t>-</w:t>
      </w:r>
      <w:r w:rsidRPr="0029550A">
        <w:rPr>
          <w:rFonts w:ascii="Arial" w:hAnsi="Arial" w:cs="Arial"/>
          <w:color w:val="2F5496" w:themeColor="accent1" w:themeShade="BF"/>
          <w:lang w:val="en-US"/>
        </w:rPr>
        <w:t xml:space="preserve"> 1, compute the following sets</w:t>
      </w:r>
      <w:r w:rsidR="00104683" w:rsidRPr="0029550A">
        <w:rPr>
          <w:rFonts w:ascii="Arial" w:hAnsi="Arial" w:cs="Arial"/>
          <w:color w:val="2F5496" w:themeColor="accent1" w:themeShade="BF"/>
          <w:lang w:val="en-US"/>
        </w:rPr>
        <w:t>:</w:t>
      </w:r>
    </w:p>
    <w:p w14:paraId="5B86D0A3" w14:textId="35C5B64C" w:rsidR="00F358EA" w:rsidRPr="0029550A" w:rsidRDefault="008A1C25" w:rsidP="0029550A">
      <w:pPr>
        <w:jc w:val="both"/>
        <w:rPr>
          <w:rFonts w:ascii="Arial" w:hAnsi="Arial" w:cs="Arial"/>
          <w:color w:val="2F5496" w:themeColor="accent1" w:themeShade="BF"/>
          <w:lang w:val="en-US"/>
        </w:rPr>
      </w:pPr>
      <w:r>
        <w:rPr>
          <w:rFonts w:ascii="Arial" w:hAnsi="Arial" w:cs="Arial"/>
          <w:color w:val="2F5496" w:themeColor="accent1" w:themeShade="BF"/>
          <w:lang w:val="en-US"/>
        </w:rPr>
        <w:t xml:space="preserve">(a) </w:t>
      </w:r>
      <w:r w:rsidRPr="0029550A">
        <w:rPr>
          <w:rFonts w:ascii="Arial" w:hAnsi="Arial" w:cs="Arial"/>
          <w:color w:val="2F5496" w:themeColor="accent1" w:themeShade="BF"/>
          <w:lang w:val="en-US"/>
        </w:rPr>
        <w:t>V *[t</w:t>
      </w:r>
      <w:r w:rsidRPr="008A1C25">
        <w:rPr>
          <w:rFonts w:ascii="Arial" w:hAnsi="Arial" w:cs="Arial"/>
          <w:color w:val="2F5496" w:themeColor="accent1" w:themeShade="BF"/>
          <w:vertAlign w:val="subscript"/>
          <w:lang w:val="en-US"/>
        </w:rPr>
        <w:t>j</w:t>
      </w:r>
      <w:r w:rsidRPr="008A1C25">
        <w:rPr>
          <w:rFonts w:ascii="Arial" w:eastAsia="Calibri" w:hAnsi="Arial" w:cs="Arial"/>
          <w:color w:val="2F5496" w:themeColor="accent1" w:themeShade="BF"/>
          <w:vertAlign w:val="subscript"/>
          <w:lang w:val="en-GB"/>
        </w:rPr>
        <w:t>-</w:t>
      </w:r>
      <w:r w:rsidRPr="008A1C25">
        <w:rPr>
          <w:rFonts w:ascii="Arial" w:hAnsi="Arial" w:cs="Arial"/>
          <w:color w:val="2F5496" w:themeColor="accent1" w:themeShade="BF"/>
          <w:vertAlign w:val="subscript"/>
          <w:lang w:val="en-US"/>
        </w:rPr>
        <w:t>1</w:t>
      </w:r>
      <w:r w:rsidRPr="0029550A">
        <w:rPr>
          <w:rFonts w:ascii="Arial" w:hAnsi="Arial" w:cs="Arial"/>
          <w:color w:val="2F5496" w:themeColor="accent1" w:themeShade="BF"/>
          <w:lang w:val="en-US"/>
        </w:rPr>
        <w:t>, t</w:t>
      </w:r>
      <w:r w:rsidRPr="008A1C25">
        <w:rPr>
          <w:rFonts w:ascii="Arial" w:hAnsi="Arial" w:cs="Arial"/>
          <w:color w:val="2F5496" w:themeColor="accent1" w:themeShade="BF"/>
          <w:vertAlign w:val="subscript"/>
          <w:lang w:val="en-US"/>
        </w:rPr>
        <w:t>j+1</w:t>
      </w:r>
      <w:r w:rsidRPr="0029550A">
        <w:rPr>
          <w:rFonts w:ascii="Arial" w:hAnsi="Arial" w:cs="Arial"/>
          <w:color w:val="2F5496" w:themeColor="accent1" w:themeShade="BF"/>
          <w:lang w:val="en-US"/>
        </w:rPr>
        <w:t>]</w:t>
      </w:r>
    </w:p>
    <w:p w14:paraId="5DFEECB5" w14:textId="2A984035" w:rsidR="00F358EA" w:rsidRPr="0029550A" w:rsidRDefault="008A1C25" w:rsidP="0029550A">
      <w:pPr>
        <w:jc w:val="both"/>
        <w:rPr>
          <w:rFonts w:ascii="Arial" w:hAnsi="Arial" w:cs="Arial"/>
          <w:color w:val="2F5496" w:themeColor="accent1" w:themeShade="BF"/>
          <w:lang w:val="en-US"/>
        </w:rPr>
      </w:pPr>
      <w:r>
        <w:rPr>
          <w:rFonts w:ascii="Arial" w:hAnsi="Arial" w:cs="Arial"/>
          <w:color w:val="2F5496" w:themeColor="accent1" w:themeShade="BF"/>
          <w:lang w:val="en-US"/>
        </w:rPr>
        <w:t xml:space="preserve">(b) </w:t>
      </w:r>
      <w:r w:rsidRPr="0029550A">
        <w:rPr>
          <w:rFonts w:ascii="Arial" w:hAnsi="Arial" w:cs="Arial"/>
          <w:color w:val="2F5496" w:themeColor="accent1" w:themeShade="BF"/>
          <w:lang w:val="en-US"/>
        </w:rPr>
        <w:t>E*[</w:t>
      </w:r>
      <w:r w:rsidRPr="008A1C25">
        <w:rPr>
          <w:rFonts w:ascii="Arial" w:hAnsi="Arial" w:cs="Arial"/>
          <w:color w:val="2F5496" w:themeColor="accent1" w:themeShade="BF"/>
          <w:vertAlign w:val="subscript"/>
          <w:lang w:val="en-US"/>
        </w:rPr>
        <w:t>tj</w:t>
      </w:r>
      <w:r w:rsidRPr="008A1C25">
        <w:rPr>
          <w:rFonts w:ascii="Arial" w:eastAsia="Calibri" w:hAnsi="Arial" w:cs="Arial"/>
          <w:color w:val="2F5496" w:themeColor="accent1" w:themeShade="BF"/>
          <w:vertAlign w:val="subscript"/>
          <w:lang w:val="en-GB"/>
        </w:rPr>
        <w:t>-</w:t>
      </w:r>
      <w:r w:rsidRPr="008A1C25">
        <w:rPr>
          <w:rFonts w:ascii="Arial" w:hAnsi="Arial" w:cs="Arial"/>
          <w:color w:val="2F5496" w:themeColor="accent1" w:themeShade="BF"/>
          <w:vertAlign w:val="subscript"/>
          <w:lang w:val="en-US"/>
        </w:rPr>
        <w:t>1</w:t>
      </w:r>
      <w:r w:rsidRPr="0029550A">
        <w:rPr>
          <w:rFonts w:ascii="Arial" w:hAnsi="Arial" w:cs="Arial"/>
          <w:color w:val="2F5496" w:themeColor="accent1" w:themeShade="BF"/>
          <w:lang w:val="en-US"/>
        </w:rPr>
        <w:t>, t</w:t>
      </w:r>
      <w:r w:rsidRPr="008A1C25">
        <w:rPr>
          <w:rFonts w:ascii="Arial" w:hAnsi="Arial" w:cs="Arial"/>
          <w:color w:val="2F5496" w:themeColor="accent1" w:themeShade="BF"/>
          <w:vertAlign w:val="subscript"/>
          <w:lang w:val="en-US"/>
        </w:rPr>
        <w:t>j</w:t>
      </w:r>
      <w:r w:rsidRPr="0029550A">
        <w:rPr>
          <w:rFonts w:ascii="Arial" w:hAnsi="Arial" w:cs="Arial"/>
          <w:color w:val="2F5496" w:themeColor="accent1" w:themeShade="BF"/>
          <w:lang w:val="en-US"/>
        </w:rPr>
        <w:t xml:space="preserve"> ]</w:t>
      </w:r>
    </w:p>
    <w:p w14:paraId="17CBC063" w14:textId="2347033D" w:rsidR="00F358EA" w:rsidRPr="0029550A" w:rsidRDefault="008A1C25" w:rsidP="0029550A">
      <w:pPr>
        <w:jc w:val="both"/>
        <w:rPr>
          <w:rFonts w:ascii="Arial" w:hAnsi="Arial" w:cs="Arial"/>
          <w:color w:val="2F5496" w:themeColor="accent1" w:themeShade="BF"/>
          <w:lang w:val="en-US"/>
        </w:rPr>
      </w:pPr>
      <w:r>
        <w:rPr>
          <w:rFonts w:ascii="Arial" w:hAnsi="Arial" w:cs="Arial"/>
          <w:color w:val="2F5496" w:themeColor="accent1" w:themeShade="BF"/>
          <w:lang w:val="en-US"/>
        </w:rPr>
        <w:t xml:space="preserve">(c) </w:t>
      </w:r>
      <w:r w:rsidRPr="0029550A">
        <w:rPr>
          <w:rFonts w:ascii="Arial" w:hAnsi="Arial" w:cs="Arial"/>
          <w:color w:val="2F5496" w:themeColor="accent1" w:themeShade="BF"/>
          <w:lang w:val="en-US"/>
        </w:rPr>
        <w:t>E*[t</w:t>
      </w:r>
      <w:r w:rsidRPr="008A1C25">
        <w:rPr>
          <w:rFonts w:ascii="Arial" w:hAnsi="Arial" w:cs="Arial"/>
          <w:color w:val="2F5496" w:themeColor="accent1" w:themeShade="BF"/>
          <w:vertAlign w:val="subscript"/>
          <w:lang w:val="en-US"/>
        </w:rPr>
        <w:t>j</w:t>
      </w:r>
      <w:r w:rsidRPr="0029550A">
        <w:rPr>
          <w:rFonts w:ascii="Arial" w:hAnsi="Arial" w:cs="Arial"/>
          <w:color w:val="2F5496" w:themeColor="accent1" w:themeShade="BF"/>
          <w:lang w:val="en-US"/>
        </w:rPr>
        <w:t xml:space="preserve"> , tj</w:t>
      </w:r>
      <w:r w:rsidRPr="008A1C25">
        <w:rPr>
          <w:rFonts w:ascii="Arial" w:hAnsi="Arial" w:cs="Arial"/>
          <w:color w:val="2F5496" w:themeColor="accent1" w:themeShade="BF"/>
          <w:vertAlign w:val="subscript"/>
          <w:lang w:val="en-US"/>
        </w:rPr>
        <w:t>+1</w:t>
      </w:r>
      <w:r w:rsidRPr="0029550A">
        <w:rPr>
          <w:rFonts w:ascii="Arial" w:hAnsi="Arial" w:cs="Arial"/>
          <w:color w:val="2F5496" w:themeColor="accent1" w:themeShade="BF"/>
          <w:lang w:val="en-US"/>
        </w:rPr>
        <w:t>]</w:t>
      </w:r>
    </w:p>
    <w:p w14:paraId="7A43A0FD" w14:textId="3E8B9297" w:rsidR="00F358EA" w:rsidRPr="0029550A" w:rsidRDefault="00F358EA" w:rsidP="0029550A">
      <w:pPr>
        <w:jc w:val="both"/>
        <w:rPr>
          <w:rFonts w:ascii="Arial" w:hAnsi="Arial" w:cs="Arial"/>
          <w:color w:val="2F5496" w:themeColor="accent1" w:themeShade="BF"/>
          <w:lang w:val="en-US"/>
        </w:rPr>
      </w:pPr>
      <w:r w:rsidRPr="0029550A">
        <w:rPr>
          <w:rFonts w:ascii="Arial" w:hAnsi="Arial" w:cs="Arial"/>
          <w:color w:val="2F5496" w:themeColor="accent1" w:themeShade="BF"/>
          <w:lang w:val="en-US"/>
        </w:rPr>
        <w:t xml:space="preserve">and graphically represent their volumes </w:t>
      </w:r>
      <w:r w:rsidR="00A33A3C" w:rsidRPr="0029550A">
        <w:rPr>
          <w:rFonts w:ascii="Arial" w:hAnsi="Arial" w:cs="Arial"/>
          <w:color w:val="2F5496" w:themeColor="accent1" w:themeShade="BF"/>
          <w:lang w:val="en-US"/>
        </w:rPr>
        <w:t>I</w:t>
      </w:r>
      <w:r w:rsidRPr="0029550A">
        <w:rPr>
          <w:rFonts w:ascii="Arial" w:hAnsi="Arial" w:cs="Arial"/>
          <w:color w:val="2F5496" w:themeColor="accent1" w:themeShade="BF"/>
          <w:lang w:val="en-US"/>
        </w:rPr>
        <w:t xml:space="preserve">V </w:t>
      </w:r>
      <w:r w:rsidR="00A33A3C" w:rsidRPr="0029550A">
        <w:rPr>
          <w:rFonts w:ascii="Arial" w:hAnsi="Arial" w:cs="Arial"/>
          <w:color w:val="2F5496" w:themeColor="accent1" w:themeShade="BF"/>
          <w:lang w:val="en-US"/>
        </w:rPr>
        <w:t>*</w:t>
      </w:r>
      <w:r w:rsidRPr="0029550A">
        <w:rPr>
          <w:rFonts w:ascii="Arial" w:hAnsi="Arial" w:cs="Arial"/>
          <w:color w:val="2F5496" w:themeColor="accent1" w:themeShade="BF"/>
          <w:lang w:val="en-US"/>
        </w:rPr>
        <w:t>[t</w:t>
      </w:r>
      <w:r w:rsidRPr="008A1C25">
        <w:rPr>
          <w:rFonts w:ascii="Arial" w:hAnsi="Arial" w:cs="Arial"/>
          <w:color w:val="2F5496" w:themeColor="accent1" w:themeShade="BF"/>
          <w:vertAlign w:val="subscript"/>
          <w:lang w:val="en-US"/>
        </w:rPr>
        <w:t>j</w:t>
      </w:r>
      <w:r w:rsidR="00A33A3C" w:rsidRPr="008A1C25">
        <w:rPr>
          <w:rFonts w:ascii="Arial" w:eastAsia="Calibri" w:hAnsi="Arial" w:cs="Arial"/>
          <w:color w:val="2F5496" w:themeColor="accent1" w:themeShade="BF"/>
          <w:vertAlign w:val="subscript"/>
          <w:lang w:val="en-GB"/>
        </w:rPr>
        <w:t>-</w:t>
      </w:r>
      <w:r w:rsidRPr="008A1C25">
        <w:rPr>
          <w:rFonts w:ascii="Arial" w:hAnsi="Arial" w:cs="Arial"/>
          <w:color w:val="2F5496" w:themeColor="accent1" w:themeShade="BF"/>
          <w:vertAlign w:val="subscript"/>
          <w:lang w:val="en-US"/>
        </w:rPr>
        <w:t>1</w:t>
      </w:r>
      <w:r w:rsidR="00A33A3C" w:rsidRPr="0029550A">
        <w:rPr>
          <w:rFonts w:ascii="Arial" w:hAnsi="Arial" w:cs="Arial"/>
          <w:color w:val="2F5496" w:themeColor="accent1" w:themeShade="BF"/>
          <w:lang w:val="en-US"/>
        </w:rPr>
        <w:t>,</w:t>
      </w:r>
      <w:r w:rsidRPr="0029550A">
        <w:rPr>
          <w:rFonts w:ascii="Arial" w:hAnsi="Arial" w:cs="Arial"/>
          <w:color w:val="2F5496" w:themeColor="accent1" w:themeShade="BF"/>
          <w:lang w:val="en-US"/>
        </w:rPr>
        <w:t xml:space="preserve"> t</w:t>
      </w:r>
      <w:r w:rsidRPr="008A1C25">
        <w:rPr>
          <w:rFonts w:ascii="Arial" w:hAnsi="Arial" w:cs="Arial"/>
          <w:color w:val="2F5496" w:themeColor="accent1" w:themeShade="BF"/>
          <w:vertAlign w:val="subscript"/>
          <w:lang w:val="en-US"/>
        </w:rPr>
        <w:t>j+1</w:t>
      </w:r>
      <w:r w:rsidRPr="0029550A">
        <w:rPr>
          <w:rFonts w:ascii="Arial" w:hAnsi="Arial" w:cs="Arial"/>
          <w:color w:val="2F5496" w:themeColor="accent1" w:themeShade="BF"/>
          <w:lang w:val="en-US"/>
        </w:rPr>
        <w:t>]</w:t>
      </w:r>
      <w:r w:rsidR="00A33A3C" w:rsidRPr="0029550A">
        <w:rPr>
          <w:rFonts w:ascii="Arial" w:hAnsi="Arial" w:cs="Arial"/>
          <w:color w:val="2F5496" w:themeColor="accent1" w:themeShade="BF"/>
          <w:lang w:val="en-US"/>
        </w:rPr>
        <w:t>I</w:t>
      </w:r>
      <w:r w:rsidRPr="0029550A">
        <w:rPr>
          <w:rFonts w:ascii="Arial" w:hAnsi="Arial" w:cs="Arial"/>
          <w:color w:val="2F5496" w:themeColor="accent1" w:themeShade="BF"/>
          <w:lang w:val="en-US"/>
        </w:rPr>
        <w:t xml:space="preserve">, </w:t>
      </w:r>
      <w:r w:rsidR="00A33A3C" w:rsidRPr="0029550A">
        <w:rPr>
          <w:rFonts w:ascii="Arial" w:hAnsi="Arial" w:cs="Arial"/>
          <w:color w:val="2F5496" w:themeColor="accent1" w:themeShade="BF"/>
          <w:lang w:val="en-US"/>
        </w:rPr>
        <w:t>I</w:t>
      </w:r>
      <w:r w:rsidRPr="0029550A">
        <w:rPr>
          <w:rFonts w:ascii="Arial" w:hAnsi="Arial" w:cs="Arial"/>
          <w:color w:val="2F5496" w:themeColor="accent1" w:themeShade="BF"/>
          <w:lang w:val="en-US"/>
        </w:rPr>
        <w:t>E</w:t>
      </w:r>
      <w:r w:rsidR="00A33A3C" w:rsidRPr="0029550A">
        <w:rPr>
          <w:rFonts w:ascii="Arial" w:hAnsi="Arial" w:cs="Arial"/>
          <w:color w:val="2F5496" w:themeColor="accent1" w:themeShade="BF"/>
          <w:lang w:val="en-US"/>
        </w:rPr>
        <w:t>*</w:t>
      </w:r>
      <w:r w:rsidRPr="0029550A">
        <w:rPr>
          <w:rFonts w:ascii="Arial" w:hAnsi="Arial" w:cs="Arial"/>
          <w:color w:val="2F5496" w:themeColor="accent1" w:themeShade="BF"/>
          <w:lang w:val="en-US"/>
        </w:rPr>
        <w:t>[</w:t>
      </w:r>
      <w:r w:rsidRPr="008A1C25">
        <w:rPr>
          <w:rFonts w:ascii="Arial" w:hAnsi="Arial" w:cs="Arial"/>
          <w:color w:val="2F5496" w:themeColor="accent1" w:themeShade="BF"/>
          <w:vertAlign w:val="subscript"/>
          <w:lang w:val="en-US"/>
        </w:rPr>
        <w:t>tj</w:t>
      </w:r>
      <w:r w:rsidR="00A33A3C" w:rsidRPr="008A1C25">
        <w:rPr>
          <w:rFonts w:ascii="Arial" w:eastAsia="Calibri" w:hAnsi="Arial" w:cs="Arial"/>
          <w:color w:val="2F5496" w:themeColor="accent1" w:themeShade="BF"/>
          <w:vertAlign w:val="subscript"/>
          <w:lang w:val="en-GB"/>
        </w:rPr>
        <w:t>-</w:t>
      </w:r>
      <w:r w:rsidRPr="008A1C25">
        <w:rPr>
          <w:rFonts w:ascii="Arial" w:hAnsi="Arial" w:cs="Arial"/>
          <w:color w:val="2F5496" w:themeColor="accent1" w:themeShade="BF"/>
          <w:vertAlign w:val="subscript"/>
          <w:lang w:val="en-US"/>
        </w:rPr>
        <w:t>1</w:t>
      </w:r>
      <w:r w:rsidR="00A33A3C" w:rsidRPr="0029550A">
        <w:rPr>
          <w:rFonts w:ascii="Arial" w:hAnsi="Arial" w:cs="Arial"/>
          <w:color w:val="2F5496" w:themeColor="accent1" w:themeShade="BF"/>
          <w:lang w:val="en-US"/>
        </w:rPr>
        <w:t>,</w:t>
      </w:r>
      <w:r w:rsidRPr="0029550A">
        <w:rPr>
          <w:rFonts w:ascii="Arial" w:hAnsi="Arial" w:cs="Arial"/>
          <w:color w:val="2F5496" w:themeColor="accent1" w:themeShade="BF"/>
          <w:lang w:val="en-US"/>
        </w:rPr>
        <w:t xml:space="preserve"> t</w:t>
      </w:r>
      <w:r w:rsidRPr="008A1C25">
        <w:rPr>
          <w:rFonts w:ascii="Arial" w:hAnsi="Arial" w:cs="Arial"/>
          <w:color w:val="2F5496" w:themeColor="accent1" w:themeShade="BF"/>
          <w:vertAlign w:val="subscript"/>
          <w:lang w:val="en-US"/>
        </w:rPr>
        <w:t>j</w:t>
      </w:r>
      <w:r w:rsidRPr="0029550A">
        <w:rPr>
          <w:rFonts w:ascii="Arial" w:hAnsi="Arial" w:cs="Arial"/>
          <w:color w:val="2F5496" w:themeColor="accent1" w:themeShade="BF"/>
          <w:lang w:val="en-US"/>
        </w:rPr>
        <w:t xml:space="preserve"> ]</w:t>
      </w:r>
      <w:r w:rsidR="00A33A3C" w:rsidRPr="0029550A">
        <w:rPr>
          <w:rFonts w:ascii="Arial" w:hAnsi="Arial" w:cs="Arial"/>
          <w:color w:val="2F5496" w:themeColor="accent1" w:themeShade="BF"/>
          <w:lang w:val="en-US"/>
        </w:rPr>
        <w:t>I</w:t>
      </w:r>
      <w:r w:rsidR="008A1C25">
        <w:rPr>
          <w:rFonts w:ascii="Arial" w:hAnsi="Arial" w:cs="Arial"/>
          <w:color w:val="2F5496" w:themeColor="accent1" w:themeShade="BF"/>
          <w:lang w:val="en-US"/>
        </w:rPr>
        <w:t xml:space="preserve"> and </w:t>
      </w:r>
      <w:r w:rsidR="00A33A3C" w:rsidRPr="0029550A">
        <w:rPr>
          <w:rFonts w:ascii="Arial" w:hAnsi="Arial" w:cs="Arial"/>
          <w:color w:val="2F5496" w:themeColor="accent1" w:themeShade="BF"/>
          <w:lang w:val="en-US"/>
        </w:rPr>
        <w:t>I</w:t>
      </w:r>
      <w:r w:rsidRPr="0029550A">
        <w:rPr>
          <w:rFonts w:ascii="Arial" w:hAnsi="Arial" w:cs="Arial"/>
          <w:color w:val="2F5496" w:themeColor="accent1" w:themeShade="BF"/>
          <w:lang w:val="en-US"/>
        </w:rPr>
        <w:t>E</w:t>
      </w:r>
      <w:r w:rsidR="00A33A3C" w:rsidRPr="0029550A">
        <w:rPr>
          <w:rFonts w:ascii="Arial" w:hAnsi="Arial" w:cs="Arial"/>
          <w:color w:val="2F5496" w:themeColor="accent1" w:themeShade="BF"/>
          <w:lang w:val="en-US"/>
        </w:rPr>
        <w:t>*</w:t>
      </w:r>
      <w:r w:rsidRPr="0029550A">
        <w:rPr>
          <w:rFonts w:ascii="Arial" w:hAnsi="Arial" w:cs="Arial"/>
          <w:color w:val="2F5496" w:themeColor="accent1" w:themeShade="BF"/>
          <w:lang w:val="en-US"/>
        </w:rPr>
        <w:t>[t</w:t>
      </w:r>
      <w:r w:rsidRPr="008A1C25">
        <w:rPr>
          <w:rFonts w:ascii="Arial" w:hAnsi="Arial" w:cs="Arial"/>
          <w:color w:val="2F5496" w:themeColor="accent1" w:themeShade="BF"/>
          <w:vertAlign w:val="subscript"/>
          <w:lang w:val="en-US"/>
        </w:rPr>
        <w:t>j</w:t>
      </w:r>
      <w:r w:rsidRPr="0029550A">
        <w:rPr>
          <w:rFonts w:ascii="Arial" w:hAnsi="Arial" w:cs="Arial"/>
          <w:color w:val="2F5496" w:themeColor="accent1" w:themeShade="BF"/>
          <w:lang w:val="en-US"/>
        </w:rPr>
        <w:t xml:space="preserve"> </w:t>
      </w:r>
      <w:r w:rsidR="00A33A3C" w:rsidRPr="0029550A">
        <w:rPr>
          <w:rFonts w:ascii="Arial" w:hAnsi="Arial" w:cs="Arial"/>
          <w:color w:val="2F5496" w:themeColor="accent1" w:themeShade="BF"/>
          <w:lang w:val="en-US"/>
        </w:rPr>
        <w:t>,</w:t>
      </w:r>
      <w:r w:rsidRPr="0029550A">
        <w:rPr>
          <w:rFonts w:ascii="Arial" w:hAnsi="Arial" w:cs="Arial"/>
          <w:color w:val="2F5496" w:themeColor="accent1" w:themeShade="BF"/>
          <w:lang w:val="en-US"/>
        </w:rPr>
        <w:t xml:space="preserve"> tj</w:t>
      </w:r>
      <w:r w:rsidRPr="008A1C25">
        <w:rPr>
          <w:rFonts w:ascii="Arial" w:hAnsi="Arial" w:cs="Arial"/>
          <w:color w:val="2F5496" w:themeColor="accent1" w:themeShade="BF"/>
          <w:vertAlign w:val="subscript"/>
          <w:lang w:val="en-US"/>
        </w:rPr>
        <w:t>+1</w:t>
      </w:r>
      <w:r w:rsidRPr="0029550A">
        <w:rPr>
          <w:rFonts w:ascii="Arial" w:hAnsi="Arial" w:cs="Arial"/>
          <w:color w:val="2F5496" w:themeColor="accent1" w:themeShade="BF"/>
          <w:lang w:val="en-US"/>
        </w:rPr>
        <w:t>]</w:t>
      </w:r>
      <w:r w:rsidR="00A33A3C" w:rsidRPr="0029550A">
        <w:rPr>
          <w:rFonts w:ascii="Arial" w:hAnsi="Arial" w:cs="Arial"/>
          <w:color w:val="2F5496" w:themeColor="accent1" w:themeShade="BF"/>
          <w:lang w:val="en-US"/>
        </w:rPr>
        <w:t>I</w:t>
      </w:r>
      <w:r w:rsidRPr="0029550A">
        <w:rPr>
          <w:rFonts w:ascii="Arial" w:hAnsi="Arial" w:cs="Arial"/>
          <w:color w:val="2F5496" w:themeColor="accent1" w:themeShade="BF"/>
          <w:lang w:val="en-US"/>
        </w:rPr>
        <w:t xml:space="preserve"> as functions of the coupled time periods (T</w:t>
      </w:r>
      <w:r w:rsidRPr="008A1C25">
        <w:rPr>
          <w:rFonts w:ascii="Arial" w:hAnsi="Arial" w:cs="Arial"/>
          <w:color w:val="2F5496" w:themeColor="accent1" w:themeShade="BF"/>
          <w:vertAlign w:val="subscript"/>
          <w:lang w:val="en-US"/>
        </w:rPr>
        <w:t>j</w:t>
      </w:r>
      <w:r w:rsidRPr="0029550A">
        <w:rPr>
          <w:rFonts w:ascii="Arial" w:hAnsi="Arial" w:cs="Arial"/>
          <w:color w:val="2F5496" w:themeColor="accent1" w:themeShade="BF"/>
          <w:lang w:val="en-US"/>
        </w:rPr>
        <w:t xml:space="preserve"> </w:t>
      </w:r>
      <w:r w:rsidR="00A33A3C" w:rsidRPr="0029550A">
        <w:rPr>
          <w:rFonts w:ascii="Arial" w:hAnsi="Arial" w:cs="Arial"/>
          <w:color w:val="2F5496" w:themeColor="accent1" w:themeShade="BF"/>
          <w:lang w:val="en-US"/>
        </w:rPr>
        <w:t>,</w:t>
      </w:r>
      <w:r w:rsidRPr="0029550A">
        <w:rPr>
          <w:rFonts w:ascii="Arial" w:hAnsi="Arial" w:cs="Arial"/>
          <w:color w:val="2F5496" w:themeColor="accent1" w:themeShade="BF"/>
          <w:lang w:val="en-US"/>
        </w:rPr>
        <w:t xml:space="preserve"> T</w:t>
      </w:r>
      <w:r w:rsidRPr="008A1C25">
        <w:rPr>
          <w:rFonts w:ascii="Arial" w:hAnsi="Arial" w:cs="Arial"/>
          <w:color w:val="2F5496" w:themeColor="accent1" w:themeShade="BF"/>
          <w:vertAlign w:val="subscript"/>
          <w:lang w:val="en-US"/>
        </w:rPr>
        <w:t>j+1</w:t>
      </w:r>
      <w:r w:rsidRPr="0029550A">
        <w:rPr>
          <w:rFonts w:ascii="Arial" w:hAnsi="Arial" w:cs="Arial"/>
          <w:color w:val="2F5496" w:themeColor="accent1" w:themeShade="BF"/>
          <w:lang w:val="en-US"/>
        </w:rPr>
        <w:t>).</w:t>
      </w:r>
    </w:p>
    <w:p w14:paraId="18CF255D" w14:textId="23AA326A" w:rsidR="003928FF" w:rsidRDefault="003928FF" w:rsidP="0029550A">
      <w:pPr>
        <w:jc w:val="both"/>
        <w:rPr>
          <w:rFonts w:ascii="Arial" w:hAnsi="Arial" w:cs="Arial"/>
          <w:lang w:val="en-US"/>
        </w:rPr>
      </w:pPr>
      <w:r w:rsidRPr="0029550A">
        <w:rPr>
          <w:rFonts w:ascii="Arial" w:hAnsi="Arial" w:cs="Arial"/>
          <w:lang w:val="en-US"/>
        </w:rPr>
        <w:t>We are interested in</w:t>
      </w:r>
      <w:r w:rsidR="00762695">
        <w:rPr>
          <w:rFonts w:ascii="Arial" w:hAnsi="Arial" w:cs="Arial"/>
          <w:lang w:val="en-US"/>
        </w:rPr>
        <w:t xml:space="preserve"> capturing network evolution of the common nodes</w:t>
      </w:r>
      <w:r w:rsidRPr="0029550A">
        <w:rPr>
          <w:rFonts w:ascii="Arial" w:hAnsi="Arial" w:cs="Arial"/>
          <w:lang w:val="en-US"/>
        </w:rPr>
        <w:t xml:space="preserve"> </w:t>
      </w:r>
      <w:r w:rsidR="00762695">
        <w:rPr>
          <w:rFonts w:ascii="Arial" w:hAnsi="Arial" w:cs="Arial"/>
          <w:lang w:val="en-US"/>
        </w:rPr>
        <w:t xml:space="preserve">V* of </w:t>
      </w:r>
      <w:r w:rsidRPr="0029550A">
        <w:rPr>
          <w:rFonts w:ascii="Arial" w:hAnsi="Arial" w:cs="Arial"/>
          <w:lang w:val="en-US"/>
        </w:rPr>
        <w:t xml:space="preserve"> two</w:t>
      </w:r>
      <w:r w:rsidR="00762695">
        <w:rPr>
          <w:rFonts w:ascii="Arial" w:hAnsi="Arial" w:cs="Arial"/>
          <w:lang w:val="en-US"/>
        </w:rPr>
        <w:t xml:space="preserve"> successive</w:t>
      </w:r>
      <w:r w:rsidRPr="0029550A">
        <w:rPr>
          <w:rFonts w:ascii="Arial" w:hAnsi="Arial" w:cs="Arial"/>
          <w:lang w:val="en-US"/>
        </w:rPr>
        <w:t xml:space="preserve"> time periods</w:t>
      </w:r>
      <w:r w:rsidR="00762695">
        <w:rPr>
          <w:rFonts w:ascii="Arial" w:hAnsi="Arial" w:cs="Arial"/>
          <w:lang w:val="en-US"/>
        </w:rPr>
        <w:t>, let’s say</w:t>
      </w:r>
      <w:r w:rsidRPr="0029550A">
        <w:rPr>
          <w:rFonts w:ascii="Arial" w:hAnsi="Arial" w:cs="Arial"/>
          <w:lang w:val="en-US"/>
        </w:rPr>
        <w:t xml:space="preserve"> T1 and T2. An example of common nodes is when a user has made a comment to another user </w:t>
      </w:r>
      <w:r w:rsidR="00F651BA" w:rsidRPr="0029550A">
        <w:rPr>
          <w:rFonts w:ascii="Arial" w:hAnsi="Arial" w:cs="Arial"/>
          <w:lang w:val="en-US"/>
        </w:rPr>
        <w:t xml:space="preserve">in both sequential time periods T1 and T2 so they have common nodes. </w:t>
      </w:r>
      <w:r w:rsidRPr="0029550A">
        <w:rPr>
          <w:rFonts w:ascii="Arial" w:hAnsi="Arial" w:cs="Arial"/>
          <w:lang w:val="en-US"/>
        </w:rPr>
        <w:t xml:space="preserve">Below, all the </w:t>
      </w:r>
      <w:r w:rsidR="00762695">
        <w:rPr>
          <w:rFonts w:ascii="Arial" w:hAnsi="Arial" w:cs="Arial"/>
          <w:lang w:val="en-US"/>
        </w:rPr>
        <w:t xml:space="preserve">granularities of the </w:t>
      </w:r>
      <w:r w:rsidRPr="0029550A">
        <w:rPr>
          <w:rFonts w:ascii="Arial" w:hAnsi="Arial" w:cs="Arial"/>
          <w:lang w:val="en-US"/>
        </w:rPr>
        <w:t>common nodes are listed</w:t>
      </w:r>
      <w:r w:rsidR="00762695">
        <w:rPr>
          <w:rFonts w:ascii="Arial" w:hAnsi="Arial" w:cs="Arial"/>
          <w:lang w:val="en-US"/>
        </w:rPr>
        <w:t xml:space="preserve"> from period 1-2 (1735 common nodes) through period 69-70 (</w:t>
      </w:r>
      <w:r w:rsidR="00762695" w:rsidRPr="00762695">
        <w:rPr>
          <w:rFonts w:ascii="Arial" w:hAnsi="Arial" w:cs="Arial"/>
          <w:lang w:val="en-US"/>
        </w:rPr>
        <w:t>100292</w:t>
      </w:r>
      <w:r w:rsidR="00762695">
        <w:rPr>
          <w:rFonts w:ascii="Arial" w:hAnsi="Arial" w:cs="Arial"/>
          <w:lang w:val="en-US"/>
        </w:rPr>
        <w:t xml:space="preserve"> common nodes)</w:t>
      </w:r>
      <w:r w:rsidRPr="0029550A">
        <w:rPr>
          <w:rFonts w:ascii="Arial" w:hAnsi="Arial" w:cs="Arial"/>
          <w:lang w:val="en-US"/>
        </w:rPr>
        <w:t>.</w:t>
      </w:r>
    </w:p>
    <w:p w14:paraId="439B5D2A" w14:textId="2085425B" w:rsidR="00762695" w:rsidRPr="00294D3B" w:rsidRDefault="00762695" w:rsidP="00762695">
      <w:pPr>
        <w:pStyle w:val="Caption"/>
        <w:spacing w:after="120"/>
        <w:jc w:val="center"/>
        <w:rPr>
          <w:rFonts w:cstheme="minorHAnsi"/>
          <w:b/>
          <w:lang w:val="en-US"/>
        </w:rPr>
      </w:pPr>
      <w:bookmarkStart w:id="17" w:name="_Toc523705608"/>
      <w:r w:rsidRPr="00762695">
        <w:rPr>
          <w:rFonts w:cstheme="minorHAnsi"/>
          <w:b/>
        </w:rPr>
        <w:t xml:space="preserve">Table </w:t>
      </w:r>
      <w:r w:rsidRPr="00762695">
        <w:rPr>
          <w:rFonts w:cstheme="minorHAnsi"/>
          <w:b/>
        </w:rPr>
        <w:fldChar w:fldCharType="begin"/>
      </w:r>
      <w:r w:rsidRPr="00762695">
        <w:rPr>
          <w:rFonts w:cstheme="minorHAnsi"/>
          <w:b/>
        </w:rPr>
        <w:instrText xml:space="preserve"> SEQ Table \* ARABIC </w:instrText>
      </w:r>
      <w:r w:rsidRPr="00762695">
        <w:rPr>
          <w:rFonts w:cstheme="minorHAnsi"/>
          <w:b/>
        </w:rPr>
        <w:fldChar w:fldCharType="separate"/>
      </w:r>
      <w:r w:rsidR="000D31E7">
        <w:rPr>
          <w:rFonts w:cstheme="minorHAnsi"/>
          <w:b/>
          <w:noProof/>
        </w:rPr>
        <w:t>2</w:t>
      </w:r>
      <w:r w:rsidRPr="00762695">
        <w:rPr>
          <w:rFonts w:cstheme="minorHAnsi"/>
          <w:b/>
        </w:rPr>
        <w:fldChar w:fldCharType="end"/>
      </w:r>
      <w:r w:rsidR="00294D3B">
        <w:rPr>
          <w:rFonts w:cstheme="minorHAnsi"/>
          <w:b/>
          <w:lang w:val="en-US"/>
        </w:rPr>
        <w:t xml:space="preserve">: </w:t>
      </w:r>
      <w:r w:rsidR="000B7542">
        <w:rPr>
          <w:rFonts w:cstheme="minorHAnsi"/>
          <w:b/>
          <w:lang w:val="en-US"/>
        </w:rPr>
        <w:t>|</w:t>
      </w:r>
      <w:r w:rsidR="00294D3B" w:rsidRPr="00294D3B">
        <w:rPr>
          <w:rFonts w:cstheme="minorHAnsi"/>
          <w:b/>
          <w:lang w:val="en-US"/>
        </w:rPr>
        <w:t>V *[t</w:t>
      </w:r>
      <w:r w:rsidR="00294D3B" w:rsidRPr="00294D3B">
        <w:rPr>
          <w:rFonts w:cstheme="minorHAnsi"/>
          <w:b/>
          <w:vertAlign w:val="subscript"/>
          <w:lang w:val="en-US"/>
        </w:rPr>
        <w:t>j</w:t>
      </w:r>
      <w:r w:rsidR="00294D3B" w:rsidRPr="00294D3B">
        <w:rPr>
          <w:rFonts w:cstheme="minorHAnsi"/>
          <w:b/>
          <w:vertAlign w:val="subscript"/>
          <w:lang w:val="en-GB"/>
        </w:rPr>
        <w:t>-</w:t>
      </w:r>
      <w:r w:rsidR="00294D3B" w:rsidRPr="00294D3B">
        <w:rPr>
          <w:rFonts w:cstheme="minorHAnsi"/>
          <w:b/>
          <w:vertAlign w:val="subscript"/>
          <w:lang w:val="en-US"/>
        </w:rPr>
        <w:t>1</w:t>
      </w:r>
      <w:r w:rsidR="00294D3B" w:rsidRPr="00294D3B">
        <w:rPr>
          <w:rFonts w:cstheme="minorHAnsi"/>
          <w:b/>
          <w:lang w:val="en-US"/>
        </w:rPr>
        <w:t>, t</w:t>
      </w:r>
      <w:r w:rsidR="00294D3B" w:rsidRPr="00294D3B">
        <w:rPr>
          <w:rFonts w:cstheme="minorHAnsi"/>
          <w:b/>
          <w:vertAlign w:val="subscript"/>
          <w:lang w:val="en-US"/>
        </w:rPr>
        <w:t>j+1</w:t>
      </w:r>
      <w:r w:rsidR="00294D3B" w:rsidRPr="00294D3B">
        <w:rPr>
          <w:rFonts w:cstheme="minorHAnsi"/>
          <w:b/>
          <w:lang w:val="en-US"/>
        </w:rPr>
        <w:t>]</w:t>
      </w:r>
      <w:r w:rsidR="000B7542">
        <w:rPr>
          <w:rFonts w:cstheme="minorHAnsi"/>
          <w:b/>
          <w:lang w:val="en-US"/>
        </w:rPr>
        <w:t>|</w:t>
      </w:r>
      <w:bookmarkEnd w:id="17"/>
    </w:p>
    <w:tbl>
      <w:tblPr>
        <w:tblW w:w="3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993"/>
        <w:gridCol w:w="993"/>
      </w:tblGrid>
      <w:tr w:rsidR="00762695" w:rsidRPr="0029550A" w14:paraId="24E59971" w14:textId="6F6AE239" w:rsidTr="00762695">
        <w:trPr>
          <w:trHeight w:val="263"/>
          <w:jc w:val="center"/>
        </w:trPr>
        <w:tc>
          <w:tcPr>
            <w:tcW w:w="1129" w:type="dxa"/>
            <w:shd w:val="clear" w:color="auto" w:fill="auto"/>
            <w:noWrap/>
            <w:vAlign w:val="bottom"/>
            <w:hideMark/>
          </w:tcPr>
          <w:p w14:paraId="52173656" w14:textId="77777777"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1735</w:t>
            </w:r>
          </w:p>
        </w:tc>
        <w:tc>
          <w:tcPr>
            <w:tcW w:w="993" w:type="dxa"/>
            <w:shd w:val="clear" w:color="auto" w:fill="auto"/>
            <w:noWrap/>
            <w:vAlign w:val="bottom"/>
          </w:tcPr>
          <w:p w14:paraId="5F8C4FFD" w14:textId="32B6D7CE"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22631</w:t>
            </w:r>
          </w:p>
        </w:tc>
        <w:tc>
          <w:tcPr>
            <w:tcW w:w="993" w:type="dxa"/>
            <w:vAlign w:val="bottom"/>
          </w:tcPr>
          <w:p w14:paraId="72758EA7" w14:textId="7990950D"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60119</w:t>
            </w:r>
          </w:p>
        </w:tc>
      </w:tr>
      <w:tr w:rsidR="00762695" w:rsidRPr="0029550A" w14:paraId="2AB39B3C" w14:textId="22EE96E1" w:rsidTr="00762695">
        <w:trPr>
          <w:trHeight w:val="263"/>
          <w:jc w:val="center"/>
        </w:trPr>
        <w:tc>
          <w:tcPr>
            <w:tcW w:w="1129" w:type="dxa"/>
            <w:shd w:val="clear" w:color="auto" w:fill="auto"/>
            <w:noWrap/>
            <w:vAlign w:val="bottom"/>
            <w:hideMark/>
          </w:tcPr>
          <w:p w14:paraId="173C598C" w14:textId="77777777"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6006</w:t>
            </w:r>
          </w:p>
        </w:tc>
        <w:tc>
          <w:tcPr>
            <w:tcW w:w="993" w:type="dxa"/>
            <w:shd w:val="clear" w:color="auto" w:fill="auto"/>
            <w:noWrap/>
            <w:vAlign w:val="bottom"/>
          </w:tcPr>
          <w:p w14:paraId="01440D01" w14:textId="2B81C3B8"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23934</w:t>
            </w:r>
          </w:p>
        </w:tc>
        <w:tc>
          <w:tcPr>
            <w:tcW w:w="993" w:type="dxa"/>
            <w:vAlign w:val="bottom"/>
          </w:tcPr>
          <w:p w14:paraId="361EF31B" w14:textId="3AB2FE45"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59969</w:t>
            </w:r>
          </w:p>
        </w:tc>
      </w:tr>
      <w:tr w:rsidR="00762695" w:rsidRPr="0029550A" w14:paraId="04B864B3" w14:textId="5C612394" w:rsidTr="00762695">
        <w:trPr>
          <w:trHeight w:val="263"/>
          <w:jc w:val="center"/>
        </w:trPr>
        <w:tc>
          <w:tcPr>
            <w:tcW w:w="1129" w:type="dxa"/>
            <w:shd w:val="clear" w:color="auto" w:fill="auto"/>
            <w:noWrap/>
            <w:vAlign w:val="bottom"/>
            <w:hideMark/>
          </w:tcPr>
          <w:p w14:paraId="4757054B" w14:textId="77777777"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5970</w:t>
            </w:r>
          </w:p>
        </w:tc>
        <w:tc>
          <w:tcPr>
            <w:tcW w:w="993" w:type="dxa"/>
            <w:shd w:val="clear" w:color="auto" w:fill="auto"/>
            <w:noWrap/>
            <w:vAlign w:val="bottom"/>
          </w:tcPr>
          <w:p w14:paraId="7072F1F0" w14:textId="2C3E2111"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24341</w:t>
            </w:r>
          </w:p>
        </w:tc>
        <w:tc>
          <w:tcPr>
            <w:tcW w:w="993" w:type="dxa"/>
            <w:vAlign w:val="bottom"/>
          </w:tcPr>
          <w:p w14:paraId="159EDDA1" w14:textId="7FD1824A"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62622</w:t>
            </w:r>
          </w:p>
        </w:tc>
      </w:tr>
      <w:tr w:rsidR="00762695" w:rsidRPr="0029550A" w14:paraId="70896BC8" w14:textId="0AA91C71" w:rsidTr="00762695">
        <w:trPr>
          <w:trHeight w:val="263"/>
          <w:jc w:val="center"/>
        </w:trPr>
        <w:tc>
          <w:tcPr>
            <w:tcW w:w="1129" w:type="dxa"/>
            <w:shd w:val="clear" w:color="auto" w:fill="auto"/>
            <w:noWrap/>
            <w:vAlign w:val="bottom"/>
            <w:hideMark/>
          </w:tcPr>
          <w:p w14:paraId="30FBD8B5" w14:textId="77777777"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5829</w:t>
            </w:r>
          </w:p>
        </w:tc>
        <w:tc>
          <w:tcPr>
            <w:tcW w:w="993" w:type="dxa"/>
            <w:shd w:val="clear" w:color="auto" w:fill="auto"/>
            <w:noWrap/>
            <w:vAlign w:val="bottom"/>
          </w:tcPr>
          <w:p w14:paraId="48B55BA4" w14:textId="66875DFE"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24663</w:t>
            </w:r>
          </w:p>
        </w:tc>
        <w:tc>
          <w:tcPr>
            <w:tcW w:w="993" w:type="dxa"/>
            <w:vAlign w:val="bottom"/>
          </w:tcPr>
          <w:p w14:paraId="14B4E250" w14:textId="2380604C"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63380</w:t>
            </w:r>
          </w:p>
        </w:tc>
      </w:tr>
      <w:tr w:rsidR="00762695" w:rsidRPr="0029550A" w14:paraId="2613B4AE" w14:textId="7A5AC092" w:rsidTr="00762695">
        <w:trPr>
          <w:trHeight w:val="263"/>
          <w:jc w:val="center"/>
        </w:trPr>
        <w:tc>
          <w:tcPr>
            <w:tcW w:w="1129" w:type="dxa"/>
            <w:shd w:val="clear" w:color="auto" w:fill="auto"/>
            <w:noWrap/>
            <w:vAlign w:val="bottom"/>
            <w:hideMark/>
          </w:tcPr>
          <w:p w14:paraId="62F8C340" w14:textId="77777777"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6323</w:t>
            </w:r>
          </w:p>
        </w:tc>
        <w:tc>
          <w:tcPr>
            <w:tcW w:w="993" w:type="dxa"/>
            <w:shd w:val="clear" w:color="auto" w:fill="auto"/>
            <w:noWrap/>
            <w:vAlign w:val="bottom"/>
          </w:tcPr>
          <w:p w14:paraId="7C676828" w14:textId="722DCAC9"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26528</w:t>
            </w:r>
          </w:p>
        </w:tc>
        <w:tc>
          <w:tcPr>
            <w:tcW w:w="993" w:type="dxa"/>
            <w:vAlign w:val="bottom"/>
          </w:tcPr>
          <w:p w14:paraId="069A9302" w14:textId="0EFB1090"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63416</w:t>
            </w:r>
          </w:p>
        </w:tc>
      </w:tr>
      <w:tr w:rsidR="00762695" w:rsidRPr="0029550A" w14:paraId="667C502F" w14:textId="730671D7" w:rsidTr="00762695">
        <w:trPr>
          <w:trHeight w:val="263"/>
          <w:jc w:val="center"/>
        </w:trPr>
        <w:tc>
          <w:tcPr>
            <w:tcW w:w="1129" w:type="dxa"/>
            <w:shd w:val="clear" w:color="auto" w:fill="auto"/>
            <w:noWrap/>
            <w:vAlign w:val="bottom"/>
            <w:hideMark/>
          </w:tcPr>
          <w:p w14:paraId="5D072B49" w14:textId="77777777"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7460</w:t>
            </w:r>
          </w:p>
        </w:tc>
        <w:tc>
          <w:tcPr>
            <w:tcW w:w="993" w:type="dxa"/>
            <w:shd w:val="clear" w:color="auto" w:fill="auto"/>
            <w:noWrap/>
            <w:vAlign w:val="bottom"/>
          </w:tcPr>
          <w:p w14:paraId="77147292" w14:textId="61C98857"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27769</w:t>
            </w:r>
          </w:p>
        </w:tc>
        <w:tc>
          <w:tcPr>
            <w:tcW w:w="993" w:type="dxa"/>
            <w:vAlign w:val="bottom"/>
          </w:tcPr>
          <w:p w14:paraId="594A3532" w14:textId="50B72CB1"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67808</w:t>
            </w:r>
          </w:p>
        </w:tc>
      </w:tr>
      <w:tr w:rsidR="00762695" w:rsidRPr="0029550A" w14:paraId="25703B16" w14:textId="0EE7B52E" w:rsidTr="00762695">
        <w:trPr>
          <w:trHeight w:val="263"/>
          <w:jc w:val="center"/>
        </w:trPr>
        <w:tc>
          <w:tcPr>
            <w:tcW w:w="1129" w:type="dxa"/>
            <w:shd w:val="clear" w:color="auto" w:fill="auto"/>
            <w:noWrap/>
            <w:vAlign w:val="bottom"/>
            <w:hideMark/>
          </w:tcPr>
          <w:p w14:paraId="4A1D12BC" w14:textId="77777777"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8308</w:t>
            </w:r>
          </w:p>
        </w:tc>
        <w:tc>
          <w:tcPr>
            <w:tcW w:w="993" w:type="dxa"/>
            <w:shd w:val="clear" w:color="auto" w:fill="auto"/>
            <w:noWrap/>
            <w:vAlign w:val="bottom"/>
          </w:tcPr>
          <w:p w14:paraId="58649335" w14:textId="0B804D3F"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29396</w:t>
            </w:r>
          </w:p>
        </w:tc>
        <w:tc>
          <w:tcPr>
            <w:tcW w:w="993" w:type="dxa"/>
            <w:vAlign w:val="bottom"/>
          </w:tcPr>
          <w:p w14:paraId="6A1E5C68" w14:textId="1E3A6DFA"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69484</w:t>
            </w:r>
          </w:p>
        </w:tc>
      </w:tr>
      <w:tr w:rsidR="00762695" w:rsidRPr="0029550A" w14:paraId="2E0E8E67" w14:textId="29CBF28D" w:rsidTr="00762695">
        <w:trPr>
          <w:trHeight w:val="263"/>
          <w:jc w:val="center"/>
        </w:trPr>
        <w:tc>
          <w:tcPr>
            <w:tcW w:w="1129" w:type="dxa"/>
            <w:shd w:val="clear" w:color="auto" w:fill="auto"/>
            <w:noWrap/>
            <w:vAlign w:val="bottom"/>
            <w:hideMark/>
          </w:tcPr>
          <w:p w14:paraId="5D9784DF" w14:textId="77777777"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8696</w:t>
            </w:r>
          </w:p>
        </w:tc>
        <w:tc>
          <w:tcPr>
            <w:tcW w:w="993" w:type="dxa"/>
            <w:shd w:val="clear" w:color="auto" w:fill="auto"/>
            <w:noWrap/>
            <w:vAlign w:val="bottom"/>
          </w:tcPr>
          <w:p w14:paraId="18D13C9A" w14:textId="542022FB"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34577</w:t>
            </w:r>
          </w:p>
        </w:tc>
        <w:tc>
          <w:tcPr>
            <w:tcW w:w="993" w:type="dxa"/>
            <w:vAlign w:val="bottom"/>
          </w:tcPr>
          <w:p w14:paraId="1024CCDD" w14:textId="4299C3F8"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66918</w:t>
            </w:r>
          </w:p>
        </w:tc>
      </w:tr>
      <w:tr w:rsidR="00762695" w:rsidRPr="0029550A" w14:paraId="54AD7F46" w14:textId="6ED3F241" w:rsidTr="00762695">
        <w:trPr>
          <w:trHeight w:val="263"/>
          <w:jc w:val="center"/>
        </w:trPr>
        <w:tc>
          <w:tcPr>
            <w:tcW w:w="1129" w:type="dxa"/>
            <w:shd w:val="clear" w:color="auto" w:fill="auto"/>
            <w:noWrap/>
            <w:vAlign w:val="bottom"/>
            <w:hideMark/>
          </w:tcPr>
          <w:p w14:paraId="7F79D091" w14:textId="77777777"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9687</w:t>
            </w:r>
          </w:p>
        </w:tc>
        <w:tc>
          <w:tcPr>
            <w:tcW w:w="993" w:type="dxa"/>
            <w:shd w:val="clear" w:color="auto" w:fill="auto"/>
            <w:noWrap/>
            <w:vAlign w:val="bottom"/>
          </w:tcPr>
          <w:p w14:paraId="7F4351FE" w14:textId="6FEAE0C1"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37879</w:t>
            </w:r>
          </w:p>
        </w:tc>
        <w:tc>
          <w:tcPr>
            <w:tcW w:w="993" w:type="dxa"/>
            <w:vAlign w:val="bottom"/>
          </w:tcPr>
          <w:p w14:paraId="54019BC0" w14:textId="1FFFEB1F"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69450</w:t>
            </w:r>
          </w:p>
        </w:tc>
      </w:tr>
      <w:tr w:rsidR="00762695" w:rsidRPr="0029550A" w14:paraId="6893EDBD" w14:textId="5CC10391" w:rsidTr="00762695">
        <w:trPr>
          <w:trHeight w:val="263"/>
          <w:jc w:val="center"/>
        </w:trPr>
        <w:tc>
          <w:tcPr>
            <w:tcW w:w="1129" w:type="dxa"/>
            <w:shd w:val="clear" w:color="auto" w:fill="auto"/>
            <w:noWrap/>
            <w:vAlign w:val="bottom"/>
            <w:hideMark/>
          </w:tcPr>
          <w:p w14:paraId="1EF87FF7" w14:textId="77777777"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11208</w:t>
            </w:r>
          </w:p>
        </w:tc>
        <w:tc>
          <w:tcPr>
            <w:tcW w:w="993" w:type="dxa"/>
            <w:shd w:val="clear" w:color="auto" w:fill="auto"/>
            <w:noWrap/>
            <w:vAlign w:val="bottom"/>
          </w:tcPr>
          <w:p w14:paraId="3E51F0E9" w14:textId="20BD49B2"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38450</w:t>
            </w:r>
          </w:p>
        </w:tc>
        <w:tc>
          <w:tcPr>
            <w:tcW w:w="993" w:type="dxa"/>
            <w:vAlign w:val="bottom"/>
          </w:tcPr>
          <w:p w14:paraId="73B2C450" w14:textId="37EBB890"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76423</w:t>
            </w:r>
          </w:p>
        </w:tc>
      </w:tr>
      <w:tr w:rsidR="00762695" w:rsidRPr="0029550A" w14:paraId="2171AFC6" w14:textId="2C222DD2" w:rsidTr="00762695">
        <w:trPr>
          <w:trHeight w:val="263"/>
          <w:jc w:val="center"/>
        </w:trPr>
        <w:tc>
          <w:tcPr>
            <w:tcW w:w="1129" w:type="dxa"/>
            <w:shd w:val="clear" w:color="auto" w:fill="auto"/>
            <w:noWrap/>
            <w:vAlign w:val="bottom"/>
            <w:hideMark/>
          </w:tcPr>
          <w:p w14:paraId="0E14565D" w14:textId="77777777"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12105</w:t>
            </w:r>
          </w:p>
        </w:tc>
        <w:tc>
          <w:tcPr>
            <w:tcW w:w="993" w:type="dxa"/>
            <w:shd w:val="clear" w:color="auto" w:fill="auto"/>
            <w:noWrap/>
            <w:vAlign w:val="bottom"/>
          </w:tcPr>
          <w:p w14:paraId="3D41D413" w14:textId="18C0F5A0"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39884</w:t>
            </w:r>
          </w:p>
        </w:tc>
        <w:tc>
          <w:tcPr>
            <w:tcW w:w="993" w:type="dxa"/>
            <w:vAlign w:val="bottom"/>
          </w:tcPr>
          <w:p w14:paraId="36449566" w14:textId="69143DE8"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80068</w:t>
            </w:r>
          </w:p>
        </w:tc>
      </w:tr>
      <w:tr w:rsidR="00762695" w:rsidRPr="0029550A" w14:paraId="280B1A75" w14:textId="0024482B" w:rsidTr="00762695">
        <w:trPr>
          <w:trHeight w:val="263"/>
          <w:jc w:val="center"/>
        </w:trPr>
        <w:tc>
          <w:tcPr>
            <w:tcW w:w="1129" w:type="dxa"/>
            <w:shd w:val="clear" w:color="auto" w:fill="auto"/>
            <w:noWrap/>
            <w:vAlign w:val="bottom"/>
            <w:hideMark/>
          </w:tcPr>
          <w:p w14:paraId="217114BA" w14:textId="77777777"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12938</w:t>
            </w:r>
          </w:p>
        </w:tc>
        <w:tc>
          <w:tcPr>
            <w:tcW w:w="993" w:type="dxa"/>
            <w:shd w:val="clear" w:color="auto" w:fill="auto"/>
            <w:noWrap/>
            <w:vAlign w:val="bottom"/>
          </w:tcPr>
          <w:p w14:paraId="0A34D63A" w14:textId="3D9BCB4C"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40277</w:t>
            </w:r>
          </w:p>
        </w:tc>
        <w:tc>
          <w:tcPr>
            <w:tcW w:w="993" w:type="dxa"/>
            <w:vAlign w:val="bottom"/>
          </w:tcPr>
          <w:p w14:paraId="0AF1527F" w14:textId="4897E611"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82643</w:t>
            </w:r>
          </w:p>
        </w:tc>
      </w:tr>
      <w:tr w:rsidR="00762695" w:rsidRPr="0029550A" w14:paraId="7694726F" w14:textId="66F68071" w:rsidTr="00762695">
        <w:trPr>
          <w:trHeight w:val="263"/>
          <w:jc w:val="center"/>
        </w:trPr>
        <w:tc>
          <w:tcPr>
            <w:tcW w:w="1129" w:type="dxa"/>
            <w:shd w:val="clear" w:color="auto" w:fill="auto"/>
            <w:noWrap/>
            <w:vAlign w:val="bottom"/>
            <w:hideMark/>
          </w:tcPr>
          <w:p w14:paraId="4D02B47F" w14:textId="77777777"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13242</w:t>
            </w:r>
          </w:p>
        </w:tc>
        <w:tc>
          <w:tcPr>
            <w:tcW w:w="993" w:type="dxa"/>
            <w:shd w:val="clear" w:color="auto" w:fill="auto"/>
            <w:noWrap/>
            <w:vAlign w:val="bottom"/>
          </w:tcPr>
          <w:p w14:paraId="7BD35C9A" w14:textId="1CD30A16"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41156</w:t>
            </w:r>
          </w:p>
        </w:tc>
        <w:tc>
          <w:tcPr>
            <w:tcW w:w="993" w:type="dxa"/>
            <w:vAlign w:val="bottom"/>
          </w:tcPr>
          <w:p w14:paraId="19AA6103" w14:textId="0661EC87"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79077</w:t>
            </w:r>
          </w:p>
        </w:tc>
      </w:tr>
      <w:tr w:rsidR="00762695" w:rsidRPr="0029550A" w14:paraId="36F8F71C" w14:textId="38585ED9" w:rsidTr="00762695">
        <w:trPr>
          <w:trHeight w:val="263"/>
          <w:jc w:val="center"/>
        </w:trPr>
        <w:tc>
          <w:tcPr>
            <w:tcW w:w="1129" w:type="dxa"/>
            <w:shd w:val="clear" w:color="auto" w:fill="auto"/>
            <w:noWrap/>
            <w:vAlign w:val="bottom"/>
            <w:hideMark/>
          </w:tcPr>
          <w:p w14:paraId="37F6FB25" w14:textId="77777777"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14226</w:t>
            </w:r>
          </w:p>
        </w:tc>
        <w:tc>
          <w:tcPr>
            <w:tcW w:w="993" w:type="dxa"/>
            <w:shd w:val="clear" w:color="auto" w:fill="auto"/>
            <w:noWrap/>
            <w:vAlign w:val="bottom"/>
          </w:tcPr>
          <w:p w14:paraId="190D86CC" w14:textId="39F4EC9D"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43159</w:t>
            </w:r>
          </w:p>
        </w:tc>
        <w:tc>
          <w:tcPr>
            <w:tcW w:w="993" w:type="dxa"/>
            <w:vAlign w:val="bottom"/>
          </w:tcPr>
          <w:p w14:paraId="313B6B7F" w14:textId="75BB9C0E"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78925</w:t>
            </w:r>
          </w:p>
        </w:tc>
      </w:tr>
      <w:tr w:rsidR="00762695" w:rsidRPr="0029550A" w14:paraId="4EFBE70F" w14:textId="4F97B79C" w:rsidTr="00762695">
        <w:trPr>
          <w:trHeight w:val="263"/>
          <w:jc w:val="center"/>
        </w:trPr>
        <w:tc>
          <w:tcPr>
            <w:tcW w:w="1129" w:type="dxa"/>
            <w:shd w:val="clear" w:color="auto" w:fill="auto"/>
            <w:noWrap/>
            <w:vAlign w:val="bottom"/>
            <w:hideMark/>
          </w:tcPr>
          <w:p w14:paraId="082CAD17" w14:textId="77777777"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15912</w:t>
            </w:r>
          </w:p>
        </w:tc>
        <w:tc>
          <w:tcPr>
            <w:tcW w:w="993" w:type="dxa"/>
            <w:shd w:val="clear" w:color="auto" w:fill="auto"/>
            <w:noWrap/>
            <w:vAlign w:val="bottom"/>
          </w:tcPr>
          <w:p w14:paraId="34F8FC82" w14:textId="042615FC"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43243</w:t>
            </w:r>
          </w:p>
        </w:tc>
        <w:tc>
          <w:tcPr>
            <w:tcW w:w="993" w:type="dxa"/>
            <w:vAlign w:val="bottom"/>
          </w:tcPr>
          <w:p w14:paraId="0A6BB8A9" w14:textId="395EBAF3"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80306</w:t>
            </w:r>
          </w:p>
        </w:tc>
      </w:tr>
      <w:tr w:rsidR="00762695" w:rsidRPr="0029550A" w14:paraId="7DC9F926" w14:textId="6197EED4" w:rsidTr="00762695">
        <w:trPr>
          <w:trHeight w:val="263"/>
          <w:jc w:val="center"/>
        </w:trPr>
        <w:tc>
          <w:tcPr>
            <w:tcW w:w="1129" w:type="dxa"/>
            <w:shd w:val="clear" w:color="auto" w:fill="auto"/>
            <w:noWrap/>
            <w:vAlign w:val="bottom"/>
            <w:hideMark/>
          </w:tcPr>
          <w:p w14:paraId="30DC1081" w14:textId="77777777"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16681</w:t>
            </w:r>
          </w:p>
        </w:tc>
        <w:tc>
          <w:tcPr>
            <w:tcW w:w="993" w:type="dxa"/>
            <w:shd w:val="clear" w:color="auto" w:fill="auto"/>
            <w:noWrap/>
            <w:vAlign w:val="bottom"/>
          </w:tcPr>
          <w:p w14:paraId="0571E77A" w14:textId="44261AF2"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43771</w:t>
            </w:r>
          </w:p>
        </w:tc>
        <w:tc>
          <w:tcPr>
            <w:tcW w:w="993" w:type="dxa"/>
            <w:vAlign w:val="bottom"/>
          </w:tcPr>
          <w:p w14:paraId="1CB22724" w14:textId="0236CB7B"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80729</w:t>
            </w:r>
          </w:p>
        </w:tc>
      </w:tr>
      <w:tr w:rsidR="00762695" w:rsidRPr="0029550A" w14:paraId="799DBF21" w14:textId="799447AC" w:rsidTr="00762695">
        <w:trPr>
          <w:trHeight w:val="263"/>
          <w:jc w:val="center"/>
        </w:trPr>
        <w:tc>
          <w:tcPr>
            <w:tcW w:w="1129" w:type="dxa"/>
            <w:shd w:val="clear" w:color="auto" w:fill="auto"/>
            <w:noWrap/>
            <w:vAlign w:val="bottom"/>
            <w:hideMark/>
          </w:tcPr>
          <w:p w14:paraId="48683219" w14:textId="77777777"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17083</w:t>
            </w:r>
          </w:p>
        </w:tc>
        <w:tc>
          <w:tcPr>
            <w:tcW w:w="993" w:type="dxa"/>
            <w:shd w:val="clear" w:color="auto" w:fill="auto"/>
            <w:noWrap/>
            <w:vAlign w:val="bottom"/>
          </w:tcPr>
          <w:p w14:paraId="6056B655" w14:textId="04E48AD0"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46948</w:t>
            </w:r>
          </w:p>
        </w:tc>
        <w:tc>
          <w:tcPr>
            <w:tcW w:w="993" w:type="dxa"/>
            <w:vAlign w:val="bottom"/>
          </w:tcPr>
          <w:p w14:paraId="488E8925" w14:textId="0B28E0F0"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82188</w:t>
            </w:r>
          </w:p>
        </w:tc>
      </w:tr>
      <w:tr w:rsidR="00762695" w:rsidRPr="0029550A" w14:paraId="498BEF40" w14:textId="1F302D6E" w:rsidTr="00762695">
        <w:trPr>
          <w:trHeight w:val="263"/>
          <w:jc w:val="center"/>
        </w:trPr>
        <w:tc>
          <w:tcPr>
            <w:tcW w:w="1129" w:type="dxa"/>
            <w:shd w:val="clear" w:color="auto" w:fill="auto"/>
            <w:noWrap/>
            <w:vAlign w:val="bottom"/>
            <w:hideMark/>
          </w:tcPr>
          <w:p w14:paraId="33BA568A" w14:textId="77777777"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18850</w:t>
            </w:r>
          </w:p>
        </w:tc>
        <w:tc>
          <w:tcPr>
            <w:tcW w:w="993" w:type="dxa"/>
            <w:shd w:val="clear" w:color="auto" w:fill="auto"/>
            <w:noWrap/>
            <w:vAlign w:val="bottom"/>
          </w:tcPr>
          <w:p w14:paraId="0E96C839" w14:textId="4EADF952"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46729</w:t>
            </w:r>
          </w:p>
        </w:tc>
        <w:tc>
          <w:tcPr>
            <w:tcW w:w="993" w:type="dxa"/>
            <w:vAlign w:val="bottom"/>
          </w:tcPr>
          <w:p w14:paraId="164B9866" w14:textId="3A4A13F5"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85877</w:t>
            </w:r>
          </w:p>
        </w:tc>
      </w:tr>
      <w:tr w:rsidR="00762695" w:rsidRPr="0029550A" w14:paraId="0D8C5B0E" w14:textId="6D2246CF" w:rsidTr="00762695">
        <w:trPr>
          <w:trHeight w:val="263"/>
          <w:jc w:val="center"/>
        </w:trPr>
        <w:tc>
          <w:tcPr>
            <w:tcW w:w="1129" w:type="dxa"/>
            <w:shd w:val="clear" w:color="auto" w:fill="auto"/>
            <w:noWrap/>
            <w:vAlign w:val="bottom"/>
            <w:hideMark/>
          </w:tcPr>
          <w:p w14:paraId="18663B1A" w14:textId="77777777"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19900</w:t>
            </w:r>
          </w:p>
        </w:tc>
        <w:tc>
          <w:tcPr>
            <w:tcW w:w="993" w:type="dxa"/>
            <w:shd w:val="clear" w:color="auto" w:fill="auto"/>
            <w:noWrap/>
            <w:vAlign w:val="bottom"/>
          </w:tcPr>
          <w:p w14:paraId="24F6078C" w14:textId="03429BA1"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48822</w:t>
            </w:r>
          </w:p>
        </w:tc>
        <w:tc>
          <w:tcPr>
            <w:tcW w:w="993" w:type="dxa"/>
            <w:vAlign w:val="bottom"/>
          </w:tcPr>
          <w:p w14:paraId="57037786" w14:textId="46EC7463"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87789</w:t>
            </w:r>
          </w:p>
        </w:tc>
      </w:tr>
      <w:tr w:rsidR="00762695" w:rsidRPr="0029550A" w14:paraId="3CBC8586" w14:textId="3B0D2121" w:rsidTr="00762695">
        <w:trPr>
          <w:trHeight w:val="263"/>
          <w:jc w:val="center"/>
        </w:trPr>
        <w:tc>
          <w:tcPr>
            <w:tcW w:w="1129" w:type="dxa"/>
            <w:shd w:val="clear" w:color="auto" w:fill="auto"/>
            <w:noWrap/>
            <w:vAlign w:val="bottom"/>
            <w:hideMark/>
          </w:tcPr>
          <w:p w14:paraId="5C8DEFB7" w14:textId="77777777"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19991</w:t>
            </w:r>
          </w:p>
        </w:tc>
        <w:tc>
          <w:tcPr>
            <w:tcW w:w="993" w:type="dxa"/>
            <w:shd w:val="clear" w:color="auto" w:fill="auto"/>
            <w:noWrap/>
            <w:vAlign w:val="bottom"/>
          </w:tcPr>
          <w:p w14:paraId="4C323232" w14:textId="2D5924FD"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55758</w:t>
            </w:r>
          </w:p>
        </w:tc>
        <w:tc>
          <w:tcPr>
            <w:tcW w:w="993" w:type="dxa"/>
            <w:vAlign w:val="bottom"/>
          </w:tcPr>
          <w:p w14:paraId="01BCB37A" w14:textId="7839D513"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85097</w:t>
            </w:r>
          </w:p>
        </w:tc>
      </w:tr>
      <w:tr w:rsidR="00762695" w:rsidRPr="0029550A" w14:paraId="19424727" w14:textId="3F3E038C" w:rsidTr="00762695">
        <w:trPr>
          <w:trHeight w:val="263"/>
          <w:jc w:val="center"/>
        </w:trPr>
        <w:tc>
          <w:tcPr>
            <w:tcW w:w="1129" w:type="dxa"/>
            <w:shd w:val="clear" w:color="auto" w:fill="auto"/>
            <w:noWrap/>
            <w:vAlign w:val="bottom"/>
            <w:hideMark/>
          </w:tcPr>
          <w:p w14:paraId="275B4BF5" w14:textId="77777777"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20496</w:t>
            </w:r>
          </w:p>
        </w:tc>
        <w:tc>
          <w:tcPr>
            <w:tcW w:w="993" w:type="dxa"/>
            <w:shd w:val="clear" w:color="auto" w:fill="auto"/>
            <w:noWrap/>
            <w:vAlign w:val="bottom"/>
          </w:tcPr>
          <w:p w14:paraId="747DCD84" w14:textId="4FECCBEA"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58557</w:t>
            </w:r>
          </w:p>
        </w:tc>
        <w:tc>
          <w:tcPr>
            <w:tcW w:w="993" w:type="dxa"/>
            <w:vAlign w:val="bottom"/>
          </w:tcPr>
          <w:p w14:paraId="491ADC7D" w14:textId="5DB0354F"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85908</w:t>
            </w:r>
          </w:p>
        </w:tc>
      </w:tr>
      <w:tr w:rsidR="00762695" w:rsidRPr="0029550A" w14:paraId="21773B7F" w14:textId="268994F5" w:rsidTr="00762695">
        <w:trPr>
          <w:trHeight w:val="263"/>
          <w:jc w:val="center"/>
        </w:trPr>
        <w:tc>
          <w:tcPr>
            <w:tcW w:w="1129" w:type="dxa"/>
            <w:shd w:val="clear" w:color="auto" w:fill="auto"/>
            <w:noWrap/>
            <w:vAlign w:val="bottom"/>
            <w:hideMark/>
          </w:tcPr>
          <w:p w14:paraId="1EB062EF" w14:textId="77777777"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21669</w:t>
            </w:r>
          </w:p>
        </w:tc>
        <w:tc>
          <w:tcPr>
            <w:tcW w:w="993" w:type="dxa"/>
            <w:shd w:val="clear" w:color="auto" w:fill="auto"/>
            <w:noWrap/>
            <w:vAlign w:val="bottom"/>
          </w:tcPr>
          <w:p w14:paraId="6FD03467" w14:textId="2510EFFA"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60154</w:t>
            </w:r>
          </w:p>
        </w:tc>
        <w:tc>
          <w:tcPr>
            <w:tcW w:w="993" w:type="dxa"/>
            <w:vAlign w:val="bottom"/>
          </w:tcPr>
          <w:p w14:paraId="072443EA" w14:textId="4BF9F7D5"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96225</w:t>
            </w:r>
          </w:p>
        </w:tc>
      </w:tr>
      <w:tr w:rsidR="00762695" w:rsidRPr="0029550A" w14:paraId="5F2C9E4E" w14:textId="154E115F" w:rsidTr="00762695">
        <w:trPr>
          <w:trHeight w:val="263"/>
          <w:jc w:val="center"/>
        </w:trPr>
        <w:tc>
          <w:tcPr>
            <w:tcW w:w="1129" w:type="dxa"/>
            <w:shd w:val="clear" w:color="auto" w:fill="auto"/>
            <w:noWrap/>
            <w:vAlign w:val="bottom"/>
          </w:tcPr>
          <w:p w14:paraId="76323626" w14:textId="7187B9B2" w:rsidR="00762695" w:rsidRPr="00762695" w:rsidRDefault="00762695" w:rsidP="00762695">
            <w:pPr>
              <w:spacing w:after="0" w:line="240" w:lineRule="auto"/>
              <w:jc w:val="both"/>
              <w:rPr>
                <w:rFonts w:ascii="Arial" w:eastAsia="Times New Roman" w:hAnsi="Arial" w:cs="Arial"/>
                <w:color w:val="000000"/>
                <w:sz w:val="18"/>
                <w:szCs w:val="18"/>
                <w:lang w:eastAsia="el-GR"/>
              </w:rPr>
            </w:pPr>
          </w:p>
        </w:tc>
        <w:tc>
          <w:tcPr>
            <w:tcW w:w="993" w:type="dxa"/>
            <w:shd w:val="clear" w:color="auto" w:fill="auto"/>
            <w:noWrap/>
            <w:vAlign w:val="bottom"/>
          </w:tcPr>
          <w:p w14:paraId="7F5446CA" w14:textId="6B0FD3E1" w:rsidR="00762695" w:rsidRPr="00762695" w:rsidRDefault="00762695" w:rsidP="00762695">
            <w:pPr>
              <w:spacing w:after="0" w:line="240" w:lineRule="auto"/>
              <w:jc w:val="both"/>
              <w:rPr>
                <w:rFonts w:ascii="Arial" w:eastAsia="Times New Roman" w:hAnsi="Arial" w:cs="Arial"/>
                <w:color w:val="000000"/>
                <w:sz w:val="18"/>
                <w:szCs w:val="18"/>
                <w:lang w:eastAsia="el-GR"/>
              </w:rPr>
            </w:pPr>
          </w:p>
        </w:tc>
        <w:tc>
          <w:tcPr>
            <w:tcW w:w="993" w:type="dxa"/>
            <w:vAlign w:val="bottom"/>
          </w:tcPr>
          <w:p w14:paraId="6EFD272D" w14:textId="4FA581F1" w:rsidR="00762695" w:rsidRPr="00762695" w:rsidRDefault="00762695" w:rsidP="00762695">
            <w:pPr>
              <w:spacing w:after="0" w:line="240" w:lineRule="auto"/>
              <w:jc w:val="both"/>
              <w:rPr>
                <w:rFonts w:ascii="Arial" w:eastAsia="Times New Roman" w:hAnsi="Arial" w:cs="Arial"/>
                <w:color w:val="000000"/>
                <w:sz w:val="18"/>
                <w:szCs w:val="18"/>
                <w:lang w:eastAsia="el-GR"/>
              </w:rPr>
            </w:pPr>
            <w:r w:rsidRPr="00762695">
              <w:rPr>
                <w:rFonts w:ascii="Arial" w:eastAsia="Times New Roman" w:hAnsi="Arial" w:cs="Arial"/>
                <w:color w:val="000000"/>
                <w:sz w:val="18"/>
                <w:szCs w:val="18"/>
                <w:lang w:eastAsia="el-GR"/>
              </w:rPr>
              <w:t>100292</w:t>
            </w:r>
          </w:p>
        </w:tc>
      </w:tr>
    </w:tbl>
    <w:p w14:paraId="1012FFB9" w14:textId="77777777" w:rsidR="00294D3B" w:rsidRDefault="00294D3B" w:rsidP="0029550A">
      <w:pPr>
        <w:jc w:val="both"/>
        <w:rPr>
          <w:rFonts w:ascii="Arial" w:hAnsi="Arial" w:cs="Arial"/>
          <w:lang w:val="en-GB"/>
        </w:rPr>
      </w:pPr>
    </w:p>
    <w:p w14:paraId="5DC3CCFD" w14:textId="77777777" w:rsidR="00294D3B" w:rsidRDefault="00294D3B" w:rsidP="0029550A">
      <w:pPr>
        <w:jc w:val="both"/>
        <w:rPr>
          <w:rFonts w:ascii="Arial" w:hAnsi="Arial" w:cs="Arial"/>
          <w:lang w:val="en-GB"/>
        </w:rPr>
      </w:pPr>
    </w:p>
    <w:p w14:paraId="673C8AE7" w14:textId="77777777" w:rsidR="00294D3B" w:rsidRDefault="00294D3B" w:rsidP="0029550A">
      <w:pPr>
        <w:jc w:val="both"/>
        <w:rPr>
          <w:rFonts w:ascii="Arial" w:hAnsi="Arial" w:cs="Arial"/>
          <w:lang w:val="en-GB"/>
        </w:rPr>
      </w:pPr>
    </w:p>
    <w:p w14:paraId="3E0C32AF" w14:textId="17B72033" w:rsidR="00294D3B" w:rsidRDefault="00294D3B" w:rsidP="0029550A">
      <w:pPr>
        <w:jc w:val="both"/>
        <w:rPr>
          <w:rFonts w:ascii="Arial" w:hAnsi="Arial" w:cs="Arial"/>
          <w:lang w:val="en-GB"/>
        </w:rPr>
      </w:pPr>
    </w:p>
    <w:p w14:paraId="675B0783" w14:textId="77777777" w:rsidR="00AC010E" w:rsidRDefault="00AC010E" w:rsidP="0029550A">
      <w:pPr>
        <w:jc w:val="both"/>
        <w:rPr>
          <w:rFonts w:ascii="Arial" w:hAnsi="Arial" w:cs="Arial"/>
          <w:lang w:val="en-GB"/>
        </w:rPr>
      </w:pPr>
    </w:p>
    <w:p w14:paraId="496A7687" w14:textId="77777777" w:rsidR="00294D3B" w:rsidRDefault="00294D3B" w:rsidP="0029550A">
      <w:pPr>
        <w:jc w:val="both"/>
        <w:rPr>
          <w:rFonts w:ascii="Arial" w:hAnsi="Arial" w:cs="Arial"/>
          <w:lang w:val="en-GB"/>
        </w:rPr>
      </w:pPr>
    </w:p>
    <w:p w14:paraId="45CE25CA" w14:textId="5BCBAAAF" w:rsidR="003928FF" w:rsidRPr="00AC010E" w:rsidRDefault="003928FF" w:rsidP="0029550A">
      <w:pPr>
        <w:jc w:val="both"/>
        <w:rPr>
          <w:rFonts w:ascii="Arial" w:hAnsi="Arial" w:cs="Arial"/>
          <w:color w:val="2F5496" w:themeColor="accent1" w:themeShade="BF"/>
          <w:lang w:val="en-US"/>
        </w:rPr>
      </w:pPr>
      <w:r w:rsidRPr="0029550A">
        <w:rPr>
          <w:rFonts w:ascii="Arial" w:hAnsi="Arial" w:cs="Arial"/>
          <w:lang w:val="en-GB"/>
        </w:rPr>
        <w:lastRenderedPageBreak/>
        <w:t xml:space="preserve">Then, </w:t>
      </w:r>
      <w:r w:rsidR="000B450E" w:rsidRPr="0029550A">
        <w:rPr>
          <w:rFonts w:ascii="Arial" w:hAnsi="Arial" w:cs="Arial"/>
          <w:lang w:val="en-GB"/>
        </w:rPr>
        <w:t xml:space="preserve">the </w:t>
      </w:r>
      <w:bookmarkStart w:id="18" w:name="_Hlk523703431"/>
      <w:r w:rsidR="00AC010E" w:rsidRPr="00AC010E">
        <w:rPr>
          <w:rFonts w:ascii="Arial" w:hAnsi="Arial" w:cs="Arial"/>
          <w:lang w:val="en-GB"/>
        </w:rPr>
        <w:t>E*[tj-1, tj ]</w:t>
      </w:r>
      <w:bookmarkEnd w:id="18"/>
      <w:r w:rsidR="00AC010E">
        <w:rPr>
          <w:rFonts w:ascii="Arial" w:hAnsi="Arial" w:cs="Arial"/>
          <w:color w:val="2F5496" w:themeColor="accent1" w:themeShade="BF"/>
          <w:lang w:val="en-US"/>
        </w:rPr>
        <w:t xml:space="preserve"> </w:t>
      </w:r>
      <w:r w:rsidR="00AC010E">
        <w:rPr>
          <w:rFonts w:ascii="Arial" w:hAnsi="Arial" w:cs="Arial"/>
          <w:lang w:val="en-GB"/>
        </w:rPr>
        <w:t>are</w:t>
      </w:r>
      <w:r w:rsidR="00BE5B31" w:rsidRPr="0029550A">
        <w:rPr>
          <w:rFonts w:ascii="Arial" w:hAnsi="Arial" w:cs="Arial"/>
          <w:lang w:val="en-GB"/>
        </w:rPr>
        <w:t xml:space="preserve"> </w:t>
      </w:r>
      <w:r w:rsidR="00294D3B">
        <w:rPr>
          <w:rFonts w:ascii="Arial" w:hAnsi="Arial" w:cs="Arial"/>
          <w:lang w:val="en-GB"/>
        </w:rPr>
        <w:t xml:space="preserve">these </w:t>
      </w:r>
      <w:r w:rsidR="00BE5B31" w:rsidRPr="0029550A">
        <w:rPr>
          <w:rFonts w:ascii="Arial" w:hAnsi="Arial" w:cs="Arial"/>
          <w:lang w:val="en-GB"/>
        </w:rPr>
        <w:t>edges</w:t>
      </w:r>
      <w:r w:rsidR="00294D3B">
        <w:rPr>
          <w:rFonts w:ascii="Arial" w:hAnsi="Arial" w:cs="Arial"/>
          <w:lang w:val="en-GB"/>
        </w:rPr>
        <w:t xml:space="preserve"> </w:t>
      </w:r>
      <w:r w:rsidR="000B7542">
        <w:rPr>
          <w:rFonts w:ascii="Arial" w:hAnsi="Arial" w:cs="Arial"/>
          <w:lang w:val="en-GB"/>
        </w:rPr>
        <w:t xml:space="preserve">of the first time period let’s say T1 whose both nodes belong </w:t>
      </w:r>
      <w:r w:rsidR="00AC010E">
        <w:rPr>
          <w:rFonts w:ascii="Arial" w:hAnsi="Arial" w:cs="Arial"/>
          <w:lang w:val="en-GB"/>
        </w:rPr>
        <w:t>to</w:t>
      </w:r>
      <w:r w:rsidR="00BE5B31" w:rsidRPr="0029550A">
        <w:rPr>
          <w:rFonts w:ascii="Arial" w:hAnsi="Arial" w:cs="Arial"/>
          <w:lang w:val="en-GB"/>
        </w:rPr>
        <w:t xml:space="preserve"> the intersection</w:t>
      </w:r>
      <w:r w:rsidR="000B7542">
        <w:rPr>
          <w:rFonts w:ascii="Arial" w:hAnsi="Arial" w:cs="Arial"/>
          <w:lang w:val="en-GB"/>
        </w:rPr>
        <w:t xml:space="preserve"> of let’s say T1-T2. Below the</w:t>
      </w:r>
      <w:r w:rsidR="00BE5B31" w:rsidRPr="0029550A">
        <w:rPr>
          <w:rFonts w:ascii="Arial" w:hAnsi="Arial" w:cs="Arial"/>
          <w:lang w:val="en-GB"/>
        </w:rPr>
        <w:t xml:space="preserve"> </w:t>
      </w:r>
      <w:r w:rsidR="000B7542">
        <w:rPr>
          <w:rFonts w:ascii="Arial" w:hAnsi="Arial" w:cs="Arial"/>
          <w:lang w:val="en-GB"/>
        </w:rPr>
        <w:t xml:space="preserve">respective </w:t>
      </w:r>
      <w:r w:rsidR="00BE5B31" w:rsidRPr="0029550A">
        <w:rPr>
          <w:rFonts w:ascii="Arial" w:hAnsi="Arial" w:cs="Arial"/>
          <w:lang w:val="en-GB"/>
        </w:rPr>
        <w:t>volume</w:t>
      </w:r>
      <w:r w:rsidR="000B7542">
        <w:rPr>
          <w:rFonts w:ascii="Arial" w:hAnsi="Arial" w:cs="Arial"/>
          <w:lang w:val="en-GB"/>
        </w:rPr>
        <w:t xml:space="preserve">s </w:t>
      </w:r>
      <w:r w:rsidR="00BE5B31" w:rsidRPr="0029550A">
        <w:rPr>
          <w:rFonts w:ascii="Arial" w:hAnsi="Arial" w:cs="Arial"/>
          <w:lang w:val="en-GB"/>
        </w:rPr>
        <w:t>(volumes_of_edges_before_star)</w:t>
      </w:r>
      <w:r w:rsidR="000B7542">
        <w:rPr>
          <w:rFonts w:ascii="Arial" w:hAnsi="Arial" w:cs="Arial"/>
          <w:lang w:val="en-GB"/>
        </w:rPr>
        <w:t xml:space="preserve"> through periods T1-T70.</w:t>
      </w:r>
    </w:p>
    <w:p w14:paraId="7009AB1B" w14:textId="53B660E0" w:rsidR="00AC010E" w:rsidRPr="000B7542" w:rsidRDefault="00AC010E" w:rsidP="00AC010E">
      <w:pPr>
        <w:pStyle w:val="Caption"/>
        <w:spacing w:after="120"/>
        <w:jc w:val="center"/>
        <w:rPr>
          <w:rFonts w:cstheme="minorHAnsi"/>
          <w:b/>
          <w:lang w:val="en-US"/>
        </w:rPr>
      </w:pPr>
      <w:bookmarkStart w:id="19" w:name="_Toc523705609"/>
      <w:r w:rsidRPr="00AC010E">
        <w:rPr>
          <w:rFonts w:cstheme="minorHAnsi"/>
          <w:b/>
        </w:rPr>
        <w:t xml:space="preserve">Table </w:t>
      </w:r>
      <w:r w:rsidRPr="00AC010E">
        <w:rPr>
          <w:rFonts w:cstheme="minorHAnsi"/>
          <w:b/>
        </w:rPr>
        <w:fldChar w:fldCharType="begin"/>
      </w:r>
      <w:r w:rsidRPr="00AC010E">
        <w:rPr>
          <w:rFonts w:cstheme="minorHAnsi"/>
          <w:b/>
        </w:rPr>
        <w:instrText xml:space="preserve"> SEQ Table \* ARABIC </w:instrText>
      </w:r>
      <w:r w:rsidRPr="00AC010E">
        <w:rPr>
          <w:rFonts w:cstheme="minorHAnsi"/>
          <w:b/>
        </w:rPr>
        <w:fldChar w:fldCharType="separate"/>
      </w:r>
      <w:r w:rsidR="000D31E7">
        <w:rPr>
          <w:rFonts w:cstheme="minorHAnsi"/>
          <w:b/>
          <w:noProof/>
        </w:rPr>
        <w:t>3</w:t>
      </w:r>
      <w:r w:rsidRPr="00AC010E">
        <w:rPr>
          <w:rFonts w:cstheme="minorHAnsi"/>
          <w:b/>
        </w:rPr>
        <w:fldChar w:fldCharType="end"/>
      </w:r>
      <w:r w:rsidR="000B7542">
        <w:rPr>
          <w:rFonts w:cstheme="minorHAnsi"/>
          <w:b/>
          <w:lang w:val="en-US"/>
        </w:rPr>
        <w:t>: |</w:t>
      </w:r>
      <w:r w:rsidR="000B7542" w:rsidRPr="000B7542">
        <w:rPr>
          <w:rFonts w:cstheme="minorHAnsi"/>
          <w:b/>
          <w:lang w:val="en-GB"/>
        </w:rPr>
        <w:t>E*[tj-1, tj ]</w:t>
      </w:r>
      <w:r w:rsidR="000B7542">
        <w:rPr>
          <w:rFonts w:cstheme="minorHAnsi"/>
          <w:b/>
          <w:lang w:val="en-US"/>
        </w:rPr>
        <w:t>|</w:t>
      </w:r>
      <w:bookmarkEnd w:id="19"/>
    </w:p>
    <w:tbl>
      <w:tblPr>
        <w:tblW w:w="1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tblGrid>
      <w:tr w:rsidR="00E5009A" w:rsidRPr="00AC010E" w14:paraId="64FC3946" w14:textId="77777777" w:rsidTr="00E5009A">
        <w:trPr>
          <w:trHeight w:val="288"/>
          <w:jc w:val="center"/>
        </w:trPr>
        <w:tc>
          <w:tcPr>
            <w:tcW w:w="960" w:type="dxa"/>
            <w:shd w:val="clear" w:color="auto" w:fill="auto"/>
            <w:noWrap/>
            <w:vAlign w:val="bottom"/>
            <w:hideMark/>
          </w:tcPr>
          <w:p w14:paraId="1750D8AF" w14:textId="44FD3E45"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1</w:t>
            </w:r>
            <w:r w:rsidR="00294D3B" w:rsidRPr="00AC010E">
              <w:rPr>
                <w:rFonts w:ascii="Arial" w:eastAsia="Times New Roman" w:hAnsi="Arial" w:cs="Arial"/>
                <w:color w:val="000000"/>
                <w:sz w:val="18"/>
                <w:szCs w:val="18"/>
                <w:lang w:eastAsia="el-GR"/>
              </w:rPr>
              <w:t>2239</w:t>
            </w:r>
          </w:p>
        </w:tc>
        <w:tc>
          <w:tcPr>
            <w:tcW w:w="960" w:type="dxa"/>
            <w:shd w:val="clear" w:color="auto" w:fill="auto"/>
            <w:noWrap/>
            <w:vAlign w:val="bottom"/>
            <w:hideMark/>
          </w:tcPr>
          <w:p w14:paraId="139562CE"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203380</w:t>
            </w:r>
          </w:p>
        </w:tc>
      </w:tr>
      <w:tr w:rsidR="00E5009A" w:rsidRPr="00AC010E" w14:paraId="523ACC3E" w14:textId="77777777" w:rsidTr="00E5009A">
        <w:trPr>
          <w:trHeight w:val="288"/>
          <w:jc w:val="center"/>
        </w:trPr>
        <w:tc>
          <w:tcPr>
            <w:tcW w:w="960" w:type="dxa"/>
            <w:shd w:val="clear" w:color="auto" w:fill="auto"/>
            <w:noWrap/>
            <w:vAlign w:val="bottom"/>
            <w:hideMark/>
          </w:tcPr>
          <w:p w14:paraId="3B2E145D"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50394</w:t>
            </w:r>
          </w:p>
        </w:tc>
        <w:tc>
          <w:tcPr>
            <w:tcW w:w="960" w:type="dxa"/>
            <w:shd w:val="clear" w:color="auto" w:fill="auto"/>
            <w:noWrap/>
            <w:vAlign w:val="bottom"/>
            <w:hideMark/>
          </w:tcPr>
          <w:p w14:paraId="71CFF6C5"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201889</w:t>
            </w:r>
          </w:p>
        </w:tc>
      </w:tr>
      <w:tr w:rsidR="00E5009A" w:rsidRPr="00AC010E" w14:paraId="4D50A0AB" w14:textId="77777777" w:rsidTr="00E5009A">
        <w:trPr>
          <w:trHeight w:val="288"/>
          <w:jc w:val="center"/>
        </w:trPr>
        <w:tc>
          <w:tcPr>
            <w:tcW w:w="960" w:type="dxa"/>
            <w:shd w:val="clear" w:color="auto" w:fill="auto"/>
            <w:noWrap/>
            <w:vAlign w:val="bottom"/>
            <w:hideMark/>
          </w:tcPr>
          <w:p w14:paraId="34BA36EC"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48654</w:t>
            </w:r>
          </w:p>
        </w:tc>
        <w:tc>
          <w:tcPr>
            <w:tcW w:w="960" w:type="dxa"/>
            <w:shd w:val="clear" w:color="auto" w:fill="auto"/>
            <w:noWrap/>
            <w:vAlign w:val="bottom"/>
            <w:hideMark/>
          </w:tcPr>
          <w:p w14:paraId="66D9D1C0"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193891</w:t>
            </w:r>
          </w:p>
        </w:tc>
      </w:tr>
      <w:tr w:rsidR="00E5009A" w:rsidRPr="00AC010E" w14:paraId="2EEEE8E4" w14:textId="77777777" w:rsidTr="00E5009A">
        <w:trPr>
          <w:trHeight w:val="288"/>
          <w:jc w:val="center"/>
        </w:trPr>
        <w:tc>
          <w:tcPr>
            <w:tcW w:w="960" w:type="dxa"/>
            <w:shd w:val="clear" w:color="auto" w:fill="auto"/>
            <w:noWrap/>
            <w:vAlign w:val="bottom"/>
            <w:hideMark/>
          </w:tcPr>
          <w:p w14:paraId="2930ABDF"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36269</w:t>
            </w:r>
          </w:p>
        </w:tc>
        <w:tc>
          <w:tcPr>
            <w:tcW w:w="960" w:type="dxa"/>
            <w:shd w:val="clear" w:color="auto" w:fill="auto"/>
            <w:noWrap/>
            <w:vAlign w:val="bottom"/>
            <w:hideMark/>
          </w:tcPr>
          <w:p w14:paraId="4B3E4521"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207413</w:t>
            </w:r>
          </w:p>
        </w:tc>
      </w:tr>
      <w:tr w:rsidR="00E5009A" w:rsidRPr="00AC010E" w14:paraId="63179C62" w14:textId="77777777" w:rsidTr="00E5009A">
        <w:trPr>
          <w:trHeight w:val="288"/>
          <w:jc w:val="center"/>
        </w:trPr>
        <w:tc>
          <w:tcPr>
            <w:tcW w:w="960" w:type="dxa"/>
            <w:shd w:val="clear" w:color="auto" w:fill="auto"/>
            <w:noWrap/>
            <w:vAlign w:val="bottom"/>
            <w:hideMark/>
          </w:tcPr>
          <w:p w14:paraId="1E694DDE"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37761</w:t>
            </w:r>
          </w:p>
        </w:tc>
        <w:tc>
          <w:tcPr>
            <w:tcW w:w="960" w:type="dxa"/>
            <w:shd w:val="clear" w:color="auto" w:fill="auto"/>
            <w:noWrap/>
            <w:vAlign w:val="bottom"/>
            <w:hideMark/>
          </w:tcPr>
          <w:p w14:paraId="48DD0BB9"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214462</w:t>
            </w:r>
          </w:p>
        </w:tc>
      </w:tr>
      <w:tr w:rsidR="00E5009A" w:rsidRPr="00AC010E" w14:paraId="66C3B1D0" w14:textId="77777777" w:rsidTr="00E5009A">
        <w:trPr>
          <w:trHeight w:val="288"/>
          <w:jc w:val="center"/>
        </w:trPr>
        <w:tc>
          <w:tcPr>
            <w:tcW w:w="960" w:type="dxa"/>
            <w:shd w:val="clear" w:color="auto" w:fill="auto"/>
            <w:noWrap/>
            <w:vAlign w:val="bottom"/>
            <w:hideMark/>
          </w:tcPr>
          <w:p w14:paraId="1BD75630"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52941</w:t>
            </w:r>
          </w:p>
        </w:tc>
        <w:tc>
          <w:tcPr>
            <w:tcW w:w="960" w:type="dxa"/>
            <w:shd w:val="clear" w:color="auto" w:fill="auto"/>
            <w:noWrap/>
            <w:vAlign w:val="bottom"/>
            <w:hideMark/>
          </w:tcPr>
          <w:p w14:paraId="2F122935"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204677</w:t>
            </w:r>
          </w:p>
        </w:tc>
      </w:tr>
      <w:tr w:rsidR="00E5009A" w:rsidRPr="00AC010E" w14:paraId="4935A0BB" w14:textId="77777777" w:rsidTr="00E5009A">
        <w:trPr>
          <w:trHeight w:val="288"/>
          <w:jc w:val="center"/>
        </w:trPr>
        <w:tc>
          <w:tcPr>
            <w:tcW w:w="960" w:type="dxa"/>
            <w:shd w:val="clear" w:color="auto" w:fill="auto"/>
            <w:noWrap/>
            <w:vAlign w:val="bottom"/>
            <w:hideMark/>
          </w:tcPr>
          <w:p w14:paraId="7C89776A"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60217</w:t>
            </w:r>
          </w:p>
        </w:tc>
        <w:tc>
          <w:tcPr>
            <w:tcW w:w="960" w:type="dxa"/>
            <w:shd w:val="clear" w:color="auto" w:fill="auto"/>
            <w:noWrap/>
            <w:vAlign w:val="bottom"/>
            <w:hideMark/>
          </w:tcPr>
          <w:p w14:paraId="40B70B34"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243876</w:t>
            </w:r>
          </w:p>
        </w:tc>
      </w:tr>
      <w:tr w:rsidR="00E5009A" w:rsidRPr="00AC010E" w14:paraId="5F57FE24" w14:textId="77777777" w:rsidTr="00E5009A">
        <w:trPr>
          <w:trHeight w:val="288"/>
          <w:jc w:val="center"/>
        </w:trPr>
        <w:tc>
          <w:tcPr>
            <w:tcW w:w="960" w:type="dxa"/>
            <w:shd w:val="clear" w:color="auto" w:fill="auto"/>
            <w:noWrap/>
            <w:vAlign w:val="bottom"/>
            <w:hideMark/>
          </w:tcPr>
          <w:p w14:paraId="296413C8"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58948</w:t>
            </w:r>
          </w:p>
        </w:tc>
        <w:tc>
          <w:tcPr>
            <w:tcW w:w="960" w:type="dxa"/>
            <w:shd w:val="clear" w:color="auto" w:fill="auto"/>
            <w:noWrap/>
            <w:vAlign w:val="bottom"/>
            <w:hideMark/>
          </w:tcPr>
          <w:p w14:paraId="7F579E11"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254559</w:t>
            </w:r>
          </w:p>
        </w:tc>
      </w:tr>
      <w:tr w:rsidR="00E5009A" w:rsidRPr="00AC010E" w14:paraId="4000EF54" w14:textId="77777777" w:rsidTr="00E5009A">
        <w:trPr>
          <w:trHeight w:val="288"/>
          <w:jc w:val="center"/>
        </w:trPr>
        <w:tc>
          <w:tcPr>
            <w:tcW w:w="960" w:type="dxa"/>
            <w:shd w:val="clear" w:color="auto" w:fill="auto"/>
            <w:noWrap/>
            <w:vAlign w:val="bottom"/>
            <w:hideMark/>
          </w:tcPr>
          <w:p w14:paraId="4DBD909B"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62002</w:t>
            </w:r>
          </w:p>
        </w:tc>
        <w:tc>
          <w:tcPr>
            <w:tcW w:w="960" w:type="dxa"/>
            <w:shd w:val="clear" w:color="auto" w:fill="auto"/>
            <w:noWrap/>
            <w:vAlign w:val="bottom"/>
            <w:hideMark/>
          </w:tcPr>
          <w:p w14:paraId="7C6168DD"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256168</w:t>
            </w:r>
          </w:p>
        </w:tc>
      </w:tr>
      <w:tr w:rsidR="00E5009A" w:rsidRPr="00AC010E" w14:paraId="12BDC5DD" w14:textId="77777777" w:rsidTr="00E5009A">
        <w:trPr>
          <w:trHeight w:val="288"/>
          <w:jc w:val="center"/>
        </w:trPr>
        <w:tc>
          <w:tcPr>
            <w:tcW w:w="960" w:type="dxa"/>
            <w:shd w:val="clear" w:color="auto" w:fill="auto"/>
            <w:noWrap/>
            <w:vAlign w:val="bottom"/>
            <w:hideMark/>
          </w:tcPr>
          <w:p w14:paraId="7EEA4BE5"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72265</w:t>
            </w:r>
          </w:p>
        </w:tc>
        <w:tc>
          <w:tcPr>
            <w:tcW w:w="960" w:type="dxa"/>
            <w:shd w:val="clear" w:color="auto" w:fill="auto"/>
            <w:noWrap/>
            <w:vAlign w:val="bottom"/>
            <w:hideMark/>
          </w:tcPr>
          <w:p w14:paraId="7D6E7CFC"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252067</w:t>
            </w:r>
          </w:p>
        </w:tc>
      </w:tr>
      <w:tr w:rsidR="00E5009A" w:rsidRPr="00AC010E" w14:paraId="745D5979" w14:textId="77777777" w:rsidTr="00E5009A">
        <w:trPr>
          <w:trHeight w:val="288"/>
          <w:jc w:val="center"/>
        </w:trPr>
        <w:tc>
          <w:tcPr>
            <w:tcW w:w="960" w:type="dxa"/>
            <w:shd w:val="clear" w:color="auto" w:fill="auto"/>
            <w:noWrap/>
            <w:vAlign w:val="bottom"/>
            <w:hideMark/>
          </w:tcPr>
          <w:p w14:paraId="155C5B92"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81603</w:t>
            </w:r>
          </w:p>
        </w:tc>
        <w:tc>
          <w:tcPr>
            <w:tcW w:w="960" w:type="dxa"/>
            <w:shd w:val="clear" w:color="auto" w:fill="auto"/>
            <w:noWrap/>
            <w:vAlign w:val="bottom"/>
            <w:hideMark/>
          </w:tcPr>
          <w:p w14:paraId="1331B0EE"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242230</w:t>
            </w:r>
          </w:p>
        </w:tc>
      </w:tr>
      <w:tr w:rsidR="00E5009A" w:rsidRPr="00AC010E" w14:paraId="799B8083" w14:textId="77777777" w:rsidTr="00E5009A">
        <w:trPr>
          <w:trHeight w:val="288"/>
          <w:jc w:val="center"/>
        </w:trPr>
        <w:tc>
          <w:tcPr>
            <w:tcW w:w="960" w:type="dxa"/>
            <w:shd w:val="clear" w:color="auto" w:fill="auto"/>
            <w:noWrap/>
            <w:vAlign w:val="bottom"/>
            <w:hideMark/>
          </w:tcPr>
          <w:p w14:paraId="3C3E6DF2"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84355</w:t>
            </w:r>
          </w:p>
        </w:tc>
        <w:tc>
          <w:tcPr>
            <w:tcW w:w="960" w:type="dxa"/>
            <w:shd w:val="clear" w:color="auto" w:fill="auto"/>
            <w:noWrap/>
            <w:vAlign w:val="bottom"/>
            <w:hideMark/>
          </w:tcPr>
          <w:p w14:paraId="420CA179"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256657</w:t>
            </w:r>
          </w:p>
        </w:tc>
      </w:tr>
      <w:tr w:rsidR="00E5009A" w:rsidRPr="00AC010E" w14:paraId="20711C58" w14:textId="77777777" w:rsidTr="00E5009A">
        <w:trPr>
          <w:trHeight w:val="288"/>
          <w:jc w:val="center"/>
        </w:trPr>
        <w:tc>
          <w:tcPr>
            <w:tcW w:w="960" w:type="dxa"/>
            <w:shd w:val="clear" w:color="auto" w:fill="auto"/>
            <w:noWrap/>
            <w:vAlign w:val="bottom"/>
            <w:hideMark/>
          </w:tcPr>
          <w:p w14:paraId="5D9E0E76"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82008</w:t>
            </w:r>
          </w:p>
        </w:tc>
        <w:tc>
          <w:tcPr>
            <w:tcW w:w="960" w:type="dxa"/>
            <w:shd w:val="clear" w:color="auto" w:fill="auto"/>
            <w:noWrap/>
            <w:vAlign w:val="bottom"/>
            <w:hideMark/>
          </w:tcPr>
          <w:p w14:paraId="139D9BDD"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259623</w:t>
            </w:r>
          </w:p>
        </w:tc>
      </w:tr>
      <w:tr w:rsidR="00E5009A" w:rsidRPr="00AC010E" w14:paraId="3C1DBB72" w14:textId="77777777" w:rsidTr="00E5009A">
        <w:trPr>
          <w:trHeight w:val="288"/>
          <w:jc w:val="center"/>
        </w:trPr>
        <w:tc>
          <w:tcPr>
            <w:tcW w:w="960" w:type="dxa"/>
            <w:shd w:val="clear" w:color="auto" w:fill="auto"/>
            <w:noWrap/>
            <w:vAlign w:val="bottom"/>
            <w:hideMark/>
          </w:tcPr>
          <w:p w14:paraId="2E591225"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87142</w:t>
            </w:r>
          </w:p>
        </w:tc>
        <w:tc>
          <w:tcPr>
            <w:tcW w:w="960" w:type="dxa"/>
            <w:shd w:val="clear" w:color="auto" w:fill="auto"/>
            <w:noWrap/>
            <w:vAlign w:val="bottom"/>
            <w:hideMark/>
          </w:tcPr>
          <w:p w14:paraId="2A19D56F"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248425</w:t>
            </w:r>
          </w:p>
        </w:tc>
      </w:tr>
      <w:tr w:rsidR="00E5009A" w:rsidRPr="00AC010E" w14:paraId="4D04622D" w14:textId="77777777" w:rsidTr="00E5009A">
        <w:trPr>
          <w:trHeight w:val="288"/>
          <w:jc w:val="center"/>
        </w:trPr>
        <w:tc>
          <w:tcPr>
            <w:tcW w:w="960" w:type="dxa"/>
            <w:shd w:val="clear" w:color="auto" w:fill="auto"/>
            <w:noWrap/>
            <w:vAlign w:val="bottom"/>
            <w:hideMark/>
          </w:tcPr>
          <w:p w14:paraId="5BACE020"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94698</w:t>
            </w:r>
          </w:p>
        </w:tc>
        <w:tc>
          <w:tcPr>
            <w:tcW w:w="960" w:type="dxa"/>
            <w:shd w:val="clear" w:color="auto" w:fill="auto"/>
            <w:noWrap/>
            <w:vAlign w:val="bottom"/>
            <w:hideMark/>
          </w:tcPr>
          <w:p w14:paraId="121F120E"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259658</w:t>
            </w:r>
          </w:p>
        </w:tc>
      </w:tr>
      <w:tr w:rsidR="00E5009A" w:rsidRPr="00AC010E" w14:paraId="52C7FBD7" w14:textId="77777777" w:rsidTr="00E5009A">
        <w:trPr>
          <w:trHeight w:val="288"/>
          <w:jc w:val="center"/>
        </w:trPr>
        <w:tc>
          <w:tcPr>
            <w:tcW w:w="960" w:type="dxa"/>
            <w:shd w:val="clear" w:color="auto" w:fill="auto"/>
            <w:noWrap/>
            <w:vAlign w:val="bottom"/>
            <w:hideMark/>
          </w:tcPr>
          <w:p w14:paraId="3C372FF0"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101776</w:t>
            </w:r>
          </w:p>
        </w:tc>
        <w:tc>
          <w:tcPr>
            <w:tcW w:w="960" w:type="dxa"/>
            <w:shd w:val="clear" w:color="auto" w:fill="auto"/>
            <w:noWrap/>
            <w:vAlign w:val="bottom"/>
            <w:hideMark/>
          </w:tcPr>
          <w:p w14:paraId="2C36F0FE"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267558</w:t>
            </w:r>
          </w:p>
        </w:tc>
      </w:tr>
      <w:tr w:rsidR="00E5009A" w:rsidRPr="00AC010E" w14:paraId="75F4D43F" w14:textId="77777777" w:rsidTr="00E5009A">
        <w:trPr>
          <w:trHeight w:val="288"/>
          <w:jc w:val="center"/>
        </w:trPr>
        <w:tc>
          <w:tcPr>
            <w:tcW w:w="960" w:type="dxa"/>
            <w:shd w:val="clear" w:color="auto" w:fill="auto"/>
            <w:noWrap/>
            <w:vAlign w:val="bottom"/>
            <w:hideMark/>
          </w:tcPr>
          <w:p w14:paraId="5D155074"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97633</w:t>
            </w:r>
          </w:p>
        </w:tc>
        <w:tc>
          <w:tcPr>
            <w:tcW w:w="960" w:type="dxa"/>
            <w:shd w:val="clear" w:color="auto" w:fill="auto"/>
            <w:noWrap/>
            <w:vAlign w:val="bottom"/>
            <w:hideMark/>
          </w:tcPr>
          <w:p w14:paraId="15BC5AD1"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249986</w:t>
            </w:r>
          </w:p>
        </w:tc>
      </w:tr>
      <w:tr w:rsidR="00E5009A" w:rsidRPr="00AC010E" w14:paraId="46E9C68C" w14:textId="77777777" w:rsidTr="00E5009A">
        <w:trPr>
          <w:trHeight w:val="288"/>
          <w:jc w:val="center"/>
        </w:trPr>
        <w:tc>
          <w:tcPr>
            <w:tcW w:w="960" w:type="dxa"/>
            <w:shd w:val="clear" w:color="auto" w:fill="auto"/>
            <w:noWrap/>
            <w:vAlign w:val="bottom"/>
            <w:hideMark/>
          </w:tcPr>
          <w:p w14:paraId="4C7F6A4D"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115280</w:t>
            </w:r>
          </w:p>
        </w:tc>
        <w:tc>
          <w:tcPr>
            <w:tcW w:w="960" w:type="dxa"/>
            <w:shd w:val="clear" w:color="auto" w:fill="auto"/>
            <w:noWrap/>
            <w:vAlign w:val="bottom"/>
            <w:hideMark/>
          </w:tcPr>
          <w:p w14:paraId="4F1DD7B9"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250756</w:t>
            </w:r>
          </w:p>
        </w:tc>
      </w:tr>
      <w:tr w:rsidR="00E5009A" w:rsidRPr="00AC010E" w14:paraId="03157425" w14:textId="77777777" w:rsidTr="00E5009A">
        <w:trPr>
          <w:trHeight w:val="288"/>
          <w:jc w:val="center"/>
        </w:trPr>
        <w:tc>
          <w:tcPr>
            <w:tcW w:w="960" w:type="dxa"/>
            <w:shd w:val="clear" w:color="auto" w:fill="auto"/>
            <w:noWrap/>
            <w:vAlign w:val="bottom"/>
            <w:hideMark/>
          </w:tcPr>
          <w:p w14:paraId="1172C9BF"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117438</w:t>
            </w:r>
          </w:p>
        </w:tc>
        <w:tc>
          <w:tcPr>
            <w:tcW w:w="960" w:type="dxa"/>
            <w:shd w:val="clear" w:color="auto" w:fill="auto"/>
            <w:noWrap/>
            <w:vAlign w:val="bottom"/>
            <w:hideMark/>
          </w:tcPr>
          <w:p w14:paraId="7BB2528A"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292615</w:t>
            </w:r>
          </w:p>
        </w:tc>
      </w:tr>
      <w:tr w:rsidR="00E5009A" w:rsidRPr="00AC010E" w14:paraId="1812BAD2" w14:textId="77777777" w:rsidTr="00E5009A">
        <w:trPr>
          <w:trHeight w:val="288"/>
          <w:jc w:val="center"/>
        </w:trPr>
        <w:tc>
          <w:tcPr>
            <w:tcW w:w="960" w:type="dxa"/>
            <w:shd w:val="clear" w:color="auto" w:fill="auto"/>
            <w:noWrap/>
            <w:vAlign w:val="bottom"/>
            <w:hideMark/>
          </w:tcPr>
          <w:p w14:paraId="6915543B"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113250</w:t>
            </w:r>
          </w:p>
        </w:tc>
        <w:tc>
          <w:tcPr>
            <w:tcW w:w="960" w:type="dxa"/>
            <w:shd w:val="clear" w:color="auto" w:fill="auto"/>
            <w:noWrap/>
            <w:vAlign w:val="bottom"/>
            <w:hideMark/>
          </w:tcPr>
          <w:p w14:paraId="724D3C64"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299127</w:t>
            </w:r>
          </w:p>
        </w:tc>
      </w:tr>
      <w:tr w:rsidR="00E5009A" w:rsidRPr="00AC010E" w14:paraId="47C01126" w14:textId="77777777" w:rsidTr="00E5009A">
        <w:trPr>
          <w:trHeight w:val="288"/>
          <w:jc w:val="center"/>
        </w:trPr>
        <w:tc>
          <w:tcPr>
            <w:tcW w:w="960" w:type="dxa"/>
            <w:shd w:val="clear" w:color="auto" w:fill="auto"/>
            <w:noWrap/>
            <w:vAlign w:val="bottom"/>
            <w:hideMark/>
          </w:tcPr>
          <w:p w14:paraId="2195D2BF"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109530</w:t>
            </w:r>
          </w:p>
        </w:tc>
        <w:tc>
          <w:tcPr>
            <w:tcW w:w="960" w:type="dxa"/>
            <w:shd w:val="clear" w:color="auto" w:fill="auto"/>
            <w:noWrap/>
            <w:vAlign w:val="bottom"/>
            <w:hideMark/>
          </w:tcPr>
          <w:p w14:paraId="0BC2B5AB"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312574</w:t>
            </w:r>
          </w:p>
        </w:tc>
      </w:tr>
      <w:tr w:rsidR="00E5009A" w:rsidRPr="00AC010E" w14:paraId="5B69C143" w14:textId="77777777" w:rsidTr="00E5009A">
        <w:trPr>
          <w:trHeight w:val="288"/>
          <w:jc w:val="center"/>
        </w:trPr>
        <w:tc>
          <w:tcPr>
            <w:tcW w:w="960" w:type="dxa"/>
            <w:shd w:val="clear" w:color="auto" w:fill="auto"/>
            <w:noWrap/>
            <w:vAlign w:val="bottom"/>
            <w:hideMark/>
          </w:tcPr>
          <w:p w14:paraId="2E5EC934"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115057</w:t>
            </w:r>
          </w:p>
        </w:tc>
        <w:tc>
          <w:tcPr>
            <w:tcW w:w="960" w:type="dxa"/>
            <w:shd w:val="clear" w:color="auto" w:fill="auto"/>
            <w:noWrap/>
            <w:vAlign w:val="bottom"/>
            <w:hideMark/>
          </w:tcPr>
          <w:p w14:paraId="0559A709"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288554</w:t>
            </w:r>
          </w:p>
        </w:tc>
      </w:tr>
      <w:tr w:rsidR="00E5009A" w:rsidRPr="00AC010E" w14:paraId="4013D416" w14:textId="77777777" w:rsidTr="00E5009A">
        <w:trPr>
          <w:trHeight w:val="288"/>
          <w:jc w:val="center"/>
        </w:trPr>
        <w:tc>
          <w:tcPr>
            <w:tcW w:w="960" w:type="dxa"/>
            <w:shd w:val="clear" w:color="auto" w:fill="auto"/>
            <w:noWrap/>
            <w:vAlign w:val="bottom"/>
            <w:hideMark/>
          </w:tcPr>
          <w:p w14:paraId="0327FBA3"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121511</w:t>
            </w:r>
          </w:p>
        </w:tc>
        <w:tc>
          <w:tcPr>
            <w:tcW w:w="960" w:type="dxa"/>
            <w:shd w:val="clear" w:color="auto" w:fill="auto"/>
            <w:noWrap/>
            <w:vAlign w:val="bottom"/>
            <w:hideMark/>
          </w:tcPr>
          <w:p w14:paraId="2FED5CF4"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278831</w:t>
            </w:r>
          </w:p>
        </w:tc>
      </w:tr>
      <w:tr w:rsidR="00E5009A" w:rsidRPr="00AC010E" w14:paraId="766879F2" w14:textId="77777777" w:rsidTr="00E5009A">
        <w:trPr>
          <w:trHeight w:val="288"/>
          <w:jc w:val="center"/>
        </w:trPr>
        <w:tc>
          <w:tcPr>
            <w:tcW w:w="960" w:type="dxa"/>
            <w:shd w:val="clear" w:color="auto" w:fill="auto"/>
            <w:noWrap/>
            <w:vAlign w:val="bottom"/>
            <w:hideMark/>
          </w:tcPr>
          <w:p w14:paraId="53BC197F"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128065</w:t>
            </w:r>
          </w:p>
        </w:tc>
        <w:tc>
          <w:tcPr>
            <w:tcW w:w="960" w:type="dxa"/>
            <w:shd w:val="clear" w:color="auto" w:fill="auto"/>
            <w:noWrap/>
            <w:vAlign w:val="bottom"/>
            <w:hideMark/>
          </w:tcPr>
          <w:p w14:paraId="722AFE3E"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292108</w:t>
            </w:r>
          </w:p>
        </w:tc>
      </w:tr>
      <w:tr w:rsidR="00E5009A" w:rsidRPr="00AC010E" w14:paraId="5C416B5A" w14:textId="77777777" w:rsidTr="00E5009A">
        <w:trPr>
          <w:trHeight w:val="288"/>
          <w:jc w:val="center"/>
        </w:trPr>
        <w:tc>
          <w:tcPr>
            <w:tcW w:w="960" w:type="dxa"/>
            <w:shd w:val="clear" w:color="auto" w:fill="auto"/>
            <w:noWrap/>
            <w:vAlign w:val="bottom"/>
            <w:hideMark/>
          </w:tcPr>
          <w:p w14:paraId="211B28A2"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132072</w:t>
            </w:r>
          </w:p>
        </w:tc>
        <w:tc>
          <w:tcPr>
            <w:tcW w:w="960" w:type="dxa"/>
            <w:shd w:val="clear" w:color="auto" w:fill="auto"/>
            <w:noWrap/>
            <w:vAlign w:val="bottom"/>
            <w:hideMark/>
          </w:tcPr>
          <w:p w14:paraId="29F2A219"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291795</w:t>
            </w:r>
          </w:p>
        </w:tc>
      </w:tr>
      <w:tr w:rsidR="00E5009A" w:rsidRPr="00AC010E" w14:paraId="40A535BB" w14:textId="77777777" w:rsidTr="00E5009A">
        <w:trPr>
          <w:trHeight w:val="288"/>
          <w:jc w:val="center"/>
        </w:trPr>
        <w:tc>
          <w:tcPr>
            <w:tcW w:w="960" w:type="dxa"/>
            <w:shd w:val="clear" w:color="auto" w:fill="auto"/>
            <w:noWrap/>
            <w:vAlign w:val="bottom"/>
            <w:hideMark/>
          </w:tcPr>
          <w:p w14:paraId="54C04678"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129146</w:t>
            </w:r>
          </w:p>
        </w:tc>
        <w:tc>
          <w:tcPr>
            <w:tcW w:w="960" w:type="dxa"/>
            <w:shd w:val="clear" w:color="auto" w:fill="auto"/>
            <w:noWrap/>
            <w:vAlign w:val="bottom"/>
            <w:hideMark/>
          </w:tcPr>
          <w:p w14:paraId="6F5C3D36"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290413</w:t>
            </w:r>
          </w:p>
        </w:tc>
      </w:tr>
      <w:tr w:rsidR="00E5009A" w:rsidRPr="00AC010E" w14:paraId="7F499B94" w14:textId="77777777" w:rsidTr="00E5009A">
        <w:trPr>
          <w:trHeight w:val="288"/>
          <w:jc w:val="center"/>
        </w:trPr>
        <w:tc>
          <w:tcPr>
            <w:tcW w:w="960" w:type="dxa"/>
            <w:shd w:val="clear" w:color="auto" w:fill="auto"/>
            <w:noWrap/>
            <w:vAlign w:val="bottom"/>
            <w:hideMark/>
          </w:tcPr>
          <w:p w14:paraId="1D0B1D2E"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134776</w:t>
            </w:r>
          </w:p>
        </w:tc>
        <w:tc>
          <w:tcPr>
            <w:tcW w:w="960" w:type="dxa"/>
            <w:shd w:val="clear" w:color="auto" w:fill="auto"/>
            <w:noWrap/>
            <w:vAlign w:val="bottom"/>
            <w:hideMark/>
          </w:tcPr>
          <w:p w14:paraId="4E6B23CF"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299033</w:t>
            </w:r>
          </w:p>
        </w:tc>
      </w:tr>
      <w:tr w:rsidR="00E5009A" w:rsidRPr="00AC010E" w14:paraId="662228CC" w14:textId="77777777" w:rsidTr="00E5009A">
        <w:trPr>
          <w:trHeight w:val="288"/>
          <w:jc w:val="center"/>
        </w:trPr>
        <w:tc>
          <w:tcPr>
            <w:tcW w:w="960" w:type="dxa"/>
            <w:shd w:val="clear" w:color="auto" w:fill="auto"/>
            <w:noWrap/>
            <w:vAlign w:val="bottom"/>
            <w:hideMark/>
          </w:tcPr>
          <w:p w14:paraId="45E285BC"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147785</w:t>
            </w:r>
          </w:p>
        </w:tc>
        <w:tc>
          <w:tcPr>
            <w:tcW w:w="960" w:type="dxa"/>
            <w:shd w:val="clear" w:color="auto" w:fill="auto"/>
            <w:noWrap/>
            <w:vAlign w:val="bottom"/>
            <w:hideMark/>
          </w:tcPr>
          <w:p w14:paraId="1E3158A3"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300329</w:t>
            </w:r>
          </w:p>
        </w:tc>
      </w:tr>
      <w:tr w:rsidR="00E5009A" w:rsidRPr="00AC010E" w14:paraId="631C5AA6" w14:textId="77777777" w:rsidTr="00E5009A">
        <w:trPr>
          <w:trHeight w:val="288"/>
          <w:jc w:val="center"/>
        </w:trPr>
        <w:tc>
          <w:tcPr>
            <w:tcW w:w="960" w:type="dxa"/>
            <w:shd w:val="clear" w:color="auto" w:fill="auto"/>
            <w:noWrap/>
            <w:vAlign w:val="bottom"/>
            <w:hideMark/>
          </w:tcPr>
          <w:p w14:paraId="4784142B"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142246</w:t>
            </w:r>
          </w:p>
        </w:tc>
        <w:tc>
          <w:tcPr>
            <w:tcW w:w="960" w:type="dxa"/>
            <w:shd w:val="clear" w:color="auto" w:fill="auto"/>
            <w:noWrap/>
            <w:vAlign w:val="bottom"/>
            <w:hideMark/>
          </w:tcPr>
          <w:p w14:paraId="31068B57"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292110</w:t>
            </w:r>
          </w:p>
        </w:tc>
      </w:tr>
      <w:tr w:rsidR="00E5009A" w:rsidRPr="00AC010E" w14:paraId="1799A2BE" w14:textId="77777777" w:rsidTr="00E5009A">
        <w:trPr>
          <w:trHeight w:val="288"/>
          <w:jc w:val="center"/>
        </w:trPr>
        <w:tc>
          <w:tcPr>
            <w:tcW w:w="960" w:type="dxa"/>
            <w:shd w:val="clear" w:color="auto" w:fill="auto"/>
            <w:noWrap/>
            <w:vAlign w:val="bottom"/>
            <w:hideMark/>
          </w:tcPr>
          <w:p w14:paraId="51CE8E89"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175421</w:t>
            </w:r>
          </w:p>
        </w:tc>
        <w:tc>
          <w:tcPr>
            <w:tcW w:w="960" w:type="dxa"/>
            <w:shd w:val="clear" w:color="auto" w:fill="auto"/>
            <w:noWrap/>
            <w:vAlign w:val="bottom"/>
            <w:hideMark/>
          </w:tcPr>
          <w:p w14:paraId="7C3EFDC0"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279361</w:t>
            </w:r>
          </w:p>
        </w:tc>
      </w:tr>
      <w:tr w:rsidR="00E5009A" w:rsidRPr="00AC010E" w14:paraId="66613576" w14:textId="77777777" w:rsidTr="00E5009A">
        <w:trPr>
          <w:trHeight w:val="288"/>
          <w:jc w:val="center"/>
        </w:trPr>
        <w:tc>
          <w:tcPr>
            <w:tcW w:w="960" w:type="dxa"/>
            <w:shd w:val="clear" w:color="auto" w:fill="auto"/>
            <w:noWrap/>
            <w:vAlign w:val="bottom"/>
            <w:hideMark/>
          </w:tcPr>
          <w:p w14:paraId="7C050D64"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190871</w:t>
            </w:r>
          </w:p>
        </w:tc>
        <w:tc>
          <w:tcPr>
            <w:tcW w:w="960" w:type="dxa"/>
            <w:shd w:val="clear" w:color="auto" w:fill="auto"/>
            <w:noWrap/>
            <w:vAlign w:val="bottom"/>
            <w:hideMark/>
          </w:tcPr>
          <w:p w14:paraId="68DFA246"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324715</w:t>
            </w:r>
          </w:p>
        </w:tc>
      </w:tr>
      <w:tr w:rsidR="00E5009A" w:rsidRPr="00AC010E" w14:paraId="5521A54D" w14:textId="77777777" w:rsidTr="00E5009A">
        <w:trPr>
          <w:trHeight w:val="288"/>
          <w:jc w:val="center"/>
        </w:trPr>
        <w:tc>
          <w:tcPr>
            <w:tcW w:w="960" w:type="dxa"/>
            <w:shd w:val="clear" w:color="auto" w:fill="auto"/>
            <w:noWrap/>
            <w:vAlign w:val="bottom"/>
            <w:hideMark/>
          </w:tcPr>
          <w:p w14:paraId="3A4CEE7F"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195339</w:t>
            </w:r>
          </w:p>
        </w:tc>
        <w:tc>
          <w:tcPr>
            <w:tcW w:w="960" w:type="dxa"/>
            <w:shd w:val="clear" w:color="auto" w:fill="auto"/>
            <w:noWrap/>
            <w:vAlign w:val="bottom"/>
            <w:hideMark/>
          </w:tcPr>
          <w:p w14:paraId="346656EE"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351116</w:t>
            </w:r>
          </w:p>
        </w:tc>
      </w:tr>
      <w:tr w:rsidR="00E5009A" w:rsidRPr="00AC010E" w14:paraId="24BBF0A3" w14:textId="77777777" w:rsidTr="00E5009A">
        <w:trPr>
          <w:trHeight w:val="288"/>
          <w:jc w:val="center"/>
        </w:trPr>
        <w:tc>
          <w:tcPr>
            <w:tcW w:w="960" w:type="dxa"/>
            <w:shd w:val="clear" w:color="auto" w:fill="auto"/>
            <w:noWrap/>
            <w:vAlign w:val="bottom"/>
            <w:hideMark/>
          </w:tcPr>
          <w:p w14:paraId="06CF67B3"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197347</w:t>
            </w:r>
          </w:p>
        </w:tc>
        <w:tc>
          <w:tcPr>
            <w:tcW w:w="960" w:type="dxa"/>
            <w:shd w:val="clear" w:color="auto" w:fill="auto"/>
            <w:noWrap/>
            <w:vAlign w:val="bottom"/>
            <w:hideMark/>
          </w:tcPr>
          <w:p w14:paraId="5DC9E0A5"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325894</w:t>
            </w:r>
          </w:p>
        </w:tc>
      </w:tr>
      <w:tr w:rsidR="00E5009A" w:rsidRPr="00AC010E" w14:paraId="27A015FE" w14:textId="77777777" w:rsidTr="00E5009A">
        <w:trPr>
          <w:trHeight w:val="288"/>
          <w:jc w:val="center"/>
        </w:trPr>
        <w:tc>
          <w:tcPr>
            <w:tcW w:w="960" w:type="dxa"/>
            <w:shd w:val="clear" w:color="auto" w:fill="auto"/>
            <w:noWrap/>
            <w:vAlign w:val="bottom"/>
            <w:hideMark/>
          </w:tcPr>
          <w:p w14:paraId="590B56C2"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199733</w:t>
            </w:r>
          </w:p>
        </w:tc>
        <w:tc>
          <w:tcPr>
            <w:tcW w:w="960" w:type="dxa"/>
            <w:shd w:val="clear" w:color="auto" w:fill="auto"/>
            <w:noWrap/>
            <w:vAlign w:val="bottom"/>
            <w:hideMark/>
          </w:tcPr>
          <w:p w14:paraId="230C3D80" w14:textId="4518CDD1" w:rsidR="00E5009A" w:rsidRPr="00AC010E" w:rsidRDefault="00294D3B"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 xml:space="preserve"> 281856</w:t>
            </w:r>
          </w:p>
        </w:tc>
      </w:tr>
      <w:tr w:rsidR="00E5009A" w:rsidRPr="00AC010E" w14:paraId="4DC0D04A" w14:textId="77777777" w:rsidTr="00E5009A">
        <w:trPr>
          <w:trHeight w:val="288"/>
          <w:jc w:val="center"/>
        </w:trPr>
        <w:tc>
          <w:tcPr>
            <w:tcW w:w="960" w:type="dxa"/>
            <w:shd w:val="clear" w:color="auto" w:fill="auto"/>
            <w:noWrap/>
            <w:vAlign w:val="bottom"/>
            <w:hideMark/>
          </w:tcPr>
          <w:p w14:paraId="4378777B" w14:textId="77777777" w:rsidR="00E5009A" w:rsidRPr="00AC010E" w:rsidRDefault="00E5009A" w:rsidP="0029550A">
            <w:pPr>
              <w:spacing w:after="0" w:line="240" w:lineRule="auto"/>
              <w:jc w:val="both"/>
              <w:rPr>
                <w:rFonts w:ascii="Arial" w:eastAsia="Times New Roman" w:hAnsi="Arial" w:cs="Arial"/>
                <w:color w:val="000000"/>
                <w:sz w:val="18"/>
                <w:szCs w:val="18"/>
                <w:lang w:eastAsia="el-GR"/>
              </w:rPr>
            </w:pPr>
            <w:r w:rsidRPr="00AC010E">
              <w:rPr>
                <w:rFonts w:ascii="Arial" w:eastAsia="Times New Roman" w:hAnsi="Arial" w:cs="Arial"/>
                <w:color w:val="000000"/>
                <w:sz w:val="18"/>
                <w:szCs w:val="18"/>
                <w:lang w:eastAsia="el-GR"/>
              </w:rPr>
              <w:t>197334</w:t>
            </w:r>
          </w:p>
        </w:tc>
        <w:tc>
          <w:tcPr>
            <w:tcW w:w="960" w:type="dxa"/>
            <w:shd w:val="clear" w:color="auto" w:fill="auto"/>
            <w:noWrap/>
            <w:vAlign w:val="bottom"/>
            <w:hideMark/>
          </w:tcPr>
          <w:p w14:paraId="7F8C8B16" w14:textId="77777777" w:rsidR="00E5009A" w:rsidRPr="00AC010E" w:rsidRDefault="00E5009A" w:rsidP="0029550A">
            <w:pPr>
              <w:keepNext/>
              <w:spacing w:after="0" w:line="240" w:lineRule="auto"/>
              <w:jc w:val="both"/>
              <w:rPr>
                <w:rFonts w:ascii="Arial" w:eastAsia="Times New Roman" w:hAnsi="Arial" w:cs="Arial"/>
                <w:color w:val="000000"/>
                <w:sz w:val="18"/>
                <w:szCs w:val="18"/>
                <w:lang w:eastAsia="el-GR"/>
              </w:rPr>
            </w:pPr>
          </w:p>
        </w:tc>
      </w:tr>
    </w:tbl>
    <w:p w14:paraId="47637D6F" w14:textId="77777777" w:rsidR="00F83491" w:rsidRDefault="00F83491" w:rsidP="0029550A">
      <w:pPr>
        <w:jc w:val="both"/>
        <w:rPr>
          <w:rFonts w:ascii="Arial" w:hAnsi="Arial" w:cs="Arial"/>
          <w:lang w:val="en-GB"/>
        </w:rPr>
      </w:pPr>
    </w:p>
    <w:p w14:paraId="16EDE113" w14:textId="77777777" w:rsidR="00F83491" w:rsidRDefault="00F83491" w:rsidP="0029550A">
      <w:pPr>
        <w:jc w:val="both"/>
        <w:rPr>
          <w:rFonts w:ascii="Arial" w:hAnsi="Arial" w:cs="Arial"/>
          <w:lang w:val="en-GB"/>
        </w:rPr>
      </w:pPr>
    </w:p>
    <w:p w14:paraId="3CC52769" w14:textId="77777777" w:rsidR="00F83491" w:rsidRDefault="00F83491" w:rsidP="0029550A">
      <w:pPr>
        <w:jc w:val="both"/>
        <w:rPr>
          <w:rFonts w:ascii="Arial" w:hAnsi="Arial" w:cs="Arial"/>
          <w:lang w:val="en-GB"/>
        </w:rPr>
      </w:pPr>
    </w:p>
    <w:p w14:paraId="118B46BD" w14:textId="77777777" w:rsidR="00F83491" w:rsidRDefault="00F83491" w:rsidP="0029550A">
      <w:pPr>
        <w:jc w:val="both"/>
        <w:rPr>
          <w:rFonts w:ascii="Arial" w:hAnsi="Arial" w:cs="Arial"/>
          <w:lang w:val="en-GB"/>
        </w:rPr>
      </w:pPr>
    </w:p>
    <w:p w14:paraId="62ABB6F9" w14:textId="77777777" w:rsidR="00F83491" w:rsidRDefault="00F83491" w:rsidP="0029550A">
      <w:pPr>
        <w:jc w:val="both"/>
        <w:rPr>
          <w:rFonts w:ascii="Arial" w:hAnsi="Arial" w:cs="Arial"/>
          <w:lang w:val="en-GB"/>
        </w:rPr>
      </w:pPr>
    </w:p>
    <w:p w14:paraId="471EF35A" w14:textId="631B6DFC" w:rsidR="00F83491" w:rsidRPr="00AC010E" w:rsidRDefault="00F83491" w:rsidP="00F83491">
      <w:pPr>
        <w:jc w:val="both"/>
        <w:rPr>
          <w:rFonts w:ascii="Arial" w:hAnsi="Arial" w:cs="Arial"/>
          <w:color w:val="2F5496" w:themeColor="accent1" w:themeShade="BF"/>
          <w:lang w:val="en-US"/>
        </w:rPr>
      </w:pPr>
      <w:r>
        <w:rPr>
          <w:rFonts w:ascii="Arial" w:hAnsi="Arial" w:cs="Arial"/>
          <w:lang w:val="en-GB"/>
        </w:rPr>
        <w:lastRenderedPageBreak/>
        <w:t>Afterwards</w:t>
      </w:r>
      <w:r w:rsidRPr="0029550A">
        <w:rPr>
          <w:rFonts w:ascii="Arial" w:hAnsi="Arial" w:cs="Arial"/>
          <w:lang w:val="en-GB"/>
        </w:rPr>
        <w:t xml:space="preserve">, </w:t>
      </w:r>
      <w:r w:rsidRPr="00F83491">
        <w:rPr>
          <w:rFonts w:ascii="Arial" w:hAnsi="Arial" w:cs="Arial"/>
          <w:lang w:val="en-US"/>
        </w:rPr>
        <w:t>E*[t</w:t>
      </w:r>
      <w:r w:rsidRPr="00F83491">
        <w:rPr>
          <w:rFonts w:ascii="Arial" w:hAnsi="Arial" w:cs="Arial"/>
          <w:vertAlign w:val="subscript"/>
          <w:lang w:val="en-US"/>
        </w:rPr>
        <w:t>j</w:t>
      </w:r>
      <w:r w:rsidRPr="00F83491">
        <w:rPr>
          <w:rFonts w:ascii="Arial" w:hAnsi="Arial" w:cs="Arial"/>
          <w:lang w:val="en-US"/>
        </w:rPr>
        <w:t xml:space="preserve"> , tj</w:t>
      </w:r>
      <w:r w:rsidRPr="00F83491">
        <w:rPr>
          <w:rFonts w:ascii="Arial" w:hAnsi="Arial" w:cs="Arial"/>
          <w:vertAlign w:val="subscript"/>
          <w:lang w:val="en-US"/>
        </w:rPr>
        <w:t>+1</w:t>
      </w:r>
      <w:r w:rsidRPr="00F83491">
        <w:rPr>
          <w:rFonts w:ascii="Arial" w:hAnsi="Arial" w:cs="Arial"/>
          <w:lang w:val="en-US"/>
        </w:rPr>
        <w:t>]</w:t>
      </w:r>
      <w:r>
        <w:rPr>
          <w:rFonts w:ascii="Arial" w:hAnsi="Arial" w:cs="Arial"/>
          <w:color w:val="2F5496" w:themeColor="accent1" w:themeShade="BF"/>
          <w:lang w:val="en-US"/>
        </w:rPr>
        <w:t xml:space="preserve"> </w:t>
      </w:r>
      <w:r>
        <w:rPr>
          <w:rFonts w:ascii="Arial" w:hAnsi="Arial" w:cs="Arial"/>
          <w:lang w:val="en-GB"/>
        </w:rPr>
        <w:t>are</w:t>
      </w:r>
      <w:r w:rsidRPr="0029550A">
        <w:rPr>
          <w:rFonts w:ascii="Arial" w:hAnsi="Arial" w:cs="Arial"/>
          <w:lang w:val="en-GB"/>
        </w:rPr>
        <w:t xml:space="preserve"> </w:t>
      </w:r>
      <w:r>
        <w:rPr>
          <w:rFonts w:ascii="Arial" w:hAnsi="Arial" w:cs="Arial"/>
          <w:lang w:val="en-GB"/>
        </w:rPr>
        <w:t xml:space="preserve">these </w:t>
      </w:r>
      <w:r w:rsidRPr="0029550A">
        <w:rPr>
          <w:rFonts w:ascii="Arial" w:hAnsi="Arial" w:cs="Arial"/>
          <w:lang w:val="en-GB"/>
        </w:rPr>
        <w:t>edges</w:t>
      </w:r>
      <w:r>
        <w:rPr>
          <w:rFonts w:ascii="Arial" w:hAnsi="Arial" w:cs="Arial"/>
          <w:lang w:val="en-GB"/>
        </w:rPr>
        <w:t xml:space="preserve"> of the second successive time period let’s say T2 whose both nodes belong to</w:t>
      </w:r>
      <w:r w:rsidRPr="0029550A">
        <w:rPr>
          <w:rFonts w:ascii="Arial" w:hAnsi="Arial" w:cs="Arial"/>
          <w:lang w:val="en-GB"/>
        </w:rPr>
        <w:t xml:space="preserve"> the intersection</w:t>
      </w:r>
      <w:r>
        <w:rPr>
          <w:rFonts w:ascii="Arial" w:hAnsi="Arial" w:cs="Arial"/>
          <w:lang w:val="en-GB"/>
        </w:rPr>
        <w:t xml:space="preserve"> of let’s say T1-T2. Below the</w:t>
      </w:r>
      <w:r w:rsidRPr="0029550A">
        <w:rPr>
          <w:rFonts w:ascii="Arial" w:hAnsi="Arial" w:cs="Arial"/>
          <w:lang w:val="en-GB"/>
        </w:rPr>
        <w:t xml:space="preserve"> </w:t>
      </w:r>
      <w:r>
        <w:rPr>
          <w:rFonts w:ascii="Arial" w:hAnsi="Arial" w:cs="Arial"/>
          <w:lang w:val="en-GB"/>
        </w:rPr>
        <w:t xml:space="preserve">respective </w:t>
      </w:r>
      <w:r w:rsidRPr="0029550A">
        <w:rPr>
          <w:rFonts w:ascii="Arial" w:hAnsi="Arial" w:cs="Arial"/>
          <w:lang w:val="en-GB"/>
        </w:rPr>
        <w:t>volume</w:t>
      </w:r>
      <w:r>
        <w:rPr>
          <w:rFonts w:ascii="Arial" w:hAnsi="Arial" w:cs="Arial"/>
          <w:lang w:val="en-GB"/>
        </w:rPr>
        <w:t xml:space="preserve">s </w:t>
      </w:r>
      <w:r w:rsidRPr="0029550A">
        <w:rPr>
          <w:rFonts w:ascii="Arial" w:hAnsi="Arial" w:cs="Arial"/>
          <w:lang w:val="en-GB"/>
        </w:rPr>
        <w:t>(volumes_of_edges_after_star)</w:t>
      </w:r>
      <w:r>
        <w:rPr>
          <w:rFonts w:ascii="Arial" w:hAnsi="Arial" w:cs="Arial"/>
          <w:lang w:val="en-GB"/>
        </w:rPr>
        <w:t xml:space="preserve"> through periods T1-T70.</w:t>
      </w:r>
    </w:p>
    <w:p w14:paraId="3253A171" w14:textId="7ECA969F" w:rsidR="00F83491" w:rsidRPr="00F83491" w:rsidRDefault="00F83491" w:rsidP="00F83491">
      <w:pPr>
        <w:pStyle w:val="Caption"/>
        <w:spacing w:after="120"/>
        <w:jc w:val="center"/>
        <w:rPr>
          <w:rFonts w:cstheme="minorHAnsi"/>
          <w:b/>
          <w:lang w:val="en-US"/>
        </w:rPr>
      </w:pPr>
      <w:bookmarkStart w:id="20" w:name="_Toc523705610"/>
      <w:r w:rsidRPr="00844289">
        <w:rPr>
          <w:rFonts w:cstheme="minorHAnsi"/>
          <w:b/>
          <w:lang w:val="en-US"/>
        </w:rPr>
        <w:t xml:space="preserve">Table </w:t>
      </w:r>
      <w:r w:rsidRPr="00844289">
        <w:rPr>
          <w:rFonts w:cstheme="minorHAnsi"/>
          <w:b/>
          <w:lang w:val="en-US"/>
        </w:rPr>
        <w:fldChar w:fldCharType="begin"/>
      </w:r>
      <w:r w:rsidRPr="00844289">
        <w:rPr>
          <w:rFonts w:cstheme="minorHAnsi"/>
          <w:b/>
          <w:lang w:val="en-US"/>
        </w:rPr>
        <w:instrText xml:space="preserve"> SEQ Table \* ARABIC </w:instrText>
      </w:r>
      <w:r w:rsidRPr="00844289">
        <w:rPr>
          <w:rFonts w:cstheme="minorHAnsi"/>
          <w:b/>
          <w:lang w:val="en-US"/>
        </w:rPr>
        <w:fldChar w:fldCharType="separate"/>
      </w:r>
      <w:r w:rsidR="000D31E7">
        <w:rPr>
          <w:rFonts w:cstheme="minorHAnsi"/>
          <w:b/>
          <w:noProof/>
          <w:lang w:val="en-US"/>
        </w:rPr>
        <w:t>4</w:t>
      </w:r>
      <w:r w:rsidRPr="00844289">
        <w:rPr>
          <w:rFonts w:cstheme="minorHAnsi"/>
          <w:b/>
          <w:lang w:val="en-US"/>
        </w:rPr>
        <w:fldChar w:fldCharType="end"/>
      </w:r>
      <w:r w:rsidRPr="00F83491">
        <w:rPr>
          <w:rFonts w:cstheme="minorHAnsi"/>
          <w:b/>
          <w:lang w:val="en-US"/>
        </w:rPr>
        <w:t>:</w:t>
      </w:r>
      <w:r w:rsidRPr="00844289">
        <w:rPr>
          <w:rFonts w:cstheme="minorHAnsi"/>
          <w:b/>
          <w:lang w:val="en-US"/>
        </w:rPr>
        <w:t xml:space="preserve"> </w:t>
      </w:r>
      <w:r w:rsidR="00844289" w:rsidRPr="00844289">
        <w:rPr>
          <w:rFonts w:cstheme="minorHAnsi"/>
          <w:b/>
          <w:lang w:val="en-US"/>
        </w:rPr>
        <w:t>|</w:t>
      </w:r>
      <w:r w:rsidRPr="00844289">
        <w:rPr>
          <w:rFonts w:cstheme="minorHAnsi"/>
          <w:b/>
          <w:lang w:val="en-US"/>
        </w:rPr>
        <w:t>E*[tj , tj+1]</w:t>
      </w:r>
      <w:r w:rsidR="00844289" w:rsidRPr="00844289">
        <w:rPr>
          <w:rFonts w:cstheme="minorHAnsi"/>
          <w:b/>
          <w:lang w:val="en-US"/>
        </w:rPr>
        <w:t>|</w:t>
      </w:r>
      <w:bookmarkEnd w:id="20"/>
    </w:p>
    <w:tbl>
      <w:tblPr>
        <w:tblW w:w="19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12"/>
      </w:tblGrid>
      <w:tr w:rsidR="00BE5B31" w:rsidRPr="00F83491" w14:paraId="57FBEB5F" w14:textId="77777777" w:rsidTr="00F83491">
        <w:trPr>
          <w:trHeight w:val="288"/>
          <w:jc w:val="center"/>
        </w:trPr>
        <w:tc>
          <w:tcPr>
            <w:tcW w:w="960" w:type="dxa"/>
            <w:shd w:val="clear" w:color="auto" w:fill="auto"/>
            <w:noWrap/>
            <w:vAlign w:val="bottom"/>
            <w:hideMark/>
          </w:tcPr>
          <w:p w14:paraId="2F100D00" w14:textId="323B02D7" w:rsidR="00BE5B31" w:rsidRPr="00F83491" w:rsidRDefault="00F83491" w:rsidP="0029550A">
            <w:pPr>
              <w:spacing w:after="0" w:line="240" w:lineRule="auto"/>
              <w:jc w:val="both"/>
              <w:rPr>
                <w:rFonts w:ascii="Arial" w:eastAsia="Times New Roman" w:hAnsi="Arial" w:cs="Arial"/>
                <w:color w:val="000000"/>
                <w:sz w:val="18"/>
                <w:szCs w:val="18"/>
                <w:lang w:eastAsia="el-GR"/>
              </w:rPr>
            </w:pPr>
            <w:r>
              <w:rPr>
                <w:rFonts w:ascii="Arial" w:eastAsia="Times New Roman" w:hAnsi="Arial" w:cs="Arial"/>
                <w:color w:val="000000"/>
                <w:sz w:val="18"/>
                <w:szCs w:val="18"/>
                <w:lang w:eastAsia="el-GR"/>
              </w:rPr>
              <w:t>7874</w:t>
            </w:r>
          </w:p>
        </w:tc>
        <w:tc>
          <w:tcPr>
            <w:tcW w:w="1012" w:type="dxa"/>
            <w:shd w:val="clear" w:color="auto" w:fill="auto"/>
            <w:noWrap/>
            <w:vAlign w:val="bottom"/>
            <w:hideMark/>
          </w:tcPr>
          <w:p w14:paraId="15CF97B6"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179945</w:t>
            </w:r>
          </w:p>
        </w:tc>
      </w:tr>
      <w:tr w:rsidR="00BE5B31" w:rsidRPr="00F83491" w14:paraId="1016604A" w14:textId="77777777" w:rsidTr="00F83491">
        <w:trPr>
          <w:trHeight w:val="288"/>
          <w:jc w:val="center"/>
        </w:trPr>
        <w:tc>
          <w:tcPr>
            <w:tcW w:w="960" w:type="dxa"/>
            <w:shd w:val="clear" w:color="auto" w:fill="auto"/>
            <w:noWrap/>
            <w:vAlign w:val="bottom"/>
            <w:hideMark/>
          </w:tcPr>
          <w:p w14:paraId="76817593"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38855</w:t>
            </w:r>
          </w:p>
        </w:tc>
        <w:tc>
          <w:tcPr>
            <w:tcW w:w="1012" w:type="dxa"/>
            <w:shd w:val="clear" w:color="auto" w:fill="auto"/>
            <w:noWrap/>
            <w:vAlign w:val="bottom"/>
            <w:hideMark/>
          </w:tcPr>
          <w:p w14:paraId="5F886EFA"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172736</w:t>
            </w:r>
          </w:p>
        </w:tc>
      </w:tr>
      <w:tr w:rsidR="00BE5B31" w:rsidRPr="00F83491" w14:paraId="1F0ECA40" w14:textId="77777777" w:rsidTr="00F83491">
        <w:trPr>
          <w:trHeight w:val="288"/>
          <w:jc w:val="center"/>
        </w:trPr>
        <w:tc>
          <w:tcPr>
            <w:tcW w:w="960" w:type="dxa"/>
            <w:shd w:val="clear" w:color="auto" w:fill="auto"/>
            <w:noWrap/>
            <w:vAlign w:val="bottom"/>
            <w:hideMark/>
          </w:tcPr>
          <w:p w14:paraId="4578A6D6"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29647</w:t>
            </w:r>
          </w:p>
        </w:tc>
        <w:tc>
          <w:tcPr>
            <w:tcW w:w="1012" w:type="dxa"/>
            <w:shd w:val="clear" w:color="auto" w:fill="auto"/>
            <w:noWrap/>
            <w:vAlign w:val="bottom"/>
            <w:hideMark/>
          </w:tcPr>
          <w:p w14:paraId="40A5432C"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175342</w:t>
            </w:r>
          </w:p>
        </w:tc>
      </w:tr>
      <w:tr w:rsidR="00BE5B31" w:rsidRPr="00F83491" w14:paraId="26EEF393" w14:textId="77777777" w:rsidTr="00F83491">
        <w:trPr>
          <w:trHeight w:val="288"/>
          <w:jc w:val="center"/>
        </w:trPr>
        <w:tc>
          <w:tcPr>
            <w:tcW w:w="960" w:type="dxa"/>
            <w:shd w:val="clear" w:color="auto" w:fill="auto"/>
            <w:noWrap/>
            <w:vAlign w:val="bottom"/>
            <w:hideMark/>
          </w:tcPr>
          <w:p w14:paraId="1571B5DF"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28938</w:t>
            </w:r>
          </w:p>
        </w:tc>
        <w:tc>
          <w:tcPr>
            <w:tcW w:w="1012" w:type="dxa"/>
            <w:shd w:val="clear" w:color="auto" w:fill="auto"/>
            <w:noWrap/>
            <w:vAlign w:val="bottom"/>
            <w:hideMark/>
          </w:tcPr>
          <w:p w14:paraId="465ADD77"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191326</w:t>
            </w:r>
          </w:p>
        </w:tc>
      </w:tr>
      <w:tr w:rsidR="00BE5B31" w:rsidRPr="00F83491" w14:paraId="539957C9" w14:textId="77777777" w:rsidTr="00F83491">
        <w:trPr>
          <w:trHeight w:val="288"/>
          <w:jc w:val="center"/>
        </w:trPr>
        <w:tc>
          <w:tcPr>
            <w:tcW w:w="960" w:type="dxa"/>
            <w:shd w:val="clear" w:color="auto" w:fill="auto"/>
            <w:noWrap/>
            <w:vAlign w:val="bottom"/>
            <w:hideMark/>
          </w:tcPr>
          <w:p w14:paraId="380323F9"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37858</w:t>
            </w:r>
          </w:p>
        </w:tc>
        <w:tc>
          <w:tcPr>
            <w:tcW w:w="1012" w:type="dxa"/>
            <w:shd w:val="clear" w:color="auto" w:fill="auto"/>
            <w:noWrap/>
            <w:vAlign w:val="bottom"/>
            <w:hideMark/>
          </w:tcPr>
          <w:p w14:paraId="6B87CB91"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179164</w:t>
            </w:r>
          </w:p>
        </w:tc>
      </w:tr>
      <w:tr w:rsidR="00BE5B31" w:rsidRPr="00F83491" w14:paraId="0334D8BD" w14:textId="77777777" w:rsidTr="00F83491">
        <w:trPr>
          <w:trHeight w:val="288"/>
          <w:jc w:val="center"/>
        </w:trPr>
        <w:tc>
          <w:tcPr>
            <w:tcW w:w="960" w:type="dxa"/>
            <w:shd w:val="clear" w:color="auto" w:fill="auto"/>
            <w:noWrap/>
            <w:vAlign w:val="bottom"/>
            <w:hideMark/>
          </w:tcPr>
          <w:p w14:paraId="3CC99941"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45509</w:t>
            </w:r>
          </w:p>
        </w:tc>
        <w:tc>
          <w:tcPr>
            <w:tcW w:w="1012" w:type="dxa"/>
            <w:shd w:val="clear" w:color="auto" w:fill="auto"/>
            <w:noWrap/>
            <w:vAlign w:val="bottom"/>
            <w:hideMark/>
          </w:tcPr>
          <w:p w14:paraId="1D092749"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199272</w:t>
            </w:r>
          </w:p>
        </w:tc>
      </w:tr>
      <w:tr w:rsidR="00BE5B31" w:rsidRPr="00F83491" w14:paraId="64DA4FF1" w14:textId="77777777" w:rsidTr="00F83491">
        <w:trPr>
          <w:trHeight w:val="288"/>
          <w:jc w:val="center"/>
        </w:trPr>
        <w:tc>
          <w:tcPr>
            <w:tcW w:w="960" w:type="dxa"/>
            <w:shd w:val="clear" w:color="auto" w:fill="auto"/>
            <w:noWrap/>
            <w:vAlign w:val="bottom"/>
            <w:hideMark/>
          </w:tcPr>
          <w:p w14:paraId="1D6B8D80"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48506</w:t>
            </w:r>
          </w:p>
        </w:tc>
        <w:tc>
          <w:tcPr>
            <w:tcW w:w="1012" w:type="dxa"/>
            <w:shd w:val="clear" w:color="auto" w:fill="auto"/>
            <w:noWrap/>
            <w:vAlign w:val="bottom"/>
            <w:hideMark/>
          </w:tcPr>
          <w:p w14:paraId="42201BE1"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216512</w:t>
            </w:r>
          </w:p>
        </w:tc>
      </w:tr>
      <w:tr w:rsidR="00BE5B31" w:rsidRPr="00F83491" w14:paraId="17B3317B" w14:textId="77777777" w:rsidTr="00F83491">
        <w:trPr>
          <w:trHeight w:val="288"/>
          <w:jc w:val="center"/>
        </w:trPr>
        <w:tc>
          <w:tcPr>
            <w:tcW w:w="960" w:type="dxa"/>
            <w:shd w:val="clear" w:color="auto" w:fill="auto"/>
            <w:noWrap/>
            <w:vAlign w:val="bottom"/>
            <w:hideMark/>
          </w:tcPr>
          <w:p w14:paraId="2639BC26"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47470</w:t>
            </w:r>
          </w:p>
        </w:tc>
        <w:tc>
          <w:tcPr>
            <w:tcW w:w="1012" w:type="dxa"/>
            <w:shd w:val="clear" w:color="auto" w:fill="auto"/>
            <w:noWrap/>
            <w:vAlign w:val="bottom"/>
            <w:hideMark/>
          </w:tcPr>
          <w:p w14:paraId="0FF3D15A"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224699</w:t>
            </w:r>
          </w:p>
        </w:tc>
      </w:tr>
      <w:tr w:rsidR="00BE5B31" w:rsidRPr="00F83491" w14:paraId="54841469" w14:textId="77777777" w:rsidTr="00F83491">
        <w:trPr>
          <w:trHeight w:val="288"/>
          <w:jc w:val="center"/>
        </w:trPr>
        <w:tc>
          <w:tcPr>
            <w:tcW w:w="960" w:type="dxa"/>
            <w:shd w:val="clear" w:color="auto" w:fill="auto"/>
            <w:noWrap/>
            <w:vAlign w:val="bottom"/>
            <w:hideMark/>
          </w:tcPr>
          <w:p w14:paraId="507DEF9C"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52990</w:t>
            </w:r>
          </w:p>
        </w:tc>
        <w:tc>
          <w:tcPr>
            <w:tcW w:w="1012" w:type="dxa"/>
            <w:shd w:val="clear" w:color="auto" w:fill="auto"/>
            <w:noWrap/>
            <w:vAlign w:val="bottom"/>
            <w:hideMark/>
          </w:tcPr>
          <w:p w14:paraId="0A5E08CB"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227258</w:t>
            </w:r>
          </w:p>
        </w:tc>
      </w:tr>
      <w:tr w:rsidR="00BE5B31" w:rsidRPr="00F83491" w14:paraId="06D80B67" w14:textId="77777777" w:rsidTr="00F83491">
        <w:trPr>
          <w:trHeight w:val="288"/>
          <w:jc w:val="center"/>
        </w:trPr>
        <w:tc>
          <w:tcPr>
            <w:tcW w:w="960" w:type="dxa"/>
            <w:shd w:val="clear" w:color="auto" w:fill="auto"/>
            <w:noWrap/>
            <w:vAlign w:val="bottom"/>
            <w:hideMark/>
          </w:tcPr>
          <w:p w14:paraId="6A0FD09E"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63815</w:t>
            </w:r>
          </w:p>
        </w:tc>
        <w:tc>
          <w:tcPr>
            <w:tcW w:w="1012" w:type="dxa"/>
            <w:shd w:val="clear" w:color="auto" w:fill="auto"/>
            <w:noWrap/>
            <w:vAlign w:val="bottom"/>
            <w:hideMark/>
          </w:tcPr>
          <w:p w14:paraId="7BC31A62"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219605</w:t>
            </w:r>
          </w:p>
        </w:tc>
      </w:tr>
      <w:tr w:rsidR="00BE5B31" w:rsidRPr="00F83491" w14:paraId="7D7727FE" w14:textId="77777777" w:rsidTr="00F83491">
        <w:trPr>
          <w:trHeight w:val="288"/>
          <w:jc w:val="center"/>
        </w:trPr>
        <w:tc>
          <w:tcPr>
            <w:tcW w:w="960" w:type="dxa"/>
            <w:shd w:val="clear" w:color="auto" w:fill="auto"/>
            <w:noWrap/>
            <w:vAlign w:val="bottom"/>
            <w:hideMark/>
          </w:tcPr>
          <w:p w14:paraId="293A342E"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67903</w:t>
            </w:r>
          </w:p>
        </w:tc>
        <w:tc>
          <w:tcPr>
            <w:tcW w:w="1012" w:type="dxa"/>
            <w:shd w:val="clear" w:color="auto" w:fill="auto"/>
            <w:noWrap/>
            <w:vAlign w:val="bottom"/>
            <w:hideMark/>
          </w:tcPr>
          <w:p w14:paraId="38F0804F"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223891</w:t>
            </w:r>
          </w:p>
        </w:tc>
      </w:tr>
      <w:tr w:rsidR="00BE5B31" w:rsidRPr="00F83491" w14:paraId="692F472E" w14:textId="77777777" w:rsidTr="00F83491">
        <w:trPr>
          <w:trHeight w:val="288"/>
          <w:jc w:val="center"/>
        </w:trPr>
        <w:tc>
          <w:tcPr>
            <w:tcW w:w="960" w:type="dxa"/>
            <w:shd w:val="clear" w:color="auto" w:fill="auto"/>
            <w:noWrap/>
            <w:vAlign w:val="bottom"/>
            <w:hideMark/>
          </w:tcPr>
          <w:p w14:paraId="5F463E8C"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67546</w:t>
            </w:r>
          </w:p>
        </w:tc>
        <w:tc>
          <w:tcPr>
            <w:tcW w:w="1012" w:type="dxa"/>
            <w:shd w:val="clear" w:color="auto" w:fill="auto"/>
            <w:noWrap/>
            <w:vAlign w:val="bottom"/>
            <w:hideMark/>
          </w:tcPr>
          <w:p w14:paraId="24DA63B1"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229891</w:t>
            </w:r>
          </w:p>
        </w:tc>
      </w:tr>
      <w:tr w:rsidR="00BE5B31" w:rsidRPr="00F83491" w14:paraId="245B541E" w14:textId="77777777" w:rsidTr="00F83491">
        <w:trPr>
          <w:trHeight w:val="288"/>
          <w:jc w:val="center"/>
        </w:trPr>
        <w:tc>
          <w:tcPr>
            <w:tcW w:w="960" w:type="dxa"/>
            <w:shd w:val="clear" w:color="auto" w:fill="auto"/>
            <w:noWrap/>
            <w:vAlign w:val="bottom"/>
            <w:hideMark/>
          </w:tcPr>
          <w:p w14:paraId="55CA8D4C"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73102</w:t>
            </w:r>
          </w:p>
        </w:tc>
        <w:tc>
          <w:tcPr>
            <w:tcW w:w="1012" w:type="dxa"/>
            <w:shd w:val="clear" w:color="auto" w:fill="auto"/>
            <w:noWrap/>
            <w:vAlign w:val="bottom"/>
            <w:hideMark/>
          </w:tcPr>
          <w:p w14:paraId="569B716D"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228136</w:t>
            </w:r>
          </w:p>
        </w:tc>
      </w:tr>
      <w:tr w:rsidR="00BE5B31" w:rsidRPr="00F83491" w14:paraId="75AFE9DC" w14:textId="77777777" w:rsidTr="00F83491">
        <w:trPr>
          <w:trHeight w:val="288"/>
          <w:jc w:val="center"/>
        </w:trPr>
        <w:tc>
          <w:tcPr>
            <w:tcW w:w="960" w:type="dxa"/>
            <w:shd w:val="clear" w:color="auto" w:fill="auto"/>
            <w:noWrap/>
            <w:vAlign w:val="bottom"/>
            <w:hideMark/>
          </w:tcPr>
          <w:p w14:paraId="5EB6BD7E"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75058</w:t>
            </w:r>
          </w:p>
        </w:tc>
        <w:tc>
          <w:tcPr>
            <w:tcW w:w="1012" w:type="dxa"/>
            <w:shd w:val="clear" w:color="auto" w:fill="auto"/>
            <w:noWrap/>
            <w:vAlign w:val="bottom"/>
            <w:hideMark/>
          </w:tcPr>
          <w:p w14:paraId="23906643"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220393</w:t>
            </w:r>
          </w:p>
        </w:tc>
      </w:tr>
      <w:tr w:rsidR="00BE5B31" w:rsidRPr="00F83491" w14:paraId="6DA6FFEF" w14:textId="77777777" w:rsidTr="00F83491">
        <w:trPr>
          <w:trHeight w:val="288"/>
          <w:jc w:val="center"/>
        </w:trPr>
        <w:tc>
          <w:tcPr>
            <w:tcW w:w="960" w:type="dxa"/>
            <w:shd w:val="clear" w:color="auto" w:fill="auto"/>
            <w:noWrap/>
            <w:vAlign w:val="bottom"/>
            <w:hideMark/>
          </w:tcPr>
          <w:p w14:paraId="78AB8EBC"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82249</w:t>
            </w:r>
          </w:p>
        </w:tc>
        <w:tc>
          <w:tcPr>
            <w:tcW w:w="1012" w:type="dxa"/>
            <w:shd w:val="clear" w:color="auto" w:fill="auto"/>
            <w:noWrap/>
            <w:vAlign w:val="bottom"/>
            <w:hideMark/>
          </w:tcPr>
          <w:p w14:paraId="688FBF33"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235323</w:t>
            </w:r>
          </w:p>
        </w:tc>
      </w:tr>
      <w:tr w:rsidR="00BE5B31" w:rsidRPr="00F83491" w14:paraId="44A0A4E8" w14:textId="77777777" w:rsidTr="00F83491">
        <w:trPr>
          <w:trHeight w:val="288"/>
          <w:jc w:val="center"/>
        </w:trPr>
        <w:tc>
          <w:tcPr>
            <w:tcW w:w="960" w:type="dxa"/>
            <w:shd w:val="clear" w:color="auto" w:fill="auto"/>
            <w:noWrap/>
            <w:vAlign w:val="bottom"/>
            <w:hideMark/>
          </w:tcPr>
          <w:p w14:paraId="3AB5700E"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81866</w:t>
            </w:r>
          </w:p>
        </w:tc>
        <w:tc>
          <w:tcPr>
            <w:tcW w:w="1012" w:type="dxa"/>
            <w:shd w:val="clear" w:color="auto" w:fill="auto"/>
            <w:noWrap/>
            <w:vAlign w:val="bottom"/>
            <w:hideMark/>
          </w:tcPr>
          <w:p w14:paraId="5D98A938"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231910</w:t>
            </w:r>
          </w:p>
        </w:tc>
      </w:tr>
      <w:tr w:rsidR="00BE5B31" w:rsidRPr="00F83491" w14:paraId="2C65582F" w14:textId="77777777" w:rsidTr="00F83491">
        <w:trPr>
          <w:trHeight w:val="288"/>
          <w:jc w:val="center"/>
        </w:trPr>
        <w:tc>
          <w:tcPr>
            <w:tcW w:w="960" w:type="dxa"/>
            <w:shd w:val="clear" w:color="auto" w:fill="auto"/>
            <w:noWrap/>
            <w:vAlign w:val="bottom"/>
            <w:hideMark/>
          </w:tcPr>
          <w:p w14:paraId="61E330C5"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94455</w:t>
            </w:r>
          </w:p>
        </w:tc>
        <w:tc>
          <w:tcPr>
            <w:tcW w:w="1012" w:type="dxa"/>
            <w:shd w:val="clear" w:color="auto" w:fill="auto"/>
            <w:noWrap/>
            <w:vAlign w:val="bottom"/>
            <w:hideMark/>
          </w:tcPr>
          <w:p w14:paraId="63D2E342"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222066</w:t>
            </w:r>
          </w:p>
        </w:tc>
      </w:tr>
      <w:tr w:rsidR="00BE5B31" w:rsidRPr="00F83491" w14:paraId="2E616B64" w14:textId="77777777" w:rsidTr="00F83491">
        <w:trPr>
          <w:trHeight w:val="288"/>
          <w:jc w:val="center"/>
        </w:trPr>
        <w:tc>
          <w:tcPr>
            <w:tcW w:w="960" w:type="dxa"/>
            <w:shd w:val="clear" w:color="auto" w:fill="auto"/>
            <w:noWrap/>
            <w:vAlign w:val="bottom"/>
            <w:hideMark/>
          </w:tcPr>
          <w:p w14:paraId="46F4CA8E"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101007</w:t>
            </w:r>
          </w:p>
        </w:tc>
        <w:tc>
          <w:tcPr>
            <w:tcW w:w="1012" w:type="dxa"/>
            <w:shd w:val="clear" w:color="auto" w:fill="auto"/>
            <w:noWrap/>
            <w:vAlign w:val="bottom"/>
            <w:hideMark/>
          </w:tcPr>
          <w:p w14:paraId="380B8E5E"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245462</w:t>
            </w:r>
          </w:p>
        </w:tc>
      </w:tr>
      <w:tr w:rsidR="00BE5B31" w:rsidRPr="00F83491" w14:paraId="27764990" w14:textId="77777777" w:rsidTr="00F83491">
        <w:trPr>
          <w:trHeight w:val="288"/>
          <w:jc w:val="center"/>
        </w:trPr>
        <w:tc>
          <w:tcPr>
            <w:tcW w:w="960" w:type="dxa"/>
            <w:shd w:val="clear" w:color="auto" w:fill="auto"/>
            <w:noWrap/>
            <w:vAlign w:val="bottom"/>
            <w:hideMark/>
          </w:tcPr>
          <w:p w14:paraId="6A619A7E"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100524</w:t>
            </w:r>
          </w:p>
        </w:tc>
        <w:tc>
          <w:tcPr>
            <w:tcW w:w="1012" w:type="dxa"/>
            <w:shd w:val="clear" w:color="auto" w:fill="auto"/>
            <w:noWrap/>
            <w:vAlign w:val="bottom"/>
            <w:hideMark/>
          </w:tcPr>
          <w:p w14:paraId="3D70B255"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258504</w:t>
            </w:r>
          </w:p>
        </w:tc>
      </w:tr>
      <w:tr w:rsidR="00BE5B31" w:rsidRPr="00F83491" w14:paraId="7AE13731" w14:textId="77777777" w:rsidTr="00F83491">
        <w:trPr>
          <w:trHeight w:val="288"/>
          <w:jc w:val="center"/>
        </w:trPr>
        <w:tc>
          <w:tcPr>
            <w:tcW w:w="960" w:type="dxa"/>
            <w:shd w:val="clear" w:color="auto" w:fill="auto"/>
            <w:noWrap/>
            <w:vAlign w:val="bottom"/>
            <w:hideMark/>
          </w:tcPr>
          <w:p w14:paraId="7FF0D540"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94713</w:t>
            </w:r>
          </w:p>
        </w:tc>
        <w:tc>
          <w:tcPr>
            <w:tcW w:w="1012" w:type="dxa"/>
            <w:shd w:val="clear" w:color="auto" w:fill="auto"/>
            <w:noWrap/>
            <w:vAlign w:val="bottom"/>
            <w:hideMark/>
          </w:tcPr>
          <w:p w14:paraId="55320471"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276425</w:t>
            </w:r>
          </w:p>
        </w:tc>
      </w:tr>
      <w:tr w:rsidR="00BE5B31" w:rsidRPr="00F83491" w14:paraId="196F7C63" w14:textId="77777777" w:rsidTr="00F83491">
        <w:trPr>
          <w:trHeight w:val="288"/>
          <w:jc w:val="center"/>
        </w:trPr>
        <w:tc>
          <w:tcPr>
            <w:tcW w:w="960" w:type="dxa"/>
            <w:shd w:val="clear" w:color="auto" w:fill="auto"/>
            <w:noWrap/>
            <w:vAlign w:val="bottom"/>
            <w:hideMark/>
          </w:tcPr>
          <w:p w14:paraId="2D0F5255"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98223</w:t>
            </w:r>
          </w:p>
        </w:tc>
        <w:tc>
          <w:tcPr>
            <w:tcW w:w="1012" w:type="dxa"/>
            <w:shd w:val="clear" w:color="auto" w:fill="auto"/>
            <w:noWrap/>
            <w:vAlign w:val="bottom"/>
            <w:hideMark/>
          </w:tcPr>
          <w:p w14:paraId="3FD64059"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273503</w:t>
            </w:r>
          </w:p>
        </w:tc>
      </w:tr>
      <w:tr w:rsidR="00BE5B31" w:rsidRPr="00F83491" w14:paraId="02D7DD84" w14:textId="77777777" w:rsidTr="00F83491">
        <w:trPr>
          <w:trHeight w:val="288"/>
          <w:jc w:val="center"/>
        </w:trPr>
        <w:tc>
          <w:tcPr>
            <w:tcW w:w="960" w:type="dxa"/>
            <w:shd w:val="clear" w:color="auto" w:fill="auto"/>
            <w:noWrap/>
            <w:vAlign w:val="bottom"/>
            <w:hideMark/>
          </w:tcPr>
          <w:p w14:paraId="6503A493"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104216</w:t>
            </w:r>
          </w:p>
        </w:tc>
        <w:tc>
          <w:tcPr>
            <w:tcW w:w="1012" w:type="dxa"/>
            <w:shd w:val="clear" w:color="auto" w:fill="auto"/>
            <w:noWrap/>
            <w:vAlign w:val="bottom"/>
            <w:hideMark/>
          </w:tcPr>
          <w:p w14:paraId="57CD8799"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255205</w:t>
            </w:r>
          </w:p>
        </w:tc>
      </w:tr>
      <w:tr w:rsidR="00BE5B31" w:rsidRPr="00F83491" w14:paraId="67EB2CB8" w14:textId="77777777" w:rsidTr="00F83491">
        <w:trPr>
          <w:trHeight w:val="288"/>
          <w:jc w:val="center"/>
        </w:trPr>
        <w:tc>
          <w:tcPr>
            <w:tcW w:w="960" w:type="dxa"/>
            <w:shd w:val="clear" w:color="auto" w:fill="auto"/>
            <w:noWrap/>
            <w:vAlign w:val="bottom"/>
            <w:hideMark/>
          </w:tcPr>
          <w:p w14:paraId="2E59B7C4"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106233</w:t>
            </w:r>
          </w:p>
        </w:tc>
        <w:tc>
          <w:tcPr>
            <w:tcW w:w="1012" w:type="dxa"/>
            <w:shd w:val="clear" w:color="auto" w:fill="auto"/>
            <w:noWrap/>
            <w:vAlign w:val="bottom"/>
            <w:hideMark/>
          </w:tcPr>
          <w:p w14:paraId="42EBB77E"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257781</w:t>
            </w:r>
          </w:p>
        </w:tc>
      </w:tr>
      <w:tr w:rsidR="00BE5B31" w:rsidRPr="00F83491" w14:paraId="4C7D99E7" w14:textId="77777777" w:rsidTr="00F83491">
        <w:trPr>
          <w:trHeight w:val="288"/>
          <w:jc w:val="center"/>
        </w:trPr>
        <w:tc>
          <w:tcPr>
            <w:tcW w:w="960" w:type="dxa"/>
            <w:shd w:val="clear" w:color="auto" w:fill="auto"/>
            <w:noWrap/>
            <w:vAlign w:val="bottom"/>
            <w:hideMark/>
          </w:tcPr>
          <w:p w14:paraId="441F87C7"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115431</w:t>
            </w:r>
          </w:p>
        </w:tc>
        <w:tc>
          <w:tcPr>
            <w:tcW w:w="1012" w:type="dxa"/>
            <w:shd w:val="clear" w:color="auto" w:fill="auto"/>
            <w:noWrap/>
            <w:vAlign w:val="bottom"/>
            <w:hideMark/>
          </w:tcPr>
          <w:p w14:paraId="08A8BD94"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260202</w:t>
            </w:r>
          </w:p>
        </w:tc>
      </w:tr>
      <w:tr w:rsidR="00BE5B31" w:rsidRPr="00F83491" w14:paraId="7308D930" w14:textId="77777777" w:rsidTr="00F83491">
        <w:trPr>
          <w:trHeight w:val="288"/>
          <w:jc w:val="center"/>
        </w:trPr>
        <w:tc>
          <w:tcPr>
            <w:tcW w:w="960" w:type="dxa"/>
            <w:shd w:val="clear" w:color="auto" w:fill="auto"/>
            <w:noWrap/>
            <w:vAlign w:val="bottom"/>
            <w:hideMark/>
          </w:tcPr>
          <w:p w14:paraId="0986032B"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113803</w:t>
            </w:r>
          </w:p>
        </w:tc>
        <w:tc>
          <w:tcPr>
            <w:tcW w:w="1012" w:type="dxa"/>
            <w:shd w:val="clear" w:color="auto" w:fill="auto"/>
            <w:noWrap/>
            <w:vAlign w:val="bottom"/>
            <w:hideMark/>
          </w:tcPr>
          <w:p w14:paraId="753450B3"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260947</w:t>
            </w:r>
          </w:p>
        </w:tc>
      </w:tr>
      <w:tr w:rsidR="00BE5B31" w:rsidRPr="00F83491" w14:paraId="48D81258" w14:textId="77777777" w:rsidTr="00F83491">
        <w:trPr>
          <w:trHeight w:val="288"/>
          <w:jc w:val="center"/>
        </w:trPr>
        <w:tc>
          <w:tcPr>
            <w:tcW w:w="960" w:type="dxa"/>
            <w:shd w:val="clear" w:color="auto" w:fill="auto"/>
            <w:noWrap/>
            <w:vAlign w:val="bottom"/>
            <w:hideMark/>
          </w:tcPr>
          <w:p w14:paraId="3580F183"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112973</w:t>
            </w:r>
          </w:p>
        </w:tc>
        <w:tc>
          <w:tcPr>
            <w:tcW w:w="1012" w:type="dxa"/>
            <w:shd w:val="clear" w:color="auto" w:fill="auto"/>
            <w:noWrap/>
            <w:vAlign w:val="bottom"/>
            <w:hideMark/>
          </w:tcPr>
          <w:p w14:paraId="2EBDF7CC"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259230</w:t>
            </w:r>
          </w:p>
        </w:tc>
      </w:tr>
      <w:tr w:rsidR="00BE5B31" w:rsidRPr="00F83491" w14:paraId="1422AE97" w14:textId="77777777" w:rsidTr="00F83491">
        <w:trPr>
          <w:trHeight w:val="288"/>
          <w:jc w:val="center"/>
        </w:trPr>
        <w:tc>
          <w:tcPr>
            <w:tcW w:w="960" w:type="dxa"/>
            <w:shd w:val="clear" w:color="auto" w:fill="auto"/>
            <w:noWrap/>
            <w:vAlign w:val="bottom"/>
            <w:hideMark/>
          </w:tcPr>
          <w:p w14:paraId="24448D84"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125091</w:t>
            </w:r>
          </w:p>
        </w:tc>
        <w:tc>
          <w:tcPr>
            <w:tcW w:w="1012" w:type="dxa"/>
            <w:shd w:val="clear" w:color="auto" w:fill="auto"/>
            <w:noWrap/>
            <w:vAlign w:val="bottom"/>
            <w:hideMark/>
          </w:tcPr>
          <w:p w14:paraId="74F5C8BB"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266091</w:t>
            </w:r>
          </w:p>
        </w:tc>
      </w:tr>
      <w:tr w:rsidR="00BE5B31" w:rsidRPr="00F83491" w14:paraId="7FCF4563" w14:textId="77777777" w:rsidTr="00F83491">
        <w:trPr>
          <w:trHeight w:val="288"/>
          <w:jc w:val="center"/>
        </w:trPr>
        <w:tc>
          <w:tcPr>
            <w:tcW w:w="960" w:type="dxa"/>
            <w:shd w:val="clear" w:color="auto" w:fill="auto"/>
            <w:noWrap/>
            <w:vAlign w:val="bottom"/>
            <w:hideMark/>
          </w:tcPr>
          <w:p w14:paraId="119085B0"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121453</w:t>
            </w:r>
          </w:p>
        </w:tc>
        <w:tc>
          <w:tcPr>
            <w:tcW w:w="1012" w:type="dxa"/>
            <w:shd w:val="clear" w:color="auto" w:fill="auto"/>
            <w:noWrap/>
            <w:vAlign w:val="bottom"/>
            <w:hideMark/>
          </w:tcPr>
          <w:p w14:paraId="70657891"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272765</w:t>
            </w:r>
          </w:p>
        </w:tc>
      </w:tr>
      <w:tr w:rsidR="00BE5B31" w:rsidRPr="00F83491" w14:paraId="460D8742" w14:textId="77777777" w:rsidTr="00F83491">
        <w:trPr>
          <w:trHeight w:val="288"/>
          <w:jc w:val="center"/>
        </w:trPr>
        <w:tc>
          <w:tcPr>
            <w:tcW w:w="960" w:type="dxa"/>
            <w:shd w:val="clear" w:color="auto" w:fill="auto"/>
            <w:noWrap/>
            <w:vAlign w:val="bottom"/>
            <w:hideMark/>
          </w:tcPr>
          <w:p w14:paraId="4DA5EAC3"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134824</w:t>
            </w:r>
          </w:p>
        </w:tc>
        <w:tc>
          <w:tcPr>
            <w:tcW w:w="1012" w:type="dxa"/>
            <w:shd w:val="clear" w:color="auto" w:fill="auto"/>
            <w:noWrap/>
            <w:vAlign w:val="bottom"/>
            <w:hideMark/>
          </w:tcPr>
          <w:p w14:paraId="712C2828"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253679</w:t>
            </w:r>
          </w:p>
        </w:tc>
      </w:tr>
      <w:tr w:rsidR="00BE5B31" w:rsidRPr="00F83491" w14:paraId="164AC27A" w14:textId="77777777" w:rsidTr="00F83491">
        <w:trPr>
          <w:trHeight w:val="288"/>
          <w:jc w:val="center"/>
        </w:trPr>
        <w:tc>
          <w:tcPr>
            <w:tcW w:w="960" w:type="dxa"/>
            <w:shd w:val="clear" w:color="auto" w:fill="auto"/>
            <w:noWrap/>
            <w:vAlign w:val="bottom"/>
            <w:hideMark/>
          </w:tcPr>
          <w:p w14:paraId="100ACB37"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154770</w:t>
            </w:r>
          </w:p>
        </w:tc>
        <w:tc>
          <w:tcPr>
            <w:tcW w:w="1012" w:type="dxa"/>
            <w:shd w:val="clear" w:color="auto" w:fill="auto"/>
            <w:noWrap/>
            <w:vAlign w:val="bottom"/>
            <w:hideMark/>
          </w:tcPr>
          <w:p w14:paraId="0922C776"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269335</w:t>
            </w:r>
          </w:p>
        </w:tc>
      </w:tr>
      <w:tr w:rsidR="00BE5B31" w:rsidRPr="00F83491" w14:paraId="3EA7B780" w14:textId="77777777" w:rsidTr="00F83491">
        <w:trPr>
          <w:trHeight w:val="288"/>
          <w:jc w:val="center"/>
        </w:trPr>
        <w:tc>
          <w:tcPr>
            <w:tcW w:w="960" w:type="dxa"/>
            <w:shd w:val="clear" w:color="auto" w:fill="auto"/>
            <w:noWrap/>
            <w:vAlign w:val="bottom"/>
            <w:hideMark/>
          </w:tcPr>
          <w:p w14:paraId="4D13762C"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168300</w:t>
            </w:r>
          </w:p>
        </w:tc>
        <w:tc>
          <w:tcPr>
            <w:tcW w:w="1012" w:type="dxa"/>
            <w:shd w:val="clear" w:color="auto" w:fill="auto"/>
            <w:noWrap/>
            <w:vAlign w:val="bottom"/>
            <w:hideMark/>
          </w:tcPr>
          <w:p w14:paraId="7EA94422"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303031</w:t>
            </w:r>
          </w:p>
        </w:tc>
      </w:tr>
      <w:tr w:rsidR="00BE5B31" w:rsidRPr="00F83491" w14:paraId="2615F52E" w14:textId="77777777" w:rsidTr="00F83491">
        <w:trPr>
          <w:trHeight w:val="288"/>
          <w:jc w:val="center"/>
        </w:trPr>
        <w:tc>
          <w:tcPr>
            <w:tcW w:w="960" w:type="dxa"/>
            <w:shd w:val="clear" w:color="auto" w:fill="auto"/>
            <w:noWrap/>
            <w:vAlign w:val="bottom"/>
            <w:hideMark/>
          </w:tcPr>
          <w:p w14:paraId="433779C0"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169246</w:t>
            </w:r>
          </w:p>
        </w:tc>
        <w:tc>
          <w:tcPr>
            <w:tcW w:w="1012" w:type="dxa"/>
            <w:shd w:val="clear" w:color="auto" w:fill="auto"/>
            <w:noWrap/>
            <w:vAlign w:val="bottom"/>
            <w:hideMark/>
          </w:tcPr>
          <w:p w14:paraId="424682D5"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310424</w:t>
            </w:r>
          </w:p>
        </w:tc>
      </w:tr>
      <w:tr w:rsidR="00BE5B31" w:rsidRPr="00F83491" w14:paraId="0534FC87" w14:textId="77777777" w:rsidTr="00F83491">
        <w:trPr>
          <w:trHeight w:val="288"/>
          <w:jc w:val="center"/>
        </w:trPr>
        <w:tc>
          <w:tcPr>
            <w:tcW w:w="960" w:type="dxa"/>
            <w:shd w:val="clear" w:color="auto" w:fill="auto"/>
            <w:noWrap/>
            <w:vAlign w:val="bottom"/>
            <w:hideMark/>
          </w:tcPr>
          <w:p w14:paraId="336BAA59"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175471</w:t>
            </w:r>
          </w:p>
        </w:tc>
        <w:tc>
          <w:tcPr>
            <w:tcW w:w="1012" w:type="dxa"/>
            <w:shd w:val="clear" w:color="auto" w:fill="auto"/>
            <w:noWrap/>
            <w:vAlign w:val="bottom"/>
            <w:hideMark/>
          </w:tcPr>
          <w:p w14:paraId="4472DA7E"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276304</w:t>
            </w:r>
          </w:p>
        </w:tc>
      </w:tr>
      <w:tr w:rsidR="00BE5B31" w:rsidRPr="00F83491" w14:paraId="0E91E005" w14:textId="77777777" w:rsidTr="00F83491">
        <w:trPr>
          <w:trHeight w:val="317"/>
          <w:jc w:val="center"/>
        </w:trPr>
        <w:tc>
          <w:tcPr>
            <w:tcW w:w="960" w:type="dxa"/>
            <w:shd w:val="clear" w:color="auto" w:fill="auto"/>
            <w:noWrap/>
            <w:vAlign w:val="bottom"/>
            <w:hideMark/>
          </w:tcPr>
          <w:p w14:paraId="5CC877F8" w14:textId="0E334273" w:rsidR="00BE5B31" w:rsidRPr="00F83491" w:rsidRDefault="00DD3B4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 xml:space="preserve">       </w:t>
            </w:r>
            <w:r w:rsidR="00BE5B31" w:rsidRPr="00F83491">
              <w:rPr>
                <w:rFonts w:ascii="Arial" w:eastAsia="Times New Roman" w:hAnsi="Arial" w:cs="Arial"/>
                <w:color w:val="000000"/>
                <w:sz w:val="18"/>
                <w:szCs w:val="18"/>
                <w:lang w:eastAsia="el-GR"/>
              </w:rPr>
              <w:t>169675</w:t>
            </w:r>
          </w:p>
        </w:tc>
        <w:tc>
          <w:tcPr>
            <w:tcW w:w="1012" w:type="dxa"/>
            <w:shd w:val="clear" w:color="auto" w:fill="auto"/>
            <w:noWrap/>
            <w:vAlign w:val="bottom"/>
            <w:hideMark/>
          </w:tcPr>
          <w:p w14:paraId="11AF5663" w14:textId="24245CA7" w:rsidR="00BE5B31" w:rsidRPr="00F83491" w:rsidRDefault="00DD3B4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 xml:space="preserve">    </w:t>
            </w:r>
            <w:r w:rsidR="00F83491">
              <w:rPr>
                <w:rFonts w:ascii="Arial" w:eastAsia="Times New Roman" w:hAnsi="Arial" w:cs="Arial"/>
                <w:color w:val="000000"/>
                <w:sz w:val="18"/>
                <w:szCs w:val="18"/>
                <w:lang w:eastAsia="el-GR"/>
              </w:rPr>
              <w:t>254454</w:t>
            </w:r>
          </w:p>
        </w:tc>
      </w:tr>
      <w:tr w:rsidR="00BE5B31" w:rsidRPr="00F83491" w14:paraId="6AC02B50" w14:textId="77777777" w:rsidTr="00F83491">
        <w:trPr>
          <w:trHeight w:val="288"/>
          <w:jc w:val="center"/>
        </w:trPr>
        <w:tc>
          <w:tcPr>
            <w:tcW w:w="960" w:type="dxa"/>
            <w:shd w:val="clear" w:color="auto" w:fill="auto"/>
            <w:noWrap/>
            <w:vAlign w:val="bottom"/>
            <w:hideMark/>
          </w:tcPr>
          <w:p w14:paraId="0D4BE14F" w14:textId="77777777" w:rsidR="00BE5B31" w:rsidRPr="00F83491" w:rsidRDefault="00BE5B31" w:rsidP="0029550A">
            <w:pPr>
              <w:spacing w:after="0" w:line="240" w:lineRule="auto"/>
              <w:jc w:val="both"/>
              <w:rPr>
                <w:rFonts w:ascii="Arial" w:eastAsia="Times New Roman" w:hAnsi="Arial" w:cs="Arial"/>
                <w:color w:val="000000"/>
                <w:sz w:val="18"/>
                <w:szCs w:val="18"/>
                <w:lang w:eastAsia="el-GR"/>
              </w:rPr>
            </w:pPr>
            <w:r w:rsidRPr="00F83491">
              <w:rPr>
                <w:rFonts w:ascii="Arial" w:eastAsia="Times New Roman" w:hAnsi="Arial" w:cs="Arial"/>
                <w:color w:val="000000"/>
                <w:sz w:val="18"/>
                <w:szCs w:val="18"/>
                <w:lang w:eastAsia="el-GR"/>
              </w:rPr>
              <w:t>173722</w:t>
            </w:r>
          </w:p>
        </w:tc>
        <w:tc>
          <w:tcPr>
            <w:tcW w:w="1012" w:type="dxa"/>
            <w:shd w:val="clear" w:color="auto" w:fill="auto"/>
            <w:noWrap/>
            <w:vAlign w:val="bottom"/>
            <w:hideMark/>
          </w:tcPr>
          <w:p w14:paraId="330F3DBC" w14:textId="77777777" w:rsidR="00BE5B31" w:rsidRPr="00F83491" w:rsidRDefault="00BE5B31" w:rsidP="0029550A">
            <w:pPr>
              <w:keepNext/>
              <w:spacing w:after="0" w:line="240" w:lineRule="auto"/>
              <w:jc w:val="both"/>
              <w:rPr>
                <w:rFonts w:ascii="Arial" w:eastAsia="Times New Roman" w:hAnsi="Arial" w:cs="Arial"/>
                <w:color w:val="000000"/>
                <w:sz w:val="18"/>
                <w:szCs w:val="18"/>
                <w:lang w:eastAsia="el-GR"/>
              </w:rPr>
            </w:pPr>
          </w:p>
        </w:tc>
      </w:tr>
    </w:tbl>
    <w:p w14:paraId="1FB4B5BC" w14:textId="77777777" w:rsidR="00F83491" w:rsidRDefault="00F83491" w:rsidP="0029550A">
      <w:pPr>
        <w:jc w:val="both"/>
        <w:rPr>
          <w:rFonts w:ascii="Arial" w:hAnsi="Arial" w:cs="Arial"/>
          <w:lang w:val="en-GB"/>
        </w:rPr>
      </w:pPr>
    </w:p>
    <w:p w14:paraId="171EA917" w14:textId="77777777" w:rsidR="007A13D4" w:rsidRDefault="00826632" w:rsidP="0029550A">
      <w:pPr>
        <w:jc w:val="both"/>
        <w:rPr>
          <w:rFonts w:ascii="Arial" w:hAnsi="Arial" w:cs="Arial"/>
          <w:lang w:val="en-GB"/>
        </w:rPr>
      </w:pPr>
      <w:r w:rsidRPr="0029550A">
        <w:rPr>
          <w:rFonts w:ascii="Arial" w:hAnsi="Arial" w:cs="Arial"/>
          <w:lang w:val="en-GB"/>
        </w:rPr>
        <w:t xml:space="preserve">So, when volumes of edges after star is 7874 means that there are 7874 edges from the T2 time period </w:t>
      </w:r>
      <w:r w:rsidR="003D6DC8" w:rsidRPr="0029550A">
        <w:rPr>
          <w:rFonts w:ascii="Arial" w:hAnsi="Arial" w:cs="Arial"/>
          <w:lang w:val="en-GB"/>
        </w:rPr>
        <w:t xml:space="preserve">where their nodes belong to the intersection with the nodes of the T1 time period. </w:t>
      </w:r>
    </w:p>
    <w:p w14:paraId="36881D3E" w14:textId="77777777" w:rsidR="007A13D4" w:rsidRDefault="007A13D4" w:rsidP="0029550A">
      <w:pPr>
        <w:jc w:val="both"/>
        <w:rPr>
          <w:rFonts w:ascii="Arial" w:hAnsi="Arial" w:cs="Arial"/>
          <w:lang w:val="en-GB"/>
        </w:rPr>
      </w:pPr>
    </w:p>
    <w:p w14:paraId="4D57CC67" w14:textId="5DDAC809" w:rsidR="00826632" w:rsidRPr="0029550A" w:rsidRDefault="00E43DA6" w:rsidP="0029550A">
      <w:pPr>
        <w:jc w:val="both"/>
        <w:rPr>
          <w:rFonts w:ascii="Arial" w:hAnsi="Arial" w:cs="Arial"/>
          <w:lang w:val="en-GB"/>
        </w:rPr>
      </w:pPr>
      <w:r w:rsidRPr="0029550A">
        <w:rPr>
          <w:rFonts w:ascii="Arial" w:hAnsi="Arial" w:cs="Arial"/>
          <w:lang w:val="en-GB"/>
        </w:rPr>
        <w:lastRenderedPageBreak/>
        <w:t xml:space="preserve">Finally, we constructed a diagram with the volume of nodes, the </w:t>
      </w:r>
      <w:r w:rsidR="007A13D4">
        <w:rPr>
          <w:rFonts w:ascii="Arial" w:hAnsi="Arial" w:cs="Arial"/>
          <w:lang w:val="en-GB"/>
        </w:rPr>
        <w:t xml:space="preserve">evolution of the </w:t>
      </w:r>
      <w:r w:rsidRPr="0029550A">
        <w:rPr>
          <w:rFonts w:ascii="Arial" w:hAnsi="Arial" w:cs="Arial"/>
          <w:lang w:val="en-GB"/>
        </w:rPr>
        <w:t>volume of edges</w:t>
      </w:r>
      <w:r w:rsidR="007A13D4">
        <w:rPr>
          <w:rFonts w:ascii="Arial" w:hAnsi="Arial" w:cs="Arial"/>
          <w:lang w:val="en-GB"/>
        </w:rPr>
        <w:t xml:space="preserve"> of</w:t>
      </w:r>
      <w:r w:rsidRPr="0029550A">
        <w:rPr>
          <w:rFonts w:ascii="Arial" w:hAnsi="Arial" w:cs="Arial"/>
          <w:lang w:val="en-GB"/>
        </w:rPr>
        <w:t xml:space="preserve"> T1 and the volume of edges </w:t>
      </w:r>
      <w:r w:rsidR="007A13D4">
        <w:rPr>
          <w:rFonts w:ascii="Arial" w:hAnsi="Arial" w:cs="Arial"/>
          <w:lang w:val="en-GB"/>
        </w:rPr>
        <w:t xml:space="preserve">of </w:t>
      </w:r>
      <w:r w:rsidRPr="0029550A">
        <w:rPr>
          <w:rFonts w:ascii="Arial" w:hAnsi="Arial" w:cs="Arial"/>
          <w:lang w:val="en-GB"/>
        </w:rPr>
        <w:t>T2. In this diagram</w:t>
      </w:r>
      <w:r w:rsidR="00476607" w:rsidRPr="0029550A">
        <w:rPr>
          <w:rFonts w:ascii="Arial" w:hAnsi="Arial" w:cs="Arial"/>
          <w:lang w:val="en-GB"/>
        </w:rPr>
        <w:t>, we can see that the volume of nodes, the volume of edges T1 and the volume of edges T2 are increasing over time. Of course, the nodes are less that the edges but the edges of the E*T1 are more than the edges of the E*T2</w:t>
      </w:r>
      <w:r w:rsidR="000F4EF8" w:rsidRPr="0029550A">
        <w:rPr>
          <w:rFonts w:ascii="Arial" w:hAnsi="Arial" w:cs="Arial"/>
          <w:lang w:val="en-GB"/>
        </w:rPr>
        <w:t xml:space="preserve"> even though they are proportional. Also, as the time goes by at the end we can see some ups and downs in both of the edges</w:t>
      </w:r>
      <w:r w:rsidR="007A13D4">
        <w:rPr>
          <w:rFonts w:ascii="Arial" w:hAnsi="Arial" w:cs="Arial"/>
          <w:lang w:val="en-GB"/>
        </w:rPr>
        <w:t xml:space="preserve"> as expected</w:t>
      </w:r>
      <w:r w:rsidR="000F4EF8" w:rsidRPr="0029550A">
        <w:rPr>
          <w:rFonts w:ascii="Arial" w:hAnsi="Arial" w:cs="Arial"/>
          <w:lang w:val="en-GB"/>
        </w:rPr>
        <w:t xml:space="preserve">. </w:t>
      </w:r>
    </w:p>
    <w:p w14:paraId="2B12326E" w14:textId="77777777" w:rsidR="007A13D4" w:rsidRDefault="006D7543" w:rsidP="007A13D4">
      <w:pPr>
        <w:keepNext/>
        <w:spacing w:before="120" w:after="0" w:line="276" w:lineRule="auto"/>
        <w:jc w:val="center"/>
      </w:pPr>
      <w:r w:rsidRPr="0029550A">
        <w:rPr>
          <w:rFonts w:ascii="Arial" w:hAnsi="Arial" w:cs="Arial"/>
          <w:noProof/>
          <w:lang w:val="en-US"/>
        </w:rPr>
        <w:drawing>
          <wp:inline distT="0" distB="0" distL="0" distR="0" wp14:anchorId="652AA9FA" wp14:editId="7CAD0B23">
            <wp:extent cx="5274310" cy="3181985"/>
            <wp:effectExtent l="19050" t="19050" r="21590" b="1841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t II.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3181985"/>
                    </a:xfrm>
                    <a:prstGeom prst="rect">
                      <a:avLst/>
                    </a:prstGeom>
                    <a:ln>
                      <a:solidFill>
                        <a:schemeClr val="tx1"/>
                      </a:solidFill>
                    </a:ln>
                  </pic:spPr>
                </pic:pic>
              </a:graphicData>
            </a:graphic>
          </wp:inline>
        </w:drawing>
      </w:r>
    </w:p>
    <w:p w14:paraId="1C19045B" w14:textId="07073D24" w:rsidR="006D7543" w:rsidRPr="007A13D4" w:rsidRDefault="007A13D4" w:rsidP="007A13D4">
      <w:pPr>
        <w:pStyle w:val="Caption"/>
        <w:spacing w:after="120"/>
        <w:jc w:val="center"/>
        <w:rPr>
          <w:b/>
          <w:lang w:val="en-US"/>
        </w:rPr>
      </w:pPr>
      <w:bookmarkStart w:id="21" w:name="_Toc523705623"/>
      <w:r w:rsidRPr="007A13D4">
        <w:rPr>
          <w:b/>
          <w:lang w:val="en-US"/>
        </w:rPr>
        <w:t xml:space="preserve">Figure </w:t>
      </w:r>
      <w:r w:rsidRPr="007A13D4">
        <w:rPr>
          <w:b/>
          <w:lang w:val="en-US"/>
        </w:rPr>
        <w:fldChar w:fldCharType="begin"/>
      </w:r>
      <w:r w:rsidRPr="007A13D4">
        <w:rPr>
          <w:b/>
          <w:lang w:val="en-US"/>
        </w:rPr>
        <w:instrText xml:space="preserve"> SEQ Figure \* ARABIC </w:instrText>
      </w:r>
      <w:r w:rsidRPr="007A13D4">
        <w:rPr>
          <w:b/>
          <w:lang w:val="en-US"/>
        </w:rPr>
        <w:fldChar w:fldCharType="separate"/>
      </w:r>
      <w:r w:rsidR="000D31E7">
        <w:rPr>
          <w:b/>
          <w:noProof/>
          <w:lang w:val="en-US"/>
        </w:rPr>
        <w:t>11</w:t>
      </w:r>
      <w:r w:rsidRPr="007A13D4">
        <w:rPr>
          <w:b/>
          <w:lang w:val="en-US"/>
        </w:rPr>
        <w:fldChar w:fldCharType="end"/>
      </w:r>
      <w:r w:rsidRPr="007A13D4">
        <w:rPr>
          <w:b/>
          <w:lang w:val="en-US"/>
        </w:rPr>
        <w:t>: Time Evolution of V, E*prev, E*after</w:t>
      </w:r>
      <w:bookmarkEnd w:id="21"/>
    </w:p>
    <w:p w14:paraId="1E88ED54" w14:textId="2BB80872" w:rsidR="00171202" w:rsidRDefault="00171202" w:rsidP="0029550A">
      <w:pPr>
        <w:jc w:val="both"/>
        <w:rPr>
          <w:rStyle w:val="Heading3Char"/>
          <w:rFonts w:ascii="Arial" w:hAnsi="Arial" w:cs="Arial"/>
          <w:sz w:val="22"/>
          <w:szCs w:val="22"/>
          <w:lang w:val="en-US"/>
        </w:rPr>
      </w:pPr>
    </w:p>
    <w:p w14:paraId="4E28B4C9" w14:textId="0AAC65C7" w:rsidR="00171202" w:rsidRDefault="00171202" w:rsidP="0029550A">
      <w:pPr>
        <w:jc w:val="both"/>
        <w:rPr>
          <w:rStyle w:val="Heading3Char"/>
          <w:rFonts w:ascii="Arial" w:hAnsi="Arial" w:cs="Arial"/>
          <w:sz w:val="22"/>
          <w:szCs w:val="22"/>
          <w:lang w:val="en-US"/>
        </w:rPr>
      </w:pPr>
    </w:p>
    <w:p w14:paraId="12C94635" w14:textId="4E971A99" w:rsidR="00171202" w:rsidRDefault="00171202" w:rsidP="0029550A">
      <w:pPr>
        <w:jc w:val="both"/>
        <w:rPr>
          <w:rStyle w:val="Heading3Char"/>
          <w:rFonts w:ascii="Arial" w:hAnsi="Arial" w:cs="Arial"/>
          <w:sz w:val="22"/>
          <w:szCs w:val="22"/>
          <w:lang w:val="en-US"/>
        </w:rPr>
      </w:pPr>
    </w:p>
    <w:p w14:paraId="15E43407" w14:textId="6EACBF37" w:rsidR="00171202" w:rsidRDefault="00171202" w:rsidP="0029550A">
      <w:pPr>
        <w:jc w:val="both"/>
        <w:rPr>
          <w:rStyle w:val="Heading3Char"/>
          <w:rFonts w:ascii="Arial" w:hAnsi="Arial" w:cs="Arial"/>
          <w:sz w:val="22"/>
          <w:szCs w:val="22"/>
          <w:lang w:val="en-US"/>
        </w:rPr>
      </w:pPr>
    </w:p>
    <w:p w14:paraId="7430968A" w14:textId="070C2C30" w:rsidR="00171202" w:rsidRDefault="00171202" w:rsidP="0029550A">
      <w:pPr>
        <w:jc w:val="both"/>
        <w:rPr>
          <w:rStyle w:val="Heading3Char"/>
          <w:rFonts w:ascii="Arial" w:hAnsi="Arial" w:cs="Arial"/>
          <w:sz w:val="22"/>
          <w:szCs w:val="22"/>
          <w:lang w:val="en-US"/>
        </w:rPr>
      </w:pPr>
    </w:p>
    <w:p w14:paraId="7907F13F" w14:textId="40BEE67D" w:rsidR="00171202" w:rsidRDefault="00171202" w:rsidP="0029550A">
      <w:pPr>
        <w:jc w:val="both"/>
        <w:rPr>
          <w:rStyle w:val="Heading3Char"/>
          <w:rFonts w:ascii="Arial" w:hAnsi="Arial" w:cs="Arial"/>
          <w:sz w:val="22"/>
          <w:szCs w:val="22"/>
          <w:lang w:val="en-US"/>
        </w:rPr>
      </w:pPr>
    </w:p>
    <w:p w14:paraId="769D12C3" w14:textId="02E5BC61" w:rsidR="00171202" w:rsidRDefault="00171202" w:rsidP="0029550A">
      <w:pPr>
        <w:jc w:val="both"/>
        <w:rPr>
          <w:rStyle w:val="Heading3Char"/>
          <w:rFonts w:ascii="Arial" w:hAnsi="Arial" w:cs="Arial"/>
          <w:sz w:val="22"/>
          <w:szCs w:val="22"/>
          <w:lang w:val="en-US"/>
        </w:rPr>
      </w:pPr>
    </w:p>
    <w:p w14:paraId="42787A54" w14:textId="22F9BEFD" w:rsidR="00171202" w:rsidRDefault="00171202" w:rsidP="0029550A">
      <w:pPr>
        <w:jc w:val="both"/>
        <w:rPr>
          <w:rStyle w:val="Heading3Char"/>
          <w:rFonts w:ascii="Arial" w:hAnsi="Arial" w:cs="Arial"/>
          <w:sz w:val="22"/>
          <w:szCs w:val="22"/>
          <w:lang w:val="en-US"/>
        </w:rPr>
      </w:pPr>
    </w:p>
    <w:p w14:paraId="6220AB8D" w14:textId="1A62308B" w:rsidR="00171202" w:rsidRDefault="00171202" w:rsidP="0029550A">
      <w:pPr>
        <w:jc w:val="both"/>
        <w:rPr>
          <w:rStyle w:val="Heading3Char"/>
          <w:rFonts w:ascii="Arial" w:hAnsi="Arial" w:cs="Arial"/>
          <w:sz w:val="22"/>
          <w:szCs w:val="22"/>
          <w:lang w:val="en-US"/>
        </w:rPr>
      </w:pPr>
    </w:p>
    <w:p w14:paraId="43ED02B0" w14:textId="768CEAA2" w:rsidR="00171202" w:rsidRDefault="00171202" w:rsidP="0029550A">
      <w:pPr>
        <w:jc w:val="both"/>
        <w:rPr>
          <w:rStyle w:val="Heading3Char"/>
          <w:rFonts w:ascii="Arial" w:hAnsi="Arial" w:cs="Arial"/>
          <w:sz w:val="22"/>
          <w:szCs w:val="22"/>
          <w:lang w:val="en-US"/>
        </w:rPr>
      </w:pPr>
    </w:p>
    <w:p w14:paraId="17123ABF" w14:textId="31646876" w:rsidR="00171202" w:rsidRDefault="00171202" w:rsidP="0029550A">
      <w:pPr>
        <w:jc w:val="both"/>
        <w:rPr>
          <w:rStyle w:val="Heading3Char"/>
          <w:rFonts w:ascii="Arial" w:hAnsi="Arial" w:cs="Arial"/>
          <w:sz w:val="22"/>
          <w:szCs w:val="22"/>
          <w:lang w:val="en-US"/>
        </w:rPr>
      </w:pPr>
    </w:p>
    <w:p w14:paraId="74083DBF" w14:textId="7B35C224" w:rsidR="00171202" w:rsidRDefault="00171202" w:rsidP="0029550A">
      <w:pPr>
        <w:jc w:val="both"/>
        <w:rPr>
          <w:rStyle w:val="Heading3Char"/>
          <w:rFonts w:ascii="Arial" w:hAnsi="Arial" w:cs="Arial"/>
          <w:sz w:val="22"/>
          <w:szCs w:val="22"/>
          <w:lang w:val="en-US"/>
        </w:rPr>
      </w:pPr>
    </w:p>
    <w:p w14:paraId="5865E5B9" w14:textId="582AD3C8" w:rsidR="00171202" w:rsidRDefault="00171202" w:rsidP="0029550A">
      <w:pPr>
        <w:jc w:val="both"/>
        <w:rPr>
          <w:rStyle w:val="Heading3Char"/>
          <w:rFonts w:ascii="Arial" w:hAnsi="Arial" w:cs="Arial"/>
          <w:sz w:val="22"/>
          <w:szCs w:val="22"/>
          <w:lang w:val="en-US"/>
        </w:rPr>
      </w:pPr>
    </w:p>
    <w:p w14:paraId="7E0B76DF" w14:textId="18DC3356" w:rsidR="00171202" w:rsidRDefault="00171202" w:rsidP="0029550A">
      <w:pPr>
        <w:jc w:val="both"/>
        <w:rPr>
          <w:rStyle w:val="Heading3Char"/>
          <w:rFonts w:ascii="Arial" w:hAnsi="Arial" w:cs="Arial"/>
          <w:sz w:val="22"/>
          <w:szCs w:val="22"/>
          <w:lang w:val="en-US"/>
        </w:rPr>
      </w:pPr>
    </w:p>
    <w:p w14:paraId="52AA3A7D" w14:textId="6792BBDA" w:rsidR="00171202" w:rsidRDefault="00171202" w:rsidP="0029550A">
      <w:pPr>
        <w:jc w:val="both"/>
        <w:rPr>
          <w:rStyle w:val="Heading3Char"/>
          <w:rFonts w:ascii="Arial" w:hAnsi="Arial" w:cs="Arial"/>
          <w:sz w:val="22"/>
          <w:szCs w:val="22"/>
          <w:lang w:val="en-US"/>
        </w:rPr>
      </w:pPr>
    </w:p>
    <w:p w14:paraId="0E02AE52" w14:textId="75752FCF" w:rsidR="00F358EA" w:rsidRPr="0029550A" w:rsidRDefault="00F358EA" w:rsidP="00171202">
      <w:pPr>
        <w:pStyle w:val="ListParagraph"/>
        <w:numPr>
          <w:ilvl w:val="0"/>
          <w:numId w:val="4"/>
        </w:numPr>
        <w:spacing w:line="276" w:lineRule="auto"/>
        <w:ind w:left="284"/>
        <w:jc w:val="both"/>
        <w:rPr>
          <w:rFonts w:ascii="Arial" w:hAnsi="Arial" w:cs="Arial"/>
          <w:color w:val="2F5496" w:themeColor="accent1" w:themeShade="BF"/>
          <w:lang w:val="en-US"/>
        </w:rPr>
      </w:pPr>
      <w:r w:rsidRPr="0029550A">
        <w:rPr>
          <w:rFonts w:ascii="Arial" w:hAnsi="Arial" w:cs="Arial"/>
          <w:color w:val="2F5496" w:themeColor="accent1" w:themeShade="BF"/>
          <w:lang w:val="en-US"/>
        </w:rPr>
        <w:lastRenderedPageBreak/>
        <w:t>For each pair of nodes (u</w:t>
      </w:r>
      <w:r w:rsidR="00A33A3C" w:rsidRPr="0029550A">
        <w:rPr>
          <w:rFonts w:ascii="Arial" w:hAnsi="Arial" w:cs="Arial"/>
          <w:color w:val="2F5496" w:themeColor="accent1" w:themeShade="BF"/>
          <w:lang w:val="en-US"/>
        </w:rPr>
        <w:t>,</w:t>
      </w:r>
      <w:r w:rsidRPr="0029550A">
        <w:rPr>
          <w:rFonts w:ascii="Arial" w:hAnsi="Arial" w:cs="Arial"/>
          <w:color w:val="2F5496" w:themeColor="accent1" w:themeShade="BF"/>
          <w:lang w:val="en-US"/>
        </w:rPr>
        <w:t xml:space="preserve"> v) </w:t>
      </w:r>
      <w:r w:rsidR="00A33A3C" w:rsidRPr="0029550A">
        <w:rPr>
          <w:rFonts w:ascii="Cambria Math" w:hAnsi="Cambria Math" w:cs="Cambria Math"/>
          <w:color w:val="2F5496" w:themeColor="accent1" w:themeShade="BF"/>
          <w:lang w:val="en-US"/>
        </w:rPr>
        <w:t>∉</w:t>
      </w:r>
      <w:r w:rsidRPr="0029550A">
        <w:rPr>
          <w:rFonts w:ascii="Arial" w:hAnsi="Arial" w:cs="Arial"/>
          <w:color w:val="2F5496" w:themeColor="accent1" w:themeShade="BF"/>
          <w:lang w:val="en-US"/>
        </w:rPr>
        <w:t xml:space="preserve"> V </w:t>
      </w:r>
      <w:r w:rsidR="00A33A3C" w:rsidRPr="0029550A">
        <w:rPr>
          <w:rFonts w:ascii="Arial" w:hAnsi="Arial" w:cs="Arial"/>
          <w:color w:val="2F5496" w:themeColor="accent1" w:themeShade="BF"/>
          <w:lang w:val="en-US"/>
        </w:rPr>
        <w:t>*</w:t>
      </w:r>
      <w:r w:rsidRPr="0029550A">
        <w:rPr>
          <w:rFonts w:ascii="Arial" w:hAnsi="Arial" w:cs="Arial"/>
          <w:color w:val="2F5496" w:themeColor="accent1" w:themeShade="BF"/>
          <w:lang w:val="en-US"/>
        </w:rPr>
        <w:t>[tj</w:t>
      </w:r>
      <w:r w:rsidR="00A33A3C" w:rsidRPr="0029550A">
        <w:rPr>
          <w:rFonts w:ascii="Arial" w:eastAsia="Calibri" w:hAnsi="Arial" w:cs="Arial"/>
          <w:color w:val="2F5496" w:themeColor="accent1" w:themeShade="BF"/>
          <w:lang w:val="en-US"/>
        </w:rPr>
        <w:t>-</w:t>
      </w:r>
      <w:r w:rsidRPr="0029550A">
        <w:rPr>
          <w:rFonts w:ascii="Arial" w:hAnsi="Arial" w:cs="Arial"/>
          <w:color w:val="2F5496" w:themeColor="accent1" w:themeShade="BF"/>
          <w:lang w:val="en-US"/>
        </w:rPr>
        <w:t>1</w:t>
      </w:r>
      <w:r w:rsidR="00A33A3C" w:rsidRPr="0029550A">
        <w:rPr>
          <w:rFonts w:ascii="Arial" w:hAnsi="Arial" w:cs="Arial"/>
          <w:color w:val="2F5496" w:themeColor="accent1" w:themeShade="BF"/>
          <w:lang w:val="en-US"/>
        </w:rPr>
        <w:t>,</w:t>
      </w:r>
      <w:r w:rsidRPr="0029550A">
        <w:rPr>
          <w:rFonts w:ascii="Arial" w:hAnsi="Arial" w:cs="Arial"/>
          <w:color w:val="2F5496" w:themeColor="accent1" w:themeShade="BF"/>
          <w:lang w:val="en-US"/>
        </w:rPr>
        <w:t xml:space="preserve"> </w:t>
      </w:r>
      <w:r w:rsidR="00DA7679">
        <w:rPr>
          <w:rFonts w:ascii="Arial" w:hAnsi="Arial" w:cs="Arial"/>
          <w:color w:val="2F5496" w:themeColor="accent1" w:themeShade="BF"/>
          <w:lang w:val="en-US"/>
        </w:rPr>
        <w:t>tj+1] and for every set of com</w:t>
      </w:r>
      <w:r w:rsidRPr="0029550A">
        <w:rPr>
          <w:rFonts w:ascii="Arial" w:hAnsi="Arial" w:cs="Arial"/>
          <w:color w:val="2F5496" w:themeColor="accent1" w:themeShade="BF"/>
          <w:lang w:val="en-US"/>
        </w:rPr>
        <w:t xml:space="preserve">mon vertices V </w:t>
      </w:r>
      <w:r w:rsidR="00A33A3C" w:rsidRPr="0029550A">
        <w:rPr>
          <w:rFonts w:ascii="Arial" w:hAnsi="Arial" w:cs="Arial"/>
          <w:color w:val="2F5496" w:themeColor="accent1" w:themeShade="BF"/>
          <w:lang w:val="en-US"/>
        </w:rPr>
        <w:t>*</w:t>
      </w:r>
      <w:r w:rsidRPr="0029550A">
        <w:rPr>
          <w:rFonts w:ascii="Arial" w:hAnsi="Arial" w:cs="Arial"/>
          <w:color w:val="2F5496" w:themeColor="accent1" w:themeShade="BF"/>
          <w:lang w:val="en-US"/>
        </w:rPr>
        <w:t>[tj</w:t>
      </w:r>
      <w:r w:rsidR="00A33A3C" w:rsidRPr="0029550A">
        <w:rPr>
          <w:rFonts w:ascii="Arial" w:eastAsia="Calibri" w:hAnsi="Arial" w:cs="Arial"/>
          <w:color w:val="2F5496" w:themeColor="accent1" w:themeShade="BF"/>
          <w:lang w:val="en-GB"/>
        </w:rPr>
        <w:t>-</w:t>
      </w:r>
      <w:r w:rsidRPr="0029550A">
        <w:rPr>
          <w:rFonts w:ascii="Arial" w:hAnsi="Arial" w:cs="Arial"/>
          <w:color w:val="2F5496" w:themeColor="accent1" w:themeShade="BF"/>
          <w:lang w:val="en-US"/>
        </w:rPr>
        <w:t>1</w:t>
      </w:r>
      <w:r w:rsidR="00A33A3C" w:rsidRPr="0029550A">
        <w:rPr>
          <w:rFonts w:ascii="Arial" w:hAnsi="Arial" w:cs="Arial"/>
          <w:color w:val="2F5496" w:themeColor="accent1" w:themeShade="BF"/>
          <w:lang w:val="en-US"/>
        </w:rPr>
        <w:t>,</w:t>
      </w:r>
      <w:r w:rsidRPr="0029550A">
        <w:rPr>
          <w:rFonts w:ascii="Arial" w:hAnsi="Arial" w:cs="Arial"/>
          <w:color w:val="2F5496" w:themeColor="accent1" w:themeShade="BF"/>
          <w:lang w:val="en-US"/>
        </w:rPr>
        <w:t xml:space="preserve"> tj+1], where 1 </w:t>
      </w:r>
      <w:r w:rsidR="00A33A3C" w:rsidRPr="0029550A">
        <w:rPr>
          <w:rFonts w:ascii="Arial" w:hAnsi="Arial" w:cs="Arial"/>
          <w:color w:val="2F5496" w:themeColor="accent1" w:themeShade="BF"/>
          <w:lang w:val="en-US"/>
        </w:rPr>
        <w:t>&lt;</w:t>
      </w:r>
      <w:r w:rsidRPr="0029550A">
        <w:rPr>
          <w:rFonts w:ascii="Arial" w:hAnsi="Arial" w:cs="Arial"/>
          <w:color w:val="2F5496" w:themeColor="accent1" w:themeShade="BF"/>
          <w:lang w:val="en-US"/>
        </w:rPr>
        <w:t xml:space="preserve">j </w:t>
      </w:r>
      <w:r w:rsidR="00A33A3C" w:rsidRPr="0029550A">
        <w:rPr>
          <w:rFonts w:ascii="Arial" w:hAnsi="Arial" w:cs="Arial"/>
          <w:color w:val="2F5496" w:themeColor="accent1" w:themeShade="BF"/>
          <w:lang w:val="en-US"/>
        </w:rPr>
        <w:t>&lt;</w:t>
      </w:r>
      <w:r w:rsidRPr="0029550A">
        <w:rPr>
          <w:rFonts w:ascii="Arial" w:hAnsi="Arial" w:cs="Arial"/>
          <w:color w:val="2F5496" w:themeColor="accent1" w:themeShade="BF"/>
          <w:lang w:val="en-US"/>
        </w:rPr>
        <w:t xml:space="preserve">N </w:t>
      </w:r>
      <w:r w:rsidR="00A33A3C" w:rsidRPr="0029550A">
        <w:rPr>
          <w:rFonts w:ascii="Arial" w:eastAsia="Calibri" w:hAnsi="Arial" w:cs="Arial"/>
          <w:color w:val="2F5496" w:themeColor="accent1" w:themeShade="BF"/>
          <w:lang w:val="en-GB"/>
        </w:rPr>
        <w:t>-</w:t>
      </w:r>
      <w:r w:rsidR="00DA7679">
        <w:rPr>
          <w:rFonts w:ascii="Arial" w:hAnsi="Arial" w:cs="Arial"/>
          <w:color w:val="2F5496" w:themeColor="accent1" w:themeShade="BF"/>
          <w:lang w:val="en-US"/>
        </w:rPr>
        <w:t xml:space="preserve"> 1, compute the following </w:t>
      </w:r>
      <w:r w:rsidRPr="0029550A">
        <w:rPr>
          <w:rFonts w:ascii="Arial" w:hAnsi="Arial" w:cs="Arial"/>
          <w:color w:val="2F5496" w:themeColor="accent1" w:themeShade="BF"/>
          <w:lang w:val="en-US"/>
        </w:rPr>
        <w:t>similarity matrices:</w:t>
      </w:r>
    </w:p>
    <w:p w14:paraId="2ABB515A" w14:textId="4C11E858" w:rsidR="00A33A3C" w:rsidRPr="0029550A" w:rsidRDefault="00F358EA" w:rsidP="0029550A">
      <w:pPr>
        <w:jc w:val="both"/>
        <w:rPr>
          <w:rFonts w:ascii="Arial" w:hAnsi="Arial" w:cs="Arial"/>
          <w:color w:val="2F5496" w:themeColor="accent1" w:themeShade="BF"/>
          <w:lang w:val="en-US"/>
        </w:rPr>
      </w:pPr>
      <w:r w:rsidRPr="0029550A">
        <w:rPr>
          <w:rFonts w:ascii="Arial" w:hAnsi="Arial" w:cs="Arial"/>
          <w:color w:val="2F5496" w:themeColor="accent1" w:themeShade="BF"/>
          <w:lang w:val="en-US"/>
        </w:rPr>
        <w:t>(a) SGD : [Graph Distance]</w:t>
      </w:r>
    </w:p>
    <w:p w14:paraId="2EF4B224" w14:textId="635196C5" w:rsidR="00F358EA" w:rsidRPr="0029550A" w:rsidRDefault="00F358EA" w:rsidP="0029550A">
      <w:pPr>
        <w:jc w:val="both"/>
        <w:rPr>
          <w:rFonts w:ascii="Arial" w:hAnsi="Arial" w:cs="Arial"/>
          <w:color w:val="2F5496" w:themeColor="accent1" w:themeShade="BF"/>
          <w:lang w:val="en-US"/>
        </w:rPr>
      </w:pPr>
      <w:r w:rsidRPr="0029550A">
        <w:rPr>
          <w:rFonts w:ascii="Arial" w:hAnsi="Arial" w:cs="Arial"/>
          <w:color w:val="2F5496" w:themeColor="accent1" w:themeShade="BF"/>
          <w:lang w:val="en-US"/>
        </w:rPr>
        <w:t xml:space="preserve">(b) SCN </w:t>
      </w:r>
      <w:r w:rsidR="00F10256" w:rsidRPr="0029550A">
        <w:rPr>
          <w:rFonts w:ascii="Arial" w:hAnsi="Arial" w:cs="Arial"/>
          <w:color w:val="2F5496" w:themeColor="accent1" w:themeShade="BF"/>
          <w:lang w:val="en-US"/>
        </w:rPr>
        <w:t xml:space="preserve">: </w:t>
      </w:r>
      <w:r w:rsidRPr="0029550A">
        <w:rPr>
          <w:rFonts w:ascii="Arial" w:hAnsi="Arial" w:cs="Arial"/>
          <w:color w:val="2F5496" w:themeColor="accent1" w:themeShade="BF"/>
          <w:lang w:val="en-US"/>
        </w:rPr>
        <w:t>[Common Neighbors]</w:t>
      </w:r>
    </w:p>
    <w:p w14:paraId="7760AA21" w14:textId="4283D4D1" w:rsidR="00F358EA" w:rsidRPr="0029550A" w:rsidRDefault="00F358EA" w:rsidP="0029550A">
      <w:pPr>
        <w:jc w:val="both"/>
        <w:rPr>
          <w:rFonts w:ascii="Arial" w:hAnsi="Arial" w:cs="Arial"/>
          <w:color w:val="2F5496" w:themeColor="accent1" w:themeShade="BF"/>
          <w:lang w:val="en-US"/>
        </w:rPr>
      </w:pPr>
      <w:r w:rsidRPr="0029550A">
        <w:rPr>
          <w:rFonts w:ascii="Arial" w:hAnsi="Arial" w:cs="Arial"/>
          <w:color w:val="2F5496" w:themeColor="accent1" w:themeShade="BF"/>
          <w:lang w:val="en-US"/>
        </w:rPr>
        <w:t>(c) SJC : [Jaccard's Coe</w:t>
      </w:r>
      <w:r w:rsidR="00F10256" w:rsidRPr="0029550A">
        <w:rPr>
          <w:rFonts w:ascii="Arial" w:hAnsi="Arial" w:cs="Arial"/>
          <w:color w:val="2F5496" w:themeColor="accent1" w:themeShade="BF"/>
          <w:lang w:val="en-GB"/>
        </w:rPr>
        <w:t>ffi</w:t>
      </w:r>
      <w:r w:rsidRPr="0029550A">
        <w:rPr>
          <w:rFonts w:ascii="Arial" w:hAnsi="Arial" w:cs="Arial"/>
          <w:color w:val="2F5496" w:themeColor="accent1" w:themeShade="BF"/>
          <w:lang w:val="en-US"/>
        </w:rPr>
        <w:t>cient]</w:t>
      </w:r>
    </w:p>
    <w:p w14:paraId="3264696F" w14:textId="56DE566B" w:rsidR="00F358EA" w:rsidRPr="0029550A" w:rsidRDefault="00F358EA" w:rsidP="0029550A">
      <w:pPr>
        <w:jc w:val="both"/>
        <w:rPr>
          <w:rFonts w:ascii="Arial" w:hAnsi="Arial" w:cs="Arial"/>
          <w:color w:val="2F5496" w:themeColor="accent1" w:themeShade="BF"/>
          <w:lang w:val="en-US"/>
        </w:rPr>
      </w:pPr>
      <w:r w:rsidRPr="0029550A">
        <w:rPr>
          <w:rFonts w:ascii="Arial" w:hAnsi="Arial" w:cs="Arial"/>
          <w:color w:val="2F5496" w:themeColor="accent1" w:themeShade="BF"/>
          <w:lang w:val="en-US"/>
        </w:rPr>
        <w:t>(d) SA : [Adamic / Adar]</w:t>
      </w:r>
    </w:p>
    <w:p w14:paraId="3C699392" w14:textId="2C459C91" w:rsidR="00F358EA" w:rsidRDefault="00F358EA" w:rsidP="0029550A">
      <w:pPr>
        <w:jc w:val="both"/>
        <w:rPr>
          <w:rFonts w:ascii="Arial" w:hAnsi="Arial" w:cs="Arial"/>
          <w:color w:val="2F5496" w:themeColor="accent1" w:themeShade="BF"/>
          <w:lang w:val="en-US"/>
        </w:rPr>
      </w:pPr>
      <w:r w:rsidRPr="0029550A">
        <w:rPr>
          <w:rFonts w:ascii="Arial" w:hAnsi="Arial" w:cs="Arial"/>
          <w:color w:val="2F5496" w:themeColor="accent1" w:themeShade="BF"/>
          <w:lang w:val="en-US"/>
        </w:rPr>
        <w:t>(e) SPA : [</w:t>
      </w:r>
      <w:bookmarkStart w:id="22" w:name="_Hlk523704379"/>
      <w:r w:rsidRPr="0029550A">
        <w:rPr>
          <w:rFonts w:ascii="Arial" w:hAnsi="Arial" w:cs="Arial"/>
          <w:color w:val="2F5496" w:themeColor="accent1" w:themeShade="BF"/>
          <w:lang w:val="en-US"/>
        </w:rPr>
        <w:t>Preferential Attachment</w:t>
      </w:r>
      <w:bookmarkEnd w:id="22"/>
      <w:r w:rsidRPr="0029550A">
        <w:rPr>
          <w:rFonts w:ascii="Arial" w:hAnsi="Arial" w:cs="Arial"/>
          <w:color w:val="2F5496" w:themeColor="accent1" w:themeShade="BF"/>
          <w:lang w:val="en-US"/>
        </w:rPr>
        <w:t>]</w:t>
      </w:r>
    </w:p>
    <w:p w14:paraId="059423F9" w14:textId="6A6F349D" w:rsidR="002C5D2B" w:rsidRPr="002C5D2B" w:rsidRDefault="002C5D2B" w:rsidP="0029550A">
      <w:pPr>
        <w:jc w:val="both"/>
        <w:rPr>
          <w:rFonts w:ascii="Arial" w:hAnsi="Arial" w:cs="Arial"/>
          <w:i/>
          <w:color w:val="FF0000"/>
          <w:sz w:val="20"/>
          <w:szCs w:val="20"/>
          <w:lang w:val="en-US"/>
        </w:rPr>
      </w:pPr>
      <w:r w:rsidRPr="002C5D2B">
        <w:rPr>
          <w:rFonts w:ascii="Arial" w:hAnsi="Arial" w:cs="Arial"/>
          <w:i/>
          <w:color w:val="FF0000"/>
          <w:sz w:val="20"/>
          <w:szCs w:val="20"/>
          <w:lang w:val="en-US"/>
        </w:rPr>
        <w:t>**Please</w:t>
      </w:r>
      <w:r w:rsidR="002B4033">
        <w:rPr>
          <w:rFonts w:ascii="Arial" w:hAnsi="Arial" w:cs="Arial"/>
          <w:i/>
          <w:color w:val="FF0000"/>
          <w:sz w:val="20"/>
          <w:szCs w:val="20"/>
          <w:lang w:val="en-US"/>
        </w:rPr>
        <w:t xml:space="preserve"> scroll down and</w:t>
      </w:r>
      <w:r w:rsidRPr="002C5D2B">
        <w:rPr>
          <w:rFonts w:ascii="Arial" w:hAnsi="Arial" w:cs="Arial"/>
          <w:i/>
          <w:color w:val="FF0000"/>
          <w:sz w:val="20"/>
          <w:szCs w:val="20"/>
          <w:lang w:val="en-US"/>
        </w:rPr>
        <w:t xml:space="preserve"> ignore the </w:t>
      </w:r>
      <w:r w:rsidRPr="002C5D2B">
        <w:rPr>
          <w:rFonts w:ascii="Arial" w:hAnsi="Arial" w:cs="Arial"/>
          <w:i/>
          <w:color w:val="FF0000"/>
          <w:sz w:val="20"/>
          <w:szCs w:val="20"/>
        </w:rPr>
        <w:t>&lt;class 'networkx.exception.NetworkXError'&gt;</w:t>
      </w:r>
      <w:r w:rsidRPr="002C5D2B">
        <w:rPr>
          <w:rFonts w:ascii="Arial" w:hAnsi="Arial" w:cs="Arial"/>
          <w:i/>
          <w:color w:val="FF0000"/>
          <w:sz w:val="20"/>
          <w:szCs w:val="20"/>
          <w:lang w:val="en-US"/>
        </w:rPr>
        <w:t xml:space="preserve"> printed in the code. It was to</w:t>
      </w:r>
      <w:r w:rsidR="002B4033">
        <w:rPr>
          <w:rFonts w:ascii="Arial" w:hAnsi="Arial" w:cs="Arial"/>
          <w:i/>
          <w:color w:val="FF0000"/>
          <w:sz w:val="20"/>
          <w:szCs w:val="20"/>
          <w:lang w:val="en-US"/>
        </w:rPr>
        <w:t xml:space="preserve"> handle the case where the pair was not existent in the network. It was printed to</w:t>
      </w:r>
      <w:bookmarkStart w:id="23" w:name="_GoBack"/>
      <w:bookmarkEnd w:id="23"/>
      <w:r w:rsidRPr="002C5D2B">
        <w:rPr>
          <w:rFonts w:ascii="Arial" w:hAnsi="Arial" w:cs="Arial"/>
          <w:i/>
          <w:color w:val="FF0000"/>
          <w:sz w:val="20"/>
          <w:szCs w:val="20"/>
          <w:lang w:val="en-US"/>
        </w:rPr>
        <w:t xml:space="preserve"> monitor whether the exception was handled. After this there is also code for the rest of the measures.</w:t>
      </w:r>
    </w:p>
    <w:p w14:paraId="522B1AC7" w14:textId="46723843" w:rsidR="004C5B07" w:rsidRDefault="004C5B07" w:rsidP="0029550A">
      <w:pPr>
        <w:jc w:val="both"/>
        <w:rPr>
          <w:rFonts w:ascii="Arial" w:hAnsi="Arial" w:cs="Arial"/>
          <w:lang w:val="en-GB"/>
        </w:rPr>
      </w:pPr>
      <w:r>
        <w:rPr>
          <w:rFonts w:ascii="Arial" w:hAnsi="Arial" w:cs="Arial"/>
          <w:lang w:val="en-GB"/>
        </w:rPr>
        <w:t xml:space="preserve">For each common set of vertices (intersection) between two successive time periods, we created a dataframe V* </w:t>
      </w:r>
      <w:r w:rsidRPr="004C5B07">
        <w:rPr>
          <w:rFonts w:ascii="Arial" w:hAnsi="Arial" w:cs="Arial"/>
          <w:b/>
          <w:lang w:val="en-GB"/>
        </w:rPr>
        <w:t>*</w:t>
      </w:r>
      <w:r>
        <w:rPr>
          <w:rFonts w:ascii="Arial" w:hAnsi="Arial" w:cs="Arial"/>
          <w:lang w:val="en-GB"/>
        </w:rPr>
        <w:t xml:space="preserve"> V* with indices these values and filledin with 0s. Then for all the possible pairs we calculated the similarity values. </w:t>
      </w:r>
    </w:p>
    <w:p w14:paraId="26E53EA7" w14:textId="35154574" w:rsidR="004C5B07" w:rsidRDefault="004C5B07" w:rsidP="0029550A">
      <w:pPr>
        <w:jc w:val="both"/>
        <w:rPr>
          <w:rFonts w:ascii="Arial" w:hAnsi="Arial" w:cs="Arial"/>
          <w:lang w:val="en-GB"/>
        </w:rPr>
      </w:pPr>
      <w:r>
        <w:rPr>
          <w:rFonts w:ascii="Arial" w:hAnsi="Arial" w:cs="Arial"/>
          <w:lang w:val="en-GB"/>
        </w:rPr>
        <w:t>In the code you can see in the respective part the matrix</w:t>
      </w:r>
      <w:r w:rsidR="004F38F4">
        <w:rPr>
          <w:rFonts w:ascii="Arial" w:hAnsi="Arial" w:cs="Arial"/>
          <w:lang w:val="en-GB"/>
        </w:rPr>
        <w:t xml:space="preserve"> (dataframe)</w:t>
      </w:r>
      <w:r>
        <w:rPr>
          <w:rFonts w:ascii="Arial" w:hAnsi="Arial" w:cs="Arial"/>
          <w:lang w:val="en-GB"/>
        </w:rPr>
        <w:t xml:space="preserve"> of all the </w:t>
      </w:r>
      <w:r w:rsidRPr="004C5B07">
        <w:rPr>
          <w:rFonts w:ascii="Arial" w:hAnsi="Arial" w:cs="Arial"/>
          <w:b/>
          <w:lang w:val="en-GB"/>
        </w:rPr>
        <w:t>Common Neighbours</w:t>
      </w:r>
      <w:r>
        <w:rPr>
          <w:rFonts w:ascii="Arial" w:hAnsi="Arial" w:cs="Arial"/>
          <w:lang w:val="en-GB"/>
        </w:rPr>
        <w:t xml:space="preserve"> similarity values for all the possible pairs of the </w:t>
      </w:r>
      <w:r w:rsidR="004F38F4">
        <w:rPr>
          <w:rFonts w:ascii="Arial" w:hAnsi="Arial" w:cs="Arial"/>
          <w:lang w:val="en-GB"/>
        </w:rPr>
        <w:t>vertices V*[t</w:t>
      </w:r>
      <w:r w:rsidR="004F38F4">
        <w:rPr>
          <w:rFonts w:ascii="Arial" w:hAnsi="Arial" w:cs="Arial"/>
          <w:vertAlign w:val="subscript"/>
          <w:lang w:val="en-GB"/>
        </w:rPr>
        <w:t>1</w:t>
      </w:r>
      <w:r w:rsidR="004F38F4">
        <w:rPr>
          <w:rFonts w:ascii="Arial" w:hAnsi="Arial" w:cs="Arial"/>
          <w:lang w:val="en-GB"/>
        </w:rPr>
        <w:t>,t</w:t>
      </w:r>
      <w:r w:rsidR="004F38F4">
        <w:rPr>
          <w:rFonts w:ascii="Arial" w:hAnsi="Arial" w:cs="Arial"/>
          <w:vertAlign w:val="subscript"/>
          <w:lang w:val="en-GB"/>
        </w:rPr>
        <w:t>2</w:t>
      </w:r>
      <w:r w:rsidR="004F38F4">
        <w:rPr>
          <w:rFonts w:ascii="Arial" w:hAnsi="Arial" w:cs="Arial"/>
          <w:lang w:val="en-GB"/>
        </w:rPr>
        <w:t>] in the E*</w:t>
      </w:r>
      <w:r>
        <w:rPr>
          <w:rFonts w:ascii="Arial" w:hAnsi="Arial" w:cs="Arial"/>
          <w:lang w:val="en-GB"/>
        </w:rPr>
        <w:t xml:space="preserve"> graph</w:t>
      </w:r>
      <w:r w:rsidR="004F38F4">
        <w:rPr>
          <w:rFonts w:ascii="Arial" w:hAnsi="Arial" w:cs="Arial"/>
          <w:lang w:val="en-GB"/>
        </w:rPr>
        <w:t xml:space="preserve"> created from the edges of the V*[t</w:t>
      </w:r>
      <w:r w:rsidR="004F38F4">
        <w:rPr>
          <w:rFonts w:ascii="Arial" w:hAnsi="Arial" w:cs="Arial"/>
          <w:vertAlign w:val="subscript"/>
          <w:lang w:val="en-GB"/>
        </w:rPr>
        <w:t>1</w:t>
      </w:r>
      <w:r w:rsidR="004F38F4">
        <w:rPr>
          <w:rFonts w:ascii="Arial" w:hAnsi="Arial" w:cs="Arial"/>
          <w:lang w:val="en-GB"/>
        </w:rPr>
        <w:t>,t</w:t>
      </w:r>
      <w:r w:rsidR="004F38F4">
        <w:rPr>
          <w:rFonts w:ascii="Arial" w:hAnsi="Arial" w:cs="Arial"/>
          <w:vertAlign w:val="subscript"/>
          <w:lang w:val="en-GB"/>
        </w:rPr>
        <w:t>2</w:t>
      </w:r>
      <w:r w:rsidR="004F38F4">
        <w:rPr>
          <w:rFonts w:ascii="Arial" w:hAnsi="Arial" w:cs="Arial"/>
          <w:lang w:val="en-GB"/>
        </w:rPr>
        <w:t>] that exist in the intersection.</w:t>
      </w:r>
    </w:p>
    <w:p w14:paraId="77A843C8" w14:textId="77777777" w:rsidR="000D31E7" w:rsidRDefault="000D31E7" w:rsidP="000D31E7">
      <w:pPr>
        <w:keepNext/>
        <w:spacing w:before="120" w:after="0" w:line="276" w:lineRule="auto"/>
        <w:jc w:val="center"/>
      </w:pPr>
      <w:r w:rsidRPr="000D31E7">
        <w:rPr>
          <w:rFonts w:ascii="Arial" w:hAnsi="Arial" w:cs="Arial"/>
          <w:noProof/>
          <w:lang w:val="en-US"/>
        </w:rPr>
        <w:drawing>
          <wp:inline distT="0" distB="0" distL="0" distR="0" wp14:anchorId="35D7321F" wp14:editId="310EAAF2">
            <wp:extent cx="4667250" cy="2993597"/>
            <wp:effectExtent l="19050" t="19050" r="19050" b="165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4984" cy="3004972"/>
                    </a:xfrm>
                    <a:prstGeom prst="rect">
                      <a:avLst/>
                    </a:prstGeom>
                    <a:ln>
                      <a:solidFill>
                        <a:schemeClr val="tx1"/>
                      </a:solidFill>
                    </a:ln>
                  </pic:spPr>
                </pic:pic>
              </a:graphicData>
            </a:graphic>
          </wp:inline>
        </w:drawing>
      </w:r>
    </w:p>
    <w:p w14:paraId="58F75E19" w14:textId="2FC8FAD0" w:rsidR="000D31E7" w:rsidRPr="000D31E7" w:rsidRDefault="000D31E7" w:rsidP="000D31E7">
      <w:pPr>
        <w:pStyle w:val="Caption"/>
        <w:spacing w:after="120"/>
        <w:jc w:val="center"/>
        <w:rPr>
          <w:b/>
          <w:lang w:val="en-US"/>
        </w:rPr>
      </w:pPr>
      <w:bookmarkStart w:id="24" w:name="_Toc523705624"/>
      <w:r w:rsidRPr="000D31E7">
        <w:rPr>
          <w:b/>
          <w:lang w:val="en-US"/>
        </w:rPr>
        <w:t xml:space="preserve">Figure </w:t>
      </w:r>
      <w:r w:rsidRPr="000D31E7">
        <w:rPr>
          <w:b/>
          <w:lang w:val="en-US"/>
        </w:rPr>
        <w:fldChar w:fldCharType="begin"/>
      </w:r>
      <w:r w:rsidRPr="000D31E7">
        <w:rPr>
          <w:b/>
          <w:lang w:val="en-US"/>
        </w:rPr>
        <w:instrText xml:space="preserve"> SEQ Figure \* ARABIC </w:instrText>
      </w:r>
      <w:r w:rsidRPr="000D31E7">
        <w:rPr>
          <w:b/>
          <w:lang w:val="en-US"/>
        </w:rPr>
        <w:fldChar w:fldCharType="separate"/>
      </w:r>
      <w:r w:rsidRPr="000D31E7">
        <w:rPr>
          <w:b/>
          <w:lang w:val="en-US"/>
        </w:rPr>
        <w:t>12</w:t>
      </w:r>
      <w:r w:rsidRPr="000D31E7">
        <w:rPr>
          <w:b/>
          <w:lang w:val="en-US"/>
        </w:rPr>
        <w:fldChar w:fldCharType="end"/>
      </w:r>
      <w:r w:rsidRPr="000D31E7">
        <w:rPr>
          <w:b/>
          <w:lang w:val="en-US"/>
        </w:rPr>
        <w:t>: Similarity values Common Neighbours</w:t>
      </w:r>
      <w:bookmarkEnd w:id="24"/>
    </w:p>
    <w:p w14:paraId="0C164A49" w14:textId="6012DDEB" w:rsidR="000D31E7" w:rsidRPr="000D31E7" w:rsidRDefault="000D31E7" w:rsidP="000D31E7">
      <w:pPr>
        <w:pStyle w:val="Caption"/>
        <w:spacing w:after="120"/>
        <w:rPr>
          <w:rFonts w:ascii="Arial" w:hAnsi="Arial" w:cs="Arial"/>
          <w:i w:val="0"/>
          <w:iCs w:val="0"/>
          <w:color w:val="auto"/>
          <w:sz w:val="22"/>
          <w:szCs w:val="22"/>
          <w:lang w:val="en-GB"/>
        </w:rPr>
      </w:pPr>
      <w:r w:rsidRPr="000D31E7">
        <w:rPr>
          <w:rFonts w:ascii="Arial" w:hAnsi="Arial" w:cs="Arial"/>
          <w:i w:val="0"/>
          <w:iCs w:val="0"/>
          <w:color w:val="auto"/>
          <w:sz w:val="22"/>
          <w:szCs w:val="22"/>
          <w:lang w:val="en-GB"/>
        </w:rPr>
        <w:t>S</w:t>
      </w:r>
      <w:r>
        <w:rPr>
          <w:rFonts w:ascii="Arial" w:hAnsi="Arial" w:cs="Arial"/>
          <w:i w:val="0"/>
          <w:iCs w:val="0"/>
          <w:color w:val="auto"/>
          <w:sz w:val="22"/>
          <w:szCs w:val="22"/>
          <w:lang w:val="en-GB"/>
        </w:rPr>
        <w:t xml:space="preserve">imilar matrices can be created for the rest of the measures. Below an example </w:t>
      </w:r>
      <w:r w:rsidR="00E63629">
        <w:rPr>
          <w:rFonts w:ascii="Arial" w:hAnsi="Arial" w:cs="Arial"/>
          <w:i w:val="0"/>
          <w:iCs w:val="0"/>
          <w:color w:val="auto"/>
          <w:sz w:val="22"/>
          <w:szCs w:val="22"/>
          <w:lang w:val="en-GB"/>
        </w:rPr>
        <w:t>of the values of the five similarity measures for</w:t>
      </w:r>
      <w:r>
        <w:rPr>
          <w:rFonts w:ascii="Arial" w:hAnsi="Arial" w:cs="Arial"/>
          <w:i w:val="0"/>
          <w:iCs w:val="0"/>
          <w:color w:val="auto"/>
          <w:sz w:val="22"/>
          <w:szCs w:val="22"/>
          <w:lang w:val="en-GB"/>
        </w:rPr>
        <w:t xml:space="preserve"> the pair (1,2).</w:t>
      </w:r>
    </w:p>
    <w:p w14:paraId="60B9C5ED" w14:textId="4A96964C" w:rsidR="000D31E7" w:rsidRPr="000D31E7" w:rsidRDefault="000D31E7" w:rsidP="000D31E7">
      <w:pPr>
        <w:pStyle w:val="Caption"/>
        <w:spacing w:after="120"/>
        <w:jc w:val="center"/>
        <w:rPr>
          <w:rFonts w:cstheme="minorHAnsi"/>
          <w:b/>
        </w:rPr>
      </w:pPr>
      <w:bookmarkStart w:id="25" w:name="_Toc523705611"/>
      <w:r w:rsidRPr="000D31E7">
        <w:rPr>
          <w:rFonts w:cstheme="minorHAnsi"/>
          <w:b/>
        </w:rPr>
        <w:t xml:space="preserve">Table </w:t>
      </w:r>
      <w:r w:rsidRPr="000D31E7">
        <w:rPr>
          <w:rFonts w:cstheme="minorHAnsi"/>
          <w:b/>
        </w:rPr>
        <w:fldChar w:fldCharType="begin"/>
      </w:r>
      <w:r w:rsidRPr="000D31E7">
        <w:rPr>
          <w:rFonts w:cstheme="minorHAnsi"/>
          <w:b/>
        </w:rPr>
        <w:instrText xml:space="preserve"> SEQ Table \* ARABIC </w:instrText>
      </w:r>
      <w:r w:rsidRPr="000D31E7">
        <w:rPr>
          <w:rFonts w:cstheme="minorHAnsi"/>
          <w:b/>
        </w:rPr>
        <w:fldChar w:fldCharType="separate"/>
      </w:r>
      <w:r w:rsidRPr="000D31E7">
        <w:rPr>
          <w:rFonts w:cstheme="minorHAnsi"/>
          <w:b/>
        </w:rPr>
        <w:t>5</w:t>
      </w:r>
      <w:r w:rsidRPr="000D31E7">
        <w:rPr>
          <w:rFonts w:cstheme="minorHAnsi"/>
          <w:b/>
        </w:rPr>
        <w:fldChar w:fldCharType="end"/>
      </w:r>
      <w:r w:rsidRPr="000D31E7">
        <w:rPr>
          <w:rFonts w:cstheme="minorHAnsi"/>
          <w:b/>
        </w:rPr>
        <w:t>: Similarity Measures example</w:t>
      </w:r>
      <w:bookmarkEnd w:id="25"/>
    </w:p>
    <w:tbl>
      <w:tblPr>
        <w:tblStyle w:val="TableGrid"/>
        <w:tblW w:w="0" w:type="auto"/>
        <w:jc w:val="center"/>
        <w:tblLook w:val="04A0" w:firstRow="1" w:lastRow="0" w:firstColumn="1" w:lastColumn="0" w:noHBand="0" w:noVBand="1"/>
      </w:tblPr>
      <w:tblGrid>
        <w:gridCol w:w="2689"/>
        <w:gridCol w:w="2551"/>
      </w:tblGrid>
      <w:tr w:rsidR="004C5B07" w14:paraId="4F9A4159" w14:textId="0A7560E1" w:rsidTr="004C5B07">
        <w:trPr>
          <w:jc w:val="center"/>
        </w:trPr>
        <w:tc>
          <w:tcPr>
            <w:tcW w:w="2689" w:type="dxa"/>
          </w:tcPr>
          <w:p w14:paraId="308DEBC2" w14:textId="4277C6CB" w:rsidR="004C5B07" w:rsidRPr="004C5B07" w:rsidRDefault="004C5B07" w:rsidP="004C5B07">
            <w:pPr>
              <w:jc w:val="center"/>
              <w:rPr>
                <w:rFonts w:ascii="Arial" w:hAnsi="Arial" w:cs="Arial"/>
                <w:b/>
                <w:lang w:val="en-US"/>
              </w:rPr>
            </w:pPr>
            <w:r w:rsidRPr="004C5B07">
              <w:rPr>
                <w:rFonts w:ascii="Arial" w:hAnsi="Arial" w:cs="Arial"/>
                <w:b/>
                <w:lang w:val="en-US"/>
              </w:rPr>
              <w:t>Similarity Measure</w:t>
            </w:r>
          </w:p>
        </w:tc>
        <w:tc>
          <w:tcPr>
            <w:tcW w:w="2551" w:type="dxa"/>
          </w:tcPr>
          <w:p w14:paraId="5412431F" w14:textId="7F1AE277" w:rsidR="004C5B07" w:rsidRPr="004C5B07" w:rsidRDefault="004C5B07" w:rsidP="004C5B07">
            <w:pPr>
              <w:jc w:val="center"/>
              <w:rPr>
                <w:rFonts w:ascii="Arial" w:hAnsi="Arial" w:cs="Arial"/>
                <w:b/>
                <w:color w:val="2F5496" w:themeColor="accent1" w:themeShade="BF"/>
                <w:lang w:val="en-US"/>
              </w:rPr>
            </w:pPr>
            <w:r w:rsidRPr="004C5B07">
              <w:rPr>
                <w:rFonts w:ascii="Arial" w:hAnsi="Arial" w:cs="Arial"/>
                <w:b/>
                <w:lang w:val="en-US"/>
              </w:rPr>
              <w:t>Result for pair (1,2)</w:t>
            </w:r>
          </w:p>
        </w:tc>
      </w:tr>
      <w:tr w:rsidR="004C5B07" w14:paraId="65A636EA" w14:textId="77777777" w:rsidTr="004C5B07">
        <w:trPr>
          <w:jc w:val="center"/>
        </w:trPr>
        <w:tc>
          <w:tcPr>
            <w:tcW w:w="2689" w:type="dxa"/>
          </w:tcPr>
          <w:p w14:paraId="2524F8E2" w14:textId="03024B51" w:rsidR="004C5B07" w:rsidRPr="004C5B07" w:rsidRDefault="004C5B07" w:rsidP="004C5B07">
            <w:pPr>
              <w:jc w:val="center"/>
              <w:rPr>
                <w:rFonts w:ascii="Arial" w:hAnsi="Arial" w:cs="Arial"/>
                <w:lang w:val="en-US"/>
              </w:rPr>
            </w:pPr>
            <w:r w:rsidRPr="004C5B07">
              <w:rPr>
                <w:rFonts w:ascii="Arial" w:hAnsi="Arial" w:cs="Arial"/>
                <w:lang w:val="en-US"/>
              </w:rPr>
              <w:t>Graph Distance</w:t>
            </w:r>
          </w:p>
        </w:tc>
        <w:tc>
          <w:tcPr>
            <w:tcW w:w="2551" w:type="dxa"/>
          </w:tcPr>
          <w:p w14:paraId="166CC3F4" w14:textId="5776301F" w:rsidR="004C5B07" w:rsidRPr="000D31E7" w:rsidRDefault="000D31E7" w:rsidP="000D31E7">
            <w:pPr>
              <w:jc w:val="center"/>
              <w:rPr>
                <w:rFonts w:ascii="Arial" w:hAnsi="Arial" w:cs="Arial"/>
                <w:lang w:val="en-US"/>
              </w:rPr>
            </w:pPr>
            <w:r w:rsidRPr="000D31E7">
              <w:rPr>
                <w:rFonts w:ascii="Arial" w:hAnsi="Arial" w:cs="Arial"/>
                <w:lang w:val="en-US"/>
              </w:rPr>
              <w:t>1</w:t>
            </w:r>
          </w:p>
        </w:tc>
      </w:tr>
      <w:tr w:rsidR="004C5B07" w14:paraId="3B6E7904" w14:textId="5BA5DC9E" w:rsidTr="004C5B07">
        <w:trPr>
          <w:jc w:val="center"/>
        </w:trPr>
        <w:tc>
          <w:tcPr>
            <w:tcW w:w="2689" w:type="dxa"/>
          </w:tcPr>
          <w:p w14:paraId="6BC9E54C" w14:textId="01264ED1" w:rsidR="004C5B07" w:rsidRPr="004C5B07" w:rsidRDefault="004C5B07" w:rsidP="004C5B07">
            <w:pPr>
              <w:jc w:val="center"/>
              <w:rPr>
                <w:rFonts w:ascii="Arial" w:hAnsi="Arial" w:cs="Arial"/>
                <w:lang w:val="en-US"/>
              </w:rPr>
            </w:pPr>
            <w:r w:rsidRPr="004C5B07">
              <w:rPr>
                <w:rFonts w:ascii="Arial" w:hAnsi="Arial" w:cs="Arial"/>
                <w:lang w:val="en-US"/>
              </w:rPr>
              <w:t>Common Neighbors</w:t>
            </w:r>
          </w:p>
        </w:tc>
        <w:tc>
          <w:tcPr>
            <w:tcW w:w="2551" w:type="dxa"/>
          </w:tcPr>
          <w:p w14:paraId="050D89DF" w14:textId="02451FDA" w:rsidR="004C5B07" w:rsidRPr="000D31E7" w:rsidRDefault="000D31E7" w:rsidP="000D31E7">
            <w:pPr>
              <w:jc w:val="center"/>
              <w:rPr>
                <w:rFonts w:ascii="Arial" w:hAnsi="Arial" w:cs="Arial"/>
                <w:lang w:val="en-US"/>
              </w:rPr>
            </w:pPr>
            <w:r w:rsidRPr="000D31E7">
              <w:rPr>
                <w:rFonts w:ascii="Arial" w:hAnsi="Arial" w:cs="Arial"/>
                <w:lang w:val="en-US"/>
              </w:rPr>
              <w:t>1</w:t>
            </w:r>
          </w:p>
        </w:tc>
      </w:tr>
      <w:tr w:rsidR="004C5B07" w14:paraId="6AA97EBF" w14:textId="736ED5C6" w:rsidTr="004C5B07">
        <w:trPr>
          <w:jc w:val="center"/>
        </w:trPr>
        <w:tc>
          <w:tcPr>
            <w:tcW w:w="2689" w:type="dxa"/>
          </w:tcPr>
          <w:p w14:paraId="18255138" w14:textId="14D406B0" w:rsidR="004C5B07" w:rsidRPr="004C5B07" w:rsidRDefault="004C5B07" w:rsidP="004C5B07">
            <w:pPr>
              <w:jc w:val="center"/>
              <w:rPr>
                <w:rFonts w:ascii="Arial" w:hAnsi="Arial" w:cs="Arial"/>
                <w:lang w:val="en-US"/>
              </w:rPr>
            </w:pPr>
            <w:r w:rsidRPr="004C5B07">
              <w:rPr>
                <w:rFonts w:ascii="Arial" w:hAnsi="Arial" w:cs="Arial"/>
                <w:lang w:val="en-US"/>
              </w:rPr>
              <w:t>Jaccard's Coe</w:t>
            </w:r>
            <w:r w:rsidRPr="004C5B07">
              <w:rPr>
                <w:rFonts w:ascii="Arial" w:hAnsi="Arial" w:cs="Arial"/>
                <w:lang w:val="en-GB"/>
              </w:rPr>
              <w:t>ffi</w:t>
            </w:r>
            <w:r w:rsidRPr="004C5B07">
              <w:rPr>
                <w:rFonts w:ascii="Arial" w:hAnsi="Arial" w:cs="Arial"/>
                <w:lang w:val="en-US"/>
              </w:rPr>
              <w:t>cient</w:t>
            </w:r>
          </w:p>
        </w:tc>
        <w:tc>
          <w:tcPr>
            <w:tcW w:w="2551" w:type="dxa"/>
          </w:tcPr>
          <w:p w14:paraId="7E0BFBBF" w14:textId="2E36AAD9" w:rsidR="004C5B07" w:rsidRPr="000D31E7" w:rsidRDefault="000D31E7" w:rsidP="000D31E7">
            <w:pPr>
              <w:jc w:val="center"/>
              <w:rPr>
                <w:rFonts w:ascii="Arial" w:hAnsi="Arial" w:cs="Arial"/>
                <w:lang w:val="en-US"/>
              </w:rPr>
            </w:pPr>
            <w:r w:rsidRPr="000D31E7">
              <w:rPr>
                <w:rFonts w:ascii="Arial" w:hAnsi="Arial" w:cs="Arial"/>
                <w:lang w:val="en-US"/>
              </w:rPr>
              <w:t>0.011</w:t>
            </w:r>
          </w:p>
        </w:tc>
      </w:tr>
      <w:tr w:rsidR="004C5B07" w14:paraId="0A635E9E" w14:textId="2CC5C11A" w:rsidTr="004C5B07">
        <w:trPr>
          <w:jc w:val="center"/>
        </w:trPr>
        <w:tc>
          <w:tcPr>
            <w:tcW w:w="2689" w:type="dxa"/>
          </w:tcPr>
          <w:p w14:paraId="03706871" w14:textId="01BD4130" w:rsidR="004C5B07" w:rsidRPr="004C5B07" w:rsidRDefault="004C5B07" w:rsidP="004C5B07">
            <w:pPr>
              <w:jc w:val="center"/>
              <w:rPr>
                <w:rFonts w:ascii="Arial" w:hAnsi="Arial" w:cs="Arial"/>
                <w:lang w:val="en-US"/>
              </w:rPr>
            </w:pPr>
            <w:r w:rsidRPr="004C5B07">
              <w:rPr>
                <w:rFonts w:ascii="Arial" w:hAnsi="Arial" w:cs="Arial"/>
                <w:lang w:val="en-US"/>
              </w:rPr>
              <w:t>Adamic / Adar</w:t>
            </w:r>
          </w:p>
        </w:tc>
        <w:tc>
          <w:tcPr>
            <w:tcW w:w="2551" w:type="dxa"/>
          </w:tcPr>
          <w:p w14:paraId="398DDFE2" w14:textId="279E3206" w:rsidR="004C5B07" w:rsidRPr="000D31E7" w:rsidRDefault="000D31E7" w:rsidP="000D31E7">
            <w:pPr>
              <w:jc w:val="center"/>
              <w:rPr>
                <w:rFonts w:ascii="Arial" w:hAnsi="Arial" w:cs="Arial"/>
                <w:lang w:val="en-US"/>
              </w:rPr>
            </w:pPr>
            <w:r w:rsidRPr="000D31E7">
              <w:rPr>
                <w:rFonts w:ascii="Arial" w:hAnsi="Arial" w:cs="Arial"/>
                <w:lang w:val="en-US"/>
              </w:rPr>
              <w:t>0.22</w:t>
            </w:r>
          </w:p>
        </w:tc>
      </w:tr>
      <w:tr w:rsidR="004C5B07" w14:paraId="03861742" w14:textId="12D2A7FD" w:rsidTr="004C5B07">
        <w:trPr>
          <w:jc w:val="center"/>
        </w:trPr>
        <w:tc>
          <w:tcPr>
            <w:tcW w:w="2689" w:type="dxa"/>
          </w:tcPr>
          <w:p w14:paraId="21318348" w14:textId="0DF5EFF2" w:rsidR="004C5B07" w:rsidRPr="004C5B07" w:rsidRDefault="004C5B07" w:rsidP="004C5B07">
            <w:pPr>
              <w:jc w:val="center"/>
              <w:rPr>
                <w:rFonts w:ascii="Arial" w:hAnsi="Arial" w:cs="Arial"/>
                <w:lang w:val="en-US"/>
              </w:rPr>
            </w:pPr>
            <w:r w:rsidRPr="004C5B07">
              <w:rPr>
                <w:rFonts w:ascii="Arial" w:hAnsi="Arial" w:cs="Arial"/>
                <w:lang w:val="en-US"/>
              </w:rPr>
              <w:t>Preferential Attachment</w:t>
            </w:r>
          </w:p>
        </w:tc>
        <w:tc>
          <w:tcPr>
            <w:tcW w:w="2551" w:type="dxa"/>
          </w:tcPr>
          <w:p w14:paraId="368341F1" w14:textId="7406EA12" w:rsidR="004C5B07" w:rsidRPr="000D31E7" w:rsidRDefault="000D31E7" w:rsidP="000D31E7">
            <w:pPr>
              <w:jc w:val="center"/>
              <w:rPr>
                <w:rFonts w:ascii="Arial" w:hAnsi="Arial" w:cs="Arial"/>
                <w:lang w:val="en-US"/>
              </w:rPr>
            </w:pPr>
            <w:r w:rsidRPr="000D31E7">
              <w:rPr>
                <w:rFonts w:ascii="Arial" w:hAnsi="Arial" w:cs="Arial"/>
                <w:lang w:val="en-US"/>
              </w:rPr>
              <w:t>810</w:t>
            </w:r>
          </w:p>
        </w:tc>
      </w:tr>
    </w:tbl>
    <w:p w14:paraId="16CFD2D8" w14:textId="77777777" w:rsidR="004C5B07" w:rsidRPr="0029550A" w:rsidRDefault="004C5B07" w:rsidP="002C5D2B">
      <w:pPr>
        <w:jc w:val="both"/>
        <w:rPr>
          <w:rFonts w:ascii="Arial" w:hAnsi="Arial" w:cs="Arial"/>
          <w:color w:val="2F5496" w:themeColor="accent1" w:themeShade="BF"/>
          <w:lang w:val="en-US"/>
        </w:rPr>
      </w:pPr>
    </w:p>
    <w:sectPr w:rsidR="004C5B07" w:rsidRPr="0029550A" w:rsidSect="006246AA">
      <w:pgSz w:w="11906" w:h="16838"/>
      <w:pgMar w:top="1440" w:right="1416" w:bottom="1440" w:left="156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DAC9C5" w14:textId="77777777" w:rsidR="003B11E0" w:rsidRDefault="003B11E0" w:rsidP="007A13D4">
      <w:pPr>
        <w:spacing w:after="0" w:line="240" w:lineRule="auto"/>
      </w:pPr>
      <w:r>
        <w:separator/>
      </w:r>
    </w:p>
  </w:endnote>
  <w:endnote w:type="continuationSeparator" w:id="0">
    <w:p w14:paraId="3DD8CF2B" w14:textId="77777777" w:rsidR="003B11E0" w:rsidRDefault="003B11E0" w:rsidP="007A1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D1860" w14:textId="77777777" w:rsidR="003B11E0" w:rsidRDefault="003B11E0" w:rsidP="007A13D4">
      <w:pPr>
        <w:spacing w:after="0" w:line="240" w:lineRule="auto"/>
      </w:pPr>
      <w:r>
        <w:separator/>
      </w:r>
    </w:p>
  </w:footnote>
  <w:footnote w:type="continuationSeparator" w:id="0">
    <w:p w14:paraId="699009B3" w14:textId="77777777" w:rsidR="003B11E0" w:rsidRDefault="003B11E0" w:rsidP="007A1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944CA"/>
    <w:multiLevelType w:val="hybridMultilevel"/>
    <w:tmpl w:val="97CC11CA"/>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 w15:restartNumberingAfterBreak="0">
    <w:nsid w:val="1A3462CE"/>
    <w:multiLevelType w:val="hybridMultilevel"/>
    <w:tmpl w:val="ECD8C0D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52985186"/>
    <w:multiLevelType w:val="hybridMultilevel"/>
    <w:tmpl w:val="51801162"/>
    <w:lvl w:ilvl="0" w:tplc="C338E532">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701366AB"/>
    <w:multiLevelType w:val="hybridMultilevel"/>
    <w:tmpl w:val="ECD8C0D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8E9"/>
    <w:rsid w:val="000438C4"/>
    <w:rsid w:val="00053690"/>
    <w:rsid w:val="000B30C4"/>
    <w:rsid w:val="000B450E"/>
    <w:rsid w:val="000B7542"/>
    <w:rsid w:val="000D31E7"/>
    <w:rsid w:val="000F4EF8"/>
    <w:rsid w:val="00104683"/>
    <w:rsid w:val="00146DE2"/>
    <w:rsid w:val="00171202"/>
    <w:rsid w:val="001D13EF"/>
    <w:rsid w:val="001D3CDD"/>
    <w:rsid w:val="002074F1"/>
    <w:rsid w:val="00276815"/>
    <w:rsid w:val="002870FF"/>
    <w:rsid w:val="00294D3B"/>
    <w:rsid w:val="0029550A"/>
    <w:rsid w:val="0029729A"/>
    <w:rsid w:val="002B4033"/>
    <w:rsid w:val="002C5D2B"/>
    <w:rsid w:val="002F6A28"/>
    <w:rsid w:val="003928FF"/>
    <w:rsid w:val="003B11E0"/>
    <w:rsid w:val="003D6DC8"/>
    <w:rsid w:val="0042225F"/>
    <w:rsid w:val="00432299"/>
    <w:rsid w:val="00464701"/>
    <w:rsid w:val="004703D2"/>
    <w:rsid w:val="00476607"/>
    <w:rsid w:val="00490580"/>
    <w:rsid w:val="00492DCE"/>
    <w:rsid w:val="004B0586"/>
    <w:rsid w:val="004C5B07"/>
    <w:rsid w:val="004D431A"/>
    <w:rsid w:val="004F25AE"/>
    <w:rsid w:val="004F38F4"/>
    <w:rsid w:val="005730F0"/>
    <w:rsid w:val="0059725D"/>
    <w:rsid w:val="005C13B5"/>
    <w:rsid w:val="006246AA"/>
    <w:rsid w:val="00656438"/>
    <w:rsid w:val="006A2F60"/>
    <w:rsid w:val="006A3233"/>
    <w:rsid w:val="006A6B8A"/>
    <w:rsid w:val="006D7543"/>
    <w:rsid w:val="007232B6"/>
    <w:rsid w:val="00762695"/>
    <w:rsid w:val="0076747B"/>
    <w:rsid w:val="00777B11"/>
    <w:rsid w:val="00796440"/>
    <w:rsid w:val="007A13D4"/>
    <w:rsid w:val="007D0AF4"/>
    <w:rsid w:val="00821FBA"/>
    <w:rsid w:val="00826632"/>
    <w:rsid w:val="00844289"/>
    <w:rsid w:val="00877959"/>
    <w:rsid w:val="008A1C25"/>
    <w:rsid w:val="008E5CD8"/>
    <w:rsid w:val="008F74EB"/>
    <w:rsid w:val="00922C62"/>
    <w:rsid w:val="00947B0E"/>
    <w:rsid w:val="009662BC"/>
    <w:rsid w:val="00997CA3"/>
    <w:rsid w:val="009A0F90"/>
    <w:rsid w:val="009B6550"/>
    <w:rsid w:val="00A02A1A"/>
    <w:rsid w:val="00A33A3C"/>
    <w:rsid w:val="00A372B6"/>
    <w:rsid w:val="00A52B94"/>
    <w:rsid w:val="00A94B94"/>
    <w:rsid w:val="00AB4B44"/>
    <w:rsid w:val="00AC010E"/>
    <w:rsid w:val="00AC572C"/>
    <w:rsid w:val="00B3288C"/>
    <w:rsid w:val="00B677EE"/>
    <w:rsid w:val="00B848E9"/>
    <w:rsid w:val="00BB05CD"/>
    <w:rsid w:val="00BE5B31"/>
    <w:rsid w:val="00C213AA"/>
    <w:rsid w:val="00C41758"/>
    <w:rsid w:val="00C745AD"/>
    <w:rsid w:val="00C81508"/>
    <w:rsid w:val="00CB4B89"/>
    <w:rsid w:val="00D63020"/>
    <w:rsid w:val="00DA4940"/>
    <w:rsid w:val="00DA7679"/>
    <w:rsid w:val="00DD2199"/>
    <w:rsid w:val="00DD3B41"/>
    <w:rsid w:val="00DE172B"/>
    <w:rsid w:val="00E14027"/>
    <w:rsid w:val="00E25141"/>
    <w:rsid w:val="00E43DA6"/>
    <w:rsid w:val="00E5009A"/>
    <w:rsid w:val="00E63629"/>
    <w:rsid w:val="00E72044"/>
    <w:rsid w:val="00E742F1"/>
    <w:rsid w:val="00EA713A"/>
    <w:rsid w:val="00ED6A8A"/>
    <w:rsid w:val="00F10256"/>
    <w:rsid w:val="00F225ED"/>
    <w:rsid w:val="00F358EA"/>
    <w:rsid w:val="00F56504"/>
    <w:rsid w:val="00F651BA"/>
    <w:rsid w:val="00F7311B"/>
    <w:rsid w:val="00F83491"/>
    <w:rsid w:val="00F83F7E"/>
    <w:rsid w:val="00F854D1"/>
    <w:rsid w:val="00FE41EC"/>
    <w:rsid w:val="00FF26E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FBE8B"/>
  <w15:chartTrackingRefBased/>
  <w15:docId w15:val="{E2E2E887-E6C5-4FB0-A549-C8AA4A026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2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32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32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848E9"/>
    <w:pPr>
      <w:spacing w:after="0" w:line="240" w:lineRule="auto"/>
    </w:pPr>
    <w:rPr>
      <w:rFonts w:eastAsiaTheme="minorEastAsia"/>
      <w:lang w:eastAsia="el-GR"/>
    </w:rPr>
  </w:style>
  <w:style w:type="character" w:customStyle="1" w:styleId="NoSpacingChar">
    <w:name w:val="No Spacing Char"/>
    <w:basedOn w:val="DefaultParagraphFont"/>
    <w:link w:val="NoSpacing"/>
    <w:uiPriority w:val="1"/>
    <w:rsid w:val="00B848E9"/>
    <w:rPr>
      <w:rFonts w:eastAsiaTheme="minorEastAsia"/>
      <w:lang w:eastAsia="el-GR"/>
    </w:rPr>
  </w:style>
  <w:style w:type="character" w:customStyle="1" w:styleId="Heading1Char">
    <w:name w:val="Heading 1 Char"/>
    <w:basedOn w:val="DefaultParagraphFont"/>
    <w:link w:val="Heading1"/>
    <w:uiPriority w:val="9"/>
    <w:rsid w:val="007232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32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32B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232B6"/>
    <w:pPr>
      <w:ind w:left="720"/>
      <w:contextualSpacing/>
    </w:pPr>
  </w:style>
  <w:style w:type="paragraph" w:styleId="Caption">
    <w:name w:val="caption"/>
    <w:basedOn w:val="Normal"/>
    <w:next w:val="Normal"/>
    <w:uiPriority w:val="35"/>
    <w:unhideWhenUsed/>
    <w:qFormat/>
    <w:rsid w:val="006D7543"/>
    <w:pPr>
      <w:spacing w:after="200" w:line="240" w:lineRule="auto"/>
    </w:pPr>
    <w:rPr>
      <w:i/>
      <w:iCs/>
      <w:color w:val="44546A" w:themeColor="text2"/>
      <w:sz w:val="18"/>
      <w:szCs w:val="18"/>
    </w:rPr>
  </w:style>
  <w:style w:type="table" w:styleId="TableGrid">
    <w:name w:val="Table Grid"/>
    <w:basedOn w:val="TableNormal"/>
    <w:uiPriority w:val="39"/>
    <w:rsid w:val="007D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13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13D4"/>
  </w:style>
  <w:style w:type="paragraph" w:styleId="Footer">
    <w:name w:val="footer"/>
    <w:basedOn w:val="Normal"/>
    <w:link w:val="FooterChar"/>
    <w:uiPriority w:val="99"/>
    <w:unhideWhenUsed/>
    <w:rsid w:val="007A13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13D4"/>
  </w:style>
  <w:style w:type="paragraph" w:styleId="TOCHeading">
    <w:name w:val="TOC Heading"/>
    <w:basedOn w:val="Heading1"/>
    <w:next w:val="Normal"/>
    <w:uiPriority w:val="39"/>
    <w:unhideWhenUsed/>
    <w:qFormat/>
    <w:rsid w:val="00844289"/>
    <w:pPr>
      <w:outlineLvl w:val="9"/>
    </w:pPr>
    <w:rPr>
      <w:lang w:val="en-US"/>
    </w:rPr>
  </w:style>
  <w:style w:type="paragraph" w:styleId="TOC1">
    <w:name w:val="toc 1"/>
    <w:basedOn w:val="Normal"/>
    <w:next w:val="Normal"/>
    <w:autoRedefine/>
    <w:uiPriority w:val="39"/>
    <w:unhideWhenUsed/>
    <w:rsid w:val="00844289"/>
    <w:pPr>
      <w:spacing w:after="100"/>
    </w:pPr>
  </w:style>
  <w:style w:type="character" w:styleId="Hyperlink">
    <w:name w:val="Hyperlink"/>
    <w:basedOn w:val="DefaultParagraphFont"/>
    <w:uiPriority w:val="99"/>
    <w:unhideWhenUsed/>
    <w:rsid w:val="00844289"/>
    <w:rPr>
      <w:color w:val="0563C1" w:themeColor="hyperlink"/>
      <w:u w:val="single"/>
    </w:rPr>
  </w:style>
  <w:style w:type="paragraph" w:styleId="TableofFigures">
    <w:name w:val="table of figures"/>
    <w:basedOn w:val="Normal"/>
    <w:next w:val="Normal"/>
    <w:uiPriority w:val="99"/>
    <w:unhideWhenUsed/>
    <w:rsid w:val="0084428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36669">
      <w:bodyDiv w:val="1"/>
      <w:marLeft w:val="0"/>
      <w:marRight w:val="0"/>
      <w:marTop w:val="0"/>
      <w:marBottom w:val="0"/>
      <w:divBdr>
        <w:top w:val="none" w:sz="0" w:space="0" w:color="auto"/>
        <w:left w:val="none" w:sz="0" w:space="0" w:color="auto"/>
        <w:bottom w:val="none" w:sz="0" w:space="0" w:color="auto"/>
        <w:right w:val="none" w:sz="0" w:space="0" w:color="auto"/>
      </w:divBdr>
      <w:divsChild>
        <w:div w:id="876355790">
          <w:marLeft w:val="0"/>
          <w:marRight w:val="0"/>
          <w:marTop w:val="0"/>
          <w:marBottom w:val="0"/>
          <w:divBdr>
            <w:top w:val="none" w:sz="0" w:space="0" w:color="auto"/>
            <w:left w:val="none" w:sz="0" w:space="0" w:color="auto"/>
            <w:bottom w:val="none" w:sz="0" w:space="0" w:color="auto"/>
            <w:right w:val="none" w:sz="0" w:space="0" w:color="auto"/>
          </w:divBdr>
          <w:divsChild>
            <w:div w:id="1678774715">
              <w:marLeft w:val="0"/>
              <w:marRight w:val="0"/>
              <w:marTop w:val="0"/>
              <w:marBottom w:val="0"/>
              <w:divBdr>
                <w:top w:val="none" w:sz="0" w:space="0" w:color="auto"/>
                <w:left w:val="none" w:sz="0" w:space="0" w:color="auto"/>
                <w:bottom w:val="none" w:sz="0" w:space="0" w:color="auto"/>
                <w:right w:val="none" w:sz="0" w:space="0" w:color="auto"/>
              </w:divBdr>
              <w:divsChild>
                <w:div w:id="1773550438">
                  <w:marLeft w:val="0"/>
                  <w:marRight w:val="0"/>
                  <w:marTop w:val="0"/>
                  <w:marBottom w:val="0"/>
                  <w:divBdr>
                    <w:top w:val="none" w:sz="0" w:space="0" w:color="auto"/>
                    <w:left w:val="none" w:sz="0" w:space="0" w:color="auto"/>
                    <w:bottom w:val="none" w:sz="0" w:space="0" w:color="auto"/>
                    <w:right w:val="none" w:sz="0" w:space="0" w:color="auto"/>
                  </w:divBdr>
                  <w:divsChild>
                    <w:div w:id="1149514278">
                      <w:marLeft w:val="0"/>
                      <w:marRight w:val="0"/>
                      <w:marTop w:val="0"/>
                      <w:marBottom w:val="0"/>
                      <w:divBdr>
                        <w:top w:val="none" w:sz="0" w:space="0" w:color="auto"/>
                        <w:left w:val="none" w:sz="0" w:space="0" w:color="auto"/>
                        <w:bottom w:val="none" w:sz="0" w:space="0" w:color="auto"/>
                        <w:right w:val="none" w:sz="0" w:space="0" w:color="auto"/>
                      </w:divBdr>
                      <w:divsChild>
                        <w:div w:id="18085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270674">
          <w:marLeft w:val="0"/>
          <w:marRight w:val="0"/>
          <w:marTop w:val="0"/>
          <w:marBottom w:val="0"/>
          <w:divBdr>
            <w:top w:val="none" w:sz="0" w:space="0" w:color="auto"/>
            <w:left w:val="none" w:sz="0" w:space="0" w:color="auto"/>
            <w:bottom w:val="none" w:sz="0" w:space="0" w:color="auto"/>
            <w:right w:val="none" w:sz="0" w:space="0" w:color="auto"/>
          </w:divBdr>
          <w:divsChild>
            <w:div w:id="880484918">
              <w:marLeft w:val="0"/>
              <w:marRight w:val="0"/>
              <w:marTop w:val="0"/>
              <w:marBottom w:val="0"/>
              <w:divBdr>
                <w:top w:val="none" w:sz="0" w:space="0" w:color="auto"/>
                <w:left w:val="none" w:sz="0" w:space="0" w:color="auto"/>
                <w:bottom w:val="none" w:sz="0" w:space="0" w:color="auto"/>
                <w:right w:val="none" w:sz="0" w:space="0" w:color="auto"/>
              </w:divBdr>
              <w:divsChild>
                <w:div w:id="2105302047">
                  <w:marLeft w:val="0"/>
                  <w:marRight w:val="0"/>
                  <w:marTop w:val="0"/>
                  <w:marBottom w:val="0"/>
                  <w:divBdr>
                    <w:top w:val="none" w:sz="0" w:space="0" w:color="auto"/>
                    <w:left w:val="none" w:sz="0" w:space="0" w:color="auto"/>
                    <w:bottom w:val="none" w:sz="0" w:space="0" w:color="auto"/>
                    <w:right w:val="none" w:sz="0" w:space="0" w:color="auto"/>
                  </w:divBdr>
                  <w:divsChild>
                    <w:div w:id="1785417346">
                      <w:marLeft w:val="0"/>
                      <w:marRight w:val="0"/>
                      <w:marTop w:val="100"/>
                      <w:marBottom w:val="100"/>
                      <w:divBdr>
                        <w:top w:val="none" w:sz="0" w:space="0" w:color="auto"/>
                        <w:left w:val="none" w:sz="0" w:space="0" w:color="auto"/>
                        <w:bottom w:val="none" w:sz="0" w:space="0" w:color="auto"/>
                        <w:right w:val="none" w:sz="0" w:space="0" w:color="auto"/>
                      </w:divBdr>
                      <w:divsChild>
                        <w:div w:id="6150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432405">
      <w:bodyDiv w:val="1"/>
      <w:marLeft w:val="0"/>
      <w:marRight w:val="0"/>
      <w:marTop w:val="0"/>
      <w:marBottom w:val="0"/>
      <w:divBdr>
        <w:top w:val="none" w:sz="0" w:space="0" w:color="auto"/>
        <w:left w:val="none" w:sz="0" w:space="0" w:color="auto"/>
        <w:bottom w:val="none" w:sz="0" w:space="0" w:color="auto"/>
        <w:right w:val="none" w:sz="0" w:space="0" w:color="auto"/>
      </w:divBdr>
    </w:div>
    <w:div w:id="563756880">
      <w:bodyDiv w:val="1"/>
      <w:marLeft w:val="0"/>
      <w:marRight w:val="0"/>
      <w:marTop w:val="0"/>
      <w:marBottom w:val="0"/>
      <w:divBdr>
        <w:top w:val="none" w:sz="0" w:space="0" w:color="auto"/>
        <w:left w:val="none" w:sz="0" w:space="0" w:color="auto"/>
        <w:bottom w:val="none" w:sz="0" w:space="0" w:color="auto"/>
        <w:right w:val="none" w:sz="0" w:space="0" w:color="auto"/>
      </w:divBdr>
    </w:div>
    <w:div w:id="728727425">
      <w:bodyDiv w:val="1"/>
      <w:marLeft w:val="0"/>
      <w:marRight w:val="0"/>
      <w:marTop w:val="0"/>
      <w:marBottom w:val="0"/>
      <w:divBdr>
        <w:top w:val="none" w:sz="0" w:space="0" w:color="auto"/>
        <w:left w:val="none" w:sz="0" w:space="0" w:color="auto"/>
        <w:bottom w:val="none" w:sz="0" w:space="0" w:color="auto"/>
        <w:right w:val="none" w:sz="0" w:space="0" w:color="auto"/>
      </w:divBdr>
    </w:div>
    <w:div w:id="772288169">
      <w:bodyDiv w:val="1"/>
      <w:marLeft w:val="0"/>
      <w:marRight w:val="0"/>
      <w:marTop w:val="0"/>
      <w:marBottom w:val="0"/>
      <w:divBdr>
        <w:top w:val="none" w:sz="0" w:space="0" w:color="auto"/>
        <w:left w:val="none" w:sz="0" w:space="0" w:color="auto"/>
        <w:bottom w:val="none" w:sz="0" w:space="0" w:color="auto"/>
        <w:right w:val="none" w:sz="0" w:space="0" w:color="auto"/>
      </w:divBdr>
    </w:div>
    <w:div w:id="1182355247">
      <w:bodyDiv w:val="1"/>
      <w:marLeft w:val="0"/>
      <w:marRight w:val="0"/>
      <w:marTop w:val="0"/>
      <w:marBottom w:val="0"/>
      <w:divBdr>
        <w:top w:val="none" w:sz="0" w:space="0" w:color="auto"/>
        <w:left w:val="none" w:sz="0" w:space="0" w:color="auto"/>
        <w:bottom w:val="none" w:sz="0" w:space="0" w:color="auto"/>
        <w:right w:val="none" w:sz="0" w:space="0" w:color="auto"/>
      </w:divBdr>
    </w:div>
    <w:div w:id="1725986010">
      <w:bodyDiv w:val="1"/>
      <w:marLeft w:val="0"/>
      <w:marRight w:val="0"/>
      <w:marTop w:val="0"/>
      <w:marBottom w:val="0"/>
      <w:divBdr>
        <w:top w:val="none" w:sz="0" w:space="0" w:color="auto"/>
        <w:left w:val="none" w:sz="0" w:space="0" w:color="auto"/>
        <w:bottom w:val="none" w:sz="0" w:space="0" w:color="auto"/>
        <w:right w:val="none" w:sz="0" w:space="0" w:color="auto"/>
      </w:divBdr>
    </w:div>
    <w:div w:id="1911500639">
      <w:bodyDiv w:val="1"/>
      <w:marLeft w:val="0"/>
      <w:marRight w:val="0"/>
      <w:marTop w:val="0"/>
      <w:marBottom w:val="0"/>
      <w:divBdr>
        <w:top w:val="none" w:sz="0" w:space="0" w:color="auto"/>
        <w:left w:val="none" w:sz="0" w:space="0" w:color="auto"/>
        <w:bottom w:val="none" w:sz="0" w:space="0" w:color="auto"/>
        <w:right w:val="none" w:sz="0" w:space="0" w:color="auto"/>
      </w:divBdr>
    </w:div>
    <w:div w:id="1926572728">
      <w:bodyDiv w:val="1"/>
      <w:marLeft w:val="0"/>
      <w:marRight w:val="0"/>
      <w:marTop w:val="0"/>
      <w:marBottom w:val="0"/>
      <w:divBdr>
        <w:top w:val="none" w:sz="0" w:space="0" w:color="auto"/>
        <w:left w:val="none" w:sz="0" w:space="0" w:color="auto"/>
        <w:bottom w:val="none" w:sz="0" w:space="0" w:color="auto"/>
        <w:right w:val="none" w:sz="0" w:space="0" w:color="auto"/>
      </w:divBdr>
    </w:div>
    <w:div w:id="195698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DDED8-B565-4301-BD0D-C16311E12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14</Pages>
  <Words>2217</Words>
  <Characters>11976</Characters>
  <Application>Microsoft Office Word</Application>
  <DocSecurity>0</DocSecurity>
  <Lines>99</Lines>
  <Paragraphs>28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Social Network Analysis Assignment</vt:lpstr>
      <vt:lpstr>Social Network Analysis Assignment</vt:lpstr>
    </vt:vector>
  </TitlesOfParts>
  <Company/>
  <LinksUpToDate>false</LinksUpToDate>
  <CharactersWithSpaces>14165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 Analysis Assignment</dc:title>
  <dc:subject>Time-Aware Network Centrality Measures &amp; Link Prediction</dc:subject>
  <dc:creator>Argyropoulou Meropi BAFT1722</dc:creator>
  <cp:keywords/>
  <dc:description/>
  <cp:lastModifiedBy>Argyropoulou, Meropi</cp:lastModifiedBy>
  <cp:revision>21</cp:revision>
  <dcterms:created xsi:type="dcterms:W3CDTF">2018-09-02T11:34:00Z</dcterms:created>
  <dcterms:modified xsi:type="dcterms:W3CDTF">2018-09-03T00:46:00Z</dcterms:modified>
</cp:coreProperties>
</file>