
<file path=[Content_Types].xml><?xml version="1.0" encoding="utf-8"?>
<Types xmlns="http://schemas.openxmlformats.org/package/2006/content-types">
  <Override PartName="/word/footnotes.xml" ContentType="application/vnd.openxmlformats-officedocument.wordprocessingml.footnot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webSettings.xml" ContentType="application/vnd.openxmlformats-officedocument.wordprocessingml.webSettings+xml"/>
  <Default Extension="sldx" ContentType="application/vnd.openxmlformats-officedocument.presentationml.slide"/>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2067" w:rsidRPr="00A42067" w:rsidRDefault="00A42067" w:rsidP="00164692">
      <w:pPr>
        <w:spacing w:before="100" w:beforeAutospacing="1" w:after="100" w:afterAutospacing="1" w:line="360" w:lineRule="auto"/>
        <w:rPr>
          <w:rFonts w:ascii="Times New Roman" w:eastAsia="Times New Roman" w:hAnsi="Times New Roman" w:cs="Times New Roman"/>
          <w:sz w:val="24"/>
          <w:szCs w:val="24"/>
        </w:rPr>
      </w:pPr>
      <w:r w:rsidRPr="00672E78">
        <w:rPr>
          <w:rFonts w:ascii="Times New Roman" w:eastAsia="Times New Roman" w:hAnsi="Times New Roman" w:cs="Times New Roman"/>
          <w:b/>
          <w:bCs/>
          <w:sz w:val="24"/>
          <w:szCs w:val="24"/>
        </w:rPr>
        <w:t>DATE:</w:t>
      </w:r>
      <w:r w:rsidRPr="00A42067">
        <w:rPr>
          <w:rFonts w:ascii="Times New Roman" w:eastAsia="Times New Roman" w:hAnsi="Times New Roman" w:cs="Times New Roman"/>
          <w:sz w:val="24"/>
          <w:szCs w:val="24"/>
        </w:rPr>
        <w:t xml:space="preserve"> </w:t>
      </w:r>
      <w:r w:rsidR="00164692">
        <w:rPr>
          <w:rFonts w:ascii="Times New Roman" w:eastAsia="Times New Roman" w:hAnsi="Times New Roman" w:cs="Times New Roman"/>
          <w:sz w:val="24"/>
          <w:szCs w:val="24"/>
        </w:rPr>
        <w:tab/>
      </w:r>
      <w:r w:rsidRPr="00A42067">
        <w:rPr>
          <w:rFonts w:ascii="Times New Roman" w:eastAsia="Times New Roman" w:hAnsi="Times New Roman" w:cs="Times New Roman"/>
          <w:sz w:val="24"/>
          <w:szCs w:val="24"/>
        </w:rPr>
        <w:t>January 31, 2007</w:t>
      </w:r>
      <w:r w:rsidRPr="00A42067">
        <w:rPr>
          <w:rFonts w:ascii="Times New Roman" w:eastAsia="Times New Roman" w:hAnsi="Times New Roman" w:cs="Times New Roman"/>
          <w:sz w:val="24"/>
          <w:szCs w:val="24"/>
        </w:rPr>
        <w:br/>
      </w:r>
      <w:r w:rsidRPr="00672E78">
        <w:rPr>
          <w:rFonts w:ascii="Times New Roman" w:eastAsia="Times New Roman" w:hAnsi="Times New Roman" w:cs="Times New Roman"/>
          <w:b/>
          <w:bCs/>
          <w:sz w:val="24"/>
          <w:szCs w:val="24"/>
        </w:rPr>
        <w:t>TO:</w:t>
      </w:r>
      <w:r w:rsidR="00164692">
        <w:rPr>
          <w:rFonts w:ascii="Times New Roman" w:eastAsia="Times New Roman" w:hAnsi="Times New Roman" w:cs="Times New Roman"/>
          <w:b/>
          <w:bCs/>
          <w:sz w:val="24"/>
          <w:szCs w:val="24"/>
        </w:rPr>
        <w:tab/>
      </w:r>
      <w:r w:rsidR="00164692">
        <w:rPr>
          <w:rFonts w:ascii="Times New Roman" w:eastAsia="Times New Roman" w:hAnsi="Times New Roman" w:cs="Times New Roman"/>
          <w:b/>
          <w:bCs/>
          <w:sz w:val="24"/>
          <w:szCs w:val="24"/>
        </w:rPr>
        <w:tab/>
      </w:r>
      <w:r w:rsidRPr="00A42067">
        <w:rPr>
          <w:rFonts w:ascii="Times New Roman" w:eastAsia="Times New Roman" w:hAnsi="Times New Roman" w:cs="Times New Roman"/>
          <w:sz w:val="24"/>
          <w:szCs w:val="24"/>
        </w:rPr>
        <w:t>CheolHee Park</w:t>
      </w:r>
      <w:r w:rsidRPr="00A42067">
        <w:rPr>
          <w:rFonts w:ascii="Times New Roman" w:eastAsia="Times New Roman" w:hAnsi="Times New Roman" w:cs="Times New Roman"/>
          <w:sz w:val="24"/>
          <w:szCs w:val="24"/>
        </w:rPr>
        <w:br/>
      </w:r>
      <w:r w:rsidRPr="00672E78">
        <w:rPr>
          <w:rFonts w:ascii="Times New Roman" w:eastAsia="Times New Roman" w:hAnsi="Times New Roman" w:cs="Times New Roman"/>
          <w:b/>
          <w:bCs/>
          <w:sz w:val="24"/>
          <w:szCs w:val="24"/>
        </w:rPr>
        <w:t>FROM:</w:t>
      </w:r>
      <w:r w:rsidR="00164692">
        <w:rPr>
          <w:rFonts w:ascii="Times New Roman" w:eastAsia="Times New Roman" w:hAnsi="Times New Roman" w:cs="Times New Roman"/>
          <w:sz w:val="24"/>
          <w:szCs w:val="24"/>
        </w:rPr>
        <w:tab/>
      </w:r>
      <w:r w:rsidRPr="00A42067">
        <w:rPr>
          <w:rFonts w:ascii="Times New Roman" w:eastAsia="Times New Roman" w:hAnsi="Times New Roman" w:cs="Times New Roman"/>
          <w:sz w:val="24"/>
          <w:szCs w:val="24"/>
        </w:rPr>
        <w:t>Yoni Ben-Meshulam, Garrett Cooper, Derrick Huhn, Patrick Lowry</w:t>
      </w:r>
      <w:r w:rsidRPr="00A42067">
        <w:rPr>
          <w:rFonts w:ascii="Times New Roman" w:eastAsia="Times New Roman" w:hAnsi="Times New Roman" w:cs="Times New Roman"/>
          <w:sz w:val="24"/>
          <w:szCs w:val="24"/>
        </w:rPr>
        <w:br/>
      </w:r>
      <w:r w:rsidRPr="00672E78">
        <w:rPr>
          <w:rFonts w:ascii="Times New Roman" w:eastAsia="Times New Roman" w:hAnsi="Times New Roman" w:cs="Times New Roman"/>
          <w:b/>
          <w:bCs/>
          <w:sz w:val="24"/>
          <w:szCs w:val="24"/>
        </w:rPr>
        <w:t>SUBJECT:</w:t>
      </w:r>
      <w:r w:rsidR="00164692">
        <w:rPr>
          <w:rFonts w:ascii="Times New Roman" w:eastAsia="Times New Roman" w:hAnsi="Times New Roman" w:cs="Times New Roman"/>
          <w:b/>
          <w:bCs/>
          <w:sz w:val="24"/>
          <w:szCs w:val="24"/>
        </w:rPr>
        <w:tab/>
      </w:r>
      <w:r w:rsidRPr="00A42067">
        <w:rPr>
          <w:rFonts w:ascii="Times New Roman" w:eastAsia="Times New Roman" w:hAnsi="Times New Roman" w:cs="Times New Roman"/>
          <w:sz w:val="24"/>
          <w:szCs w:val="24"/>
        </w:rPr>
        <w:t>Rideshare Web Application Proposal</w:t>
      </w:r>
    </w:p>
    <w:p w:rsidR="00672E78" w:rsidRDefault="00A42067" w:rsidP="00672E78">
      <w:pPr>
        <w:spacing w:after="0" w:line="360" w:lineRule="auto"/>
        <w:rPr>
          <w:rFonts w:ascii="Times New Roman" w:eastAsia="Times New Roman" w:hAnsi="Times New Roman" w:cs="Times New Roman"/>
          <w:b/>
          <w:bCs/>
          <w:caps/>
          <w:sz w:val="24"/>
          <w:szCs w:val="32"/>
        </w:rPr>
      </w:pPr>
      <w:r w:rsidRPr="00672E78">
        <w:rPr>
          <w:rFonts w:ascii="Times New Roman" w:eastAsia="Times New Roman" w:hAnsi="Times New Roman" w:cs="Times New Roman"/>
          <w:b/>
          <w:bCs/>
          <w:caps/>
          <w:sz w:val="24"/>
          <w:szCs w:val="32"/>
        </w:rPr>
        <w:t>Introduction</w:t>
      </w:r>
    </w:p>
    <w:p w:rsidR="00E1701F" w:rsidRDefault="00E1701F" w:rsidP="00F439D8">
      <w:pPr>
        <w:spacing w:after="120" w:line="360" w:lineRule="auto"/>
        <w:rPr>
          <w:rFonts w:ascii="Times New Roman" w:eastAsia="Times New Roman" w:hAnsi="Times New Roman" w:cs="Times New Roman"/>
          <w:sz w:val="24"/>
          <w:szCs w:val="24"/>
        </w:rPr>
      </w:pPr>
      <w:r w:rsidRPr="00A42067">
        <w:rPr>
          <w:rFonts w:ascii="Times New Roman" w:eastAsia="Times New Roman" w:hAnsi="Times New Roman" w:cs="Times New Roman"/>
          <w:sz w:val="24"/>
          <w:szCs w:val="24"/>
        </w:rPr>
        <w:t xml:space="preserve">Rideshare is a web application </w:t>
      </w:r>
      <w:r w:rsidRPr="00782214">
        <w:rPr>
          <w:rFonts w:ascii="Times New Roman" w:eastAsia="Times New Roman" w:hAnsi="Times New Roman" w:cs="Times New Roman"/>
          <w:sz w:val="24"/>
          <w:szCs w:val="24"/>
        </w:rPr>
        <w:t>connecting drivers and passengers</w:t>
      </w:r>
      <w:r w:rsidRPr="00A42067">
        <w:rPr>
          <w:rFonts w:ascii="Times New Roman" w:eastAsia="Times New Roman" w:hAnsi="Times New Roman" w:cs="Times New Roman"/>
          <w:sz w:val="24"/>
          <w:szCs w:val="24"/>
        </w:rPr>
        <w:t xml:space="preserve"> who seek to participate in carpools.  It will do so in an efficient </w:t>
      </w:r>
      <w:r w:rsidRPr="00782214">
        <w:rPr>
          <w:rFonts w:ascii="Times New Roman" w:eastAsia="Times New Roman" w:hAnsi="Times New Roman" w:cs="Times New Roman"/>
          <w:sz w:val="24"/>
          <w:szCs w:val="24"/>
        </w:rPr>
        <w:t>manner by minimizing travel time and distance, while taking into account the preferences of customers.</w:t>
      </w:r>
      <w:r>
        <w:rPr>
          <w:rFonts w:ascii="Times New Roman" w:eastAsia="Times New Roman" w:hAnsi="Times New Roman" w:cs="Times New Roman"/>
          <w:sz w:val="24"/>
          <w:szCs w:val="24"/>
        </w:rPr>
        <w:t> </w:t>
      </w:r>
    </w:p>
    <w:p w:rsidR="00A42067" w:rsidRDefault="00A42067" w:rsidP="00F439D8">
      <w:pPr>
        <w:spacing w:after="120" w:line="360" w:lineRule="auto"/>
        <w:rPr>
          <w:rFonts w:ascii="Times New Roman" w:eastAsia="Times New Roman" w:hAnsi="Times New Roman" w:cs="Times New Roman"/>
          <w:sz w:val="24"/>
          <w:szCs w:val="24"/>
        </w:rPr>
      </w:pPr>
      <w:r w:rsidRPr="00A42067">
        <w:rPr>
          <w:rFonts w:ascii="Times New Roman" w:eastAsia="Times New Roman" w:hAnsi="Times New Roman" w:cs="Times New Roman"/>
          <w:sz w:val="24"/>
          <w:szCs w:val="24"/>
        </w:rPr>
        <w:t xml:space="preserve">These days, fuel costs are pressuring people to leave their cars at home and seek alternatives.  One of the best choices is cooperative transportation, or carpooling.  The carpooling alternative is one which is widely recognized as a good solution for alleviating traffic congestion [5][6][9].  Currently, there is very little being done to assist people in organizing carpools.  Websites </w:t>
      </w:r>
      <w:r w:rsidR="001E282D">
        <w:rPr>
          <w:rFonts w:ascii="Times New Roman" w:eastAsia="Times New Roman" w:hAnsi="Times New Roman" w:cs="Times New Roman"/>
          <w:sz w:val="24"/>
          <w:szCs w:val="24"/>
        </w:rPr>
        <w:t>that</w:t>
      </w:r>
      <w:r w:rsidRPr="00A42067">
        <w:rPr>
          <w:rFonts w:ascii="Times New Roman" w:eastAsia="Times New Roman" w:hAnsi="Times New Roman" w:cs="Times New Roman"/>
          <w:sz w:val="24"/>
          <w:szCs w:val="24"/>
        </w:rPr>
        <w:t xml:space="preserve"> are dedicated to carpooling do little more than offer their users a bulletin-board for posting their ride offers and requests. Users are left to search for and organize carpools themselves [7][8].  We want to develop a web service to fill this void, and automatically match users to one another based on compatibility and all-around efficiency.</w:t>
      </w:r>
    </w:p>
    <w:p w:rsidR="00EF1930" w:rsidRDefault="00075232" w:rsidP="00F439D8">
      <w:pPr>
        <w:spacing w:after="12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RideShare</w:t>
      </w:r>
      <w:r w:rsidR="00A42067" w:rsidRPr="00A42067">
        <w:rPr>
          <w:rFonts w:ascii="Times New Roman" w:eastAsia="Times New Roman" w:hAnsi="Times New Roman" w:cs="Times New Roman"/>
          <w:sz w:val="24"/>
          <w:szCs w:val="24"/>
        </w:rPr>
        <w:t xml:space="preserve"> application will help people coordinate rideshare programs and </w:t>
      </w:r>
      <w:r>
        <w:rPr>
          <w:rFonts w:ascii="Times New Roman" w:eastAsia="Times New Roman" w:hAnsi="Times New Roman" w:cs="Times New Roman"/>
          <w:sz w:val="24"/>
          <w:szCs w:val="24"/>
        </w:rPr>
        <w:t>eliminate the need to plan an idea</w:t>
      </w:r>
      <w:r w:rsidR="00782214">
        <w:rPr>
          <w:rFonts w:ascii="Times New Roman" w:eastAsia="Times New Roman" w:hAnsi="Times New Roman" w:cs="Times New Roman"/>
          <w:sz w:val="24"/>
          <w:szCs w:val="24"/>
        </w:rPr>
        <w:t>l</w:t>
      </w:r>
      <w:r>
        <w:rPr>
          <w:rFonts w:ascii="Times New Roman" w:eastAsia="Times New Roman" w:hAnsi="Times New Roman" w:cs="Times New Roman"/>
          <w:sz w:val="24"/>
          <w:szCs w:val="24"/>
        </w:rPr>
        <w:t xml:space="preserve"> route.</w:t>
      </w:r>
      <w:r w:rsidR="00A42067" w:rsidRPr="00A42067">
        <w:rPr>
          <w:rFonts w:ascii="Times New Roman" w:eastAsia="Times New Roman" w:hAnsi="Times New Roman" w:cs="Times New Roman"/>
          <w:sz w:val="24"/>
          <w:szCs w:val="24"/>
        </w:rPr>
        <w:t xml:space="preserve">  People who </w:t>
      </w:r>
      <w:r>
        <w:rPr>
          <w:rFonts w:ascii="Times New Roman" w:eastAsia="Times New Roman" w:hAnsi="Times New Roman" w:cs="Times New Roman"/>
          <w:sz w:val="24"/>
          <w:szCs w:val="24"/>
        </w:rPr>
        <w:t xml:space="preserve">regularly </w:t>
      </w:r>
      <w:r w:rsidR="00A42067" w:rsidRPr="00A42067">
        <w:rPr>
          <w:rFonts w:ascii="Times New Roman" w:eastAsia="Times New Roman" w:hAnsi="Times New Roman" w:cs="Times New Roman"/>
          <w:sz w:val="24"/>
          <w:szCs w:val="24"/>
        </w:rPr>
        <w:t xml:space="preserve">share rides will significantly reduce their ecological footprint and save on travel expenses.  In addition, our solution will help people find rides </w:t>
      </w:r>
      <w:r>
        <w:rPr>
          <w:rFonts w:ascii="Times New Roman" w:eastAsia="Times New Roman" w:hAnsi="Times New Roman" w:cs="Times New Roman"/>
          <w:sz w:val="24"/>
          <w:szCs w:val="24"/>
        </w:rPr>
        <w:t>that</w:t>
      </w:r>
      <w:r w:rsidR="00A42067" w:rsidRPr="00A42067">
        <w:rPr>
          <w:rFonts w:ascii="Times New Roman" w:eastAsia="Times New Roman" w:hAnsi="Times New Roman" w:cs="Times New Roman"/>
          <w:sz w:val="24"/>
          <w:szCs w:val="24"/>
        </w:rPr>
        <w:t xml:space="preserve"> would otherwise not be </w:t>
      </w:r>
      <w:r>
        <w:rPr>
          <w:rFonts w:ascii="Times New Roman" w:eastAsia="Times New Roman" w:hAnsi="Times New Roman" w:cs="Times New Roman"/>
          <w:sz w:val="24"/>
          <w:szCs w:val="24"/>
        </w:rPr>
        <w:t xml:space="preserve">possible </w:t>
      </w:r>
      <w:r w:rsidR="00A42067" w:rsidRPr="00A42067">
        <w:rPr>
          <w:rFonts w:ascii="Times New Roman" w:eastAsia="Times New Roman" w:hAnsi="Times New Roman" w:cs="Times New Roman"/>
          <w:sz w:val="24"/>
          <w:szCs w:val="24"/>
        </w:rPr>
        <w:t>without exhaustive effort.</w:t>
      </w:r>
    </w:p>
    <w:p w:rsidR="00D64114" w:rsidRDefault="001C2F39" w:rsidP="00F439D8">
      <w:pPr>
        <w:spacing w:after="12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Our team of four has</w:t>
      </w:r>
      <w:r w:rsidR="00A42067" w:rsidRPr="00A42067">
        <w:rPr>
          <w:rFonts w:ascii="Times New Roman" w:eastAsia="Times New Roman" w:hAnsi="Times New Roman" w:cs="Times New Roman"/>
          <w:sz w:val="24"/>
          <w:szCs w:val="24"/>
        </w:rPr>
        <w:t xml:space="preserve"> diverse background</w:t>
      </w:r>
      <w:r>
        <w:rPr>
          <w:rFonts w:ascii="Times New Roman" w:eastAsia="Times New Roman" w:hAnsi="Times New Roman" w:cs="Times New Roman"/>
          <w:sz w:val="24"/>
          <w:szCs w:val="24"/>
        </w:rPr>
        <w:t>s</w:t>
      </w:r>
      <w:r w:rsidR="00FA2FAE">
        <w:rPr>
          <w:rFonts w:ascii="Times New Roman" w:eastAsia="Times New Roman" w:hAnsi="Times New Roman" w:cs="Times New Roman"/>
          <w:sz w:val="24"/>
          <w:szCs w:val="24"/>
        </w:rPr>
        <w:t xml:space="preserve">. </w:t>
      </w:r>
      <w:r w:rsidR="00A42067" w:rsidRPr="00A42067">
        <w:rPr>
          <w:rFonts w:ascii="Times New Roman" w:eastAsia="Times New Roman" w:hAnsi="Times New Roman" w:cs="Times New Roman"/>
          <w:sz w:val="24"/>
          <w:szCs w:val="24"/>
        </w:rPr>
        <w:t xml:space="preserve"> Patrick and Derrick are both receiving their BS</w:t>
      </w:r>
      <w:r w:rsidR="00075232">
        <w:rPr>
          <w:rFonts w:ascii="Times New Roman" w:eastAsia="Times New Roman" w:hAnsi="Times New Roman" w:cs="Times New Roman"/>
          <w:sz w:val="24"/>
          <w:szCs w:val="24"/>
        </w:rPr>
        <w:t>s</w:t>
      </w:r>
      <w:r w:rsidR="00A42067" w:rsidRPr="00A42067">
        <w:rPr>
          <w:rFonts w:ascii="Times New Roman" w:eastAsia="Times New Roman" w:hAnsi="Times New Roman" w:cs="Times New Roman"/>
          <w:sz w:val="24"/>
          <w:szCs w:val="24"/>
        </w:rPr>
        <w:t xml:space="preserve"> in Computer Engineering, and have extensive experience in web development and the </w:t>
      </w:r>
      <w:r w:rsidR="00A6295B">
        <w:rPr>
          <w:rFonts w:ascii="Times New Roman" w:eastAsia="Times New Roman" w:hAnsi="Times New Roman" w:cs="Times New Roman"/>
          <w:sz w:val="24"/>
          <w:szCs w:val="24"/>
        </w:rPr>
        <w:t>Linux/Apache/MySQL/PHP (</w:t>
      </w:r>
      <w:r w:rsidR="00A42067" w:rsidRPr="00A42067">
        <w:rPr>
          <w:rFonts w:ascii="Times New Roman" w:eastAsia="Times New Roman" w:hAnsi="Times New Roman" w:cs="Times New Roman"/>
          <w:sz w:val="24"/>
          <w:szCs w:val="24"/>
        </w:rPr>
        <w:t>LAMP</w:t>
      </w:r>
      <w:r w:rsidR="00A6295B">
        <w:rPr>
          <w:rFonts w:ascii="Times New Roman" w:eastAsia="Times New Roman" w:hAnsi="Times New Roman" w:cs="Times New Roman"/>
          <w:sz w:val="24"/>
          <w:szCs w:val="24"/>
        </w:rPr>
        <w:t>)</w:t>
      </w:r>
      <w:r w:rsidR="00A42067" w:rsidRPr="00A42067">
        <w:rPr>
          <w:rFonts w:ascii="Times New Roman" w:eastAsia="Times New Roman" w:hAnsi="Times New Roman" w:cs="Times New Roman"/>
          <w:sz w:val="24"/>
          <w:szCs w:val="24"/>
        </w:rPr>
        <w:t xml:space="preserve"> platform.  Additionally, Derrick </w:t>
      </w:r>
      <w:r w:rsidR="006A2D75">
        <w:rPr>
          <w:rFonts w:ascii="Times New Roman" w:eastAsia="Times New Roman" w:hAnsi="Times New Roman" w:cs="Times New Roman"/>
          <w:sz w:val="24"/>
          <w:szCs w:val="24"/>
        </w:rPr>
        <w:t xml:space="preserve">has experience with </w:t>
      </w:r>
      <w:r w:rsidR="00A42067" w:rsidRPr="00A42067">
        <w:rPr>
          <w:rFonts w:ascii="Times New Roman" w:eastAsia="Times New Roman" w:hAnsi="Times New Roman" w:cs="Times New Roman"/>
          <w:sz w:val="24"/>
          <w:szCs w:val="24"/>
        </w:rPr>
        <w:t>Google Maps</w:t>
      </w:r>
      <w:r w:rsidR="006A2D75">
        <w:rPr>
          <w:rFonts w:ascii="Times New Roman" w:eastAsia="Times New Roman" w:hAnsi="Times New Roman" w:cs="Times New Roman"/>
          <w:sz w:val="24"/>
          <w:szCs w:val="24"/>
        </w:rPr>
        <w:t>,</w:t>
      </w:r>
      <w:r w:rsidR="00A42067" w:rsidRPr="00A42067">
        <w:rPr>
          <w:rFonts w:ascii="Times New Roman" w:eastAsia="Times New Roman" w:hAnsi="Times New Roman" w:cs="Times New Roman"/>
          <w:sz w:val="24"/>
          <w:szCs w:val="24"/>
        </w:rPr>
        <w:t xml:space="preserve"> and Patrick </w:t>
      </w:r>
      <w:r w:rsidR="00075232">
        <w:rPr>
          <w:rFonts w:ascii="Times New Roman" w:eastAsia="Times New Roman" w:hAnsi="Times New Roman" w:cs="Times New Roman"/>
          <w:sz w:val="24"/>
          <w:szCs w:val="24"/>
        </w:rPr>
        <w:t>has previously i</w:t>
      </w:r>
      <w:r w:rsidR="00A42067" w:rsidRPr="00A42067">
        <w:rPr>
          <w:rFonts w:ascii="Times New Roman" w:eastAsia="Times New Roman" w:hAnsi="Times New Roman" w:cs="Times New Roman"/>
          <w:sz w:val="24"/>
          <w:szCs w:val="24"/>
        </w:rPr>
        <w:t>mplement</w:t>
      </w:r>
      <w:r w:rsidR="00075232">
        <w:rPr>
          <w:rFonts w:ascii="Times New Roman" w:eastAsia="Times New Roman" w:hAnsi="Times New Roman" w:cs="Times New Roman"/>
          <w:sz w:val="24"/>
          <w:szCs w:val="24"/>
        </w:rPr>
        <w:t>ed</w:t>
      </w:r>
      <w:r w:rsidR="00A42067" w:rsidRPr="00A42067">
        <w:rPr>
          <w:rFonts w:ascii="Times New Roman" w:eastAsia="Times New Roman" w:hAnsi="Times New Roman" w:cs="Times New Roman"/>
          <w:sz w:val="24"/>
          <w:szCs w:val="24"/>
        </w:rPr>
        <w:t xml:space="preserve"> </w:t>
      </w:r>
      <w:r w:rsidR="00075232">
        <w:rPr>
          <w:rFonts w:ascii="Times New Roman" w:eastAsia="Times New Roman" w:hAnsi="Times New Roman" w:cs="Times New Roman"/>
          <w:sz w:val="24"/>
          <w:szCs w:val="24"/>
        </w:rPr>
        <w:t xml:space="preserve">a few </w:t>
      </w:r>
      <w:r w:rsidR="00A42067" w:rsidRPr="00A42067">
        <w:rPr>
          <w:rFonts w:ascii="Times New Roman" w:eastAsia="Times New Roman" w:hAnsi="Times New Roman" w:cs="Times New Roman"/>
          <w:sz w:val="24"/>
          <w:szCs w:val="24"/>
        </w:rPr>
        <w:t xml:space="preserve">evolutionary algorithms.  Garrett and Yoni </w:t>
      </w:r>
      <w:r w:rsidR="00A6295B">
        <w:rPr>
          <w:rFonts w:ascii="Times New Roman" w:eastAsia="Times New Roman" w:hAnsi="Times New Roman" w:cs="Times New Roman"/>
          <w:sz w:val="24"/>
          <w:szCs w:val="24"/>
        </w:rPr>
        <w:t>-</w:t>
      </w:r>
      <w:r w:rsidR="00A42067" w:rsidRPr="00A42067">
        <w:rPr>
          <w:rFonts w:ascii="Times New Roman" w:eastAsia="Times New Roman" w:hAnsi="Times New Roman" w:cs="Times New Roman"/>
          <w:sz w:val="24"/>
          <w:szCs w:val="24"/>
        </w:rPr>
        <w:t xml:space="preserve"> both in</w:t>
      </w:r>
      <w:r w:rsidR="00A6295B">
        <w:rPr>
          <w:rFonts w:ascii="Times New Roman" w:eastAsia="Times New Roman" w:hAnsi="Times New Roman" w:cs="Times New Roman"/>
          <w:sz w:val="24"/>
          <w:szCs w:val="24"/>
        </w:rPr>
        <w:t xml:space="preserve">experienced in LAMP development </w:t>
      </w:r>
      <w:r w:rsidR="00A42067" w:rsidRPr="00A42067">
        <w:rPr>
          <w:rFonts w:ascii="Times New Roman" w:eastAsia="Times New Roman" w:hAnsi="Times New Roman" w:cs="Times New Roman"/>
          <w:sz w:val="24"/>
          <w:szCs w:val="24"/>
        </w:rPr>
        <w:t xml:space="preserve">- have worked on projects in PERL, a scripting language similar to PHP.  Yoni is receiving his degrees in Computer Engineering and Mathematics and has experience in artificial neural networks, </w:t>
      </w:r>
      <w:r w:rsidR="00982401">
        <w:rPr>
          <w:rFonts w:ascii="Times New Roman" w:eastAsia="Times New Roman" w:hAnsi="Times New Roman" w:cs="Times New Roman"/>
          <w:sz w:val="24"/>
          <w:szCs w:val="24"/>
        </w:rPr>
        <w:t xml:space="preserve">and </w:t>
      </w:r>
      <w:r w:rsidR="00A42067" w:rsidRPr="00A42067">
        <w:rPr>
          <w:rFonts w:ascii="Times New Roman" w:eastAsia="Times New Roman" w:hAnsi="Times New Roman" w:cs="Times New Roman"/>
          <w:sz w:val="24"/>
          <w:szCs w:val="24"/>
        </w:rPr>
        <w:t>evolutionary algorithms</w:t>
      </w:r>
      <w:r w:rsidR="00676CFE">
        <w:rPr>
          <w:rFonts w:ascii="Times New Roman" w:eastAsia="Times New Roman" w:hAnsi="Times New Roman" w:cs="Times New Roman"/>
          <w:sz w:val="24"/>
          <w:szCs w:val="24"/>
        </w:rPr>
        <w:t>.  H</w:t>
      </w:r>
      <w:r w:rsidR="00982401">
        <w:rPr>
          <w:rFonts w:ascii="Times New Roman" w:eastAsia="Times New Roman" w:hAnsi="Times New Roman" w:cs="Times New Roman"/>
          <w:sz w:val="24"/>
          <w:szCs w:val="24"/>
        </w:rPr>
        <w:t xml:space="preserve">e </w:t>
      </w:r>
      <w:r w:rsidR="00A42067" w:rsidRPr="00A42067">
        <w:rPr>
          <w:rFonts w:ascii="Times New Roman" w:eastAsia="Times New Roman" w:hAnsi="Times New Roman" w:cs="Times New Roman"/>
          <w:sz w:val="24"/>
          <w:szCs w:val="24"/>
        </w:rPr>
        <w:t xml:space="preserve">has </w:t>
      </w:r>
      <w:r w:rsidR="00676CFE">
        <w:rPr>
          <w:rFonts w:ascii="Times New Roman" w:eastAsia="Times New Roman" w:hAnsi="Times New Roman" w:cs="Times New Roman"/>
          <w:sz w:val="24"/>
          <w:szCs w:val="24"/>
        </w:rPr>
        <w:t xml:space="preserve">also </w:t>
      </w:r>
      <w:r w:rsidR="00A42067" w:rsidRPr="00A42067">
        <w:rPr>
          <w:rFonts w:ascii="Times New Roman" w:eastAsia="Times New Roman" w:hAnsi="Times New Roman" w:cs="Times New Roman"/>
          <w:sz w:val="24"/>
          <w:szCs w:val="24"/>
        </w:rPr>
        <w:t>been involved with the Ride</w:t>
      </w:r>
      <w:r w:rsidR="00D64114">
        <w:rPr>
          <w:rFonts w:ascii="Times New Roman" w:eastAsia="Times New Roman" w:hAnsi="Times New Roman" w:cs="Times New Roman"/>
          <w:sz w:val="24"/>
          <w:szCs w:val="24"/>
        </w:rPr>
        <w:t>s</w:t>
      </w:r>
      <w:r w:rsidR="00A42067" w:rsidRPr="00A42067">
        <w:rPr>
          <w:rFonts w:ascii="Times New Roman" w:eastAsia="Times New Roman" w:hAnsi="Times New Roman" w:cs="Times New Roman"/>
          <w:sz w:val="24"/>
          <w:szCs w:val="24"/>
        </w:rPr>
        <w:t>hare optimization problem for the past year.  Garrett is currently earning his BS in Electrical Engineering, with an emphasis on computer design.</w:t>
      </w:r>
    </w:p>
    <w:p w:rsidR="00A42067" w:rsidRDefault="00A42067" w:rsidP="0057000F">
      <w:pPr>
        <w:spacing w:after="120" w:line="360" w:lineRule="auto"/>
        <w:rPr>
          <w:rFonts w:ascii="Times New Roman" w:eastAsia="Times New Roman" w:hAnsi="Times New Roman" w:cs="Times New Roman"/>
          <w:sz w:val="24"/>
          <w:szCs w:val="24"/>
        </w:rPr>
      </w:pPr>
      <w:r w:rsidRPr="00A42067">
        <w:rPr>
          <w:rFonts w:ascii="Times New Roman" w:eastAsia="Times New Roman" w:hAnsi="Times New Roman" w:cs="Times New Roman"/>
          <w:sz w:val="24"/>
          <w:szCs w:val="24"/>
        </w:rPr>
        <w:lastRenderedPageBreak/>
        <w:t xml:space="preserve">In the following sections, we discuss the underlying computational problem involved in developing the rideshare </w:t>
      </w:r>
      <w:r w:rsidR="009C6DD2" w:rsidRPr="00A42067">
        <w:rPr>
          <w:rFonts w:ascii="Times New Roman" w:eastAsia="Times New Roman" w:hAnsi="Times New Roman" w:cs="Times New Roman"/>
          <w:sz w:val="24"/>
          <w:szCs w:val="24"/>
        </w:rPr>
        <w:t>model</w:t>
      </w:r>
      <w:r w:rsidRPr="00A42067">
        <w:rPr>
          <w:rFonts w:ascii="Times New Roman" w:eastAsia="Times New Roman" w:hAnsi="Times New Roman" w:cs="Times New Roman"/>
          <w:sz w:val="24"/>
          <w:szCs w:val="24"/>
        </w:rPr>
        <w:t xml:space="preserve">.  We present our approach for solving this problem efficiently and effectively, while providing a friendly and intuitive interface to the user.  </w:t>
      </w:r>
      <w:r w:rsidR="00676CFE">
        <w:rPr>
          <w:rFonts w:ascii="Times New Roman" w:eastAsia="Times New Roman" w:hAnsi="Times New Roman" w:cs="Times New Roman"/>
          <w:sz w:val="24"/>
          <w:szCs w:val="24"/>
        </w:rPr>
        <w:t xml:space="preserve">We will describe the </w:t>
      </w:r>
      <w:r w:rsidRPr="00A42067">
        <w:rPr>
          <w:rFonts w:ascii="Times New Roman" w:eastAsia="Times New Roman" w:hAnsi="Times New Roman" w:cs="Times New Roman"/>
          <w:sz w:val="24"/>
          <w:szCs w:val="24"/>
        </w:rPr>
        <w:t>development fram</w:t>
      </w:r>
      <w:r w:rsidR="00A51351">
        <w:rPr>
          <w:rFonts w:ascii="Times New Roman" w:eastAsia="Times New Roman" w:hAnsi="Times New Roman" w:cs="Times New Roman"/>
          <w:sz w:val="24"/>
          <w:szCs w:val="24"/>
        </w:rPr>
        <w:t>ework and task division</w:t>
      </w:r>
      <w:r w:rsidR="00676CFE">
        <w:rPr>
          <w:rFonts w:ascii="Times New Roman" w:eastAsia="Times New Roman" w:hAnsi="Times New Roman" w:cs="Times New Roman"/>
          <w:sz w:val="24"/>
          <w:szCs w:val="24"/>
        </w:rPr>
        <w:t xml:space="preserve">; both essential to the success </w:t>
      </w:r>
      <w:r w:rsidRPr="00A42067">
        <w:rPr>
          <w:rFonts w:ascii="Times New Roman" w:eastAsia="Times New Roman" w:hAnsi="Times New Roman" w:cs="Times New Roman"/>
          <w:sz w:val="24"/>
          <w:szCs w:val="24"/>
        </w:rPr>
        <w:t>of the Rideshare application. </w:t>
      </w:r>
      <w:r w:rsidR="00BD6354">
        <w:rPr>
          <w:rFonts w:ascii="Times New Roman" w:eastAsia="Times New Roman" w:hAnsi="Times New Roman" w:cs="Times New Roman"/>
          <w:sz w:val="24"/>
          <w:szCs w:val="24"/>
        </w:rPr>
        <w:t xml:space="preserve"> </w:t>
      </w:r>
      <w:r w:rsidR="0057000F">
        <w:rPr>
          <w:rFonts w:ascii="Times New Roman" w:eastAsia="Times New Roman" w:hAnsi="Times New Roman" w:cs="Times New Roman"/>
          <w:sz w:val="24"/>
          <w:szCs w:val="24"/>
        </w:rPr>
        <w:t>W</w:t>
      </w:r>
      <w:r w:rsidR="00676CFE">
        <w:rPr>
          <w:rFonts w:ascii="Times New Roman" w:eastAsia="Times New Roman" w:hAnsi="Times New Roman" w:cs="Times New Roman"/>
          <w:sz w:val="24"/>
          <w:szCs w:val="24"/>
        </w:rPr>
        <w:t>e will</w:t>
      </w:r>
      <w:r w:rsidRPr="00A42067">
        <w:rPr>
          <w:rFonts w:ascii="Times New Roman" w:eastAsia="Times New Roman" w:hAnsi="Times New Roman" w:cs="Times New Roman"/>
          <w:sz w:val="24"/>
          <w:szCs w:val="24"/>
        </w:rPr>
        <w:t xml:space="preserve"> </w:t>
      </w:r>
      <w:r w:rsidR="0057000F">
        <w:rPr>
          <w:rFonts w:ascii="Times New Roman" w:eastAsia="Times New Roman" w:hAnsi="Times New Roman" w:cs="Times New Roman"/>
          <w:sz w:val="24"/>
          <w:szCs w:val="24"/>
        </w:rPr>
        <w:t xml:space="preserve">then </w:t>
      </w:r>
      <w:r w:rsidRPr="00A42067">
        <w:rPr>
          <w:rFonts w:ascii="Times New Roman" w:eastAsia="Times New Roman" w:hAnsi="Times New Roman" w:cs="Times New Roman"/>
          <w:sz w:val="24"/>
          <w:szCs w:val="24"/>
        </w:rPr>
        <w:t xml:space="preserve">break down the process of developing the application in terms of the tools and resources we will need.  Finally, we introduce a schedule for completing the tasks, and divide the work into </w:t>
      </w:r>
      <w:r w:rsidR="002F7D95">
        <w:rPr>
          <w:rFonts w:ascii="Times New Roman" w:eastAsia="Times New Roman" w:hAnsi="Times New Roman" w:cs="Times New Roman"/>
          <w:sz w:val="24"/>
          <w:szCs w:val="24"/>
        </w:rPr>
        <w:t>f</w:t>
      </w:r>
      <w:r w:rsidR="00AF5AE2">
        <w:rPr>
          <w:rFonts w:ascii="Times New Roman" w:eastAsia="Times New Roman" w:hAnsi="Times New Roman" w:cs="Times New Roman"/>
          <w:sz w:val="24"/>
          <w:szCs w:val="24"/>
        </w:rPr>
        <w:t xml:space="preserve">our </w:t>
      </w:r>
      <w:r w:rsidR="002F7D95">
        <w:rPr>
          <w:rFonts w:ascii="Times New Roman" w:eastAsia="Times New Roman" w:hAnsi="Times New Roman" w:cs="Times New Roman"/>
          <w:sz w:val="24"/>
          <w:szCs w:val="24"/>
        </w:rPr>
        <w:t xml:space="preserve">major </w:t>
      </w:r>
      <w:r w:rsidR="00AF5AE2">
        <w:rPr>
          <w:rFonts w:ascii="Times New Roman" w:eastAsia="Times New Roman" w:hAnsi="Times New Roman" w:cs="Times New Roman"/>
          <w:sz w:val="24"/>
          <w:szCs w:val="24"/>
        </w:rPr>
        <w:t>modules</w:t>
      </w:r>
      <w:r w:rsidR="002F7D95">
        <w:rPr>
          <w:rFonts w:ascii="Times New Roman" w:eastAsia="Times New Roman" w:hAnsi="Times New Roman" w:cs="Times New Roman"/>
          <w:sz w:val="24"/>
          <w:szCs w:val="24"/>
        </w:rPr>
        <w:t>.</w:t>
      </w:r>
      <w:r w:rsidRPr="00A42067">
        <w:rPr>
          <w:rFonts w:ascii="Times New Roman" w:eastAsia="Times New Roman" w:hAnsi="Times New Roman" w:cs="Times New Roman"/>
          <w:sz w:val="24"/>
          <w:szCs w:val="24"/>
        </w:rPr>
        <w:t>  We conclude with a summary of our main points, and a positive outlook toward the development of Rideshare.</w:t>
      </w:r>
    </w:p>
    <w:p w:rsidR="00F439D8" w:rsidRPr="00A42067" w:rsidRDefault="00F439D8" w:rsidP="00F439D8">
      <w:pPr>
        <w:spacing w:after="120" w:line="360" w:lineRule="auto"/>
        <w:rPr>
          <w:rFonts w:ascii="Times New Roman" w:eastAsia="Times New Roman" w:hAnsi="Times New Roman" w:cs="Times New Roman"/>
          <w:sz w:val="24"/>
          <w:szCs w:val="24"/>
        </w:rPr>
      </w:pPr>
    </w:p>
    <w:p w:rsidR="00A42067" w:rsidRDefault="00A42067" w:rsidP="00672E78">
      <w:pPr>
        <w:spacing w:after="0" w:line="360" w:lineRule="auto"/>
        <w:rPr>
          <w:rFonts w:ascii="Times New Roman" w:eastAsia="Times New Roman" w:hAnsi="Times New Roman" w:cs="Times New Roman"/>
          <w:b/>
          <w:bCs/>
          <w:caps/>
          <w:sz w:val="24"/>
          <w:szCs w:val="32"/>
        </w:rPr>
      </w:pPr>
      <w:r w:rsidRPr="00672E78">
        <w:rPr>
          <w:rFonts w:ascii="Times New Roman" w:eastAsia="Times New Roman" w:hAnsi="Times New Roman" w:cs="Times New Roman"/>
          <w:b/>
          <w:bCs/>
          <w:caps/>
          <w:sz w:val="24"/>
          <w:szCs w:val="32"/>
        </w:rPr>
        <w:t>The Rideshare Challenge</w:t>
      </w:r>
    </w:p>
    <w:p w:rsidR="00A42067" w:rsidRPr="00F439D8" w:rsidRDefault="00A42067" w:rsidP="00962124">
      <w:pPr>
        <w:spacing w:after="120" w:line="360" w:lineRule="auto"/>
        <w:rPr>
          <w:rFonts w:ascii="Times New Roman" w:eastAsia="Times New Roman" w:hAnsi="Times New Roman" w:cs="Times New Roman"/>
          <w:sz w:val="24"/>
          <w:szCs w:val="24"/>
        </w:rPr>
      </w:pPr>
      <w:r w:rsidRPr="00A42067">
        <w:rPr>
          <w:rFonts w:ascii="Times New Roman" w:eastAsia="Times New Roman" w:hAnsi="Times New Roman" w:cs="Times New Roman"/>
          <w:sz w:val="24"/>
          <w:szCs w:val="24"/>
        </w:rPr>
        <w:t>Our web application must solve the problem of taking a dynamic set of ride offers and requests, and finding efficient routing solutions.  In other words, we must maximize the number of rideshares, while adhering to the user preferences, and route and time constraints.  We must also provide a user-friendly environment for managing profiles, entering rideshare requests</w:t>
      </w:r>
      <w:r w:rsidR="002B63F0">
        <w:rPr>
          <w:rFonts w:ascii="Times New Roman" w:eastAsia="Times New Roman" w:hAnsi="Times New Roman" w:cs="Times New Roman"/>
          <w:sz w:val="24"/>
          <w:szCs w:val="24"/>
        </w:rPr>
        <w:t xml:space="preserve"> or offers</w:t>
      </w:r>
      <w:r w:rsidRPr="00A42067">
        <w:rPr>
          <w:rFonts w:ascii="Times New Roman" w:eastAsia="Times New Roman" w:hAnsi="Times New Roman" w:cs="Times New Roman"/>
          <w:sz w:val="24"/>
          <w:szCs w:val="24"/>
        </w:rPr>
        <w:t xml:space="preserve">, and viewing results.  This environment must be simple and intuitive </w:t>
      </w:r>
      <w:r w:rsidR="00477730">
        <w:rPr>
          <w:rFonts w:ascii="Times New Roman" w:eastAsia="Times New Roman" w:hAnsi="Times New Roman" w:cs="Times New Roman"/>
          <w:sz w:val="24"/>
          <w:szCs w:val="24"/>
        </w:rPr>
        <w:t xml:space="preserve">for it to be useable </w:t>
      </w:r>
      <w:r w:rsidR="00962124">
        <w:rPr>
          <w:rFonts w:ascii="Times New Roman" w:eastAsia="Times New Roman" w:hAnsi="Times New Roman" w:cs="Times New Roman"/>
          <w:sz w:val="24"/>
          <w:szCs w:val="24"/>
        </w:rPr>
        <w:t xml:space="preserve">by </w:t>
      </w:r>
      <w:r w:rsidR="00477730">
        <w:rPr>
          <w:rFonts w:ascii="Times New Roman" w:eastAsia="Times New Roman" w:hAnsi="Times New Roman" w:cs="Times New Roman"/>
          <w:sz w:val="24"/>
          <w:szCs w:val="24"/>
        </w:rPr>
        <w:t xml:space="preserve">and useful </w:t>
      </w:r>
      <w:r w:rsidR="00962124">
        <w:rPr>
          <w:rFonts w:ascii="Times New Roman" w:eastAsia="Times New Roman" w:hAnsi="Times New Roman" w:cs="Times New Roman"/>
          <w:sz w:val="24"/>
          <w:szCs w:val="24"/>
        </w:rPr>
        <w:t>to</w:t>
      </w:r>
      <w:r w:rsidR="00477730">
        <w:rPr>
          <w:rFonts w:ascii="Times New Roman" w:eastAsia="Times New Roman" w:hAnsi="Times New Roman" w:cs="Times New Roman"/>
          <w:sz w:val="24"/>
          <w:szCs w:val="24"/>
        </w:rPr>
        <w:t xml:space="preserve"> all users.</w:t>
      </w:r>
    </w:p>
    <w:p w:rsidR="00336602" w:rsidRDefault="00A42067" w:rsidP="00F439D8">
      <w:pPr>
        <w:spacing w:after="120" w:line="360" w:lineRule="auto"/>
        <w:rPr>
          <w:rFonts w:ascii="Times New Roman" w:eastAsia="Times New Roman" w:hAnsi="Times New Roman" w:cs="Times New Roman"/>
          <w:sz w:val="24"/>
          <w:szCs w:val="24"/>
        </w:rPr>
      </w:pPr>
      <w:r w:rsidRPr="00A42067">
        <w:rPr>
          <w:rFonts w:ascii="Times New Roman" w:eastAsia="Times New Roman" w:hAnsi="Times New Roman" w:cs="Times New Roman"/>
          <w:sz w:val="24"/>
          <w:szCs w:val="24"/>
        </w:rPr>
        <w:t xml:space="preserve">In order to solve the problem of matching drivers and riders, we must understand the fundamental problem with which we are dealing.  In academia and industry, this problem is </w:t>
      </w:r>
      <w:r w:rsidR="00FA15C4">
        <w:rPr>
          <w:rFonts w:ascii="Times New Roman" w:eastAsia="Times New Roman" w:hAnsi="Times New Roman" w:cs="Times New Roman"/>
          <w:sz w:val="24"/>
          <w:szCs w:val="24"/>
        </w:rPr>
        <w:t>categorized</w:t>
      </w:r>
      <w:r w:rsidRPr="00A42067">
        <w:rPr>
          <w:rFonts w:ascii="Times New Roman" w:eastAsia="Times New Roman" w:hAnsi="Times New Roman" w:cs="Times New Roman"/>
          <w:sz w:val="24"/>
          <w:szCs w:val="24"/>
        </w:rPr>
        <w:t xml:space="preserve"> as an optimization problem.  We must take the set of drivers (D) and riders (R), and find routes between their starting positions and destinations such that we maximize the number of riders served, while taking into account user preferences and constraints, route length, and the user-specified time-windows.</w:t>
      </w:r>
    </w:p>
    <w:p w:rsidR="003B6E0E" w:rsidRDefault="00A42067" w:rsidP="00122A49">
      <w:pPr>
        <w:spacing w:after="120" w:line="360" w:lineRule="auto"/>
        <w:rPr>
          <w:rFonts w:ascii="Times New Roman" w:eastAsia="Times New Roman" w:hAnsi="Times New Roman" w:cs="Times New Roman"/>
          <w:sz w:val="24"/>
          <w:szCs w:val="24"/>
        </w:rPr>
      </w:pPr>
      <w:r w:rsidRPr="00A42067">
        <w:rPr>
          <w:rFonts w:ascii="Times New Roman" w:eastAsia="Times New Roman" w:hAnsi="Times New Roman" w:cs="Times New Roman"/>
          <w:sz w:val="24"/>
          <w:szCs w:val="24"/>
        </w:rPr>
        <w:t>A similar problem, which is called the Vehicle Routing Problem, is stated as finding minimal routes for a certain number of vehicles (k) to visit a certain number of customers (n), where the vehicles start at a central location called a 'depot.'  Our problem, though similar, is different in that we allow for some customers to not be matched in the case that their criteria is not met, or if they are too far out of the way to route a vehicle to them.  In addition, our problem has several constraints, which can be summarized as follows:</w:t>
      </w:r>
    </w:p>
    <w:p w:rsidR="00646A97" w:rsidRDefault="00646A97">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A42067" w:rsidRPr="00A42067" w:rsidRDefault="00A42067" w:rsidP="00FC0037">
      <w:pPr>
        <w:spacing w:after="0" w:line="360" w:lineRule="auto"/>
        <w:ind w:left="720"/>
        <w:rPr>
          <w:rFonts w:ascii="Times New Roman" w:eastAsia="Times New Roman" w:hAnsi="Times New Roman" w:cs="Times New Roman"/>
          <w:sz w:val="24"/>
          <w:szCs w:val="24"/>
        </w:rPr>
      </w:pPr>
      <w:r w:rsidRPr="00A42067">
        <w:rPr>
          <w:rFonts w:ascii="Times New Roman" w:eastAsia="Times New Roman" w:hAnsi="Times New Roman" w:cs="Times New Roman"/>
          <w:sz w:val="24"/>
          <w:szCs w:val="24"/>
        </w:rPr>
        <w:lastRenderedPageBreak/>
        <w:t>Constraints:</w:t>
      </w:r>
    </w:p>
    <w:p w:rsidR="00A42067" w:rsidRPr="00A42067" w:rsidRDefault="00A42067" w:rsidP="007C50CD">
      <w:pPr>
        <w:pStyle w:val="ListParagraph"/>
        <w:numPr>
          <w:ilvl w:val="0"/>
          <w:numId w:val="5"/>
        </w:numPr>
        <w:spacing w:before="0" w:beforeAutospacing="0" w:after="0" w:afterAutospacing="0" w:line="360" w:lineRule="auto"/>
      </w:pPr>
      <w:r w:rsidRPr="00A42067">
        <w:t>Each route must originate at the drivers origin and terminate at their destination.</w:t>
      </w:r>
    </w:p>
    <w:p w:rsidR="00A42067" w:rsidRPr="00A42067" w:rsidRDefault="00A42067" w:rsidP="007C50CD">
      <w:pPr>
        <w:pStyle w:val="ListParagraph"/>
        <w:numPr>
          <w:ilvl w:val="0"/>
          <w:numId w:val="5"/>
        </w:numPr>
        <w:spacing w:before="0" w:beforeAutospacing="0" w:after="0" w:afterAutospacing="0" w:line="360" w:lineRule="auto"/>
      </w:pPr>
      <w:r w:rsidRPr="00A42067">
        <w:t>Each vehicle's schedule must adhere to the driver and riders' time window constraints.</w:t>
      </w:r>
    </w:p>
    <w:p w:rsidR="00A42067" w:rsidRPr="00A42067" w:rsidRDefault="00A42067" w:rsidP="007C50CD">
      <w:pPr>
        <w:pStyle w:val="ListParagraph"/>
        <w:numPr>
          <w:ilvl w:val="0"/>
          <w:numId w:val="5"/>
        </w:numPr>
        <w:spacing w:before="0" w:beforeAutospacing="0" w:after="0" w:afterAutospacing="0" w:line="360" w:lineRule="auto"/>
      </w:pPr>
      <w:r w:rsidRPr="00A42067">
        <w:t>Users will be required to specify definite departure and/or arrival times.</w:t>
      </w:r>
    </w:p>
    <w:p w:rsidR="00A42067" w:rsidRPr="00A42067" w:rsidRDefault="00A42067" w:rsidP="007C50CD">
      <w:pPr>
        <w:pStyle w:val="ListParagraph"/>
        <w:numPr>
          <w:ilvl w:val="0"/>
          <w:numId w:val="5"/>
        </w:numPr>
        <w:spacing w:before="0" w:beforeAutospacing="0" w:after="0" w:afterAutospacing="0" w:line="360" w:lineRule="auto"/>
      </w:pPr>
      <w:r w:rsidRPr="00A42067">
        <w:t>The total number of riders in a vehicle at any given time cannot exceed that vehicle's capacity.</w:t>
      </w:r>
    </w:p>
    <w:p w:rsidR="00A42067" w:rsidRDefault="00A42067" w:rsidP="007C50CD">
      <w:pPr>
        <w:pStyle w:val="ListParagraph"/>
        <w:numPr>
          <w:ilvl w:val="0"/>
          <w:numId w:val="5"/>
        </w:numPr>
        <w:spacing w:before="0" w:beforeAutospacing="0" w:after="0" w:afterAutospacing="0" w:line="360" w:lineRule="auto"/>
      </w:pPr>
      <w:r w:rsidRPr="00A42067">
        <w:t>User preferences, such as gender, ratings, and age, must be met.</w:t>
      </w:r>
    </w:p>
    <w:p w:rsidR="007C50CD" w:rsidRPr="00A42067" w:rsidRDefault="007C50CD" w:rsidP="007C50CD">
      <w:pPr>
        <w:spacing w:after="0"/>
      </w:pPr>
    </w:p>
    <w:p w:rsidR="00A42067" w:rsidRPr="00F439D8" w:rsidRDefault="00A42067" w:rsidP="00FC0037">
      <w:pPr>
        <w:spacing w:after="0" w:line="360" w:lineRule="auto"/>
        <w:ind w:left="720"/>
        <w:rPr>
          <w:rFonts w:ascii="Times New Roman" w:eastAsia="Times New Roman" w:hAnsi="Times New Roman" w:cs="Times New Roman"/>
          <w:sz w:val="24"/>
          <w:szCs w:val="24"/>
        </w:rPr>
      </w:pPr>
      <w:r w:rsidRPr="00F439D8">
        <w:rPr>
          <w:rFonts w:ascii="Times New Roman" w:eastAsia="Times New Roman" w:hAnsi="Times New Roman" w:cs="Times New Roman"/>
          <w:sz w:val="24"/>
          <w:szCs w:val="24"/>
        </w:rPr>
        <w:t>Objectives:</w:t>
      </w:r>
    </w:p>
    <w:p w:rsidR="00A42067" w:rsidRPr="00A42067" w:rsidRDefault="00A42067" w:rsidP="007C50CD">
      <w:pPr>
        <w:pStyle w:val="ListParagraph"/>
        <w:numPr>
          <w:ilvl w:val="0"/>
          <w:numId w:val="5"/>
        </w:numPr>
        <w:spacing w:before="0" w:beforeAutospacing="0" w:after="0" w:afterAutospacing="0" w:line="360" w:lineRule="auto"/>
      </w:pPr>
      <w:r w:rsidRPr="00A42067">
        <w:t>Maximize the number of riders matched.</w:t>
      </w:r>
    </w:p>
    <w:p w:rsidR="00A42067" w:rsidRDefault="00A42067" w:rsidP="007C50CD">
      <w:pPr>
        <w:pStyle w:val="ListParagraph"/>
        <w:numPr>
          <w:ilvl w:val="0"/>
          <w:numId w:val="5"/>
        </w:numPr>
        <w:spacing w:before="0" w:beforeAutospacing="0" w:after="0" w:afterAutospacing="0" w:line="360" w:lineRule="auto"/>
      </w:pPr>
      <w:r w:rsidRPr="00A42067">
        <w:t>Maximize the total efficiency of the routes, in terms of time and distance, on a global level.</w:t>
      </w:r>
    </w:p>
    <w:p w:rsidR="00FC0037" w:rsidRPr="00A42067" w:rsidRDefault="00FC0037" w:rsidP="00FC0037">
      <w:pPr>
        <w:spacing w:after="0"/>
      </w:pPr>
    </w:p>
    <w:p w:rsidR="00336602" w:rsidRPr="00336602" w:rsidRDefault="00A42067" w:rsidP="007C50CD">
      <w:pPr>
        <w:spacing w:after="120" w:line="360" w:lineRule="auto"/>
        <w:rPr>
          <w:rFonts w:ascii="Times New Roman" w:eastAsia="Times New Roman" w:hAnsi="Times New Roman" w:cs="Times New Roman"/>
          <w:sz w:val="24"/>
          <w:szCs w:val="24"/>
        </w:rPr>
      </w:pPr>
      <w:r w:rsidRPr="00336602">
        <w:rPr>
          <w:rFonts w:ascii="Times New Roman" w:eastAsia="Times New Roman" w:hAnsi="Times New Roman" w:cs="Times New Roman"/>
          <w:sz w:val="24"/>
          <w:szCs w:val="24"/>
        </w:rPr>
        <w:t xml:space="preserve">This problem is formally known as the Capacitated Multi Depot Vehicle Routing Problem with Time Windows (CMDVRPTW).  It is a variation on several well-known problems, which have been shown to be NP-Complete, meaning that the time it takes to solve them grows exponentially relative to the number of inputs.  Timeliness of results is important, since </w:t>
      </w:r>
      <w:r w:rsidR="00095EB9">
        <w:rPr>
          <w:rFonts w:ascii="Times New Roman" w:eastAsia="Times New Roman" w:hAnsi="Times New Roman" w:cs="Times New Roman"/>
          <w:sz w:val="24"/>
          <w:szCs w:val="24"/>
        </w:rPr>
        <w:t xml:space="preserve">a </w:t>
      </w:r>
      <w:r w:rsidRPr="00336602">
        <w:rPr>
          <w:rFonts w:ascii="Times New Roman" w:eastAsia="Times New Roman" w:hAnsi="Times New Roman" w:cs="Times New Roman"/>
          <w:sz w:val="24"/>
          <w:szCs w:val="24"/>
        </w:rPr>
        <w:t xml:space="preserve">result </w:t>
      </w:r>
      <w:r w:rsidR="00095EB9">
        <w:rPr>
          <w:rFonts w:ascii="Times New Roman" w:eastAsia="Times New Roman" w:hAnsi="Times New Roman" w:cs="Times New Roman"/>
          <w:sz w:val="24"/>
          <w:szCs w:val="24"/>
        </w:rPr>
        <w:t>that</w:t>
      </w:r>
      <w:r w:rsidRPr="00336602">
        <w:rPr>
          <w:rFonts w:ascii="Times New Roman" w:eastAsia="Times New Roman" w:hAnsi="Times New Roman" w:cs="Times New Roman"/>
          <w:sz w:val="24"/>
          <w:szCs w:val="24"/>
        </w:rPr>
        <w:t xml:space="preserve"> </w:t>
      </w:r>
      <w:r w:rsidR="00095EB9">
        <w:rPr>
          <w:rFonts w:ascii="Times New Roman" w:eastAsia="Times New Roman" w:hAnsi="Times New Roman" w:cs="Times New Roman"/>
          <w:sz w:val="24"/>
          <w:szCs w:val="24"/>
        </w:rPr>
        <w:t xml:space="preserve">isn’t available </w:t>
      </w:r>
      <w:r w:rsidRPr="00336602">
        <w:rPr>
          <w:rFonts w:ascii="Times New Roman" w:eastAsia="Times New Roman" w:hAnsi="Times New Roman" w:cs="Times New Roman"/>
          <w:sz w:val="24"/>
          <w:szCs w:val="24"/>
        </w:rPr>
        <w:t xml:space="preserve">in a timely manner is useless.  This exponential growth means that, </w:t>
      </w:r>
      <w:r w:rsidR="007C50CD">
        <w:rPr>
          <w:rFonts w:ascii="Times New Roman" w:eastAsia="Times New Roman" w:hAnsi="Times New Roman" w:cs="Times New Roman"/>
          <w:sz w:val="24"/>
          <w:szCs w:val="24"/>
        </w:rPr>
        <w:t>as the</w:t>
      </w:r>
      <w:r w:rsidRPr="00336602">
        <w:rPr>
          <w:rFonts w:ascii="Times New Roman" w:eastAsia="Times New Roman" w:hAnsi="Times New Roman" w:cs="Times New Roman"/>
          <w:sz w:val="24"/>
          <w:szCs w:val="24"/>
        </w:rPr>
        <w:t xml:space="preserve"> set of inputs</w:t>
      </w:r>
      <w:r w:rsidR="007C50CD">
        <w:rPr>
          <w:rFonts w:ascii="Times New Roman" w:eastAsia="Times New Roman" w:hAnsi="Times New Roman" w:cs="Times New Roman"/>
          <w:sz w:val="24"/>
          <w:szCs w:val="24"/>
        </w:rPr>
        <w:t xml:space="preserve"> grows large</w:t>
      </w:r>
      <w:r w:rsidRPr="00336602">
        <w:rPr>
          <w:rFonts w:ascii="Times New Roman" w:eastAsia="Times New Roman" w:hAnsi="Times New Roman" w:cs="Times New Roman"/>
          <w:sz w:val="24"/>
          <w:szCs w:val="24"/>
        </w:rPr>
        <w:t>, algorithms that solve this type of problem can potentially take longer to complete than the history of the universe.  This last requirement necessitates the use of an algorithm which does not run in exponential-time, rather completes in some bounded time-frame tolerable by humans. [1][2][3][4]</w:t>
      </w:r>
    </w:p>
    <w:p w:rsidR="00336602" w:rsidRPr="00336602" w:rsidRDefault="00A42067" w:rsidP="00F439D8">
      <w:pPr>
        <w:spacing w:after="120" w:line="360" w:lineRule="auto"/>
        <w:rPr>
          <w:rFonts w:ascii="Times New Roman" w:eastAsia="Times New Roman" w:hAnsi="Times New Roman" w:cs="Times New Roman"/>
          <w:sz w:val="24"/>
          <w:szCs w:val="24"/>
        </w:rPr>
      </w:pPr>
      <w:r w:rsidRPr="00336602">
        <w:rPr>
          <w:rFonts w:ascii="Times New Roman" w:eastAsia="Times New Roman" w:hAnsi="Times New Roman" w:cs="Times New Roman"/>
          <w:sz w:val="24"/>
          <w:szCs w:val="24"/>
        </w:rPr>
        <w:t>Thus, our problem cannot be practically solved directly, i.e. the optimal solution would take too long to find. Fortunately, several methods have been developed for finding approximately optimal solutions.  The field of Operations Research deals directly with this problem.  We will use several of the approaches used by academics for optimizing similar problems, and tailor their methods to our variation of the problem (CMDVRPTW). [1][2][3][4]</w:t>
      </w:r>
    </w:p>
    <w:p w:rsidR="00A42067" w:rsidRDefault="00A42067" w:rsidP="00F439D8">
      <w:pPr>
        <w:spacing w:after="120" w:line="360" w:lineRule="auto"/>
        <w:rPr>
          <w:rFonts w:ascii="Times New Roman" w:eastAsia="Times New Roman" w:hAnsi="Times New Roman" w:cs="Times New Roman"/>
          <w:sz w:val="24"/>
          <w:szCs w:val="24"/>
        </w:rPr>
      </w:pPr>
      <w:r w:rsidRPr="00336602">
        <w:rPr>
          <w:rFonts w:ascii="Times New Roman" w:eastAsia="Times New Roman" w:hAnsi="Times New Roman" w:cs="Times New Roman"/>
          <w:sz w:val="24"/>
          <w:szCs w:val="24"/>
        </w:rPr>
        <w:t xml:space="preserve">One of the most important aspects of our project will be providing an intuitive and user-friendly interface to allow the integration of the service into people's daily lives.  If the interface is confusing, tedious, or annoying, users will choose not to use it.  We must ensure that each user is able to use the tools which we provide them with to create rideshares.  Several map-based </w:t>
      </w:r>
      <w:r w:rsidRPr="00336602">
        <w:rPr>
          <w:rFonts w:ascii="Times New Roman" w:eastAsia="Times New Roman" w:hAnsi="Times New Roman" w:cs="Times New Roman"/>
          <w:sz w:val="24"/>
          <w:szCs w:val="24"/>
        </w:rPr>
        <w:lastRenderedPageBreak/>
        <w:t>interface tech</w:t>
      </w:r>
      <w:r w:rsidR="002A1EE8">
        <w:rPr>
          <w:rFonts w:ascii="Times New Roman" w:eastAsia="Times New Roman" w:hAnsi="Times New Roman" w:cs="Times New Roman"/>
          <w:sz w:val="24"/>
          <w:szCs w:val="24"/>
        </w:rPr>
        <w:t>nologies have recently emerged and could potentially</w:t>
      </w:r>
      <w:r w:rsidRPr="00336602">
        <w:rPr>
          <w:rFonts w:ascii="Times New Roman" w:eastAsia="Times New Roman" w:hAnsi="Times New Roman" w:cs="Times New Roman"/>
          <w:sz w:val="24"/>
          <w:szCs w:val="24"/>
        </w:rPr>
        <w:t xml:space="preserve"> facilitate an intuitive interaction between Rideshare and users.</w:t>
      </w:r>
    </w:p>
    <w:p w:rsidR="00336602" w:rsidRPr="00336602" w:rsidRDefault="00336602" w:rsidP="00336602">
      <w:pPr>
        <w:spacing w:before="100" w:beforeAutospacing="1" w:after="100" w:afterAutospacing="1" w:line="360" w:lineRule="auto"/>
        <w:rPr>
          <w:rFonts w:ascii="Times New Roman" w:eastAsia="Times New Roman" w:hAnsi="Times New Roman" w:cs="Times New Roman"/>
          <w:sz w:val="24"/>
          <w:szCs w:val="24"/>
        </w:rPr>
      </w:pPr>
    </w:p>
    <w:p w:rsidR="00336602" w:rsidRDefault="00A42067" w:rsidP="00672E78">
      <w:pPr>
        <w:spacing w:after="0" w:line="360" w:lineRule="auto"/>
        <w:rPr>
          <w:rFonts w:ascii="Times New Roman" w:eastAsia="Times New Roman" w:hAnsi="Times New Roman" w:cs="Times New Roman"/>
          <w:b/>
          <w:bCs/>
          <w:caps/>
          <w:sz w:val="24"/>
          <w:szCs w:val="32"/>
        </w:rPr>
      </w:pPr>
      <w:r w:rsidRPr="00672E78">
        <w:rPr>
          <w:rFonts w:ascii="Times New Roman" w:eastAsia="Times New Roman" w:hAnsi="Times New Roman" w:cs="Times New Roman"/>
          <w:b/>
          <w:bCs/>
          <w:caps/>
          <w:sz w:val="24"/>
          <w:szCs w:val="32"/>
        </w:rPr>
        <w:t>Our Approach to Implementing Rideshare</w:t>
      </w:r>
    </w:p>
    <w:p w:rsidR="00336602" w:rsidRDefault="00A42067" w:rsidP="00F439D8">
      <w:pPr>
        <w:spacing w:after="120" w:line="360" w:lineRule="auto"/>
        <w:rPr>
          <w:rFonts w:ascii="Times New Roman" w:eastAsia="Times New Roman" w:hAnsi="Times New Roman" w:cs="Times New Roman"/>
          <w:sz w:val="24"/>
          <w:szCs w:val="24"/>
        </w:rPr>
      </w:pPr>
      <w:r w:rsidRPr="00A42067">
        <w:rPr>
          <w:rFonts w:ascii="Times New Roman" w:eastAsia="Times New Roman" w:hAnsi="Times New Roman" w:cs="Times New Roman"/>
          <w:sz w:val="24"/>
          <w:szCs w:val="24"/>
        </w:rPr>
        <w:t>Many of the current ride matching services act only as a forum for riders and drivers to post offers or requests [7][8].  We will eliminate the need for users to search through forum posts by matching them according to preferences.  RideShare will provide a transparent interface which users can submit their desired itinerary and preferences for a trip in the hopes to be matched with a driver with a similar itinerary.</w:t>
      </w:r>
    </w:p>
    <w:p w:rsidR="00457B51" w:rsidRDefault="00A42067" w:rsidP="00F439D8">
      <w:pPr>
        <w:spacing w:after="120" w:line="360" w:lineRule="auto"/>
        <w:rPr>
          <w:rFonts w:ascii="Times New Roman" w:eastAsia="Times New Roman" w:hAnsi="Times New Roman" w:cs="Times New Roman"/>
          <w:sz w:val="24"/>
          <w:szCs w:val="24"/>
        </w:rPr>
      </w:pPr>
      <w:r w:rsidRPr="00A42067">
        <w:rPr>
          <w:rFonts w:ascii="Times New Roman" w:eastAsia="Times New Roman" w:hAnsi="Times New Roman" w:cs="Times New Roman"/>
          <w:sz w:val="24"/>
          <w:szCs w:val="24"/>
        </w:rPr>
        <w:t xml:space="preserve">In order to implement the application, we plan on building a web-based interface framework with a database on the backend.  Multiple packages are available at each level: the hosting platform (Windows, Linux), the </w:t>
      </w:r>
      <w:r w:rsidR="00826E9F" w:rsidRPr="00A42067">
        <w:rPr>
          <w:rFonts w:ascii="Times New Roman" w:eastAsia="Times New Roman" w:hAnsi="Times New Roman" w:cs="Times New Roman"/>
          <w:sz w:val="24"/>
          <w:szCs w:val="24"/>
        </w:rPr>
        <w:t>web server</w:t>
      </w:r>
      <w:r w:rsidRPr="00A42067">
        <w:rPr>
          <w:rFonts w:ascii="Times New Roman" w:eastAsia="Times New Roman" w:hAnsi="Times New Roman" w:cs="Times New Roman"/>
          <w:sz w:val="24"/>
          <w:szCs w:val="24"/>
        </w:rPr>
        <w:t xml:space="preserve"> (Apache, IIS, Tomcat, lighttpd), the database server (MySQL, PostgreSQL, Oracle), and the web toolkit (Ruby on Rails, PHP, Perl, ASP).  We have past experience with the combination (Linux, Apache, MySQL, PHP) codenamed LAMP, and as such already have a server with it available [25].</w:t>
      </w:r>
    </w:p>
    <w:p w:rsidR="00457B51" w:rsidRDefault="00457B51">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BC67C8" w:rsidRDefault="00A42067" w:rsidP="00F439D8">
      <w:pPr>
        <w:spacing w:after="120" w:line="360" w:lineRule="auto"/>
        <w:rPr>
          <w:rFonts w:ascii="Times New Roman" w:eastAsia="Times New Roman" w:hAnsi="Times New Roman" w:cs="Times New Roman"/>
          <w:sz w:val="24"/>
          <w:szCs w:val="24"/>
        </w:rPr>
      </w:pPr>
      <w:r w:rsidRPr="00A42067">
        <w:rPr>
          <w:rFonts w:ascii="Times New Roman" w:eastAsia="Times New Roman" w:hAnsi="Times New Roman" w:cs="Times New Roman"/>
          <w:sz w:val="24"/>
          <w:szCs w:val="24"/>
        </w:rPr>
        <w:lastRenderedPageBreak/>
        <w:t>On this server, we will install the rideshare application, which will be comprised of four main modules: Control, User Interface, Optimizer, and Database, as shown in Figure 1.</w:t>
      </w:r>
    </w:p>
    <w:p w:rsidR="00113812" w:rsidRDefault="00BC67C8" w:rsidP="00113812">
      <w:pPr>
        <w:keepNext/>
        <w:spacing w:after="240" w:line="360" w:lineRule="auto"/>
        <w:jc w:val="center"/>
      </w:pPr>
      <w:r w:rsidRPr="00BC67C8">
        <w:rPr>
          <w:rFonts w:ascii="Times New Roman" w:eastAsia="Times New Roman" w:hAnsi="Times New Roman" w:cs="Times New Roman"/>
          <w:sz w:val="24"/>
          <w:szCs w:val="24"/>
        </w:rPr>
        <w:object w:dxaOrig="7189" w:dyaOrig="54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9.25pt;height:270pt" o:ole="">
            <v:imagedata r:id="rId7" o:title=""/>
          </v:shape>
          <o:OLEObject Type="Embed" ProgID="PowerPoint.Slide.12" ShapeID="_x0000_i1025" DrawAspect="Content" ObjectID="_1263282992" r:id="rId8"/>
        </w:object>
      </w:r>
    </w:p>
    <w:p w:rsidR="00113812" w:rsidRDefault="00113812" w:rsidP="00113812">
      <w:pPr>
        <w:pStyle w:val="Caption"/>
        <w:jc w:val="center"/>
      </w:pPr>
      <w:r w:rsidRPr="00D23271">
        <w:t xml:space="preserve">Figure </w:t>
      </w:r>
      <w:fldSimple w:instr=" SEQ Figure \* ARABIC ">
        <w:r w:rsidR="00BA16CC">
          <w:rPr>
            <w:noProof/>
          </w:rPr>
          <w:t>1</w:t>
        </w:r>
      </w:fldSimple>
      <w:r w:rsidRPr="00D23271">
        <w:t>:</w:t>
      </w:r>
      <w:r>
        <w:t xml:space="preserve"> </w:t>
      </w:r>
      <w:r w:rsidRPr="00D23271">
        <w:rPr>
          <w:b w:val="0"/>
          <w:bCs w:val="0"/>
        </w:rPr>
        <w:t>Rideshare Block Diagram</w:t>
      </w:r>
    </w:p>
    <w:p w:rsidR="005A2F48" w:rsidRDefault="005A2F48">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br w:type="page"/>
      </w:r>
    </w:p>
    <w:p w:rsidR="005A2F48" w:rsidRDefault="00A42067" w:rsidP="003B6E0E">
      <w:pPr>
        <w:spacing w:after="0" w:line="360" w:lineRule="auto"/>
        <w:rPr>
          <w:rFonts w:ascii="Times New Roman" w:eastAsia="Times New Roman" w:hAnsi="Times New Roman" w:cs="Times New Roman"/>
          <w:b/>
          <w:bCs/>
          <w:sz w:val="24"/>
          <w:szCs w:val="24"/>
        </w:rPr>
      </w:pPr>
      <w:r w:rsidRPr="003B6E0E">
        <w:rPr>
          <w:rFonts w:ascii="Times New Roman" w:eastAsia="Times New Roman" w:hAnsi="Times New Roman" w:cs="Times New Roman"/>
          <w:b/>
          <w:bCs/>
          <w:sz w:val="24"/>
          <w:szCs w:val="24"/>
        </w:rPr>
        <w:lastRenderedPageBreak/>
        <w:t>User Interface</w:t>
      </w:r>
    </w:p>
    <w:p w:rsidR="003B6E0E" w:rsidRDefault="003B6E0E" w:rsidP="004C3EA5">
      <w:pPr>
        <w:spacing w:after="120" w:line="360" w:lineRule="auto"/>
        <w:rPr>
          <w:rFonts w:ascii="Times New Roman" w:eastAsia="Times New Roman" w:hAnsi="Times New Roman" w:cs="Times New Roman"/>
          <w:sz w:val="24"/>
          <w:szCs w:val="24"/>
        </w:rPr>
      </w:pPr>
      <w:r w:rsidRPr="00A42067">
        <w:rPr>
          <w:rFonts w:ascii="Times New Roman" w:eastAsia="Times New Roman" w:hAnsi="Times New Roman" w:cs="Times New Roman"/>
          <w:sz w:val="24"/>
          <w:szCs w:val="24"/>
        </w:rPr>
        <w:t>Our approach for creating an intuitive and effective user-environment is to use a map-based interface, commonly known as a map "mashup."  We plan on using the Google Maps Application Programming Interface (API) as the foundation for our interface.  Users will have the option of inputting the addresses on a form, or selecting previous locations marked by icons on the map.  The website will be a mix of map-based and form-based interactions, with an emphasis on minimizing forms.  Figure 2 shows an example of what a ride entry page might look like.</w:t>
      </w:r>
    </w:p>
    <w:p w:rsidR="003B6E0E" w:rsidRPr="003B6E0E" w:rsidRDefault="003B6E0E" w:rsidP="005A2F48">
      <w:pPr>
        <w:spacing w:after="240" w:line="360" w:lineRule="auto"/>
        <w:rPr>
          <w:rFonts w:ascii="Times New Roman" w:eastAsia="Times New Roman" w:hAnsi="Times New Roman" w:cs="Times New Roman"/>
          <w:b/>
          <w:bCs/>
          <w:sz w:val="24"/>
          <w:szCs w:val="24"/>
        </w:rPr>
      </w:pPr>
    </w:p>
    <w:p w:rsidR="00113812" w:rsidRDefault="00113812" w:rsidP="005A2F48">
      <w:pPr>
        <w:spacing w:after="240" w:line="360" w:lineRule="auto"/>
        <w:jc w:val="center"/>
      </w:pPr>
      <w:r w:rsidRPr="00113812">
        <w:rPr>
          <w:rFonts w:ascii="Times New Roman" w:eastAsia="Times New Roman" w:hAnsi="Times New Roman" w:cs="Times New Roman"/>
          <w:noProof/>
          <w:sz w:val="24"/>
          <w:szCs w:val="24"/>
          <w:lang w:bidi="he-IL"/>
        </w:rPr>
        <w:drawing>
          <wp:inline distT="0" distB="0" distL="0" distR="0">
            <wp:extent cx="3566361" cy="2919165"/>
            <wp:effectExtent l="19050" t="0" r="0" b="0"/>
            <wp:docPr id="1"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705600" cy="5486400"/>
                      <a:chOff x="1371600" y="1143000"/>
                      <a:chExt cx="6705600" cy="5486400"/>
                    </a:xfrm>
                  </a:grpSpPr>
                  <a:grpSp>
                    <a:nvGrpSpPr>
                      <a:cNvPr id="41" name="Group 40"/>
                      <a:cNvGrpSpPr/>
                    </a:nvGrpSpPr>
                    <a:grpSpPr>
                      <a:xfrm>
                        <a:off x="1371600" y="1143000"/>
                        <a:ext cx="6705600" cy="5486400"/>
                        <a:chOff x="1371600" y="1143000"/>
                        <a:chExt cx="6705600" cy="5486400"/>
                      </a:xfrm>
                    </a:grpSpPr>
                    <a:sp>
                      <a:nvSpPr>
                        <a:cNvPr id="4" name="Rectangle 3"/>
                        <a:cNvSpPr/>
                      </a:nvSpPr>
                      <a:spPr>
                        <a:xfrm>
                          <a:off x="1371600" y="1524000"/>
                          <a:ext cx="6705600" cy="51054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Rounded Rectangle 8"/>
                        <a:cNvSpPr/>
                      </a:nvSpPr>
                      <a:spPr>
                        <a:xfrm>
                          <a:off x="1371600" y="1524000"/>
                          <a:ext cx="2209800" cy="5029200"/>
                        </a:xfrm>
                        <a:prstGeom prst="roundRect">
                          <a:avLst/>
                        </a:prstGeom>
                        <a:ln/>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2000" b="1" dirty="0" smtClean="0">
                                <a:solidFill>
                                  <a:srgbClr val="C00000"/>
                                </a:solidFill>
                              </a:rPr>
                              <a:t>New Ride</a:t>
                            </a:r>
                            <a:endParaRPr lang="en-US" sz="2000" b="1" dirty="0">
                              <a:solidFill>
                                <a:srgbClr val="C00000"/>
                              </a:solidFill>
                            </a:endParaRPr>
                          </a:p>
                        </a:txBody>
                        <a:useSpRect/>
                      </a:txSp>
                      <a:style>
                        <a:lnRef idx="1">
                          <a:schemeClr val="accent6"/>
                        </a:lnRef>
                        <a:fillRef idx="2">
                          <a:schemeClr val="accent6"/>
                        </a:fillRef>
                        <a:effectRef idx="1">
                          <a:schemeClr val="accent6"/>
                        </a:effectRef>
                        <a:fontRef idx="minor">
                          <a:schemeClr val="dk1"/>
                        </a:fontRef>
                      </a:style>
                    </a:sp>
                    <a:sp>
                      <a:nvSpPr>
                        <a:cNvPr id="5" name="TextBox 4"/>
                        <a:cNvSpPr txBox="1"/>
                      </a:nvSpPr>
                      <a:spPr>
                        <a:xfrm>
                          <a:off x="1524000" y="2694800"/>
                          <a:ext cx="1676400" cy="276999"/>
                        </a:xfrm>
                        <a:prstGeom prst="rect">
                          <a:avLst/>
                        </a:prstGeom>
                        <a:solidFill>
                          <a:schemeClr val="bg1"/>
                        </a:solidFill>
                        <a:ln>
                          <a:solidFill>
                            <a:schemeClr val="tx1"/>
                          </a:solid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solidFill>
                                  <a:schemeClr val="bg1">
                                    <a:lumMod val="50000"/>
                                  </a:schemeClr>
                                </a:solidFill>
                              </a:rPr>
                              <a:t>origin</a:t>
                            </a:r>
                            <a:endParaRPr lang="en-US" sz="1200" dirty="0">
                              <a:solidFill>
                                <a:schemeClr val="bg1">
                                  <a:lumMod val="50000"/>
                                </a:schemeClr>
                              </a:solidFill>
                            </a:endParaRPr>
                          </a:p>
                        </a:txBody>
                        <a:useSpRect/>
                      </a:txSp>
                    </a:sp>
                    <a:sp>
                      <a:nvSpPr>
                        <a:cNvPr id="8" name="TextBox 7"/>
                        <a:cNvSpPr txBox="1"/>
                      </a:nvSpPr>
                      <a:spPr>
                        <a:xfrm>
                          <a:off x="1524000" y="3047999"/>
                          <a:ext cx="1676400" cy="276999"/>
                        </a:xfrm>
                        <a:prstGeom prst="rect">
                          <a:avLst/>
                        </a:prstGeom>
                        <a:solidFill>
                          <a:schemeClr val="bg1"/>
                        </a:solidFill>
                        <a:ln>
                          <a:solidFill>
                            <a:schemeClr val="tx1"/>
                          </a:solid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solidFill>
                                  <a:schemeClr val="bg1">
                                    <a:lumMod val="50000"/>
                                  </a:schemeClr>
                                </a:solidFill>
                              </a:rPr>
                              <a:t>destination</a:t>
                            </a:r>
                            <a:endParaRPr lang="en-US" sz="1200" dirty="0">
                              <a:solidFill>
                                <a:schemeClr val="bg1">
                                  <a:lumMod val="50000"/>
                                </a:schemeClr>
                              </a:solidFill>
                            </a:endParaRPr>
                          </a:p>
                        </a:txBody>
                        <a:useSpRect/>
                      </a:txSp>
                    </a:sp>
                    <a:sp>
                      <a:nvSpPr>
                        <a:cNvPr id="10" name="TextBox 9"/>
                        <a:cNvSpPr txBox="1"/>
                      </a:nvSpPr>
                      <a:spPr>
                        <a:xfrm>
                          <a:off x="1524000" y="3990200"/>
                          <a:ext cx="1676400" cy="276999"/>
                        </a:xfrm>
                        <a:prstGeom prst="rect">
                          <a:avLst/>
                        </a:prstGeom>
                        <a:solidFill>
                          <a:schemeClr val="bg1"/>
                        </a:solidFill>
                        <a:ln>
                          <a:solidFill>
                            <a:schemeClr val="tx1"/>
                          </a:solid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solidFill>
                                  <a:schemeClr val="bg1">
                                    <a:lumMod val="50000"/>
                                  </a:schemeClr>
                                </a:solidFill>
                              </a:rPr>
                              <a:t>earliest departure</a:t>
                            </a:r>
                            <a:endParaRPr lang="en-US" sz="1200" dirty="0">
                              <a:solidFill>
                                <a:schemeClr val="bg1">
                                  <a:lumMod val="50000"/>
                                </a:schemeClr>
                              </a:solidFill>
                            </a:endParaRPr>
                          </a:p>
                        </a:txBody>
                        <a:useSpRect/>
                      </a:txSp>
                    </a:sp>
                    <a:sp>
                      <a:nvSpPr>
                        <a:cNvPr id="11" name="TextBox 10"/>
                        <a:cNvSpPr txBox="1"/>
                      </a:nvSpPr>
                      <a:spPr>
                        <a:xfrm>
                          <a:off x="1524000" y="4295000"/>
                          <a:ext cx="1676400" cy="276999"/>
                        </a:xfrm>
                        <a:prstGeom prst="rect">
                          <a:avLst/>
                        </a:prstGeom>
                        <a:solidFill>
                          <a:schemeClr val="bg1"/>
                        </a:solidFill>
                        <a:ln>
                          <a:solidFill>
                            <a:schemeClr val="tx1"/>
                          </a:solid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solidFill>
                                  <a:schemeClr val="bg1">
                                    <a:lumMod val="50000"/>
                                  </a:schemeClr>
                                </a:solidFill>
                              </a:rPr>
                              <a:t>latest arrival</a:t>
                            </a:r>
                            <a:endParaRPr lang="en-US" sz="1200" dirty="0">
                              <a:solidFill>
                                <a:schemeClr val="bg1">
                                  <a:lumMod val="50000"/>
                                </a:schemeClr>
                              </a:solidFill>
                            </a:endParaRPr>
                          </a:p>
                        </a:txBody>
                        <a:useSpRect/>
                      </a:txSp>
                    </a:sp>
                    <a:sp>
                      <a:nvSpPr>
                        <a:cNvPr id="12" name="TextBox 11"/>
                        <a:cNvSpPr txBox="1"/>
                      </a:nvSpPr>
                      <a:spPr>
                        <a:xfrm>
                          <a:off x="1447800" y="3428999"/>
                          <a:ext cx="1905000" cy="276999"/>
                        </a:xfrm>
                        <a:prstGeom prst="rect">
                          <a:avLst/>
                        </a:prstGeom>
                        <a:noFill/>
                        <a:ln>
                          <a:no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Time window</a:t>
                            </a:r>
                            <a:endParaRPr lang="en-US" sz="1200" dirty="0"/>
                          </a:p>
                        </a:txBody>
                        <a:useSpRect/>
                      </a:txSp>
                    </a:sp>
                    <a:sp>
                      <a:nvSpPr>
                        <a:cNvPr id="13" name="TextBox 12"/>
                        <a:cNvSpPr txBox="1"/>
                      </a:nvSpPr>
                      <a:spPr>
                        <a:xfrm>
                          <a:off x="1447800" y="2390001"/>
                          <a:ext cx="2438400" cy="276999"/>
                        </a:xfrm>
                        <a:prstGeom prst="rect">
                          <a:avLst/>
                        </a:prstGeom>
                        <a:noFill/>
                        <a:ln>
                          <a:no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Origin/destination</a:t>
                            </a:r>
                            <a:endParaRPr lang="en-US" sz="1200" dirty="0"/>
                          </a:p>
                        </a:txBody>
                        <a:useSpRect/>
                      </a:txSp>
                    </a:sp>
                    <a:pic>
                      <a:nvPicPr>
                        <a:cNvPr id="1028" name="Picture 4" descr="C:\Users\Garrett\Desktop\EmptyMap.jpg"/>
                        <a:cNvPicPr>
                          <a:picLocks noChangeAspect="1" noChangeArrowheads="1"/>
                        </a:cNvPicPr>
                      </a:nvPicPr>
                      <a:blipFill>
                        <a:blip r:embed="rId9"/>
                        <a:srcRect/>
                        <a:stretch>
                          <a:fillRect/>
                        </a:stretch>
                      </a:blipFill>
                      <a:spPr bwMode="auto">
                        <a:xfrm>
                          <a:off x="3696566" y="1905000"/>
                          <a:ext cx="4276725" cy="3762375"/>
                        </a:xfrm>
                        <a:prstGeom prst="rect">
                          <a:avLst/>
                        </a:prstGeom>
                        <a:ln>
                          <a:noFill/>
                        </a:ln>
                        <a:effectLst>
                          <a:outerShdw blurRad="292100" dist="139700" dir="2700000" algn="tl" rotWithShape="0">
                            <a:srgbClr val="333333">
                              <a:alpha val="65000"/>
                            </a:srgbClr>
                          </a:outerShdw>
                        </a:effectLst>
                      </a:spPr>
                    </a:pic>
                    <a:sp>
                      <a:nvSpPr>
                        <a:cNvPr id="15" name="Rounded Rectangle 14"/>
                        <a:cNvSpPr/>
                      </a:nvSpPr>
                      <a:spPr>
                        <a:xfrm>
                          <a:off x="1600200" y="4645224"/>
                          <a:ext cx="1447800" cy="304800"/>
                        </a:xfrm>
                        <a:prstGeom prst="roundRect">
                          <a:avLst/>
                        </a:prstGeom>
                        <a:gradFill>
                          <a:gsLst>
                            <a:gs pos="0">
                              <a:schemeClr val="accent3">
                                <a:lumMod val="60000"/>
                                <a:lumOff val="40000"/>
                                <a:alpha val="94000"/>
                              </a:schemeClr>
                            </a:gs>
                            <a:gs pos="35000">
                              <a:schemeClr val="accent6">
                                <a:tint val="37000"/>
                                <a:satMod val="300000"/>
                              </a:schemeClr>
                            </a:gs>
                            <a:gs pos="100000">
                              <a:schemeClr val="accent6">
                                <a:tint val="15000"/>
                                <a:satMod val="350000"/>
                              </a:schemeClr>
                            </a:gs>
                          </a:gsLst>
                        </a:gradFill>
                        <a:ln>
                          <a:solidFill>
                            <a:schemeClr val="accent3">
                              <a:lumMod val="75000"/>
                              <a:alpha val="78000"/>
                            </a:schemeClr>
                          </a:solidFill>
                        </a:ln>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200" b="1" dirty="0" smtClean="0">
                                <a:solidFill>
                                  <a:srgbClr val="C00000"/>
                                </a:solidFill>
                              </a:rPr>
                              <a:t>Confirm</a:t>
                            </a:r>
                          </a:p>
                        </a:txBody>
                        <a:useSpRect/>
                      </a:txSp>
                      <a:style>
                        <a:lnRef idx="1">
                          <a:schemeClr val="accent6"/>
                        </a:lnRef>
                        <a:fillRef idx="2">
                          <a:schemeClr val="accent6"/>
                        </a:fillRef>
                        <a:effectRef idx="1">
                          <a:schemeClr val="accent6"/>
                        </a:effectRef>
                        <a:fontRef idx="minor">
                          <a:schemeClr val="dk1"/>
                        </a:fontRef>
                      </a:style>
                    </a:sp>
                    <a:sp>
                      <a:nvSpPr>
                        <a:cNvPr id="17" name="Chevron 16"/>
                        <a:cNvSpPr/>
                      </a:nvSpPr>
                      <a:spPr>
                        <a:xfrm rot="16200000" flipH="1" flipV="1">
                          <a:off x="3162300" y="5140524"/>
                          <a:ext cx="152400" cy="228600"/>
                        </a:xfrm>
                        <a:prstGeom prst="chevron">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6" name="Rectangle 15"/>
                        <a:cNvSpPr/>
                      </a:nvSpPr>
                      <a:spPr>
                        <a:xfrm>
                          <a:off x="1577110" y="5102423"/>
                          <a:ext cx="1355243" cy="276999"/>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b="1" dirty="0" smtClean="0">
                                <a:solidFill>
                                  <a:srgbClr val="C00000"/>
                                </a:solidFill>
                              </a:rPr>
                              <a:t>Advanced Options</a:t>
                            </a:r>
                            <a:endParaRPr lang="en-US" sz="1200" b="1" dirty="0">
                              <a:solidFill>
                                <a:srgbClr val="C00000"/>
                              </a:solidFill>
                            </a:endParaRPr>
                          </a:p>
                        </a:txBody>
                        <a:useSpRect/>
                      </a:txSp>
                    </a:sp>
                    <a:sp>
                      <a:nvSpPr>
                        <a:cNvPr id="23" name="TextBox 22"/>
                        <a:cNvSpPr txBox="1"/>
                      </a:nvSpPr>
                      <a:spPr>
                        <a:xfrm>
                          <a:off x="1524000" y="3685400"/>
                          <a:ext cx="1676400" cy="276999"/>
                        </a:xfrm>
                        <a:prstGeom prst="rect">
                          <a:avLst/>
                        </a:prstGeom>
                        <a:solidFill>
                          <a:schemeClr val="bg1"/>
                        </a:solidFill>
                        <a:ln>
                          <a:solidFill>
                            <a:schemeClr val="tx1"/>
                          </a:solid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solidFill>
                                  <a:schemeClr val="bg1">
                                    <a:lumMod val="50000"/>
                                  </a:schemeClr>
                                </a:solidFill>
                              </a:rPr>
                              <a:t>date</a:t>
                            </a:r>
                            <a:endParaRPr lang="en-US" sz="1200" dirty="0">
                              <a:solidFill>
                                <a:schemeClr val="bg1">
                                  <a:lumMod val="50000"/>
                                </a:schemeClr>
                              </a:solidFill>
                            </a:endParaRPr>
                          </a:p>
                        </a:txBody>
                        <a:useSpRect/>
                      </a:txSp>
                    </a:sp>
                    <a:sp>
                      <a:nvSpPr>
                        <a:cNvPr id="24" name="Oval 23"/>
                        <a:cNvSpPr/>
                      </a:nvSpPr>
                      <a:spPr>
                        <a:xfrm>
                          <a:off x="1600200" y="2057400"/>
                          <a:ext cx="228600" cy="228600"/>
                        </a:xfrm>
                        <a:prstGeom prst="ellipse">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2">
                          <a:schemeClr val="accent6"/>
                        </a:lnRef>
                        <a:fillRef idx="1">
                          <a:schemeClr val="lt1"/>
                        </a:fillRef>
                        <a:effectRef idx="0">
                          <a:schemeClr val="accent6"/>
                        </a:effectRef>
                        <a:fontRef idx="minor">
                          <a:schemeClr val="dk1"/>
                        </a:fontRef>
                      </a:style>
                    </a:sp>
                    <a:sp>
                      <a:nvSpPr>
                        <a:cNvPr id="25" name="Oval 24"/>
                        <a:cNvSpPr/>
                      </a:nvSpPr>
                      <a:spPr>
                        <a:xfrm>
                          <a:off x="2438400" y="2057400"/>
                          <a:ext cx="228600" cy="228600"/>
                        </a:xfrm>
                        <a:prstGeom prst="ellipse">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2">
                          <a:schemeClr val="accent6"/>
                        </a:lnRef>
                        <a:fillRef idx="1">
                          <a:schemeClr val="lt1"/>
                        </a:fillRef>
                        <a:effectRef idx="0">
                          <a:schemeClr val="accent6"/>
                        </a:effectRef>
                        <a:fontRef idx="minor">
                          <a:schemeClr val="dk1"/>
                        </a:fontRef>
                      </a:style>
                    </a:sp>
                    <a:sp>
                      <a:nvSpPr>
                        <a:cNvPr id="26" name="TextBox 25"/>
                        <a:cNvSpPr txBox="1"/>
                      </a:nvSpPr>
                      <a:spPr>
                        <a:xfrm>
                          <a:off x="1828800" y="2057400"/>
                          <a:ext cx="609600" cy="276999"/>
                        </a:xfrm>
                        <a:prstGeom prst="rect">
                          <a:avLst/>
                        </a:prstGeom>
                        <a:noFill/>
                        <a:ln>
                          <a:no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Riding</a:t>
                            </a:r>
                            <a:endParaRPr lang="en-US" sz="1200" dirty="0"/>
                          </a:p>
                        </a:txBody>
                        <a:useSpRect/>
                      </a:txSp>
                    </a:sp>
                    <a:sp>
                      <a:nvSpPr>
                        <a:cNvPr id="27" name="TextBox 26"/>
                        <a:cNvSpPr txBox="1"/>
                      </a:nvSpPr>
                      <a:spPr>
                        <a:xfrm>
                          <a:off x="2743200" y="2057400"/>
                          <a:ext cx="762000" cy="276999"/>
                        </a:xfrm>
                        <a:prstGeom prst="rect">
                          <a:avLst/>
                        </a:prstGeom>
                        <a:noFill/>
                        <a:ln>
                          <a:no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Driving</a:t>
                            </a:r>
                            <a:endParaRPr lang="en-US" sz="1200" dirty="0"/>
                          </a:p>
                        </a:txBody>
                        <a:useSpRect/>
                      </a:txSp>
                    </a:sp>
                    <a:sp>
                      <a:nvSpPr>
                        <a:cNvPr id="28" name="Oval 27"/>
                        <a:cNvSpPr/>
                      </a:nvSpPr>
                      <a:spPr>
                        <a:xfrm>
                          <a:off x="2477589" y="2096589"/>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dk1">
                            <a:shade val="50000"/>
                          </a:schemeClr>
                        </a:lnRef>
                        <a:fillRef idx="1">
                          <a:schemeClr val="dk1"/>
                        </a:fillRef>
                        <a:effectRef idx="0">
                          <a:schemeClr val="dk1"/>
                        </a:effectRef>
                        <a:fontRef idx="minor">
                          <a:schemeClr val="lt1"/>
                        </a:fontRef>
                      </a:style>
                    </a:sp>
                    <a:sp>
                      <a:nvSpPr>
                        <a:cNvPr id="21" name="Rounded Rectangle 20"/>
                        <a:cNvSpPr/>
                      </a:nvSpPr>
                      <a:spPr>
                        <a:xfrm>
                          <a:off x="3657600" y="5715000"/>
                          <a:ext cx="2133600" cy="838200"/>
                        </a:xfrm>
                        <a:prstGeom prst="roundRect">
                          <a:avLst/>
                        </a:prstGeom>
                        <a:ln/>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200" b="1" dirty="0" smtClean="0">
                                <a:solidFill>
                                  <a:srgbClr val="C00000"/>
                                </a:solidFill>
                              </a:rPr>
                              <a:t>Driver Options</a:t>
                            </a:r>
                            <a:endParaRPr lang="en-US" sz="1200" b="1" dirty="0">
                              <a:solidFill>
                                <a:srgbClr val="C00000"/>
                              </a:solidFill>
                            </a:endParaRPr>
                          </a:p>
                        </a:txBody>
                        <a:useSpRect/>
                      </a:txSp>
                      <a:style>
                        <a:lnRef idx="1">
                          <a:schemeClr val="accent6"/>
                        </a:lnRef>
                        <a:fillRef idx="2">
                          <a:schemeClr val="accent6"/>
                        </a:fillRef>
                        <a:effectRef idx="1">
                          <a:schemeClr val="accent6"/>
                        </a:effectRef>
                        <a:fontRef idx="minor">
                          <a:schemeClr val="dk1"/>
                        </a:fontRef>
                      </a:style>
                    </a:sp>
                    <a:sp>
                      <a:nvSpPr>
                        <a:cNvPr id="29" name="TextBox 28"/>
                        <a:cNvSpPr txBox="1"/>
                      </a:nvSpPr>
                      <a:spPr>
                        <a:xfrm>
                          <a:off x="1600200" y="5780315"/>
                          <a:ext cx="1676400" cy="276999"/>
                        </a:xfrm>
                        <a:prstGeom prst="rect">
                          <a:avLst/>
                        </a:prstGeom>
                        <a:solidFill>
                          <a:schemeClr val="bg1"/>
                        </a:solidFill>
                        <a:ln>
                          <a:solidFill>
                            <a:schemeClr val="tx1"/>
                          </a:solid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solidFill>
                                  <a:schemeClr val="bg1">
                                    <a:lumMod val="50000"/>
                                  </a:schemeClr>
                                </a:solidFill>
                              </a:rPr>
                              <a:t>Age preference</a:t>
                            </a:r>
                            <a:endParaRPr lang="en-US" sz="1200" dirty="0">
                              <a:solidFill>
                                <a:schemeClr val="bg1">
                                  <a:lumMod val="50000"/>
                                </a:schemeClr>
                              </a:solidFill>
                            </a:endParaRPr>
                          </a:p>
                        </a:txBody>
                        <a:useSpRect/>
                      </a:txSp>
                    </a:sp>
                    <a:sp>
                      <a:nvSpPr>
                        <a:cNvPr id="30" name="TextBox 29"/>
                        <a:cNvSpPr txBox="1"/>
                      </a:nvSpPr>
                      <a:spPr>
                        <a:xfrm>
                          <a:off x="1600200" y="5438001"/>
                          <a:ext cx="1676400" cy="276999"/>
                        </a:xfrm>
                        <a:prstGeom prst="rect">
                          <a:avLst/>
                        </a:prstGeom>
                        <a:solidFill>
                          <a:schemeClr val="bg1"/>
                        </a:solidFill>
                        <a:ln>
                          <a:solidFill>
                            <a:schemeClr val="tx1"/>
                          </a:solid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solidFill>
                                  <a:schemeClr val="bg1">
                                    <a:lumMod val="50000"/>
                                  </a:schemeClr>
                                </a:solidFill>
                              </a:rPr>
                              <a:t>Gender preference</a:t>
                            </a:r>
                            <a:endParaRPr lang="en-US" sz="1200" dirty="0">
                              <a:solidFill>
                                <a:schemeClr val="bg1">
                                  <a:lumMod val="50000"/>
                                </a:schemeClr>
                              </a:solidFill>
                            </a:endParaRPr>
                          </a:p>
                        </a:txBody>
                        <a:useSpRect/>
                      </a:txSp>
                    </a:sp>
                    <a:sp>
                      <a:nvSpPr>
                        <a:cNvPr id="31" name="TextBox 30"/>
                        <a:cNvSpPr txBox="1"/>
                      </a:nvSpPr>
                      <a:spPr>
                        <a:xfrm>
                          <a:off x="1600200" y="6096000"/>
                          <a:ext cx="1676400" cy="276999"/>
                        </a:xfrm>
                        <a:prstGeom prst="rect">
                          <a:avLst/>
                        </a:prstGeom>
                        <a:solidFill>
                          <a:schemeClr val="bg1"/>
                        </a:solidFill>
                        <a:ln>
                          <a:solidFill>
                            <a:schemeClr val="tx1"/>
                          </a:solid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solidFill>
                                  <a:schemeClr val="bg1">
                                    <a:lumMod val="50000"/>
                                  </a:schemeClr>
                                </a:solidFill>
                              </a:rPr>
                              <a:t>Rating</a:t>
                            </a:r>
                            <a:endParaRPr lang="en-US" sz="1200" dirty="0">
                              <a:solidFill>
                                <a:schemeClr val="bg1">
                                  <a:lumMod val="50000"/>
                                </a:schemeClr>
                              </a:solidFill>
                            </a:endParaRPr>
                          </a:p>
                        </a:txBody>
                        <a:useSpRect/>
                      </a:txSp>
                    </a:sp>
                    <a:sp>
                      <a:nvSpPr>
                        <a:cNvPr id="32" name="TextBox 31"/>
                        <a:cNvSpPr txBox="1"/>
                      </a:nvSpPr>
                      <a:spPr>
                        <a:xfrm>
                          <a:off x="4876800" y="6096000"/>
                          <a:ext cx="685800" cy="276999"/>
                        </a:xfrm>
                        <a:prstGeom prst="rect">
                          <a:avLst/>
                        </a:prstGeom>
                        <a:solidFill>
                          <a:schemeClr val="bg1"/>
                        </a:solidFill>
                        <a:ln>
                          <a:solidFill>
                            <a:schemeClr val="tx1"/>
                          </a:solid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1200" dirty="0">
                              <a:solidFill>
                                <a:schemeClr val="bg1">
                                  <a:lumMod val="50000"/>
                                </a:schemeClr>
                              </a:solidFill>
                            </a:endParaRPr>
                          </a:p>
                        </a:txBody>
                        <a:useSpRect/>
                      </a:txSp>
                    </a:sp>
                    <a:sp>
                      <a:nvSpPr>
                        <a:cNvPr id="33" name="TextBox 32"/>
                        <a:cNvSpPr txBox="1"/>
                      </a:nvSpPr>
                      <a:spPr>
                        <a:xfrm>
                          <a:off x="3810000" y="6019800"/>
                          <a:ext cx="1066800" cy="461665"/>
                        </a:xfrm>
                        <a:prstGeom prst="rect">
                          <a:avLst/>
                        </a:prstGeom>
                        <a:noFill/>
                        <a:ln>
                          <a:no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Maximum Passengers</a:t>
                            </a:r>
                            <a:endParaRPr lang="en-US" sz="1200" dirty="0"/>
                          </a:p>
                        </a:txBody>
                        <a:useSpRect/>
                      </a:txSp>
                    </a:sp>
                    <a:grpSp>
                      <a:nvGrpSpPr>
                        <a:cNvPr id="34" name="Group 38"/>
                        <a:cNvGrpSpPr/>
                      </a:nvGrpSpPr>
                      <a:grpSpPr>
                        <a:xfrm>
                          <a:off x="1371600" y="1143000"/>
                          <a:ext cx="6705600" cy="304800"/>
                          <a:chOff x="1371600" y="1143000"/>
                          <a:chExt cx="6705600" cy="304800"/>
                        </a:xfrm>
                      </a:grpSpPr>
                      <a:sp>
                        <a:nvSpPr>
                          <a:cNvPr id="22" name="Rounded Rectangle 21"/>
                          <a:cNvSpPr/>
                        </a:nvSpPr>
                        <a:spPr>
                          <a:xfrm>
                            <a:off x="1371600" y="1143000"/>
                            <a:ext cx="6705600" cy="304800"/>
                          </a:xfrm>
                          <a:prstGeom prst="roundRect">
                            <a:avLst/>
                          </a:prstGeom>
                          <a:ln/>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sz="2000" b="1" dirty="0">
                                <a:solidFill>
                                  <a:srgbClr val="C00000"/>
                                </a:solidFill>
                              </a:endParaRPr>
                            </a:p>
                          </a:txBody>
                          <a:useSpRect/>
                        </a:txSp>
                        <a:style>
                          <a:lnRef idx="1">
                            <a:schemeClr val="accent6"/>
                          </a:lnRef>
                          <a:fillRef idx="2">
                            <a:schemeClr val="accent6"/>
                          </a:fillRef>
                          <a:effectRef idx="1">
                            <a:schemeClr val="accent6"/>
                          </a:effectRef>
                          <a:fontRef idx="minor">
                            <a:schemeClr val="dk1"/>
                          </a:fontRef>
                        </a:style>
                      </a:sp>
                      <a:sp>
                        <a:nvSpPr>
                          <a:cNvPr id="2" name="Rectangle 33"/>
                          <a:cNvSpPr/>
                        </a:nvSpPr>
                        <a:spPr>
                          <a:xfrm>
                            <a:off x="1447800" y="1156901"/>
                            <a:ext cx="772969" cy="276999"/>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b="1" dirty="0" smtClean="0">
                                  <a:solidFill>
                                    <a:srgbClr val="C00000"/>
                                  </a:solidFill>
                                </a:rPr>
                                <a:t>My Rides</a:t>
                              </a:r>
                              <a:endParaRPr lang="en-US" sz="1200" b="1" dirty="0">
                                <a:solidFill>
                                  <a:srgbClr val="C00000"/>
                                </a:solidFill>
                              </a:endParaRPr>
                            </a:p>
                          </a:txBody>
                          <a:useSpRect/>
                        </a:txSp>
                      </a:sp>
                      <a:sp>
                        <a:nvSpPr>
                          <a:cNvPr id="35" name="Rectangle 34"/>
                          <a:cNvSpPr/>
                        </a:nvSpPr>
                        <a:spPr>
                          <a:xfrm>
                            <a:off x="2802453" y="1156901"/>
                            <a:ext cx="846450" cy="276999"/>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b="1" dirty="0" smtClean="0">
                                  <a:solidFill>
                                    <a:srgbClr val="C00000"/>
                                  </a:solidFill>
                                </a:rPr>
                                <a:t>My Profile</a:t>
                              </a:r>
                              <a:endParaRPr lang="en-US" sz="1200" b="1" dirty="0">
                                <a:solidFill>
                                  <a:srgbClr val="C00000"/>
                                </a:solidFill>
                              </a:endParaRPr>
                            </a:p>
                          </a:txBody>
                          <a:useSpRect/>
                        </a:txSp>
                      </a:sp>
                      <a:sp>
                        <a:nvSpPr>
                          <a:cNvPr id="36" name="Rectangle 35"/>
                          <a:cNvSpPr/>
                        </a:nvSpPr>
                        <a:spPr>
                          <a:xfrm>
                            <a:off x="4230587" y="1156901"/>
                            <a:ext cx="797847" cy="276999"/>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b="1" dirty="0" smtClean="0">
                                  <a:solidFill>
                                    <a:srgbClr val="C00000"/>
                                  </a:solidFill>
                                </a:rPr>
                                <a:t>New Ride</a:t>
                              </a:r>
                              <a:endParaRPr lang="en-US" sz="1200" b="1" dirty="0">
                                <a:solidFill>
                                  <a:srgbClr val="C00000"/>
                                </a:solidFill>
                              </a:endParaRPr>
                            </a:p>
                          </a:txBody>
                          <a:useSpRect/>
                        </a:txSp>
                      </a:sp>
                      <a:sp>
                        <a:nvSpPr>
                          <a:cNvPr id="37" name="Rectangle 36"/>
                          <a:cNvSpPr/>
                        </a:nvSpPr>
                        <a:spPr>
                          <a:xfrm>
                            <a:off x="7086600" y="1156901"/>
                            <a:ext cx="854849" cy="276999"/>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b="1" dirty="0" smtClean="0">
                                  <a:solidFill>
                                    <a:srgbClr val="C00000"/>
                                  </a:solidFill>
                                </a:rPr>
                                <a:t>Main Page</a:t>
                              </a:r>
                              <a:endParaRPr lang="en-US" sz="1200" b="1" dirty="0">
                                <a:solidFill>
                                  <a:srgbClr val="C00000"/>
                                </a:solidFill>
                              </a:endParaRPr>
                            </a:p>
                          </a:txBody>
                          <a:useSpRect/>
                        </a:txSp>
                      </a:sp>
                      <a:sp>
                        <a:nvSpPr>
                          <a:cNvPr id="38" name="Rectangle 37"/>
                          <a:cNvSpPr/>
                        </a:nvSpPr>
                        <a:spPr>
                          <a:xfrm>
                            <a:off x="5610118" y="1156901"/>
                            <a:ext cx="894797" cy="276999"/>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b="1" dirty="0" smtClean="0">
                                  <a:solidFill>
                                    <a:srgbClr val="C00000"/>
                                  </a:solidFill>
                                </a:rPr>
                                <a:t>My Friends</a:t>
                              </a:r>
                              <a:endParaRPr lang="en-US" sz="1200" b="1" dirty="0">
                                <a:solidFill>
                                  <a:srgbClr val="C00000"/>
                                </a:solidFill>
                              </a:endParaRPr>
                            </a:p>
                          </a:txBody>
                          <a:useSpRect/>
                        </a:txSp>
                      </a:sp>
                    </a:grpSp>
                  </a:grpSp>
                </lc:lockedCanvas>
              </a:graphicData>
            </a:graphic>
          </wp:inline>
        </w:drawing>
      </w:r>
    </w:p>
    <w:p w:rsidR="00113812" w:rsidRDefault="00113812" w:rsidP="005A2F48">
      <w:pPr>
        <w:pStyle w:val="Caption"/>
        <w:jc w:val="center"/>
      </w:pPr>
      <w:r w:rsidRPr="00D23271">
        <w:t>Figure</w:t>
      </w:r>
      <w:r>
        <w:t xml:space="preserve"> </w:t>
      </w:r>
      <w:fldSimple w:instr=" SEQ Figure \* ARABIC ">
        <w:r w:rsidR="00BA16CC">
          <w:rPr>
            <w:noProof/>
          </w:rPr>
          <w:t>2</w:t>
        </w:r>
      </w:fldSimple>
      <w:r>
        <w:t xml:space="preserve">: </w:t>
      </w:r>
      <w:r w:rsidRPr="00D23271">
        <w:rPr>
          <w:b w:val="0"/>
          <w:bCs w:val="0"/>
        </w:rPr>
        <w:t xml:space="preserve">Sample </w:t>
      </w:r>
      <w:r w:rsidR="005A2F48" w:rsidRPr="00D23271">
        <w:rPr>
          <w:b w:val="0"/>
          <w:bCs w:val="0"/>
        </w:rPr>
        <w:t>User</w:t>
      </w:r>
      <w:r w:rsidRPr="00D23271">
        <w:rPr>
          <w:b w:val="0"/>
          <w:bCs w:val="0"/>
        </w:rPr>
        <w:t xml:space="preserve"> Interface</w:t>
      </w:r>
    </w:p>
    <w:p w:rsidR="005A2F48" w:rsidRDefault="005A2F48" w:rsidP="003B6E0E">
      <w:pPr>
        <w:spacing w:after="0" w:line="360" w:lineRule="auto"/>
        <w:rPr>
          <w:rFonts w:ascii="Times New Roman" w:eastAsia="Times New Roman" w:hAnsi="Times New Roman" w:cs="Times New Roman"/>
          <w:b/>
          <w:bCs/>
          <w:sz w:val="24"/>
          <w:szCs w:val="24"/>
        </w:rPr>
      </w:pPr>
      <w:r>
        <w:rPr>
          <w:rFonts w:ascii="Times New Roman" w:eastAsia="Times New Roman" w:hAnsi="Times New Roman" w:cs="Times New Roman"/>
          <w:sz w:val="24"/>
          <w:szCs w:val="24"/>
          <w:u w:val="single"/>
        </w:rPr>
        <w:br w:type="page"/>
      </w:r>
      <w:r w:rsidR="00A42067" w:rsidRPr="003B6E0E">
        <w:rPr>
          <w:rFonts w:ascii="Times New Roman" w:eastAsia="Times New Roman" w:hAnsi="Times New Roman" w:cs="Times New Roman"/>
          <w:b/>
          <w:bCs/>
          <w:sz w:val="24"/>
          <w:szCs w:val="24"/>
        </w:rPr>
        <w:lastRenderedPageBreak/>
        <w:t>Optimizer Module</w:t>
      </w:r>
    </w:p>
    <w:p w:rsidR="003B6E0E" w:rsidRPr="003B6E0E" w:rsidRDefault="003B6E0E" w:rsidP="003B6E0E">
      <w:pPr>
        <w:spacing w:after="120" w:line="360" w:lineRule="auto"/>
        <w:rPr>
          <w:rFonts w:ascii="Times New Roman" w:eastAsia="Times New Roman" w:hAnsi="Times New Roman" w:cs="Times New Roman"/>
          <w:sz w:val="24"/>
          <w:szCs w:val="24"/>
        </w:rPr>
      </w:pPr>
      <w:r w:rsidRPr="00A42067">
        <w:rPr>
          <w:rFonts w:ascii="Times New Roman" w:eastAsia="Times New Roman" w:hAnsi="Times New Roman" w:cs="Times New Roman"/>
          <w:sz w:val="24"/>
          <w:szCs w:val="24"/>
        </w:rPr>
        <w:t>After users have submitted requests, the Optimizer (Figure 3) will match drivers with riders according to their desired origin and destination, available time windows, and preferences.  These preferences will most likely include user ratings, gender, and age. </w:t>
      </w:r>
    </w:p>
    <w:p w:rsidR="00113812" w:rsidRDefault="00113812" w:rsidP="005A2F48">
      <w:pPr>
        <w:spacing w:after="240" w:line="360" w:lineRule="auto"/>
      </w:pPr>
      <w:r w:rsidRPr="00113812">
        <w:rPr>
          <w:rFonts w:ascii="Times New Roman" w:eastAsia="Times New Roman" w:hAnsi="Times New Roman" w:cs="Times New Roman"/>
          <w:noProof/>
          <w:sz w:val="24"/>
          <w:szCs w:val="24"/>
          <w:lang w:bidi="he-IL"/>
        </w:rPr>
        <w:drawing>
          <wp:inline distT="0" distB="0" distL="0" distR="0">
            <wp:extent cx="5943600" cy="2743200"/>
            <wp:effectExtent l="19050" t="0" r="0" b="0"/>
            <wp:docPr id="2"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915400" cy="4114800"/>
                      <a:chOff x="76200" y="1219200"/>
                      <a:chExt cx="8915400" cy="4114800"/>
                    </a:xfrm>
                  </a:grpSpPr>
                  <a:grpSp>
                    <a:nvGrpSpPr>
                      <a:cNvPr id="23" name="Group 22"/>
                      <a:cNvGrpSpPr/>
                    </a:nvGrpSpPr>
                    <a:grpSpPr>
                      <a:xfrm>
                        <a:off x="76200" y="1219200"/>
                        <a:ext cx="8915400" cy="4114800"/>
                        <a:chOff x="76200" y="1219200"/>
                        <a:chExt cx="8915400" cy="4114800"/>
                      </a:xfrm>
                    </a:grpSpPr>
                    <a:sp>
                      <a:nvSpPr>
                        <a:cNvPr id="7" name="Can 6"/>
                        <a:cNvSpPr/>
                      </a:nvSpPr>
                      <a:spPr>
                        <a:xfrm>
                          <a:off x="7239000" y="3276600"/>
                          <a:ext cx="1524000" cy="762000"/>
                        </a:xfrm>
                        <a:prstGeom prst="can">
                          <a:avLst/>
                        </a:prstGeom>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dirty="0" smtClean="0">
                                <a:solidFill>
                                  <a:schemeClr val="tx1"/>
                                </a:solidFill>
                              </a:rPr>
                              <a:t>Optimized</a:t>
                            </a:r>
                          </a:p>
                          <a:p>
                            <a:pPr algn="ctr"/>
                            <a:r>
                              <a:rPr lang="en-US" sz="1600" dirty="0" smtClean="0">
                                <a:solidFill>
                                  <a:schemeClr val="tx1"/>
                                </a:solidFill>
                              </a:rPr>
                              <a:t>Results</a:t>
                            </a:r>
                            <a:endParaRPr lang="en-US" sz="1600" dirty="0">
                              <a:solidFill>
                                <a:schemeClr val="tx1"/>
                              </a:solidFill>
                            </a:endParaRPr>
                          </a:p>
                        </a:txBody>
                        <a:useSpRect/>
                      </a:txSp>
                      <a:style>
                        <a:lnRef idx="3">
                          <a:schemeClr val="lt1"/>
                        </a:lnRef>
                        <a:fillRef idx="1">
                          <a:schemeClr val="accent3"/>
                        </a:fillRef>
                        <a:effectRef idx="1">
                          <a:schemeClr val="accent3"/>
                        </a:effectRef>
                        <a:fontRef idx="minor">
                          <a:schemeClr val="lt1"/>
                        </a:fontRef>
                      </a:style>
                    </a:sp>
                    <a:sp>
                      <a:nvSpPr>
                        <a:cNvPr id="9" name="Rounded Rectangle 8"/>
                        <a:cNvSpPr/>
                      </a:nvSpPr>
                      <a:spPr>
                        <a:xfrm>
                          <a:off x="76200" y="1219200"/>
                          <a:ext cx="5105400" cy="4114800"/>
                        </a:xfrm>
                        <a:prstGeom prst="roundRect">
                          <a:avLst/>
                        </a:prstGeom>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b="1" dirty="0" smtClean="0"/>
                              <a:t>Optimizer</a:t>
                            </a:r>
                            <a:endParaRPr lang="en-US" b="1" dirty="0"/>
                          </a:p>
                        </a:txBody>
                        <a:useSpRect/>
                      </a:txSp>
                      <a:style>
                        <a:lnRef idx="2">
                          <a:schemeClr val="accent6"/>
                        </a:lnRef>
                        <a:fillRef idx="1">
                          <a:schemeClr val="lt1"/>
                        </a:fillRef>
                        <a:effectRef idx="0">
                          <a:schemeClr val="accent6"/>
                        </a:effectRef>
                        <a:fontRef idx="minor">
                          <a:schemeClr val="dk1"/>
                        </a:fontRef>
                      </a:style>
                    </a:sp>
                    <a:sp>
                      <a:nvSpPr>
                        <a:cNvPr id="16" name="Rounded Rectangle 15"/>
                        <a:cNvSpPr/>
                      </a:nvSpPr>
                      <a:spPr>
                        <a:xfrm>
                          <a:off x="533400" y="1905000"/>
                          <a:ext cx="4191000" cy="914400"/>
                        </a:xfrm>
                        <a:prstGeom prst="roundRect">
                          <a:avLst/>
                        </a:prstGeom>
                      </a:spPr>
                      <a:txSp>
                        <a:txBody>
                          <a:bodyPr rtlCol="0" anchor="t"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Problem Reduction</a:t>
                            </a:r>
                            <a:endParaRPr lang="en-US" sz="1400" dirty="0"/>
                          </a:p>
                        </a:txBody>
                        <a:useSpRect/>
                      </a:txSp>
                      <a:style>
                        <a:lnRef idx="2">
                          <a:schemeClr val="accent2">
                            <a:shade val="50000"/>
                          </a:schemeClr>
                        </a:lnRef>
                        <a:fillRef idx="1">
                          <a:schemeClr val="accent2"/>
                        </a:fillRef>
                        <a:effectRef idx="0">
                          <a:schemeClr val="accent2"/>
                        </a:effectRef>
                        <a:fontRef idx="minor">
                          <a:schemeClr val="lt1"/>
                        </a:fontRef>
                      </a:style>
                    </a:sp>
                    <a:sp>
                      <a:nvSpPr>
                        <a:cNvPr id="17" name="Rounded Rectangle 5"/>
                        <a:cNvSpPr/>
                      </a:nvSpPr>
                      <a:spPr>
                        <a:xfrm>
                          <a:off x="685800" y="2362200"/>
                          <a:ext cx="1600200" cy="304800"/>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User Criteria</a:t>
                            </a:r>
                            <a:endParaRPr lang="en-US" sz="14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8" name="Rounded Rectangle 6"/>
                        <a:cNvSpPr/>
                      </a:nvSpPr>
                      <a:spPr>
                        <a:xfrm>
                          <a:off x="2590800" y="2362200"/>
                          <a:ext cx="1905000" cy="304800"/>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Geographic Criteria</a:t>
                            </a:r>
                            <a:endParaRPr lang="en-US" sz="14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3" name="Rounded Rectangle 12"/>
                        <a:cNvSpPr/>
                      </a:nvSpPr>
                      <a:spPr>
                        <a:xfrm>
                          <a:off x="533400" y="2945674"/>
                          <a:ext cx="4191000" cy="1752600"/>
                        </a:xfrm>
                        <a:prstGeom prst="roundRect">
                          <a:avLst/>
                        </a:prstGeom>
                      </a:spPr>
                      <a:txSp>
                        <a:txBody>
                          <a:bodyPr rtlCol="0" anchor="t"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Matching Algorithm</a:t>
                            </a:r>
                            <a:endParaRPr lang="en-US" sz="1400" dirty="0"/>
                          </a:p>
                        </a:txBody>
                        <a:useSpRect/>
                      </a:txSp>
                      <a:style>
                        <a:lnRef idx="2">
                          <a:schemeClr val="accent2">
                            <a:shade val="50000"/>
                          </a:schemeClr>
                        </a:lnRef>
                        <a:fillRef idx="1">
                          <a:schemeClr val="accent2"/>
                        </a:fillRef>
                        <a:effectRef idx="0">
                          <a:schemeClr val="accent2"/>
                        </a:effectRef>
                        <a:fontRef idx="minor">
                          <a:schemeClr val="lt1"/>
                        </a:fontRef>
                      </a:style>
                    </a:sp>
                    <a:sp>
                      <a:nvSpPr>
                        <a:cNvPr id="14" name="Rounded Rectangle 13"/>
                        <a:cNvSpPr/>
                      </a:nvSpPr>
                      <a:spPr>
                        <a:xfrm>
                          <a:off x="685800" y="3352800"/>
                          <a:ext cx="1371600" cy="1219200"/>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Iterative</a:t>
                            </a:r>
                          </a:p>
                          <a:p>
                            <a:pPr algn="ctr"/>
                            <a:r>
                              <a:rPr lang="en-US" sz="1400" dirty="0" smtClean="0"/>
                              <a:t>Bipartite Matching</a:t>
                            </a:r>
                            <a:endParaRPr lang="en-US" sz="14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5" name="Rounded Rectangle 14"/>
                        <a:cNvSpPr/>
                      </a:nvSpPr>
                      <a:spPr>
                        <a:xfrm>
                          <a:off x="2133600" y="3352800"/>
                          <a:ext cx="1219200" cy="1219200"/>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Genetic Algorithm</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12" name="Rounded Rectangle 11"/>
                        <a:cNvSpPr/>
                      </a:nvSpPr>
                      <a:spPr>
                        <a:xfrm>
                          <a:off x="533400" y="4800600"/>
                          <a:ext cx="4191000" cy="381000"/>
                        </a:xfrm>
                        <a:prstGeom prst="roundRect">
                          <a:avLst/>
                        </a:prstGeom>
                      </a:spPr>
                      <a:txSp>
                        <a:txBody>
                          <a:bodyPr rtlCol="0" anchor="ctr"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Match Evaluator</a:t>
                            </a:r>
                          </a:p>
                        </a:txBody>
                        <a:useSpRect/>
                      </a:txSp>
                      <a:style>
                        <a:lnRef idx="2">
                          <a:schemeClr val="accent2">
                            <a:shade val="50000"/>
                          </a:schemeClr>
                        </a:lnRef>
                        <a:fillRef idx="1">
                          <a:schemeClr val="accent2"/>
                        </a:fillRef>
                        <a:effectRef idx="0">
                          <a:schemeClr val="accent2"/>
                        </a:effectRef>
                        <a:fontRef idx="minor">
                          <a:schemeClr val="lt1"/>
                        </a:fontRef>
                      </a:style>
                    </a:sp>
                    <a:grpSp>
                      <a:nvGrpSpPr>
                        <a:cNvPr id="19" name="Group 18"/>
                        <a:cNvGrpSpPr/>
                      </a:nvGrpSpPr>
                      <a:grpSpPr>
                        <a:xfrm>
                          <a:off x="7010400" y="1524000"/>
                          <a:ext cx="1981200" cy="1447800"/>
                          <a:chOff x="6248400" y="152400"/>
                          <a:chExt cx="1981200" cy="1447800"/>
                        </a:xfrm>
                      </a:grpSpPr>
                      <a:sp>
                        <a:nvSpPr>
                          <a:cNvPr id="20" name="Can 19"/>
                          <a:cNvSpPr/>
                        </a:nvSpPr>
                        <a:spPr>
                          <a:xfrm>
                            <a:off x="6248400" y="152400"/>
                            <a:ext cx="1981200" cy="1447800"/>
                          </a:xfrm>
                          <a:prstGeom prst="can">
                            <a:avLst>
                              <a:gd name="adj" fmla="val 7728"/>
                            </a:avLst>
                          </a:prstGeom>
                        </a:spPr>
                        <a:txSp>
                          <a:txBody>
                            <a:bodyPr rtlCol="0" anchor="t"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dirty="0" smtClean="0"/>
                                <a:t>Rideshare Requests</a:t>
                              </a:r>
                              <a:endParaRPr lang="en-US" sz="16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21" name="Can 20"/>
                          <a:cNvSpPr/>
                        </a:nvSpPr>
                        <a:spPr>
                          <a:xfrm>
                            <a:off x="6400800" y="1143000"/>
                            <a:ext cx="1676400" cy="381000"/>
                          </a:xfrm>
                          <a:prstGeom prst="can">
                            <a:avLst>
                              <a:gd name="adj" fmla="val 16429"/>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solidFill>
                                    <a:schemeClr val="tx1"/>
                                  </a:solidFill>
                                </a:rPr>
                                <a:t>Ride Requests</a:t>
                              </a:r>
                              <a:endParaRPr lang="en-US" sz="1400" dirty="0">
                                <a:solidFill>
                                  <a:schemeClr val="tx1"/>
                                </a:solidFill>
                              </a:endParaRPr>
                            </a:p>
                          </a:txBody>
                          <a:useSpRect/>
                        </a:txSp>
                        <a:style>
                          <a:lnRef idx="2">
                            <a:schemeClr val="accent6">
                              <a:shade val="50000"/>
                            </a:schemeClr>
                          </a:lnRef>
                          <a:fillRef idx="1">
                            <a:schemeClr val="accent6"/>
                          </a:fillRef>
                          <a:effectRef idx="0">
                            <a:schemeClr val="accent6"/>
                          </a:effectRef>
                          <a:fontRef idx="minor">
                            <a:schemeClr val="lt1"/>
                          </a:fontRef>
                        </a:style>
                      </a:sp>
                      <a:sp>
                        <a:nvSpPr>
                          <a:cNvPr id="22" name="Can 21"/>
                          <a:cNvSpPr/>
                        </a:nvSpPr>
                        <a:spPr>
                          <a:xfrm>
                            <a:off x="6400800" y="762000"/>
                            <a:ext cx="1676400" cy="381000"/>
                          </a:xfrm>
                          <a:prstGeom prst="can">
                            <a:avLst>
                              <a:gd name="adj" fmla="val 19857"/>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solidFill>
                                    <a:schemeClr val="tx1"/>
                                  </a:solidFill>
                                </a:rPr>
                                <a:t>Ride Offers</a:t>
                              </a:r>
                              <a:endParaRPr lang="en-US" sz="1400" dirty="0">
                                <a:solidFill>
                                  <a:schemeClr val="tx1"/>
                                </a:solidFill>
                              </a:endParaRPr>
                            </a:p>
                          </a:txBody>
                          <a:useSpRect/>
                        </a:txSp>
                        <a:style>
                          <a:lnRef idx="2">
                            <a:schemeClr val="accent6">
                              <a:shade val="50000"/>
                            </a:schemeClr>
                          </a:lnRef>
                          <a:fillRef idx="1">
                            <a:schemeClr val="accent6"/>
                          </a:fillRef>
                          <a:effectRef idx="0">
                            <a:schemeClr val="accent6"/>
                          </a:effectRef>
                          <a:fontRef idx="minor">
                            <a:schemeClr val="lt1"/>
                          </a:fontRef>
                        </a:style>
                      </a:sp>
                    </a:grpSp>
                    <a:sp>
                      <a:nvSpPr>
                        <a:cNvPr id="45" name="Rounded Rectangle 44"/>
                        <a:cNvSpPr/>
                      </a:nvSpPr>
                      <a:spPr>
                        <a:xfrm>
                          <a:off x="7239000" y="4343400"/>
                          <a:ext cx="1752600" cy="381000"/>
                        </a:xfrm>
                        <a:prstGeom prst="roundRect">
                          <a:avLst/>
                        </a:prstGeom>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600" b="1" dirty="0" smtClean="0"/>
                              <a:t>Google Maps</a:t>
                            </a:r>
                            <a:endParaRPr lang="en-US" sz="1600" b="1" dirty="0"/>
                          </a:p>
                        </a:txBody>
                        <a:useSpRect/>
                      </a:txSp>
                      <a:style>
                        <a:lnRef idx="1">
                          <a:schemeClr val="dk1"/>
                        </a:lnRef>
                        <a:fillRef idx="2">
                          <a:schemeClr val="dk1"/>
                        </a:fillRef>
                        <a:effectRef idx="1">
                          <a:schemeClr val="dk1"/>
                        </a:effectRef>
                        <a:fontRef idx="minor">
                          <a:schemeClr val="dk1"/>
                        </a:fontRef>
                      </a:style>
                    </a:sp>
                    <a:cxnSp>
                      <a:nvCxnSpPr>
                        <a:cNvPr id="35" name="Straight Arrow Connector 34"/>
                        <a:cNvCxnSpPr/>
                      </a:nvCxnSpPr>
                      <a:spPr>
                        <a:xfrm>
                          <a:off x="6477000" y="4495800"/>
                          <a:ext cx="609600" cy="1930"/>
                        </a:xfrm>
                        <a:prstGeom prst="straightConnector1">
                          <a:avLst/>
                        </a:prstGeom>
                        <a:ln w="38100">
                          <a:solidFill>
                            <a:schemeClr val="tx2">
                              <a:lumMod val="60000"/>
                              <a:lumOff val="40000"/>
                            </a:schemeClr>
                          </a:solidFill>
                          <a:headEnd type="triangle" w="lg" len="med"/>
                          <a:tailEnd type="triangle" w="lg" len="med"/>
                        </a:ln>
                      </a:spPr>
                      <a:style>
                        <a:lnRef idx="1">
                          <a:schemeClr val="accent1"/>
                        </a:lnRef>
                        <a:fillRef idx="0">
                          <a:schemeClr val="accent1"/>
                        </a:fillRef>
                        <a:effectRef idx="0">
                          <a:schemeClr val="accent1"/>
                        </a:effectRef>
                        <a:fontRef idx="minor">
                          <a:schemeClr val="tx1"/>
                        </a:fontRef>
                      </a:style>
                    </a:cxnSp>
                    <a:cxnSp>
                      <a:nvCxnSpPr>
                        <a:cNvPr id="51" name="Straight Arrow Connector 50"/>
                        <a:cNvCxnSpPr/>
                      </a:nvCxnSpPr>
                      <a:spPr>
                        <a:xfrm>
                          <a:off x="5257800" y="3200400"/>
                          <a:ext cx="531812" cy="1588"/>
                        </a:xfrm>
                        <a:prstGeom prst="straightConnector1">
                          <a:avLst/>
                        </a:prstGeom>
                        <a:ln w="38100">
                          <a:solidFill>
                            <a:schemeClr val="accent6">
                              <a:lumMod val="75000"/>
                            </a:schemeClr>
                          </a:solidFill>
                          <a:headEnd type="triangle" w="lg" len="med"/>
                          <a:tailEnd type="triangle" w="lg" len="med"/>
                        </a:ln>
                      </a:spPr>
                      <a:style>
                        <a:lnRef idx="1">
                          <a:schemeClr val="accent1"/>
                        </a:lnRef>
                        <a:fillRef idx="0">
                          <a:schemeClr val="accent1"/>
                        </a:fillRef>
                        <a:effectRef idx="0">
                          <a:schemeClr val="accent1"/>
                        </a:effectRef>
                        <a:fontRef idx="minor">
                          <a:schemeClr val="tx1"/>
                        </a:fontRef>
                      </a:style>
                    </a:cxnSp>
                    <a:sp>
                      <a:nvSpPr>
                        <a:cNvPr id="32" name="Rounded Rectangle 31"/>
                        <a:cNvSpPr/>
                      </a:nvSpPr>
                      <a:spPr>
                        <a:xfrm>
                          <a:off x="3429000" y="3352800"/>
                          <a:ext cx="1219200" cy="1219200"/>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Brute Force</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36" name="Rounded Rectangle 35"/>
                        <a:cNvSpPr/>
                      </a:nvSpPr>
                      <a:spPr>
                        <a:xfrm>
                          <a:off x="5867400" y="1524000"/>
                          <a:ext cx="533400" cy="3429000"/>
                        </a:xfrm>
                        <a:prstGeom prst="roundRect">
                          <a:avLst/>
                        </a:prstGeom>
                      </a:spPr>
                      <a:txSp>
                        <a:txBody>
                          <a:bodyPr vert="wordArtVert"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600" b="1" dirty="0" smtClean="0"/>
                              <a:t>Control</a:t>
                            </a:r>
                            <a:endParaRPr lang="en-US" sz="1600" b="1" dirty="0"/>
                          </a:p>
                        </a:txBody>
                        <a:useSpRect/>
                      </a:txSp>
                      <a:style>
                        <a:lnRef idx="2">
                          <a:schemeClr val="accent6"/>
                        </a:lnRef>
                        <a:fillRef idx="1">
                          <a:schemeClr val="lt1"/>
                        </a:fillRef>
                        <a:effectRef idx="0">
                          <a:schemeClr val="accent6"/>
                        </a:effectRef>
                        <a:fontRef idx="minor">
                          <a:schemeClr val="dk1"/>
                        </a:fontRef>
                      </a:style>
                    </a:sp>
                    <a:cxnSp>
                      <a:nvCxnSpPr>
                        <a:cNvPr id="52" name="Straight Arrow Connector 51"/>
                        <a:cNvCxnSpPr/>
                      </a:nvCxnSpPr>
                      <a:spPr>
                        <a:xfrm>
                          <a:off x="6477000" y="2362200"/>
                          <a:ext cx="457200" cy="1588"/>
                        </a:xfrm>
                        <a:prstGeom prst="straightConnector1">
                          <a:avLst/>
                        </a:prstGeom>
                        <a:ln w="38100">
                          <a:solidFill>
                            <a:schemeClr val="accent6">
                              <a:lumMod val="75000"/>
                            </a:schemeClr>
                          </a:solidFill>
                          <a:headEnd type="triangle" w="lg" len="med"/>
                          <a:tailEnd type="triangle" w="lg" len="med"/>
                        </a:ln>
                      </a:spPr>
                      <a:style>
                        <a:lnRef idx="1">
                          <a:schemeClr val="accent1"/>
                        </a:lnRef>
                        <a:fillRef idx="0">
                          <a:schemeClr val="accent1"/>
                        </a:fillRef>
                        <a:effectRef idx="0">
                          <a:schemeClr val="accent1"/>
                        </a:effectRef>
                        <a:fontRef idx="minor">
                          <a:schemeClr val="tx1"/>
                        </a:fontRef>
                      </a:style>
                    </a:cxnSp>
                    <a:cxnSp>
                      <a:nvCxnSpPr>
                        <a:cNvPr id="54" name="Straight Arrow Connector 53"/>
                        <a:cNvCxnSpPr/>
                      </a:nvCxnSpPr>
                      <a:spPr>
                        <a:xfrm>
                          <a:off x="6477000" y="3581400"/>
                          <a:ext cx="533400" cy="1588"/>
                        </a:xfrm>
                        <a:prstGeom prst="straightConnector1">
                          <a:avLst/>
                        </a:prstGeom>
                        <a:ln w="38100">
                          <a:solidFill>
                            <a:schemeClr val="accent6">
                              <a:lumMod val="75000"/>
                            </a:schemeClr>
                          </a:solidFill>
                          <a:headEnd type="triangle" w="lg" len="med"/>
                          <a:tailEnd type="triangle" w="lg" len="med"/>
                        </a:ln>
                      </a:spPr>
                      <a:style>
                        <a:lnRef idx="1">
                          <a:schemeClr val="accent1"/>
                        </a:lnRef>
                        <a:fillRef idx="0">
                          <a:schemeClr val="accent1"/>
                        </a:fillRef>
                        <a:effectRef idx="0">
                          <a:schemeClr val="accent1"/>
                        </a:effectRef>
                        <a:fontRef idx="minor">
                          <a:schemeClr val="tx1"/>
                        </a:fontRef>
                      </a:style>
                    </a:cxnSp>
                  </a:grpSp>
                </lc:lockedCanvas>
              </a:graphicData>
            </a:graphic>
          </wp:inline>
        </w:drawing>
      </w:r>
    </w:p>
    <w:p w:rsidR="00113812" w:rsidRDefault="00113812" w:rsidP="00113812">
      <w:pPr>
        <w:pStyle w:val="Caption"/>
        <w:jc w:val="center"/>
      </w:pPr>
      <w:r>
        <w:t xml:space="preserve">Figure </w:t>
      </w:r>
      <w:fldSimple w:instr=" SEQ Figure \* ARABIC ">
        <w:r w:rsidR="00BA16CC">
          <w:rPr>
            <w:noProof/>
          </w:rPr>
          <w:t>3</w:t>
        </w:r>
      </w:fldSimple>
      <w:r>
        <w:t xml:space="preserve">: </w:t>
      </w:r>
      <w:r w:rsidRPr="00D23271">
        <w:rPr>
          <w:b w:val="0"/>
          <w:bCs w:val="0"/>
        </w:rPr>
        <w:t>Optimizer Block Diagram</w:t>
      </w:r>
    </w:p>
    <w:p w:rsidR="005A2F48" w:rsidRDefault="00A42067" w:rsidP="00EA1ABC">
      <w:pPr>
        <w:spacing w:after="120" w:line="360" w:lineRule="auto"/>
        <w:rPr>
          <w:rFonts w:ascii="Times New Roman" w:eastAsia="Times New Roman" w:hAnsi="Times New Roman" w:cs="Times New Roman"/>
          <w:sz w:val="24"/>
          <w:szCs w:val="24"/>
        </w:rPr>
      </w:pPr>
      <w:r w:rsidRPr="00A42067">
        <w:rPr>
          <w:rFonts w:ascii="Times New Roman" w:eastAsia="Times New Roman" w:hAnsi="Times New Roman" w:cs="Times New Roman"/>
          <w:sz w:val="24"/>
          <w:szCs w:val="24"/>
        </w:rPr>
        <w:t>In order to find a</w:t>
      </w:r>
      <w:r w:rsidR="004C3EA5">
        <w:rPr>
          <w:rFonts w:ascii="Times New Roman" w:eastAsia="Times New Roman" w:hAnsi="Times New Roman" w:cs="Times New Roman"/>
          <w:sz w:val="24"/>
          <w:szCs w:val="24"/>
        </w:rPr>
        <w:t>n optimal solution</w:t>
      </w:r>
      <w:r w:rsidRPr="00A42067">
        <w:rPr>
          <w:rFonts w:ascii="Times New Roman" w:eastAsia="Times New Roman" w:hAnsi="Times New Roman" w:cs="Times New Roman"/>
          <w:sz w:val="24"/>
          <w:szCs w:val="24"/>
        </w:rPr>
        <w:t>, we first need to reduce the search space of the problem at hand.  Search space reduction</w:t>
      </w:r>
      <w:r w:rsidR="0069407A">
        <w:rPr>
          <w:rFonts w:ascii="Times New Roman" w:eastAsia="Times New Roman" w:hAnsi="Times New Roman" w:cs="Times New Roman"/>
          <w:sz w:val="24"/>
          <w:szCs w:val="24"/>
        </w:rPr>
        <w:t>, or pruning</w:t>
      </w:r>
      <w:r w:rsidR="004C3EA5">
        <w:rPr>
          <w:rFonts w:ascii="Times New Roman" w:eastAsia="Times New Roman" w:hAnsi="Times New Roman" w:cs="Times New Roman"/>
          <w:sz w:val="24"/>
          <w:szCs w:val="24"/>
        </w:rPr>
        <w:t>,</w:t>
      </w:r>
      <w:r w:rsidRPr="00A42067">
        <w:rPr>
          <w:rFonts w:ascii="Times New Roman" w:eastAsia="Times New Roman" w:hAnsi="Times New Roman" w:cs="Times New Roman"/>
          <w:sz w:val="24"/>
          <w:szCs w:val="24"/>
        </w:rPr>
        <w:t xml:space="preserve"> is the process of eliminating possibilities which are clearly invalid, and thus reducing the amount of work necessary for finding matches.  The Problem Reduction component of the Optimizer module will reduce the number of possible solutions by excluding matches between a driver and riders that are </w:t>
      </w:r>
      <w:r w:rsidR="00EA1ABC">
        <w:rPr>
          <w:rFonts w:ascii="Times New Roman" w:eastAsia="Times New Roman" w:hAnsi="Times New Roman" w:cs="Times New Roman"/>
          <w:sz w:val="24"/>
          <w:szCs w:val="24"/>
        </w:rPr>
        <w:t xml:space="preserve">outside </w:t>
      </w:r>
      <w:r w:rsidRPr="00A42067">
        <w:rPr>
          <w:rFonts w:ascii="Times New Roman" w:eastAsia="Times New Roman" w:hAnsi="Times New Roman" w:cs="Times New Roman"/>
          <w:sz w:val="24"/>
          <w:szCs w:val="24"/>
        </w:rPr>
        <w:t>their route</w:t>
      </w:r>
      <w:r w:rsidR="00EA1ABC">
        <w:rPr>
          <w:rFonts w:ascii="Times New Roman" w:eastAsia="Times New Roman" w:hAnsi="Times New Roman" w:cs="Times New Roman"/>
          <w:sz w:val="24"/>
          <w:szCs w:val="24"/>
        </w:rPr>
        <w:t xml:space="preserve"> and time windows</w:t>
      </w:r>
      <w:r w:rsidRPr="00A42067">
        <w:rPr>
          <w:rFonts w:ascii="Times New Roman" w:eastAsia="Times New Roman" w:hAnsi="Times New Roman" w:cs="Times New Roman"/>
          <w:sz w:val="24"/>
          <w:szCs w:val="24"/>
        </w:rPr>
        <w:t xml:space="preserve"> or do not share similar preferences.  Using this reduced set, the optimizer algorithms will then sift through possible solutions looking for the most efficient routes.  The Optimizer module will be the crux of the RideShare project, so a significant amount of the design process will be dedicated to researching and implementing usable solutions.</w:t>
      </w:r>
    </w:p>
    <w:p w:rsidR="005A2F48" w:rsidRPr="00F439D8" w:rsidRDefault="00F457F9" w:rsidP="003B6E0E">
      <w:pPr>
        <w:spacing w:after="0" w:line="360" w:lineRule="auto"/>
        <w:rPr>
          <w:rFonts w:ascii="Times New Roman" w:eastAsia="Times New Roman" w:hAnsi="Times New Roman" w:cs="Times New Roman"/>
          <w:sz w:val="24"/>
          <w:szCs w:val="24"/>
        </w:rPr>
      </w:pPr>
      <w:r w:rsidRPr="00F439D8">
        <w:rPr>
          <w:rFonts w:ascii="Times New Roman" w:eastAsia="Times New Roman" w:hAnsi="Times New Roman" w:cs="Times New Roman"/>
          <w:sz w:val="24"/>
          <w:szCs w:val="24"/>
        </w:rPr>
        <w:t xml:space="preserve">Optimization </w:t>
      </w:r>
      <w:r w:rsidR="00A42067" w:rsidRPr="00F439D8">
        <w:rPr>
          <w:rFonts w:ascii="Times New Roman" w:eastAsia="Times New Roman" w:hAnsi="Times New Roman" w:cs="Times New Roman"/>
          <w:sz w:val="24"/>
          <w:szCs w:val="24"/>
        </w:rPr>
        <w:t>Algorithms</w:t>
      </w:r>
    </w:p>
    <w:p w:rsidR="005A2F48" w:rsidRDefault="00A42067" w:rsidP="00F439D8">
      <w:pPr>
        <w:spacing w:after="120" w:line="360" w:lineRule="auto"/>
        <w:rPr>
          <w:rFonts w:ascii="Times New Roman" w:eastAsia="Times New Roman" w:hAnsi="Times New Roman" w:cs="Times New Roman"/>
          <w:sz w:val="24"/>
          <w:szCs w:val="24"/>
        </w:rPr>
      </w:pPr>
      <w:r w:rsidRPr="00A42067">
        <w:rPr>
          <w:rFonts w:ascii="Times New Roman" w:eastAsia="Times New Roman" w:hAnsi="Times New Roman" w:cs="Times New Roman"/>
          <w:sz w:val="24"/>
          <w:szCs w:val="24"/>
        </w:rPr>
        <w:t xml:space="preserve">We will implement a variety of algorithms proven to be capable of approximating NP-complete problems effectively and efficiently.  We will implement our solutions using three algorithmic approaches: simple-iterative (commonly referred to as brute-force), iterative bi-partite solver, and a genetic algorithm.  We feel that implementing these algorithms and analyzing their results </w:t>
      </w:r>
      <w:r w:rsidRPr="00A42067">
        <w:rPr>
          <w:rFonts w:ascii="Times New Roman" w:eastAsia="Times New Roman" w:hAnsi="Times New Roman" w:cs="Times New Roman"/>
          <w:sz w:val="24"/>
          <w:szCs w:val="24"/>
        </w:rPr>
        <w:lastRenderedPageBreak/>
        <w:t>is necessary to provide users with routes that are efficient and adhere to user preferences.  In addition, we will develop a real-time visualization of these algorithms to help us visually understand and analyze the results produced by our algorithms.</w:t>
      </w:r>
    </w:p>
    <w:p w:rsidR="005A2F48" w:rsidRDefault="00A42067" w:rsidP="00F439D8">
      <w:pPr>
        <w:spacing w:after="120" w:line="360" w:lineRule="auto"/>
        <w:rPr>
          <w:rFonts w:ascii="Times New Roman" w:eastAsia="Times New Roman" w:hAnsi="Times New Roman" w:cs="Times New Roman"/>
          <w:sz w:val="24"/>
          <w:szCs w:val="24"/>
        </w:rPr>
      </w:pPr>
      <w:r w:rsidRPr="00A42067">
        <w:rPr>
          <w:rFonts w:ascii="Times New Roman" w:eastAsia="Times New Roman" w:hAnsi="Times New Roman" w:cs="Times New Roman"/>
          <w:sz w:val="24"/>
          <w:szCs w:val="24"/>
        </w:rPr>
        <w:t xml:space="preserve">The </w:t>
      </w:r>
      <w:r w:rsidRPr="00F439D8">
        <w:rPr>
          <w:rFonts w:ascii="Times New Roman" w:eastAsia="Times New Roman" w:hAnsi="Times New Roman" w:cs="Times New Roman"/>
          <w:sz w:val="24"/>
          <w:szCs w:val="24"/>
        </w:rPr>
        <w:t>brute force</w:t>
      </w:r>
      <w:r w:rsidRPr="00A42067">
        <w:rPr>
          <w:rFonts w:ascii="Times New Roman" w:eastAsia="Times New Roman" w:hAnsi="Times New Roman" w:cs="Times New Roman"/>
          <w:sz w:val="24"/>
          <w:szCs w:val="24"/>
        </w:rPr>
        <w:t xml:space="preserve"> method will simply iterate over all possible combinations of rides, i.e. the "naive" approach to finding the optimal solution.  This method is meant to be used for comparing the other implementations, and for presenting the complexity of the problem.  It will most likely not actually be used by the application for optimizing results of more than a very small number of users.</w:t>
      </w:r>
    </w:p>
    <w:p w:rsidR="001B1D2A" w:rsidRDefault="001B1D2A" w:rsidP="00CB5A7F">
      <w:pPr>
        <w:spacing w:after="12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One way to optimize over the routes is to utilize the fact that our problem can be viewed as a mathematical construct called a </w:t>
      </w:r>
      <w:r w:rsidRPr="001B1D2A">
        <w:rPr>
          <w:rFonts w:ascii="Times New Roman" w:eastAsia="Times New Roman" w:hAnsi="Times New Roman" w:cs="Times New Roman"/>
          <w:i/>
          <w:iCs/>
          <w:sz w:val="24"/>
          <w:szCs w:val="24"/>
        </w:rPr>
        <w:t>bipartite graph</w:t>
      </w:r>
      <w:r>
        <w:rPr>
          <w:rFonts w:ascii="Times New Roman" w:eastAsia="Times New Roman" w:hAnsi="Times New Roman" w:cs="Times New Roman"/>
          <w:sz w:val="24"/>
          <w:szCs w:val="24"/>
        </w:rPr>
        <w:t xml:space="preserve">.  This method greatly reduces the complexity of solving the optimization problem, but allows for pairing only one rider per driver.  </w:t>
      </w:r>
      <w:r w:rsidRPr="00A42067">
        <w:rPr>
          <w:rFonts w:ascii="Times New Roman" w:eastAsia="Times New Roman" w:hAnsi="Times New Roman" w:cs="Times New Roman"/>
          <w:sz w:val="24"/>
          <w:szCs w:val="24"/>
        </w:rPr>
        <w:t xml:space="preserve">Viewing our problem as a </w:t>
      </w:r>
      <w:r w:rsidRPr="001B1D2A">
        <w:rPr>
          <w:rFonts w:ascii="Times New Roman" w:eastAsia="Times New Roman" w:hAnsi="Times New Roman" w:cs="Times New Roman"/>
          <w:i/>
          <w:iCs/>
          <w:sz w:val="24"/>
          <w:szCs w:val="24"/>
        </w:rPr>
        <w:t>maximal matching problem</w:t>
      </w:r>
      <w:r w:rsidRPr="00F439D8">
        <w:rPr>
          <w:rFonts w:ascii="Times New Roman" w:eastAsia="Times New Roman" w:hAnsi="Times New Roman" w:cs="Times New Roman"/>
          <w:sz w:val="24"/>
          <w:szCs w:val="24"/>
        </w:rPr>
        <w:t xml:space="preserve"> </w:t>
      </w:r>
      <w:r w:rsidRPr="00A42067">
        <w:rPr>
          <w:rFonts w:ascii="Times New Roman" w:eastAsia="Times New Roman" w:hAnsi="Times New Roman" w:cs="Times New Roman"/>
          <w:sz w:val="24"/>
          <w:szCs w:val="24"/>
        </w:rPr>
        <w:t xml:space="preserve">on a bipartite graph allows us to employ several algorithms which are dedicated to </w:t>
      </w:r>
      <w:r w:rsidR="00C856F0" w:rsidRPr="00A42067">
        <w:rPr>
          <w:rFonts w:ascii="Times New Roman" w:eastAsia="Times New Roman" w:hAnsi="Times New Roman" w:cs="Times New Roman"/>
          <w:sz w:val="24"/>
          <w:szCs w:val="24"/>
        </w:rPr>
        <w:t>this</w:t>
      </w:r>
      <w:r w:rsidRPr="00A42067">
        <w:rPr>
          <w:rFonts w:ascii="Times New Roman" w:eastAsia="Times New Roman" w:hAnsi="Times New Roman" w:cs="Times New Roman"/>
          <w:sz w:val="24"/>
          <w:szCs w:val="24"/>
        </w:rPr>
        <w:t xml:space="preserve"> and similar problems.  Since bipartite graph matching allows only one rider per driver, we will perform bipartite matching </w:t>
      </w:r>
      <w:r w:rsidRPr="00F439D8">
        <w:rPr>
          <w:rFonts w:ascii="Times New Roman" w:eastAsia="Times New Roman" w:hAnsi="Times New Roman" w:cs="Times New Roman"/>
          <w:sz w:val="24"/>
          <w:szCs w:val="24"/>
        </w:rPr>
        <w:t>iteratively</w:t>
      </w:r>
      <w:r w:rsidRPr="00A42067">
        <w:rPr>
          <w:rFonts w:ascii="Times New Roman" w:eastAsia="Times New Roman" w:hAnsi="Times New Roman" w:cs="Times New Roman"/>
          <w:sz w:val="24"/>
          <w:szCs w:val="24"/>
        </w:rPr>
        <w:t>, adding one passenger per driver at a time.  For detailed information on graph theory and maximal matching, please refer to Appendix B: Graph Theory.</w:t>
      </w:r>
    </w:p>
    <w:p w:rsidR="005A2F48" w:rsidRPr="00F439D8" w:rsidRDefault="00A42067" w:rsidP="001B1D2A">
      <w:pPr>
        <w:spacing w:after="120" w:line="360" w:lineRule="auto"/>
        <w:rPr>
          <w:rFonts w:ascii="Times New Roman" w:eastAsia="Times New Roman" w:hAnsi="Times New Roman" w:cs="Times New Roman"/>
          <w:sz w:val="24"/>
          <w:szCs w:val="24"/>
        </w:rPr>
      </w:pPr>
      <w:r w:rsidRPr="00A42067">
        <w:rPr>
          <w:rFonts w:ascii="Times New Roman" w:eastAsia="Times New Roman" w:hAnsi="Times New Roman" w:cs="Times New Roman"/>
          <w:sz w:val="24"/>
          <w:szCs w:val="24"/>
        </w:rPr>
        <w:t xml:space="preserve">The </w:t>
      </w:r>
      <w:r w:rsidRPr="00F439D8">
        <w:rPr>
          <w:rFonts w:ascii="Times New Roman" w:eastAsia="Times New Roman" w:hAnsi="Times New Roman" w:cs="Times New Roman"/>
          <w:i/>
          <w:iCs/>
          <w:sz w:val="24"/>
          <w:szCs w:val="24"/>
        </w:rPr>
        <w:t>genetic algorithm</w:t>
      </w:r>
      <w:r w:rsidRPr="00A42067">
        <w:rPr>
          <w:rFonts w:ascii="Times New Roman" w:eastAsia="Times New Roman" w:hAnsi="Times New Roman" w:cs="Times New Roman"/>
          <w:sz w:val="24"/>
          <w:szCs w:val="24"/>
        </w:rPr>
        <w:t xml:space="preserve"> takes its approach from nature, mimicking the process of natural selection based on fitness.  The genetic algorithm takes a set of randomly generated solutions and ranks them according to a fitness function (also known as a scoring function).  It then takes the best few candidates and mutates them (usually some small permutation), then ranks those results and mutates the best of those, etc.  Some implementations have it also occasionally pull in a completely new random set to avoid dead-end paths on the road to the best solution. [26]</w:t>
      </w:r>
      <w:r w:rsidR="005A2F48" w:rsidRPr="00F439D8">
        <w:rPr>
          <w:rFonts w:ascii="Times New Roman" w:eastAsia="Times New Roman" w:hAnsi="Times New Roman" w:cs="Times New Roman"/>
          <w:sz w:val="24"/>
          <w:szCs w:val="24"/>
        </w:rPr>
        <w:br w:type="page"/>
      </w:r>
    </w:p>
    <w:p w:rsidR="000F2CCA" w:rsidRDefault="00A42067" w:rsidP="003B6E0E">
      <w:pPr>
        <w:spacing w:after="0" w:line="360" w:lineRule="auto"/>
        <w:rPr>
          <w:rFonts w:ascii="Times New Roman" w:eastAsia="Times New Roman" w:hAnsi="Times New Roman" w:cs="Times New Roman"/>
          <w:b/>
          <w:bCs/>
          <w:sz w:val="24"/>
          <w:szCs w:val="24"/>
        </w:rPr>
      </w:pPr>
      <w:r w:rsidRPr="003B6E0E">
        <w:rPr>
          <w:rFonts w:ascii="Times New Roman" w:eastAsia="Times New Roman" w:hAnsi="Times New Roman" w:cs="Times New Roman"/>
          <w:b/>
          <w:bCs/>
          <w:sz w:val="24"/>
          <w:szCs w:val="24"/>
        </w:rPr>
        <w:lastRenderedPageBreak/>
        <w:t>Control Module</w:t>
      </w:r>
    </w:p>
    <w:p w:rsidR="003B6E0E" w:rsidRDefault="003B6E0E" w:rsidP="003B6E0E">
      <w:pPr>
        <w:spacing w:after="120" w:line="360" w:lineRule="auto"/>
        <w:rPr>
          <w:rFonts w:ascii="Times New Roman" w:eastAsia="Times New Roman" w:hAnsi="Times New Roman" w:cs="Times New Roman"/>
          <w:sz w:val="24"/>
          <w:szCs w:val="24"/>
        </w:rPr>
      </w:pPr>
      <w:r w:rsidRPr="00A42067">
        <w:rPr>
          <w:rFonts w:ascii="Times New Roman" w:eastAsia="Times New Roman" w:hAnsi="Times New Roman" w:cs="Times New Roman"/>
          <w:sz w:val="24"/>
          <w:szCs w:val="24"/>
        </w:rPr>
        <w:t xml:space="preserve">The Controller module (Figure 4) of Rideshare will work in concert with the Optimizer module, acting </w:t>
      </w:r>
      <w:r w:rsidR="0069407A">
        <w:rPr>
          <w:rFonts w:ascii="Times New Roman" w:eastAsia="Times New Roman" w:hAnsi="Times New Roman" w:cs="Times New Roman"/>
          <w:sz w:val="24"/>
          <w:szCs w:val="24"/>
        </w:rPr>
        <w:t>as an interface to the database that</w:t>
      </w:r>
      <w:r w:rsidRPr="00A42067">
        <w:rPr>
          <w:rFonts w:ascii="Times New Roman" w:eastAsia="Times New Roman" w:hAnsi="Times New Roman" w:cs="Times New Roman"/>
          <w:sz w:val="24"/>
          <w:szCs w:val="24"/>
        </w:rPr>
        <w:t xml:space="preserve"> holds all ride requests and offers. We have restricted access to the database through the Controller in order to reduce code duplication in all the modules.  For example, if all components of the Optimizer module contained separate code blocks that all had the same database functionality, maintaining the code could be problematic if changes were made to the database.  Defining access in one module reduces the complexity of code maintenance and provides a uniform API for developers </w:t>
      </w:r>
      <w:r>
        <w:rPr>
          <w:rFonts w:ascii="Times New Roman" w:eastAsia="Times New Roman" w:hAnsi="Times New Roman" w:cs="Times New Roman"/>
          <w:sz w:val="24"/>
          <w:szCs w:val="24"/>
        </w:rPr>
        <w:t>interfacing with the database. </w:t>
      </w:r>
    </w:p>
    <w:p w:rsidR="000F2CCA" w:rsidRDefault="000F2CCA" w:rsidP="000F2CCA">
      <w:pPr>
        <w:keepNext/>
        <w:spacing w:after="240" w:line="360" w:lineRule="auto"/>
        <w:jc w:val="center"/>
      </w:pPr>
      <w:r w:rsidRPr="000F2CCA">
        <w:rPr>
          <w:rFonts w:ascii="Times New Roman" w:eastAsia="Times New Roman" w:hAnsi="Times New Roman" w:cs="Times New Roman"/>
          <w:noProof/>
          <w:sz w:val="24"/>
          <w:szCs w:val="24"/>
          <w:lang w:bidi="he-IL"/>
        </w:rPr>
        <w:drawing>
          <wp:inline distT="0" distB="0" distL="0" distR="0">
            <wp:extent cx="3898232" cy="2215049"/>
            <wp:effectExtent l="19050" t="0" r="7018" b="0"/>
            <wp:docPr id="3" name="Object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486400" cy="3064330"/>
                      <a:chOff x="1524000" y="1295400"/>
                      <a:chExt cx="5486400" cy="3064330"/>
                    </a:xfrm>
                  </a:grpSpPr>
                  <a:grpSp>
                    <a:nvGrpSpPr>
                      <a:cNvPr id="14" name="Group 13"/>
                      <a:cNvGrpSpPr/>
                    </a:nvGrpSpPr>
                    <a:grpSpPr>
                      <a:xfrm>
                        <a:off x="1524000" y="1295400"/>
                        <a:ext cx="5486400" cy="3064330"/>
                        <a:chOff x="1524000" y="1295400"/>
                        <a:chExt cx="5486400" cy="3064330"/>
                      </a:xfrm>
                    </a:grpSpPr>
                    <a:sp>
                      <a:nvSpPr>
                        <a:cNvPr id="9" name="Rounded Rectangle 8"/>
                        <a:cNvSpPr/>
                      </a:nvSpPr>
                      <a:spPr>
                        <a:xfrm>
                          <a:off x="1676400" y="1295400"/>
                          <a:ext cx="2819400" cy="2133600"/>
                        </a:xfrm>
                        <a:prstGeom prst="roundRect">
                          <a:avLst/>
                        </a:prstGeom>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b="1" dirty="0" smtClean="0"/>
                              <a:t>Control</a:t>
                            </a:r>
                            <a:endParaRPr lang="en-US" b="1" dirty="0"/>
                          </a:p>
                        </a:txBody>
                        <a:useSpRect/>
                      </a:txSp>
                      <a:style>
                        <a:lnRef idx="2">
                          <a:schemeClr val="accent6"/>
                        </a:lnRef>
                        <a:fillRef idx="1">
                          <a:schemeClr val="lt1"/>
                        </a:fillRef>
                        <a:effectRef idx="0">
                          <a:schemeClr val="accent6"/>
                        </a:effectRef>
                        <a:fontRef idx="minor">
                          <a:schemeClr val="dk1"/>
                        </a:fontRef>
                      </a:style>
                    </a:sp>
                    <a:sp>
                      <a:nvSpPr>
                        <a:cNvPr id="36" name="Rounded Rectangle 35"/>
                        <a:cNvSpPr/>
                      </a:nvSpPr>
                      <a:spPr>
                        <a:xfrm>
                          <a:off x="5334000" y="2667000"/>
                          <a:ext cx="1676400" cy="457200"/>
                        </a:xfrm>
                        <a:prstGeom prst="roundRect">
                          <a:avLst/>
                        </a:prstGeom>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b="1" dirty="0" smtClean="0"/>
                              <a:t>Optimizer</a:t>
                            </a:r>
                            <a:endParaRPr lang="en-US" b="1" dirty="0"/>
                          </a:p>
                        </a:txBody>
                        <a:useSpRect/>
                      </a:txSp>
                      <a:style>
                        <a:lnRef idx="2">
                          <a:schemeClr val="accent6"/>
                        </a:lnRef>
                        <a:fillRef idx="1">
                          <a:schemeClr val="lt1"/>
                        </a:fillRef>
                        <a:effectRef idx="0">
                          <a:schemeClr val="accent6"/>
                        </a:effectRef>
                        <a:fontRef idx="minor">
                          <a:schemeClr val="dk1"/>
                        </a:fontRef>
                      </a:style>
                    </a:sp>
                    <a:cxnSp>
                      <a:nvCxnSpPr>
                        <a:cNvPr id="37" name="Straight Arrow Connector 36"/>
                        <a:cNvCxnSpPr/>
                      </a:nvCxnSpPr>
                      <a:spPr>
                        <a:xfrm rot="10800000" flipV="1">
                          <a:off x="4648200" y="2819400"/>
                          <a:ext cx="533400" cy="794"/>
                        </a:xfrm>
                        <a:prstGeom prst="straightConnector1">
                          <a:avLst/>
                        </a:prstGeom>
                        <a:ln w="38100">
                          <a:solidFill>
                            <a:schemeClr val="accent6">
                              <a:lumMod val="75000"/>
                            </a:schemeClr>
                          </a:solidFill>
                          <a:headEnd type="triangle" w="lg" len="med"/>
                          <a:tailEnd type="triangle" w="lg" len="med"/>
                        </a:ln>
                      </a:spPr>
                      <a:style>
                        <a:lnRef idx="1">
                          <a:schemeClr val="accent1"/>
                        </a:lnRef>
                        <a:fillRef idx="0">
                          <a:schemeClr val="accent1"/>
                        </a:fillRef>
                        <a:effectRef idx="0">
                          <a:schemeClr val="accent1"/>
                        </a:effectRef>
                        <a:fontRef idx="minor">
                          <a:schemeClr val="tx1"/>
                        </a:fontRef>
                      </a:style>
                    </a:cxnSp>
                    <a:sp>
                      <a:nvSpPr>
                        <a:cNvPr id="39" name="Rounded Rectangle 38"/>
                        <a:cNvSpPr/>
                      </a:nvSpPr>
                      <a:spPr>
                        <a:xfrm>
                          <a:off x="1905000" y="1981200"/>
                          <a:ext cx="2362200" cy="381000"/>
                        </a:xfrm>
                        <a:prstGeom prst="roundRect">
                          <a:avLst/>
                        </a:prstGeom>
                      </a:spPr>
                      <a:txSp>
                        <a:txBody>
                          <a:bodyPr rtlCol="0" anchor="t"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Optimizer Control</a:t>
                            </a:r>
                          </a:p>
                        </a:txBody>
                        <a:useSpRect/>
                      </a:txSp>
                      <a:style>
                        <a:lnRef idx="2">
                          <a:schemeClr val="accent2">
                            <a:shade val="50000"/>
                          </a:schemeClr>
                        </a:lnRef>
                        <a:fillRef idx="1">
                          <a:schemeClr val="accent2"/>
                        </a:fillRef>
                        <a:effectRef idx="0">
                          <a:schemeClr val="accent2"/>
                        </a:effectRef>
                        <a:fontRef idx="minor">
                          <a:schemeClr val="lt1"/>
                        </a:fontRef>
                      </a:style>
                    </a:sp>
                    <a:sp>
                      <a:nvSpPr>
                        <a:cNvPr id="10" name="Can 9"/>
                        <a:cNvSpPr/>
                      </a:nvSpPr>
                      <a:spPr>
                        <a:xfrm>
                          <a:off x="5486400" y="1295400"/>
                          <a:ext cx="1295400" cy="1066800"/>
                        </a:xfrm>
                        <a:prstGeom prst="can">
                          <a:avLst>
                            <a:gd name="adj" fmla="val 19457"/>
                          </a:avLst>
                        </a:prstGeom>
                        <a:ln/>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2000" b="1" dirty="0" smtClean="0">
                                <a:solidFill>
                                  <a:srgbClr val="C00000"/>
                                </a:solidFill>
                              </a:rPr>
                              <a:t>Rideshare Database</a:t>
                            </a:r>
                            <a:endParaRPr lang="en-US" sz="2000" b="1" dirty="0">
                              <a:solidFill>
                                <a:srgbClr val="C00000"/>
                              </a:solidFill>
                            </a:endParaRPr>
                          </a:p>
                        </a:txBody>
                        <a:useSpRect/>
                      </a:txSp>
                      <a:style>
                        <a:lnRef idx="1">
                          <a:schemeClr val="accent6"/>
                        </a:lnRef>
                        <a:fillRef idx="2">
                          <a:schemeClr val="accent6"/>
                        </a:fillRef>
                        <a:effectRef idx="1">
                          <a:schemeClr val="accent6"/>
                        </a:effectRef>
                        <a:fontRef idx="minor">
                          <a:schemeClr val="dk1"/>
                        </a:fontRef>
                      </a:style>
                    </a:sp>
                    <a:cxnSp>
                      <a:nvCxnSpPr>
                        <a:cNvPr id="11" name="Straight Arrow Connector 10"/>
                        <a:cNvCxnSpPr/>
                      </a:nvCxnSpPr>
                      <a:spPr>
                        <a:xfrm rot="10800000" flipV="1">
                          <a:off x="4648200" y="1752600"/>
                          <a:ext cx="533400" cy="794"/>
                        </a:xfrm>
                        <a:prstGeom prst="straightConnector1">
                          <a:avLst/>
                        </a:prstGeom>
                        <a:ln w="38100">
                          <a:solidFill>
                            <a:schemeClr val="accent6">
                              <a:lumMod val="75000"/>
                            </a:schemeClr>
                          </a:solidFill>
                          <a:headEnd type="triangle" w="lg" len="med"/>
                          <a:tailEnd type="triangle" w="lg" len="med"/>
                        </a:ln>
                      </a:spPr>
                      <a:style>
                        <a:lnRef idx="1">
                          <a:schemeClr val="accent1"/>
                        </a:lnRef>
                        <a:fillRef idx="0">
                          <a:schemeClr val="accent1"/>
                        </a:fillRef>
                        <a:effectRef idx="0">
                          <a:schemeClr val="accent1"/>
                        </a:effectRef>
                        <a:fontRef idx="minor">
                          <a:schemeClr val="tx1"/>
                        </a:fontRef>
                      </a:style>
                    </a:cxnSp>
                    <a:sp>
                      <a:nvSpPr>
                        <a:cNvPr id="12" name="Rounded Rectangle 11"/>
                        <a:cNvSpPr/>
                      </a:nvSpPr>
                      <a:spPr>
                        <a:xfrm>
                          <a:off x="1905000" y="2438400"/>
                          <a:ext cx="2362200" cy="381000"/>
                        </a:xfrm>
                        <a:prstGeom prst="roundRect">
                          <a:avLst/>
                        </a:prstGeom>
                      </a:spPr>
                      <a:txSp>
                        <a:txBody>
                          <a:bodyPr rtlCol="0" anchor="t"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Database Interaction</a:t>
                            </a:r>
                            <a:endParaRPr lang="en-US" sz="1400" dirty="0"/>
                          </a:p>
                        </a:txBody>
                        <a:useSpRect/>
                      </a:txSp>
                      <a:style>
                        <a:lnRef idx="2">
                          <a:schemeClr val="accent2">
                            <a:shade val="50000"/>
                          </a:schemeClr>
                        </a:lnRef>
                        <a:fillRef idx="1">
                          <a:schemeClr val="accent2"/>
                        </a:fillRef>
                        <a:effectRef idx="0">
                          <a:schemeClr val="accent2"/>
                        </a:effectRef>
                        <a:fontRef idx="minor">
                          <a:schemeClr val="lt1"/>
                        </a:fontRef>
                      </a:style>
                    </a:sp>
                    <a:sp>
                      <a:nvSpPr>
                        <a:cNvPr id="13" name="Rounded Rectangle 12"/>
                        <a:cNvSpPr/>
                      </a:nvSpPr>
                      <a:spPr>
                        <a:xfrm>
                          <a:off x="1905000" y="2895600"/>
                          <a:ext cx="2362200" cy="381000"/>
                        </a:xfrm>
                        <a:prstGeom prst="roundRect">
                          <a:avLst/>
                        </a:prstGeom>
                      </a:spPr>
                      <a:txSp>
                        <a:txBody>
                          <a:bodyPr rtlCol="0" anchor="t"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Internet Request Queue</a:t>
                            </a:r>
                            <a:endParaRPr lang="en-US" sz="1400" dirty="0"/>
                          </a:p>
                        </a:txBody>
                        <a:useSpRect/>
                      </a:txSp>
                      <a:style>
                        <a:lnRef idx="2">
                          <a:schemeClr val="accent2">
                            <a:shade val="50000"/>
                          </a:schemeClr>
                        </a:lnRef>
                        <a:fillRef idx="1">
                          <a:schemeClr val="accent2"/>
                        </a:fillRef>
                        <a:effectRef idx="0">
                          <a:schemeClr val="accent2"/>
                        </a:effectRef>
                        <a:fontRef idx="minor">
                          <a:schemeClr val="lt1"/>
                        </a:fontRef>
                      </a:style>
                    </a:sp>
                    <a:sp>
                      <a:nvSpPr>
                        <a:cNvPr id="15" name="Rounded Rectangle 14"/>
                        <a:cNvSpPr/>
                      </a:nvSpPr>
                      <a:spPr>
                        <a:xfrm>
                          <a:off x="3200400" y="3978730"/>
                          <a:ext cx="1600200" cy="381000"/>
                        </a:xfrm>
                        <a:prstGeom prst="roundRect">
                          <a:avLst/>
                        </a:prstGeom>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b="1" dirty="0" smtClean="0"/>
                              <a:t>Google Maps</a:t>
                            </a:r>
                            <a:endParaRPr lang="en-US" sz="1400" b="1" dirty="0"/>
                          </a:p>
                        </a:txBody>
                        <a:useSpRect/>
                      </a:txSp>
                      <a:style>
                        <a:lnRef idx="1">
                          <a:schemeClr val="dk1"/>
                        </a:lnRef>
                        <a:fillRef idx="2">
                          <a:schemeClr val="dk1"/>
                        </a:fillRef>
                        <a:effectRef idx="1">
                          <a:schemeClr val="dk1"/>
                        </a:effectRef>
                        <a:fontRef idx="minor">
                          <a:schemeClr val="dk1"/>
                        </a:fontRef>
                      </a:style>
                    </a:sp>
                    <a:cxnSp>
                      <a:nvCxnSpPr>
                        <a:cNvPr id="17" name="Straight Arrow Connector 16"/>
                        <a:cNvCxnSpPr/>
                      </a:nvCxnSpPr>
                      <a:spPr>
                        <a:xfrm rot="5400000" flipH="1" flipV="1">
                          <a:off x="3771900" y="3712030"/>
                          <a:ext cx="382588" cy="1588"/>
                        </a:xfrm>
                        <a:prstGeom prst="straightConnector1">
                          <a:avLst/>
                        </a:prstGeom>
                        <a:ln w="38100">
                          <a:solidFill>
                            <a:schemeClr val="tx2">
                              <a:lumMod val="60000"/>
                              <a:lumOff val="40000"/>
                            </a:schemeClr>
                          </a:solidFill>
                          <a:headEnd type="triangle" w="lg" len="med"/>
                          <a:tailEnd type="triangle" w="lg" len="med"/>
                        </a:ln>
                      </a:spPr>
                      <a:style>
                        <a:lnRef idx="1">
                          <a:schemeClr val="accent1"/>
                        </a:lnRef>
                        <a:fillRef idx="0">
                          <a:schemeClr val="accent1"/>
                        </a:fillRef>
                        <a:effectRef idx="0">
                          <a:schemeClr val="accent1"/>
                        </a:effectRef>
                        <a:fontRef idx="minor">
                          <a:schemeClr val="tx1"/>
                        </a:fontRef>
                      </a:style>
                    </a:cxnSp>
                    <a:sp>
                      <a:nvSpPr>
                        <a:cNvPr id="18" name="Rounded Rectangle 17"/>
                        <a:cNvSpPr/>
                      </a:nvSpPr>
                      <a:spPr>
                        <a:xfrm>
                          <a:off x="1524000" y="3978730"/>
                          <a:ext cx="1600200" cy="381000"/>
                        </a:xfrm>
                        <a:prstGeom prst="roundRect">
                          <a:avLst/>
                        </a:prstGeom>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b="1" dirty="0" smtClean="0"/>
                              <a:t>Google </a:t>
                            </a:r>
                            <a:r>
                              <a:rPr lang="en-US" sz="1400" b="1" dirty="0" err="1" smtClean="0"/>
                              <a:t>Geocoder</a:t>
                            </a:r>
                            <a:endParaRPr lang="en-US" sz="1400" b="1" dirty="0"/>
                          </a:p>
                        </a:txBody>
                        <a:useSpRect/>
                      </a:txSp>
                      <a:style>
                        <a:lnRef idx="1">
                          <a:schemeClr val="dk1"/>
                        </a:lnRef>
                        <a:fillRef idx="2">
                          <a:schemeClr val="dk1"/>
                        </a:fillRef>
                        <a:effectRef idx="1">
                          <a:schemeClr val="dk1"/>
                        </a:effectRef>
                        <a:fontRef idx="minor">
                          <a:schemeClr val="dk1"/>
                        </a:fontRef>
                      </a:style>
                    </a:sp>
                    <a:cxnSp>
                      <a:nvCxnSpPr>
                        <a:cNvPr id="19" name="Straight Arrow Connector 18"/>
                        <a:cNvCxnSpPr/>
                      </a:nvCxnSpPr>
                      <a:spPr>
                        <a:xfrm rot="5400000" flipH="1" flipV="1">
                          <a:off x="2088130" y="3703071"/>
                          <a:ext cx="397329" cy="1588"/>
                        </a:xfrm>
                        <a:prstGeom prst="straightConnector1">
                          <a:avLst/>
                        </a:prstGeom>
                        <a:ln w="38100">
                          <a:solidFill>
                            <a:schemeClr val="tx2">
                              <a:lumMod val="60000"/>
                              <a:lumOff val="40000"/>
                            </a:schemeClr>
                          </a:solidFill>
                          <a:headEnd type="triangle" w="lg" len="med"/>
                          <a:tailEnd type="triangle" w="lg" len="med"/>
                        </a:ln>
                      </a:spPr>
                      <a:style>
                        <a:lnRef idx="1">
                          <a:schemeClr val="accent1"/>
                        </a:lnRef>
                        <a:fillRef idx="0">
                          <a:schemeClr val="accent1"/>
                        </a:fillRef>
                        <a:effectRef idx="0">
                          <a:schemeClr val="accent1"/>
                        </a:effectRef>
                        <a:fontRef idx="minor">
                          <a:schemeClr val="tx1"/>
                        </a:fontRef>
                      </a:style>
                    </a:cxnSp>
                  </a:grpSp>
                </lc:lockedCanvas>
              </a:graphicData>
            </a:graphic>
          </wp:inline>
        </w:drawing>
      </w:r>
    </w:p>
    <w:p w:rsidR="000F2CCA" w:rsidRDefault="000F2CCA" w:rsidP="000F2CCA">
      <w:pPr>
        <w:pStyle w:val="Caption"/>
        <w:jc w:val="center"/>
      </w:pPr>
      <w:r>
        <w:t xml:space="preserve">Figure </w:t>
      </w:r>
      <w:fldSimple w:instr=" SEQ Figure \* ARABIC ">
        <w:r w:rsidR="00BA16CC">
          <w:rPr>
            <w:noProof/>
          </w:rPr>
          <w:t>4</w:t>
        </w:r>
      </w:fldSimple>
      <w:r>
        <w:t xml:space="preserve">: </w:t>
      </w:r>
      <w:r w:rsidRPr="00D23271">
        <w:rPr>
          <w:b w:val="0"/>
          <w:bCs w:val="0"/>
        </w:rPr>
        <w:t>Control Block Diagram</w:t>
      </w:r>
    </w:p>
    <w:p w:rsidR="005A2F48" w:rsidRPr="000C4034" w:rsidRDefault="00A3140C" w:rsidP="00983660">
      <w:pPr>
        <w:spacing w:after="12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00A42067" w:rsidRPr="00A42067">
        <w:rPr>
          <w:rFonts w:ascii="Times New Roman" w:eastAsia="Times New Roman" w:hAnsi="Times New Roman" w:cs="Times New Roman"/>
          <w:sz w:val="24"/>
          <w:szCs w:val="24"/>
        </w:rPr>
        <w:t xml:space="preserve">Control </w:t>
      </w:r>
      <w:r>
        <w:rPr>
          <w:rFonts w:ascii="Times New Roman" w:eastAsia="Times New Roman" w:hAnsi="Times New Roman" w:cs="Times New Roman"/>
          <w:sz w:val="24"/>
          <w:szCs w:val="24"/>
        </w:rPr>
        <w:t xml:space="preserve">module </w:t>
      </w:r>
      <w:r w:rsidR="00A42067" w:rsidRPr="00A42067">
        <w:rPr>
          <w:rFonts w:ascii="Times New Roman" w:eastAsia="Times New Roman" w:hAnsi="Times New Roman" w:cs="Times New Roman"/>
          <w:sz w:val="24"/>
          <w:szCs w:val="24"/>
        </w:rPr>
        <w:t>will also be the interface for all modules to use when querying routing data on Google Maps.</w:t>
      </w:r>
    </w:p>
    <w:p w:rsidR="005A2F48" w:rsidRPr="00CC6E19" w:rsidRDefault="005A2F48" w:rsidP="00CC6E19">
      <w:pPr>
        <w:spacing w:after="0" w:line="360" w:lineRule="auto"/>
        <w:rPr>
          <w:rFonts w:ascii="Times New Roman" w:eastAsia="Times New Roman" w:hAnsi="Times New Roman" w:cs="Times New Roman"/>
          <w:b/>
          <w:bCs/>
          <w:sz w:val="24"/>
          <w:szCs w:val="24"/>
        </w:rPr>
      </w:pPr>
      <w:r w:rsidRPr="00CC6E19">
        <w:rPr>
          <w:rFonts w:ascii="Times New Roman" w:eastAsia="Times New Roman" w:hAnsi="Times New Roman" w:cs="Times New Roman"/>
          <w:b/>
          <w:bCs/>
          <w:sz w:val="24"/>
          <w:szCs w:val="24"/>
        </w:rPr>
        <w:t>R</w:t>
      </w:r>
      <w:r w:rsidR="00A42067" w:rsidRPr="00CC6E19">
        <w:rPr>
          <w:rFonts w:ascii="Times New Roman" w:eastAsia="Times New Roman" w:hAnsi="Times New Roman" w:cs="Times New Roman"/>
          <w:b/>
          <w:bCs/>
          <w:sz w:val="24"/>
          <w:szCs w:val="24"/>
        </w:rPr>
        <w:t>esults</w:t>
      </w:r>
    </w:p>
    <w:p w:rsidR="005A2F48" w:rsidRDefault="00A42067" w:rsidP="000C4034">
      <w:pPr>
        <w:spacing w:after="120" w:line="360" w:lineRule="auto"/>
        <w:rPr>
          <w:rFonts w:ascii="Times New Roman" w:eastAsia="Times New Roman" w:hAnsi="Times New Roman" w:cs="Times New Roman"/>
          <w:sz w:val="24"/>
          <w:szCs w:val="24"/>
        </w:rPr>
      </w:pPr>
      <w:r w:rsidRPr="00A42067">
        <w:rPr>
          <w:rFonts w:ascii="Times New Roman" w:eastAsia="Times New Roman" w:hAnsi="Times New Roman" w:cs="Times New Roman"/>
          <w:sz w:val="24"/>
          <w:szCs w:val="24"/>
        </w:rPr>
        <w:t>After drivers and riders have been matched, they will be notified via e-mail or text message, depending on their communication preferences.  The routes generated will be available on a Google Maps canvas and an itinerary will be created for users to download.  Once results are ready, a user will be able to review their possible matches, and confirm or deny a Rideshare.  In order for a Rideshare to be established, both parties must confirm the match.  This is referred to as a "handshaking policy."</w:t>
      </w:r>
    </w:p>
    <w:p w:rsidR="00CC6E19" w:rsidRDefault="00CC6E19">
      <w:pPr>
        <w:rPr>
          <w:rFonts w:ascii="Times New Roman" w:eastAsia="Times New Roman" w:hAnsi="Times New Roman" w:cs="Times New Roman"/>
          <w:b/>
          <w:bCs/>
          <w:caps/>
          <w:sz w:val="24"/>
          <w:szCs w:val="32"/>
        </w:rPr>
      </w:pPr>
      <w:r>
        <w:rPr>
          <w:rFonts w:ascii="Times New Roman" w:eastAsia="Times New Roman" w:hAnsi="Times New Roman" w:cs="Times New Roman"/>
          <w:b/>
          <w:bCs/>
          <w:caps/>
          <w:sz w:val="24"/>
          <w:szCs w:val="32"/>
        </w:rPr>
        <w:br w:type="page"/>
      </w:r>
    </w:p>
    <w:p w:rsidR="005A2F48" w:rsidRPr="00672E78" w:rsidRDefault="00A42067" w:rsidP="00672E78">
      <w:pPr>
        <w:spacing w:after="0" w:line="360" w:lineRule="auto"/>
        <w:rPr>
          <w:rFonts w:ascii="Times New Roman" w:eastAsia="Times New Roman" w:hAnsi="Times New Roman" w:cs="Times New Roman"/>
          <w:b/>
          <w:bCs/>
          <w:caps/>
          <w:sz w:val="24"/>
          <w:szCs w:val="32"/>
        </w:rPr>
      </w:pPr>
      <w:r w:rsidRPr="00672E78">
        <w:rPr>
          <w:rFonts w:ascii="Times New Roman" w:eastAsia="Times New Roman" w:hAnsi="Times New Roman" w:cs="Times New Roman"/>
          <w:b/>
          <w:bCs/>
          <w:caps/>
          <w:sz w:val="24"/>
          <w:szCs w:val="32"/>
        </w:rPr>
        <w:lastRenderedPageBreak/>
        <w:t>Rideshare Developer Activities and Responsibilitie</w:t>
      </w:r>
      <w:r w:rsidR="005A2F48" w:rsidRPr="00672E78">
        <w:rPr>
          <w:rFonts w:ascii="Times New Roman" w:eastAsia="Times New Roman" w:hAnsi="Times New Roman" w:cs="Times New Roman"/>
          <w:b/>
          <w:bCs/>
          <w:caps/>
          <w:sz w:val="24"/>
          <w:szCs w:val="32"/>
        </w:rPr>
        <w:t>s</w:t>
      </w:r>
    </w:p>
    <w:p w:rsidR="005A2F48" w:rsidRDefault="00A3140C" w:rsidP="000C4034">
      <w:pPr>
        <w:spacing w:after="12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00A42067" w:rsidRPr="00A42067">
        <w:rPr>
          <w:rFonts w:ascii="Times New Roman" w:eastAsia="Times New Roman" w:hAnsi="Times New Roman" w:cs="Times New Roman"/>
          <w:sz w:val="24"/>
          <w:szCs w:val="24"/>
        </w:rPr>
        <w:t>n order to create a development environment, we have obtained and set up a server, and installed the various programs and tools we will need on it.  The UT Communications Society loaned us a computer, as facilitated by Patrick and Derrick.  After that, Derrick installed LAMP.  Since then, Patrick and Garrett began constructing the website's front end in PHP.  Garrett and Yoni do not have as much experience in PHP as Patrick or Derrick, so as work on the user interface continues, Patrick will help them gain expertise in the language.</w:t>
      </w:r>
    </w:p>
    <w:p w:rsidR="005A2F48" w:rsidRDefault="00A42067" w:rsidP="0040044F">
      <w:pPr>
        <w:spacing w:after="120" w:line="360" w:lineRule="auto"/>
        <w:rPr>
          <w:rFonts w:ascii="Times New Roman" w:eastAsia="Times New Roman" w:hAnsi="Times New Roman" w:cs="Times New Roman"/>
          <w:sz w:val="24"/>
          <w:szCs w:val="24"/>
        </w:rPr>
      </w:pPr>
      <w:r w:rsidRPr="00A42067">
        <w:rPr>
          <w:rFonts w:ascii="Times New Roman" w:eastAsia="Times New Roman" w:hAnsi="Times New Roman" w:cs="Times New Roman"/>
          <w:sz w:val="24"/>
          <w:szCs w:val="24"/>
        </w:rPr>
        <w:t xml:space="preserve">During this time, Derrick began installing a version control and content management system (CMS).  We decided on an open </w:t>
      </w:r>
      <w:r w:rsidR="00551169">
        <w:rPr>
          <w:rFonts w:ascii="Times New Roman" w:eastAsia="Times New Roman" w:hAnsi="Times New Roman" w:cs="Times New Roman"/>
          <w:sz w:val="24"/>
          <w:szCs w:val="24"/>
        </w:rPr>
        <w:t xml:space="preserve">source CMS called Trac, which includes </w:t>
      </w:r>
      <w:r w:rsidRPr="00A42067">
        <w:rPr>
          <w:rFonts w:ascii="Times New Roman" w:eastAsia="Times New Roman" w:hAnsi="Times New Roman" w:cs="Times New Roman"/>
          <w:sz w:val="24"/>
          <w:szCs w:val="24"/>
        </w:rPr>
        <w:t>Subversion (SVN)</w:t>
      </w:r>
      <w:r w:rsidR="0040044F">
        <w:rPr>
          <w:rFonts w:ascii="Times New Roman" w:eastAsia="Times New Roman" w:hAnsi="Times New Roman" w:cs="Times New Roman"/>
          <w:sz w:val="24"/>
          <w:szCs w:val="24"/>
        </w:rPr>
        <w:t>,</w:t>
      </w:r>
      <w:r w:rsidRPr="00A42067">
        <w:rPr>
          <w:rFonts w:ascii="Times New Roman" w:eastAsia="Times New Roman" w:hAnsi="Times New Roman" w:cs="Times New Roman"/>
          <w:sz w:val="24"/>
          <w:szCs w:val="24"/>
        </w:rPr>
        <w:t xml:space="preserve"> a Wiki</w:t>
      </w:r>
      <w:r w:rsidR="0040044F">
        <w:rPr>
          <w:rFonts w:ascii="Times New Roman" w:eastAsia="Times New Roman" w:hAnsi="Times New Roman" w:cs="Times New Roman"/>
          <w:sz w:val="24"/>
          <w:szCs w:val="24"/>
        </w:rPr>
        <w:t>,</w:t>
      </w:r>
      <w:r w:rsidRPr="00A42067">
        <w:rPr>
          <w:rFonts w:ascii="Times New Roman" w:eastAsia="Times New Roman" w:hAnsi="Times New Roman" w:cs="Times New Roman"/>
          <w:sz w:val="24"/>
          <w:szCs w:val="24"/>
        </w:rPr>
        <w:t xml:space="preserve"> and Bug Tracking system [24].  Simultaneously, Yoni has been researching the problem definition and several algorithms and approaches for solving it [10].</w:t>
      </w:r>
    </w:p>
    <w:p w:rsidR="00515003" w:rsidRDefault="00A42067" w:rsidP="000C4034">
      <w:pPr>
        <w:spacing w:after="120" w:line="360" w:lineRule="auto"/>
        <w:rPr>
          <w:rFonts w:ascii="Times New Roman" w:eastAsia="Times New Roman" w:hAnsi="Times New Roman" w:cs="Times New Roman"/>
          <w:sz w:val="24"/>
          <w:szCs w:val="24"/>
        </w:rPr>
      </w:pPr>
      <w:r w:rsidRPr="00A42067">
        <w:rPr>
          <w:rFonts w:ascii="Times New Roman" w:eastAsia="Times New Roman" w:hAnsi="Times New Roman" w:cs="Times New Roman"/>
          <w:sz w:val="24"/>
          <w:szCs w:val="24"/>
        </w:rPr>
        <w:t xml:space="preserve">During the coming week, we will determine the interfaces between the User Interface, Database, Controller, and Optimizer modules. These interfaces represent how the different modules "talk" to one another.  Once they are </w:t>
      </w:r>
      <w:r w:rsidR="00826E9F" w:rsidRPr="00A42067">
        <w:rPr>
          <w:rFonts w:ascii="Times New Roman" w:eastAsia="Times New Roman" w:hAnsi="Times New Roman" w:cs="Times New Roman"/>
          <w:sz w:val="24"/>
          <w:szCs w:val="24"/>
        </w:rPr>
        <w:t>established</w:t>
      </w:r>
      <w:r w:rsidRPr="00A42067">
        <w:rPr>
          <w:rFonts w:ascii="Times New Roman" w:eastAsia="Times New Roman" w:hAnsi="Times New Roman" w:cs="Times New Roman"/>
          <w:sz w:val="24"/>
          <w:szCs w:val="24"/>
        </w:rPr>
        <w:t>, the tasks of developing each module can be performed in parallel.  All team members will be involved in the process of determining module i</w:t>
      </w:r>
      <w:r w:rsidR="00515003">
        <w:rPr>
          <w:rFonts w:ascii="Times New Roman" w:eastAsia="Times New Roman" w:hAnsi="Times New Roman" w:cs="Times New Roman"/>
          <w:sz w:val="24"/>
          <w:szCs w:val="24"/>
        </w:rPr>
        <w:t>nterfaces.</w:t>
      </w:r>
    </w:p>
    <w:p w:rsidR="00515003" w:rsidRDefault="00A42067" w:rsidP="000C4034">
      <w:pPr>
        <w:spacing w:after="120" w:line="360" w:lineRule="auto"/>
        <w:rPr>
          <w:rFonts w:ascii="Times New Roman" w:eastAsia="Times New Roman" w:hAnsi="Times New Roman" w:cs="Times New Roman"/>
          <w:sz w:val="24"/>
          <w:szCs w:val="24"/>
        </w:rPr>
      </w:pPr>
      <w:r w:rsidRPr="00A42067">
        <w:rPr>
          <w:rFonts w:ascii="Times New Roman" w:eastAsia="Times New Roman" w:hAnsi="Times New Roman" w:cs="Times New Roman"/>
          <w:sz w:val="24"/>
          <w:szCs w:val="24"/>
        </w:rPr>
        <w:t>The first features of the User Interface module will be those related to the database support for user profile management.  These will be developed by Patrick and Garrett.  Yoni and Patrick will work on support for ride request entry and accessing optimization results.  Simultaneously, Derrick will be working on Google Map querying in the Controller.</w:t>
      </w:r>
    </w:p>
    <w:p w:rsidR="00515003" w:rsidRDefault="00A42067" w:rsidP="000C4034">
      <w:pPr>
        <w:spacing w:after="120" w:line="360" w:lineRule="auto"/>
        <w:rPr>
          <w:rFonts w:ascii="Times New Roman" w:eastAsia="Times New Roman" w:hAnsi="Times New Roman" w:cs="Times New Roman"/>
          <w:sz w:val="24"/>
          <w:szCs w:val="24"/>
        </w:rPr>
      </w:pPr>
      <w:r w:rsidRPr="00A42067">
        <w:rPr>
          <w:rFonts w:ascii="Times New Roman" w:eastAsia="Times New Roman" w:hAnsi="Times New Roman" w:cs="Times New Roman"/>
          <w:sz w:val="24"/>
          <w:szCs w:val="24"/>
        </w:rPr>
        <w:t xml:space="preserve">Once tasks these are complete, we all will work on the front end of the user interface: Derrick and Yoni will </w:t>
      </w:r>
      <w:r w:rsidR="000F2CCA" w:rsidRPr="00A42067">
        <w:rPr>
          <w:rFonts w:ascii="Times New Roman" w:eastAsia="Times New Roman" w:hAnsi="Times New Roman" w:cs="Times New Roman"/>
          <w:sz w:val="24"/>
          <w:szCs w:val="24"/>
        </w:rPr>
        <w:t>collaborate</w:t>
      </w:r>
      <w:r w:rsidRPr="00A42067">
        <w:rPr>
          <w:rFonts w:ascii="Times New Roman" w:eastAsia="Times New Roman" w:hAnsi="Times New Roman" w:cs="Times New Roman"/>
          <w:sz w:val="24"/>
          <w:szCs w:val="24"/>
        </w:rPr>
        <w:t xml:space="preserve"> on the map-based toolkit, and Patrick and Garrett will work on the site map and web page templates.  By the end of February, we should have most of the web application functioning and ready for testing.</w:t>
      </w:r>
    </w:p>
    <w:p w:rsidR="00515003" w:rsidRDefault="00A42067" w:rsidP="006E6B2C">
      <w:pPr>
        <w:spacing w:after="120" w:line="360" w:lineRule="auto"/>
        <w:rPr>
          <w:rFonts w:ascii="Times New Roman" w:eastAsia="Times New Roman" w:hAnsi="Times New Roman" w:cs="Times New Roman"/>
          <w:sz w:val="24"/>
          <w:szCs w:val="24"/>
        </w:rPr>
      </w:pPr>
      <w:r w:rsidRPr="00A42067">
        <w:rPr>
          <w:rFonts w:ascii="Times New Roman" w:eastAsia="Times New Roman" w:hAnsi="Times New Roman" w:cs="Times New Roman"/>
          <w:sz w:val="24"/>
          <w:szCs w:val="24"/>
        </w:rPr>
        <w:t xml:space="preserve">Throughout the first stages of the project, we will still be developing our approach for the optimization problem.  Once most of the back end is ready, we will begin writing our optimization functions, </w:t>
      </w:r>
      <w:r w:rsidR="00C2027B">
        <w:rPr>
          <w:rFonts w:ascii="Times New Roman" w:eastAsia="Times New Roman" w:hAnsi="Times New Roman" w:cs="Times New Roman"/>
          <w:sz w:val="24"/>
          <w:szCs w:val="24"/>
        </w:rPr>
        <w:t xml:space="preserve">while Derrick </w:t>
      </w:r>
      <w:r w:rsidR="006E6B2C">
        <w:rPr>
          <w:rFonts w:ascii="Times New Roman" w:eastAsia="Times New Roman" w:hAnsi="Times New Roman" w:cs="Times New Roman"/>
          <w:sz w:val="24"/>
          <w:szCs w:val="24"/>
        </w:rPr>
        <w:t>writes</w:t>
      </w:r>
      <w:r w:rsidRPr="00A42067">
        <w:rPr>
          <w:rFonts w:ascii="Times New Roman" w:eastAsia="Times New Roman" w:hAnsi="Times New Roman" w:cs="Times New Roman"/>
          <w:sz w:val="24"/>
          <w:szCs w:val="24"/>
        </w:rPr>
        <w:t xml:space="preserve"> the Control module.  Yoni will </w:t>
      </w:r>
      <w:r w:rsidR="00C2027B">
        <w:rPr>
          <w:rFonts w:ascii="Times New Roman" w:eastAsia="Times New Roman" w:hAnsi="Times New Roman" w:cs="Times New Roman"/>
          <w:sz w:val="24"/>
          <w:szCs w:val="24"/>
        </w:rPr>
        <w:t>design a method</w:t>
      </w:r>
      <w:r w:rsidRPr="00A42067">
        <w:rPr>
          <w:rFonts w:ascii="Times New Roman" w:eastAsia="Times New Roman" w:hAnsi="Times New Roman" w:cs="Times New Roman"/>
          <w:sz w:val="24"/>
          <w:szCs w:val="24"/>
        </w:rPr>
        <w:t xml:space="preserve"> to reduce the "search space" by eliminating obviously incompatible matches.</w:t>
      </w:r>
    </w:p>
    <w:p w:rsidR="00515003" w:rsidRDefault="00A42067" w:rsidP="000C4034">
      <w:pPr>
        <w:spacing w:after="120" w:line="360" w:lineRule="auto"/>
        <w:rPr>
          <w:rFonts w:ascii="Times New Roman" w:eastAsia="Times New Roman" w:hAnsi="Times New Roman" w:cs="Times New Roman"/>
          <w:sz w:val="24"/>
          <w:szCs w:val="24"/>
        </w:rPr>
      </w:pPr>
      <w:r w:rsidRPr="00A42067">
        <w:rPr>
          <w:rFonts w:ascii="Times New Roman" w:eastAsia="Times New Roman" w:hAnsi="Times New Roman" w:cs="Times New Roman"/>
          <w:sz w:val="24"/>
          <w:szCs w:val="24"/>
        </w:rPr>
        <w:lastRenderedPageBreak/>
        <w:t>The actual optimization algorithms will be</w:t>
      </w:r>
      <w:r w:rsidR="00C2027B">
        <w:rPr>
          <w:rFonts w:ascii="Times New Roman" w:eastAsia="Times New Roman" w:hAnsi="Times New Roman" w:cs="Times New Roman"/>
          <w:sz w:val="24"/>
          <w:szCs w:val="24"/>
        </w:rPr>
        <w:t xml:space="preserve"> developed by all team members since</w:t>
      </w:r>
      <w:r w:rsidRPr="00A42067">
        <w:rPr>
          <w:rFonts w:ascii="Times New Roman" w:eastAsia="Times New Roman" w:hAnsi="Times New Roman" w:cs="Times New Roman"/>
          <w:sz w:val="24"/>
          <w:szCs w:val="24"/>
        </w:rPr>
        <w:t xml:space="preserve"> </w:t>
      </w:r>
      <w:r w:rsidR="00C2027B">
        <w:rPr>
          <w:rFonts w:ascii="Times New Roman" w:eastAsia="Times New Roman" w:hAnsi="Times New Roman" w:cs="Times New Roman"/>
          <w:sz w:val="24"/>
          <w:szCs w:val="24"/>
        </w:rPr>
        <w:t xml:space="preserve">they are a </w:t>
      </w:r>
      <w:r w:rsidRPr="00A42067">
        <w:rPr>
          <w:rFonts w:ascii="Times New Roman" w:eastAsia="Times New Roman" w:hAnsi="Times New Roman" w:cs="Times New Roman"/>
          <w:sz w:val="24"/>
          <w:szCs w:val="24"/>
        </w:rPr>
        <w:t>significant portion of the total work.  Garrett and Patrick will work on the genetic algorithm, and Yoni and Derrick on the brute force and bipartite matching algorithms.</w:t>
      </w:r>
    </w:p>
    <w:p w:rsidR="00515003" w:rsidRDefault="00A42067" w:rsidP="000C4034">
      <w:pPr>
        <w:spacing w:after="120" w:line="360" w:lineRule="auto"/>
        <w:rPr>
          <w:rFonts w:ascii="Times New Roman" w:eastAsia="Times New Roman" w:hAnsi="Times New Roman" w:cs="Times New Roman"/>
          <w:sz w:val="24"/>
          <w:szCs w:val="24"/>
        </w:rPr>
      </w:pPr>
      <w:r w:rsidRPr="00A42067">
        <w:rPr>
          <w:rFonts w:ascii="Times New Roman" w:eastAsia="Times New Roman" w:hAnsi="Times New Roman" w:cs="Times New Roman"/>
          <w:sz w:val="24"/>
          <w:szCs w:val="24"/>
        </w:rPr>
        <w:t>Throughout the development process, each team member will test their functions on a local, module-level.  Garrett will be in charge of writing a testing framework for the web application as a whole.  Towards the end of February, we hope to have tested much of the functionality of the website, and we will use March to develop and test the optimization algorithms.</w:t>
      </w:r>
    </w:p>
    <w:p w:rsidR="00515003" w:rsidRDefault="00A42067" w:rsidP="000C4034">
      <w:pPr>
        <w:spacing w:after="120" w:line="360" w:lineRule="auto"/>
        <w:rPr>
          <w:rFonts w:ascii="Times New Roman" w:eastAsia="Times New Roman" w:hAnsi="Times New Roman" w:cs="Times New Roman"/>
          <w:sz w:val="24"/>
          <w:szCs w:val="24"/>
        </w:rPr>
      </w:pPr>
      <w:r w:rsidRPr="00A42067">
        <w:rPr>
          <w:rFonts w:ascii="Times New Roman" w:eastAsia="Times New Roman" w:hAnsi="Times New Roman" w:cs="Times New Roman"/>
          <w:sz w:val="24"/>
          <w:szCs w:val="24"/>
        </w:rPr>
        <w:t>Once these are done, we will have all the basic functionality in place, so we can test the program in its entirety. The rest of semester we will work on the advanced features, as well as refining features we have already implemented. The last few weeks of April, we can work on supplemental documentation, usability, and visual design.</w:t>
      </w:r>
    </w:p>
    <w:p w:rsidR="00515003" w:rsidRPr="00A42067" w:rsidRDefault="00A42067" w:rsidP="00693E6C">
      <w:pPr>
        <w:spacing w:after="120" w:line="360" w:lineRule="auto"/>
        <w:rPr>
          <w:rFonts w:ascii="Times New Roman" w:eastAsia="Times New Roman" w:hAnsi="Times New Roman" w:cs="Times New Roman"/>
          <w:sz w:val="24"/>
          <w:szCs w:val="24"/>
        </w:rPr>
      </w:pPr>
      <w:r w:rsidRPr="00A42067">
        <w:rPr>
          <w:rFonts w:ascii="Times New Roman" w:eastAsia="Times New Roman" w:hAnsi="Times New Roman" w:cs="Times New Roman"/>
          <w:sz w:val="24"/>
          <w:szCs w:val="24"/>
        </w:rPr>
        <w:t>We have divided and timed these tasks according to the complexity, amount of effort, skills, and points of interest of each team member.  Each major milestone has an "owner." As the semester unfolds, we will tweak this task division, with each milestone owner reporting on the progress made, and restructuring the task division as necessary to complete everything on time.</w:t>
      </w:r>
    </w:p>
    <w:p w:rsidR="008C4E39" w:rsidRDefault="008C4E39" w:rsidP="008C4E39">
      <w:pPr>
        <w:spacing w:after="120" w:line="360" w:lineRule="auto"/>
        <w:rPr>
          <w:rFonts w:ascii="Times New Roman" w:eastAsia="Times New Roman" w:hAnsi="Times New Roman" w:cs="Times New Roman"/>
          <w:sz w:val="24"/>
          <w:szCs w:val="24"/>
        </w:rPr>
      </w:pPr>
      <w:r w:rsidRPr="00A42067">
        <w:rPr>
          <w:rFonts w:ascii="Times New Roman" w:eastAsia="Times New Roman" w:hAnsi="Times New Roman" w:cs="Times New Roman"/>
          <w:sz w:val="24"/>
          <w:szCs w:val="24"/>
        </w:rPr>
        <w:t xml:space="preserve">Please see the Gantt chart in Appendix A for </w:t>
      </w:r>
      <w:r>
        <w:rPr>
          <w:rFonts w:ascii="Times New Roman" w:eastAsia="Times New Roman" w:hAnsi="Times New Roman" w:cs="Times New Roman"/>
          <w:sz w:val="24"/>
          <w:szCs w:val="24"/>
        </w:rPr>
        <w:t xml:space="preserve">a </w:t>
      </w:r>
      <w:r w:rsidRPr="00A42067">
        <w:rPr>
          <w:rFonts w:ascii="Times New Roman" w:eastAsia="Times New Roman" w:hAnsi="Times New Roman" w:cs="Times New Roman"/>
          <w:sz w:val="24"/>
          <w:szCs w:val="24"/>
        </w:rPr>
        <w:t xml:space="preserve">detailed </w:t>
      </w:r>
      <w:r>
        <w:rPr>
          <w:rFonts w:ascii="Times New Roman" w:eastAsia="Times New Roman" w:hAnsi="Times New Roman" w:cs="Times New Roman"/>
          <w:sz w:val="24"/>
          <w:szCs w:val="24"/>
        </w:rPr>
        <w:t xml:space="preserve">description of </w:t>
      </w:r>
      <w:r w:rsidRPr="00A42067">
        <w:rPr>
          <w:rFonts w:ascii="Times New Roman" w:eastAsia="Times New Roman" w:hAnsi="Times New Roman" w:cs="Times New Roman"/>
          <w:sz w:val="24"/>
          <w:szCs w:val="24"/>
        </w:rPr>
        <w:t>tas</w:t>
      </w:r>
      <w:r>
        <w:rPr>
          <w:rFonts w:ascii="Times New Roman" w:eastAsia="Times New Roman" w:hAnsi="Times New Roman" w:cs="Times New Roman"/>
          <w:sz w:val="24"/>
          <w:szCs w:val="24"/>
        </w:rPr>
        <w:t>k divisions and milestone dates.</w:t>
      </w:r>
    </w:p>
    <w:p w:rsidR="00515003" w:rsidRDefault="00515003">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br w:type="page"/>
      </w:r>
    </w:p>
    <w:p w:rsidR="00515003" w:rsidRPr="00672E78" w:rsidRDefault="00A42067" w:rsidP="00515003">
      <w:pPr>
        <w:spacing w:after="0" w:line="360" w:lineRule="auto"/>
        <w:rPr>
          <w:rFonts w:ascii="Times New Roman" w:eastAsia="Times New Roman" w:hAnsi="Times New Roman" w:cs="Times New Roman"/>
          <w:b/>
          <w:bCs/>
          <w:caps/>
          <w:sz w:val="24"/>
          <w:szCs w:val="32"/>
        </w:rPr>
      </w:pPr>
      <w:r w:rsidRPr="00672E78">
        <w:rPr>
          <w:rFonts w:ascii="Times New Roman" w:eastAsia="Times New Roman" w:hAnsi="Times New Roman" w:cs="Times New Roman"/>
          <w:b/>
          <w:bCs/>
          <w:caps/>
          <w:sz w:val="24"/>
          <w:szCs w:val="32"/>
        </w:rPr>
        <w:lastRenderedPageBreak/>
        <w:t>Resources</w:t>
      </w:r>
    </w:p>
    <w:p w:rsidR="00515003" w:rsidRDefault="00A42067" w:rsidP="00FF6B98">
      <w:pPr>
        <w:spacing w:after="120" w:line="360" w:lineRule="auto"/>
        <w:rPr>
          <w:rFonts w:ascii="Times New Roman" w:eastAsia="Times New Roman" w:hAnsi="Times New Roman" w:cs="Times New Roman"/>
          <w:sz w:val="24"/>
          <w:szCs w:val="24"/>
        </w:rPr>
      </w:pPr>
      <w:r w:rsidRPr="00A42067">
        <w:rPr>
          <w:rFonts w:ascii="Times New Roman" w:eastAsia="Times New Roman" w:hAnsi="Times New Roman" w:cs="Times New Roman"/>
          <w:sz w:val="24"/>
          <w:szCs w:val="24"/>
        </w:rPr>
        <w:t>Dr. Constantine Ca</w:t>
      </w:r>
      <w:r w:rsidR="00FF6B98">
        <w:rPr>
          <w:rFonts w:ascii="Times New Roman" w:eastAsia="Times New Roman" w:hAnsi="Times New Roman" w:cs="Times New Roman"/>
          <w:sz w:val="24"/>
          <w:szCs w:val="24"/>
        </w:rPr>
        <w:t>ramanis is our faculty sponsor.</w:t>
      </w:r>
      <w:r w:rsidRPr="00A42067">
        <w:rPr>
          <w:rFonts w:ascii="Times New Roman" w:eastAsia="Times New Roman" w:hAnsi="Times New Roman" w:cs="Times New Roman"/>
          <w:sz w:val="24"/>
          <w:szCs w:val="24"/>
        </w:rPr>
        <w:t>  His research interests include optimization, including combinatorial optimization problems like our own.</w:t>
      </w:r>
      <w:r w:rsidR="00FF6B98">
        <w:rPr>
          <w:rFonts w:ascii="Times New Roman" w:eastAsia="Times New Roman" w:hAnsi="Times New Roman" w:cs="Times New Roman"/>
          <w:sz w:val="24"/>
          <w:szCs w:val="24"/>
        </w:rPr>
        <w:t xml:space="preserve">  </w:t>
      </w:r>
      <w:r w:rsidRPr="00A42067">
        <w:rPr>
          <w:rFonts w:ascii="Times New Roman" w:eastAsia="Times New Roman" w:hAnsi="Times New Roman" w:cs="Times New Roman"/>
          <w:sz w:val="24"/>
          <w:szCs w:val="24"/>
        </w:rPr>
        <w:t>CheolHee Park is our technical TA.  He is currently a student of the WNCG here at UT, working on his Ph.D.  His research areas include wireless communications and networking. Also, he is skilled in algorithm analysis and he is familiar with C++.</w:t>
      </w:r>
    </w:p>
    <w:p w:rsidR="00515003" w:rsidRDefault="00A42067" w:rsidP="000C4034">
      <w:pPr>
        <w:spacing w:after="120" w:line="360" w:lineRule="auto"/>
        <w:rPr>
          <w:rFonts w:ascii="Times New Roman" w:eastAsia="Times New Roman" w:hAnsi="Times New Roman" w:cs="Times New Roman"/>
          <w:sz w:val="24"/>
          <w:szCs w:val="24"/>
        </w:rPr>
      </w:pPr>
      <w:r w:rsidRPr="00A42067">
        <w:rPr>
          <w:rFonts w:ascii="Times New Roman" w:eastAsia="Times New Roman" w:hAnsi="Times New Roman" w:cs="Times New Roman"/>
          <w:sz w:val="24"/>
          <w:szCs w:val="24"/>
        </w:rPr>
        <w:t>We also have access to several academic papers and websites to reference.  Google Scholar and IEEE Xplore are both search engines designed specifically for searching academic papers [12][13].  These will prove particularly useful for algorithm research, though if we need to look for more specific papers, we can browse through The VRP Web, which is devoted to the vehicle routing problem [4].  To a lesser extent, we can use Wikipedia to search for general information on any algorithms or tools we may use [15].</w:t>
      </w:r>
    </w:p>
    <w:p w:rsidR="00A42067" w:rsidRPr="00A42067" w:rsidRDefault="00C2027B" w:rsidP="000C4034">
      <w:pPr>
        <w:spacing w:after="12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Not all team members </w:t>
      </w:r>
      <w:r w:rsidR="00A42067" w:rsidRPr="00A42067">
        <w:rPr>
          <w:rFonts w:ascii="Times New Roman" w:eastAsia="Times New Roman" w:hAnsi="Times New Roman" w:cs="Times New Roman"/>
          <w:sz w:val="24"/>
          <w:szCs w:val="24"/>
        </w:rPr>
        <w:t xml:space="preserve">will be </w:t>
      </w:r>
      <w:r>
        <w:rPr>
          <w:rFonts w:ascii="Times New Roman" w:eastAsia="Times New Roman" w:hAnsi="Times New Roman" w:cs="Times New Roman"/>
          <w:sz w:val="24"/>
          <w:szCs w:val="24"/>
        </w:rPr>
        <w:t xml:space="preserve">versed in the </w:t>
      </w:r>
      <w:r w:rsidR="00A42067" w:rsidRPr="00A42067">
        <w:rPr>
          <w:rFonts w:ascii="Times New Roman" w:eastAsia="Times New Roman" w:hAnsi="Times New Roman" w:cs="Times New Roman"/>
          <w:sz w:val="24"/>
          <w:szCs w:val="24"/>
        </w:rPr>
        <w:t xml:space="preserve">programming languages </w:t>
      </w:r>
      <w:r>
        <w:rPr>
          <w:rFonts w:ascii="Times New Roman" w:eastAsia="Times New Roman" w:hAnsi="Times New Roman" w:cs="Times New Roman"/>
          <w:sz w:val="24"/>
          <w:szCs w:val="24"/>
        </w:rPr>
        <w:t xml:space="preserve">or </w:t>
      </w:r>
      <w:r w:rsidR="00A42067" w:rsidRPr="00A42067">
        <w:rPr>
          <w:rFonts w:ascii="Times New Roman" w:eastAsia="Times New Roman" w:hAnsi="Times New Roman" w:cs="Times New Roman"/>
          <w:sz w:val="24"/>
          <w:szCs w:val="24"/>
        </w:rPr>
        <w:t>software</w:t>
      </w:r>
      <w:r>
        <w:rPr>
          <w:rFonts w:ascii="Times New Roman" w:eastAsia="Times New Roman" w:hAnsi="Times New Roman" w:cs="Times New Roman"/>
          <w:sz w:val="24"/>
          <w:szCs w:val="24"/>
        </w:rPr>
        <w:t xml:space="preserve"> tools we will be using</w:t>
      </w:r>
      <w:r w:rsidR="00A42067" w:rsidRPr="00A42067">
        <w:rPr>
          <w:rFonts w:ascii="Times New Roman" w:eastAsia="Times New Roman" w:hAnsi="Times New Roman" w:cs="Times New Roman"/>
          <w:sz w:val="24"/>
          <w:szCs w:val="24"/>
        </w:rPr>
        <w:t xml:space="preserve">.  For PHP, we can reference their official website, which references useful documentation and frequently asked questions [16].  </w:t>
      </w:r>
      <w:r>
        <w:rPr>
          <w:rFonts w:ascii="Times New Roman" w:eastAsia="Times New Roman" w:hAnsi="Times New Roman" w:cs="Times New Roman"/>
          <w:sz w:val="24"/>
          <w:szCs w:val="24"/>
        </w:rPr>
        <w:t xml:space="preserve">The </w:t>
      </w:r>
      <w:r w:rsidR="00A42067" w:rsidRPr="00A42067">
        <w:rPr>
          <w:rFonts w:ascii="Times New Roman" w:eastAsia="Times New Roman" w:hAnsi="Times New Roman" w:cs="Times New Roman"/>
          <w:sz w:val="24"/>
          <w:szCs w:val="24"/>
        </w:rPr>
        <w:t xml:space="preserve">MySQL developer's page has </w:t>
      </w:r>
      <w:r>
        <w:rPr>
          <w:rFonts w:ascii="Times New Roman" w:eastAsia="Times New Roman" w:hAnsi="Times New Roman" w:cs="Times New Roman"/>
          <w:sz w:val="24"/>
          <w:szCs w:val="24"/>
        </w:rPr>
        <w:t>support from the open source community so documentation and help is freely available</w:t>
      </w:r>
      <w:r w:rsidR="00A42067" w:rsidRPr="00A42067">
        <w:rPr>
          <w:rFonts w:ascii="Times New Roman" w:eastAsia="Times New Roman" w:hAnsi="Times New Roman" w:cs="Times New Roman"/>
          <w:sz w:val="24"/>
          <w:szCs w:val="24"/>
        </w:rPr>
        <w:t xml:space="preserve">[17].  If we need help with the Google Maps API, we will </w:t>
      </w:r>
      <w:r>
        <w:rPr>
          <w:rFonts w:ascii="Times New Roman" w:eastAsia="Times New Roman" w:hAnsi="Times New Roman" w:cs="Times New Roman"/>
          <w:sz w:val="24"/>
          <w:szCs w:val="24"/>
        </w:rPr>
        <w:t>use their documentation in addition to their developer forums.</w:t>
      </w:r>
      <w:r w:rsidR="00A42067" w:rsidRPr="00A42067">
        <w:rPr>
          <w:rFonts w:ascii="Times New Roman" w:eastAsia="Times New Roman" w:hAnsi="Times New Roman" w:cs="Times New Roman"/>
          <w:sz w:val="24"/>
          <w:szCs w:val="24"/>
        </w:rPr>
        <w:t>  In addition, the UT Library offers several online resources, including programming manuals.</w:t>
      </w:r>
    </w:p>
    <w:p w:rsidR="00515003" w:rsidRPr="00672E78" w:rsidRDefault="00515003" w:rsidP="000C4034">
      <w:pPr>
        <w:rPr>
          <w:rFonts w:ascii="Times New Roman" w:eastAsia="Times New Roman" w:hAnsi="Times New Roman" w:cs="Times New Roman"/>
          <w:b/>
          <w:bCs/>
          <w:caps/>
          <w:sz w:val="24"/>
          <w:szCs w:val="32"/>
        </w:rPr>
      </w:pPr>
      <w:r>
        <w:rPr>
          <w:rFonts w:ascii="Times New Roman" w:eastAsia="Times New Roman" w:hAnsi="Times New Roman" w:cs="Times New Roman"/>
          <w:sz w:val="24"/>
          <w:szCs w:val="24"/>
        </w:rPr>
        <w:br w:type="page"/>
      </w:r>
      <w:r w:rsidR="00A42067" w:rsidRPr="00672E78">
        <w:rPr>
          <w:rFonts w:ascii="Times New Roman" w:eastAsia="Times New Roman" w:hAnsi="Times New Roman" w:cs="Times New Roman"/>
          <w:b/>
          <w:bCs/>
          <w:caps/>
          <w:sz w:val="24"/>
          <w:szCs w:val="32"/>
        </w:rPr>
        <w:lastRenderedPageBreak/>
        <w:t>Materials</w:t>
      </w:r>
    </w:p>
    <w:p w:rsidR="00515003" w:rsidRDefault="00A42067" w:rsidP="000C4034">
      <w:pPr>
        <w:spacing w:after="120" w:line="360" w:lineRule="auto"/>
        <w:rPr>
          <w:rFonts w:ascii="Times New Roman" w:eastAsia="Times New Roman" w:hAnsi="Times New Roman" w:cs="Times New Roman"/>
          <w:sz w:val="24"/>
          <w:szCs w:val="24"/>
        </w:rPr>
      </w:pPr>
      <w:r w:rsidRPr="00A42067">
        <w:rPr>
          <w:rFonts w:ascii="Times New Roman" w:eastAsia="Times New Roman" w:hAnsi="Times New Roman" w:cs="Times New Roman"/>
          <w:sz w:val="24"/>
          <w:szCs w:val="24"/>
        </w:rPr>
        <w:t xml:space="preserve">The </w:t>
      </w:r>
      <w:r w:rsidR="00826E9F" w:rsidRPr="00A42067">
        <w:rPr>
          <w:rFonts w:ascii="Times New Roman" w:eastAsia="Times New Roman" w:hAnsi="Times New Roman" w:cs="Times New Roman"/>
          <w:sz w:val="24"/>
          <w:szCs w:val="24"/>
        </w:rPr>
        <w:t>web server</w:t>
      </w:r>
      <w:r w:rsidRPr="00A42067">
        <w:rPr>
          <w:rFonts w:ascii="Times New Roman" w:eastAsia="Times New Roman" w:hAnsi="Times New Roman" w:cs="Times New Roman"/>
          <w:sz w:val="24"/>
          <w:szCs w:val="24"/>
        </w:rPr>
        <w:t xml:space="preserve"> we are using was loaned to us by the UT Communication Society [19].  Luckily, it was loaned to us as a dedicated server, which means we were able to completely change its software down to the operating system, and it is available to us on a 24/7 schedule.  It is an older computer, with only a 500MHz Pentium 3 processor, 512KB of L2 cache and 128MB of RAM.  The server is connected to the internet through a 10/100 cable to the UT network in ENS, and from there to the internet on a T3 line, which is very fast.  We are able to access the server through a secure connection from any computer with internet access.</w:t>
      </w:r>
      <w:r w:rsidRPr="000C4034">
        <w:rPr>
          <w:rFonts w:ascii="Times New Roman" w:eastAsia="Times New Roman" w:hAnsi="Times New Roman" w:cs="Times New Roman"/>
          <w:sz w:val="24"/>
          <w:szCs w:val="24"/>
        </w:rPr>
        <w:t xml:space="preserve">  </w:t>
      </w:r>
      <w:r w:rsidRPr="00A42067">
        <w:rPr>
          <w:rFonts w:ascii="Times New Roman" w:eastAsia="Times New Roman" w:hAnsi="Times New Roman" w:cs="Times New Roman"/>
          <w:sz w:val="24"/>
          <w:szCs w:val="24"/>
        </w:rPr>
        <w:t>Fortunately, all the software (PHP, MySQL, Ubuntu, Apache, and Trac) we are likely to use is freely available and open source [16][17][20][21][22].  We will also be using a free software service as we interface through the Google Maps API [23].</w:t>
      </w:r>
    </w:p>
    <w:p w:rsidR="00D90F93" w:rsidRDefault="00A42067" w:rsidP="000C4034">
      <w:pPr>
        <w:spacing w:after="120" w:line="360" w:lineRule="auto"/>
        <w:rPr>
          <w:rFonts w:ascii="Times New Roman" w:eastAsia="Times New Roman" w:hAnsi="Times New Roman" w:cs="Times New Roman"/>
          <w:sz w:val="24"/>
          <w:szCs w:val="24"/>
        </w:rPr>
      </w:pPr>
      <w:r w:rsidRPr="00A42067">
        <w:rPr>
          <w:rFonts w:ascii="Times New Roman" w:eastAsia="Times New Roman" w:hAnsi="Times New Roman" w:cs="Times New Roman"/>
          <w:sz w:val="24"/>
          <w:szCs w:val="24"/>
        </w:rPr>
        <w:t xml:space="preserve">We will take several measures to control costs.  Primarily, the Communications Society loaning us a server has drastically cut costs.  Additionally, we have limited the scope of the problem to what we feel can be completed by the April demo date.  We will focus on completing the features set out in this document and will not add anything extra until we have completed them.  The only costs that could be incurred are our time and the running time power costs of the server, which is defrayed by the university.  To get a feel of our time budgeting, please reference the </w:t>
      </w:r>
      <w:r w:rsidR="00826E9F" w:rsidRPr="00A42067">
        <w:rPr>
          <w:rFonts w:ascii="Times New Roman" w:eastAsia="Times New Roman" w:hAnsi="Times New Roman" w:cs="Times New Roman"/>
          <w:sz w:val="24"/>
          <w:szCs w:val="24"/>
        </w:rPr>
        <w:t>Gantt</w:t>
      </w:r>
      <w:r w:rsidRPr="00A42067">
        <w:rPr>
          <w:rFonts w:ascii="Times New Roman" w:eastAsia="Times New Roman" w:hAnsi="Times New Roman" w:cs="Times New Roman"/>
          <w:sz w:val="24"/>
          <w:szCs w:val="24"/>
        </w:rPr>
        <w:t xml:space="preserve"> ch</w:t>
      </w:r>
      <w:r w:rsidR="00D90F93">
        <w:rPr>
          <w:rFonts w:ascii="Times New Roman" w:eastAsia="Times New Roman" w:hAnsi="Times New Roman" w:cs="Times New Roman"/>
          <w:sz w:val="24"/>
          <w:szCs w:val="24"/>
        </w:rPr>
        <w:t>art in Appendix A.</w:t>
      </w:r>
    </w:p>
    <w:p w:rsidR="00875E97" w:rsidRPr="00FA2FAE" w:rsidRDefault="00AF6FB1" w:rsidP="00B7789E">
      <w:pPr>
        <w:rPr>
          <w:rFonts w:ascii="Times New Roman" w:eastAsia="Times New Roman" w:hAnsi="Times New Roman" w:cs="Times New Roman"/>
          <w:b/>
          <w:bCs/>
          <w:caps/>
          <w:sz w:val="24"/>
          <w:szCs w:val="32"/>
        </w:rPr>
      </w:pPr>
      <w:r>
        <w:rPr>
          <w:rFonts w:ascii="Times New Roman" w:eastAsia="Times New Roman" w:hAnsi="Times New Roman" w:cs="Times New Roman"/>
          <w:b/>
          <w:bCs/>
          <w:sz w:val="28"/>
          <w:szCs w:val="28"/>
        </w:rPr>
        <w:br w:type="page"/>
      </w:r>
      <w:r w:rsidR="00B7789E">
        <w:rPr>
          <w:rFonts w:ascii="Times New Roman" w:eastAsia="Times New Roman" w:hAnsi="Times New Roman" w:cs="Times New Roman"/>
          <w:b/>
          <w:bCs/>
          <w:caps/>
          <w:sz w:val="24"/>
          <w:szCs w:val="32"/>
        </w:rPr>
        <w:lastRenderedPageBreak/>
        <w:t>Development</w:t>
      </w:r>
      <w:r w:rsidR="00A42067" w:rsidRPr="00FA2FAE">
        <w:rPr>
          <w:rFonts w:ascii="Times New Roman" w:eastAsia="Times New Roman" w:hAnsi="Times New Roman" w:cs="Times New Roman"/>
          <w:b/>
          <w:bCs/>
          <w:caps/>
          <w:sz w:val="24"/>
          <w:szCs w:val="32"/>
        </w:rPr>
        <w:t xml:space="preserve"> Milestones</w:t>
      </w:r>
    </w:p>
    <w:p w:rsidR="004B1974" w:rsidRDefault="004B1974" w:rsidP="00D90F93">
      <w:pPr>
        <w:pStyle w:val="ListParagraph"/>
        <w:numPr>
          <w:ilvl w:val="0"/>
          <w:numId w:val="2"/>
        </w:numPr>
        <w:spacing w:line="360" w:lineRule="auto"/>
      </w:pPr>
      <w:r>
        <w:t>Obtain Server (Jan 18)</w:t>
      </w:r>
    </w:p>
    <w:p w:rsidR="004B1974" w:rsidRDefault="00A42067" w:rsidP="00242445">
      <w:pPr>
        <w:pStyle w:val="ListParagraph"/>
        <w:numPr>
          <w:ilvl w:val="0"/>
          <w:numId w:val="2"/>
        </w:numPr>
        <w:spacing w:line="360" w:lineRule="auto"/>
      </w:pPr>
      <w:r w:rsidRPr="004B1974">
        <w:t>Install LAMP and Trac (Jan 25)</w:t>
      </w:r>
      <w:r w:rsidR="00242445">
        <w:br/>
      </w:r>
      <w:r w:rsidRPr="004B1974">
        <w:t>Install and setup Ubuntu Server, MySQL, PHP, Apache2</w:t>
      </w:r>
      <w:r w:rsidR="00242445">
        <w:t xml:space="preserve">.  </w:t>
      </w:r>
      <w:r w:rsidRPr="004B1974">
        <w:t>Configure Subversion and Trac.  Create accounts and set</w:t>
      </w:r>
      <w:r w:rsidR="004B1974">
        <w:t>up development infrastructure</w:t>
      </w:r>
    </w:p>
    <w:p w:rsidR="004B1974" w:rsidRDefault="00A42067" w:rsidP="00242445">
      <w:pPr>
        <w:pStyle w:val="ListParagraph"/>
        <w:numPr>
          <w:ilvl w:val="0"/>
          <w:numId w:val="2"/>
        </w:numPr>
        <w:spacing w:line="360" w:lineRule="auto"/>
      </w:pPr>
      <w:r w:rsidRPr="004B1974">
        <w:t>Overall design of interfaces between the main modules (February 1st, all team members)</w:t>
      </w:r>
      <w:r w:rsidR="00242445">
        <w:br/>
      </w:r>
      <w:r w:rsidRPr="004B1974">
        <w:t>Database</w:t>
      </w:r>
      <w:r w:rsidR="00242445">
        <w:t xml:space="preserve">, Controller, </w:t>
      </w:r>
      <w:r w:rsidRPr="004B1974">
        <w:t>Optimizer</w:t>
      </w:r>
      <w:r w:rsidR="00242445">
        <w:t xml:space="preserve">, </w:t>
      </w:r>
      <w:r w:rsidRPr="004B1974">
        <w:t>User Interface</w:t>
      </w:r>
    </w:p>
    <w:p w:rsidR="004B1974" w:rsidRDefault="00A42067" w:rsidP="004B6952">
      <w:pPr>
        <w:pStyle w:val="ListParagraph"/>
        <w:numPr>
          <w:ilvl w:val="0"/>
          <w:numId w:val="2"/>
        </w:numPr>
        <w:spacing w:line="360" w:lineRule="auto"/>
      </w:pPr>
      <w:r w:rsidRPr="004B1974">
        <w:t>Framework (February 8)</w:t>
      </w:r>
      <w:r w:rsidRPr="004B1974">
        <w:br/>
        <w:t>Need functiona</w:t>
      </w:r>
      <w:r w:rsidR="00242445">
        <w:t>lity for creating and accessing u</w:t>
      </w:r>
      <w:r w:rsidR="00242445" w:rsidRPr="004B1974">
        <w:t>ser profile management</w:t>
      </w:r>
      <w:r w:rsidR="00242445">
        <w:t xml:space="preserve">, including personal info, blacklist, ride requests, and ride offers. </w:t>
      </w:r>
      <w:r w:rsidR="00242445" w:rsidRPr="004B1974">
        <w:t>(Patrick and Garrett)</w:t>
      </w:r>
      <w:r w:rsidR="00242445">
        <w:br/>
      </w:r>
      <w:r w:rsidRPr="004B1974">
        <w:t>Database tables for interfaces</w:t>
      </w:r>
      <w:r w:rsidR="00242445">
        <w:t>, including r</w:t>
      </w:r>
      <w:r w:rsidRPr="004B1974">
        <w:t xml:space="preserve">ide </w:t>
      </w:r>
      <w:r w:rsidR="00242445">
        <w:t>r</w:t>
      </w:r>
      <w:r w:rsidRPr="004B1974">
        <w:t>equests</w:t>
      </w:r>
      <w:r w:rsidR="004B6952">
        <w:t xml:space="preserve"> and</w:t>
      </w:r>
      <w:r w:rsidR="00242445">
        <w:t xml:space="preserve"> r</w:t>
      </w:r>
      <w:r w:rsidRPr="004B1974">
        <w:t>esults</w:t>
      </w:r>
      <w:r w:rsidR="004B6952">
        <w:t xml:space="preserve"> </w:t>
      </w:r>
      <w:r w:rsidR="004B6952" w:rsidRPr="004B1974">
        <w:t>(Yoni and Patrick)</w:t>
      </w:r>
      <w:r w:rsidR="00242445">
        <w:t xml:space="preserve">, </w:t>
      </w:r>
      <w:r w:rsidRPr="004B1974">
        <w:t>Google Maps queries</w:t>
      </w:r>
      <w:r w:rsidR="00242445">
        <w:t>.</w:t>
      </w:r>
      <w:r w:rsidRPr="004B1974">
        <w:t xml:space="preserve"> (Derrick)</w:t>
      </w:r>
      <w:r w:rsidR="00242445">
        <w:br/>
      </w:r>
      <w:r w:rsidRPr="004B1974">
        <w:t>Controller to database communication link  (Yoni and Patrick)</w:t>
      </w:r>
      <w:r w:rsidR="004B6952">
        <w:t>.</w:t>
      </w:r>
    </w:p>
    <w:p w:rsidR="004B1974" w:rsidRDefault="00A42067" w:rsidP="004B1974">
      <w:pPr>
        <w:pStyle w:val="ListParagraph"/>
        <w:numPr>
          <w:ilvl w:val="0"/>
          <w:numId w:val="2"/>
        </w:numPr>
        <w:spacing w:line="360" w:lineRule="auto"/>
      </w:pPr>
      <w:r w:rsidRPr="004B1974">
        <w:t>Establish our algorithmic approach. (All Members)</w:t>
      </w:r>
    </w:p>
    <w:p w:rsidR="004B1974" w:rsidRDefault="00A42067" w:rsidP="00646940">
      <w:pPr>
        <w:pStyle w:val="ListParagraph"/>
        <w:numPr>
          <w:ilvl w:val="0"/>
          <w:numId w:val="2"/>
        </w:numPr>
        <w:spacing w:line="360" w:lineRule="auto"/>
      </w:pPr>
      <w:r w:rsidRPr="004B1974">
        <w:t xml:space="preserve"> Finish Backend for UI/Optimization (February 29)</w:t>
      </w:r>
      <w:r w:rsidR="00646940">
        <w:br/>
      </w:r>
      <w:r w:rsidRPr="004B1974">
        <w:t>User Notification (email, text, rss)  (Derrick)</w:t>
      </w:r>
    </w:p>
    <w:p w:rsidR="004B1974" w:rsidRDefault="00A42067" w:rsidP="00646940">
      <w:pPr>
        <w:pStyle w:val="ListParagraph"/>
        <w:numPr>
          <w:ilvl w:val="0"/>
          <w:numId w:val="2"/>
        </w:numPr>
        <w:spacing w:line="360" w:lineRule="auto"/>
      </w:pPr>
      <w:r w:rsidRPr="004B1974">
        <w:t xml:space="preserve"> Front end for UI (February 29)</w:t>
      </w:r>
      <w:r w:rsidR="00646940">
        <w:br/>
      </w:r>
      <w:r w:rsidRPr="004B1974">
        <w:t>Google maps visualization: (February 22, Yoni and Derrick)</w:t>
      </w:r>
      <w:r w:rsidR="00646940">
        <w:br/>
      </w:r>
      <w:r w:rsidRPr="004B1974">
        <w:t xml:space="preserve">All map-based interactivity (February 29, Yoni and Derrick) </w:t>
      </w:r>
      <w:r w:rsidR="00646940">
        <w:br/>
      </w:r>
      <w:r w:rsidRPr="004B1974">
        <w:t>Site map and page templates (February 29, Garrett and Patrick)</w:t>
      </w:r>
    </w:p>
    <w:p w:rsidR="004B1974" w:rsidRDefault="00A42067" w:rsidP="00646940">
      <w:pPr>
        <w:pStyle w:val="ListParagraph"/>
        <w:numPr>
          <w:ilvl w:val="0"/>
          <w:numId w:val="2"/>
        </w:numPr>
        <w:spacing w:line="360" w:lineRule="auto"/>
      </w:pPr>
      <w:r w:rsidRPr="004B1974">
        <w:t>Testing</w:t>
      </w:r>
      <w:r w:rsidR="00646940">
        <w:br/>
      </w:r>
      <w:r w:rsidRPr="004B1974">
        <w:t>Generating test-cases (February 29, Garrett)</w:t>
      </w:r>
      <w:r w:rsidR="00646940">
        <w:br/>
      </w:r>
      <w:r w:rsidRPr="004B1974">
        <w:t>Algorithm perfo</w:t>
      </w:r>
      <w:r w:rsidR="00105D9E">
        <w:t xml:space="preserve">rmance measures, visualization </w:t>
      </w:r>
      <w:r w:rsidRPr="004B1974">
        <w:t>(March 21, Garrett)</w:t>
      </w:r>
    </w:p>
    <w:p w:rsidR="00CB5585" w:rsidRDefault="00A42067" w:rsidP="00F777EB">
      <w:pPr>
        <w:pStyle w:val="ListParagraph"/>
        <w:numPr>
          <w:ilvl w:val="0"/>
          <w:numId w:val="2"/>
        </w:numPr>
        <w:spacing w:before="0" w:beforeAutospacing="0" w:after="0" w:afterAutospacing="0" w:line="360" w:lineRule="auto"/>
      </w:pPr>
      <w:r w:rsidRPr="004B1974">
        <w:t>Optimizer (March 21)</w:t>
      </w:r>
      <w:r w:rsidR="00CB5585">
        <w:br/>
      </w:r>
      <w:r w:rsidR="00F777EB">
        <w:t xml:space="preserve">Control Module, </w:t>
      </w:r>
      <w:r w:rsidR="00CB5585">
        <w:t>Problem Reduction</w:t>
      </w:r>
      <w:r w:rsidR="00F777EB">
        <w:br/>
      </w:r>
      <w:r w:rsidRPr="004B1974">
        <w:t>Optimization algorithms:</w:t>
      </w:r>
    </w:p>
    <w:p w:rsidR="00CB5585" w:rsidRDefault="00A42067" w:rsidP="00F777EB">
      <w:pPr>
        <w:pStyle w:val="ListParagraph"/>
        <w:numPr>
          <w:ilvl w:val="0"/>
          <w:numId w:val="7"/>
        </w:numPr>
        <w:spacing w:before="0" w:beforeAutospacing="0" w:after="0" w:afterAutospacing="0" w:line="360" w:lineRule="auto"/>
      </w:pPr>
      <w:r w:rsidRPr="004B1974">
        <w:t>Genetic algorithm (March 14, Garrett, Patrick)</w:t>
      </w:r>
    </w:p>
    <w:p w:rsidR="00CB5585" w:rsidRDefault="00672511" w:rsidP="00CB5585">
      <w:pPr>
        <w:pStyle w:val="ListParagraph"/>
        <w:numPr>
          <w:ilvl w:val="0"/>
          <w:numId w:val="7"/>
        </w:numPr>
        <w:spacing w:line="360" w:lineRule="auto"/>
      </w:pPr>
      <w:r>
        <w:t xml:space="preserve">Brute Force </w:t>
      </w:r>
      <w:r w:rsidR="00A42067" w:rsidRPr="004B1974">
        <w:t>(March 7, Yoni)</w:t>
      </w:r>
    </w:p>
    <w:p w:rsidR="00CB5585" w:rsidRDefault="00495316" w:rsidP="00495316">
      <w:pPr>
        <w:pStyle w:val="ListParagraph"/>
        <w:numPr>
          <w:ilvl w:val="0"/>
          <w:numId w:val="7"/>
        </w:numPr>
        <w:spacing w:line="360" w:lineRule="auto"/>
      </w:pPr>
      <w:r>
        <w:t>Bipartite Graph Matching</w:t>
      </w:r>
      <w:r w:rsidR="00A42067" w:rsidRPr="004B1974">
        <w:t xml:space="preserve"> (March 14, Derrick)</w:t>
      </w:r>
    </w:p>
    <w:p w:rsidR="00465E99" w:rsidRDefault="00A42067" w:rsidP="00CB5585">
      <w:pPr>
        <w:pStyle w:val="ListParagraph"/>
        <w:numPr>
          <w:ilvl w:val="0"/>
          <w:numId w:val="7"/>
        </w:numPr>
        <w:spacing w:line="360" w:lineRule="auto"/>
      </w:pPr>
      <w:r w:rsidRPr="004B1974">
        <w:t>Iterative Bipartite Graph Matching (March 21, Derrick)</w:t>
      </w:r>
    </w:p>
    <w:p w:rsidR="00465E99" w:rsidRDefault="00A42067" w:rsidP="00105D9E">
      <w:pPr>
        <w:pStyle w:val="ListParagraph"/>
        <w:numPr>
          <w:ilvl w:val="0"/>
          <w:numId w:val="2"/>
        </w:numPr>
        <w:spacing w:line="360" w:lineRule="auto"/>
      </w:pPr>
      <w:r w:rsidRPr="004B1974">
        <w:lastRenderedPageBreak/>
        <w:t xml:space="preserve"> </w:t>
      </w:r>
      <w:r w:rsidR="00AC2907">
        <w:t>O</w:t>
      </w:r>
      <w:r w:rsidRPr="004B1974">
        <w:t>ptional features</w:t>
      </w:r>
      <w:r w:rsidR="00F777EB">
        <w:br/>
      </w:r>
      <w:r w:rsidRPr="004B1974">
        <w:t>User profile management</w:t>
      </w:r>
      <w:r w:rsidR="00F777EB">
        <w:t>: f</w:t>
      </w:r>
      <w:r w:rsidRPr="004B1974">
        <w:t>riends</w:t>
      </w:r>
      <w:r w:rsidR="00F777EB">
        <w:t xml:space="preserve">, </w:t>
      </w:r>
      <w:r w:rsidRPr="004B1974">
        <w:t>history of user requests/routes</w:t>
      </w:r>
      <w:r w:rsidR="00F777EB">
        <w:br/>
      </w:r>
      <w:r w:rsidRPr="004B1974">
        <w:t>Facebook Integration</w:t>
      </w:r>
      <w:r w:rsidR="00105D9E">
        <w:t xml:space="preserve">, </w:t>
      </w:r>
      <w:r w:rsidRPr="004B1974">
        <w:t>RSS Feeds</w:t>
      </w:r>
    </w:p>
    <w:p w:rsidR="00465E99" w:rsidRDefault="00A42067" w:rsidP="00465E99">
      <w:pPr>
        <w:pStyle w:val="ListParagraph"/>
        <w:numPr>
          <w:ilvl w:val="0"/>
          <w:numId w:val="2"/>
        </w:numPr>
        <w:spacing w:line="360" w:lineRule="auto"/>
      </w:pPr>
      <w:r w:rsidRPr="004B1974">
        <w:t>Refinement &amp; Testing (April)</w:t>
      </w:r>
    </w:p>
    <w:p w:rsidR="00B7789E" w:rsidRDefault="00B7789E" w:rsidP="00566296">
      <w:pPr>
        <w:rPr>
          <w:rFonts w:ascii="Times New Roman" w:eastAsia="Times New Roman" w:hAnsi="Times New Roman" w:cs="Times New Roman"/>
          <w:b/>
          <w:bCs/>
          <w:caps/>
          <w:sz w:val="24"/>
          <w:szCs w:val="32"/>
        </w:rPr>
      </w:pPr>
      <w:r w:rsidRPr="00566296">
        <w:rPr>
          <w:rFonts w:ascii="Times New Roman" w:eastAsia="Times New Roman" w:hAnsi="Times New Roman" w:cs="Times New Roman"/>
          <w:b/>
          <w:bCs/>
          <w:caps/>
          <w:sz w:val="24"/>
          <w:szCs w:val="32"/>
        </w:rPr>
        <w:t>EE464 Milestones</w:t>
      </w:r>
    </w:p>
    <w:p w:rsidR="00566296" w:rsidRDefault="00566296" w:rsidP="00566296">
      <w:pPr>
        <w:pStyle w:val="ListParagraph"/>
        <w:numPr>
          <w:ilvl w:val="0"/>
          <w:numId w:val="6"/>
        </w:numPr>
        <w:spacing w:line="360" w:lineRule="auto"/>
      </w:pPr>
      <w:r w:rsidRPr="004B1974">
        <w:t>Jan 31: Proposal Due</w:t>
      </w:r>
    </w:p>
    <w:p w:rsidR="00D127DA" w:rsidRDefault="00D127DA" w:rsidP="00D127DA">
      <w:pPr>
        <w:pStyle w:val="ListParagraph"/>
        <w:numPr>
          <w:ilvl w:val="0"/>
          <w:numId w:val="6"/>
        </w:numPr>
        <w:spacing w:line="360" w:lineRule="auto"/>
      </w:pPr>
      <w:r w:rsidRPr="004B1974">
        <w:t>Design Review Due (February 14)</w:t>
      </w:r>
    </w:p>
    <w:p w:rsidR="00D127DA" w:rsidRDefault="00D127DA" w:rsidP="00D127DA">
      <w:pPr>
        <w:pStyle w:val="ListParagraph"/>
        <w:numPr>
          <w:ilvl w:val="0"/>
          <w:numId w:val="6"/>
        </w:numPr>
        <w:spacing w:line="360" w:lineRule="auto"/>
      </w:pPr>
      <w:r w:rsidRPr="004B1974">
        <w:t>Intellectual Property Report due (Feb 28)</w:t>
      </w:r>
    </w:p>
    <w:p w:rsidR="00D127DA" w:rsidRDefault="00D127DA" w:rsidP="00D127DA">
      <w:pPr>
        <w:pStyle w:val="ListParagraph"/>
        <w:numPr>
          <w:ilvl w:val="0"/>
          <w:numId w:val="6"/>
        </w:numPr>
        <w:spacing w:line="360" w:lineRule="auto"/>
      </w:pPr>
      <w:r w:rsidRPr="004B1974">
        <w:t>Pre-Demo Performance milestone with TA (Feb 28)</w:t>
      </w:r>
    </w:p>
    <w:p w:rsidR="00D127DA" w:rsidRDefault="00D127DA" w:rsidP="00D127DA">
      <w:pPr>
        <w:pStyle w:val="ListParagraph"/>
        <w:numPr>
          <w:ilvl w:val="0"/>
          <w:numId w:val="6"/>
        </w:numPr>
        <w:spacing w:line="360" w:lineRule="auto"/>
      </w:pPr>
      <w:r w:rsidRPr="004B1974">
        <w:t>Progress Report Due (March 20)</w:t>
      </w:r>
    </w:p>
    <w:p w:rsidR="00D127DA" w:rsidRDefault="00D127DA" w:rsidP="00D127DA">
      <w:pPr>
        <w:pStyle w:val="ListParagraph"/>
        <w:numPr>
          <w:ilvl w:val="0"/>
          <w:numId w:val="6"/>
        </w:numPr>
        <w:spacing w:line="360" w:lineRule="auto"/>
      </w:pPr>
      <w:r w:rsidRPr="004B1974">
        <w:t xml:space="preserve"> Final Project Demo Milestone with TA (April 1)</w:t>
      </w:r>
    </w:p>
    <w:p w:rsidR="00D127DA" w:rsidRDefault="00D127DA" w:rsidP="00D127DA">
      <w:pPr>
        <w:pStyle w:val="ListParagraph"/>
        <w:numPr>
          <w:ilvl w:val="0"/>
          <w:numId w:val="6"/>
        </w:numPr>
        <w:spacing w:line="360" w:lineRule="auto"/>
      </w:pPr>
      <w:r w:rsidRPr="004B1974">
        <w:t>Oral Final Presentations I (April 29)</w:t>
      </w:r>
    </w:p>
    <w:p w:rsidR="00D127DA" w:rsidRDefault="00D127DA" w:rsidP="00D127DA">
      <w:pPr>
        <w:pStyle w:val="ListParagraph"/>
        <w:numPr>
          <w:ilvl w:val="0"/>
          <w:numId w:val="6"/>
        </w:numPr>
        <w:spacing w:line="360" w:lineRule="auto"/>
      </w:pPr>
      <w:r w:rsidRPr="004B1974">
        <w:t xml:space="preserve"> Final Report Due (May 1)</w:t>
      </w:r>
    </w:p>
    <w:p w:rsidR="00566296" w:rsidRPr="00D127DA" w:rsidRDefault="00D127DA" w:rsidP="00D127DA">
      <w:pPr>
        <w:pStyle w:val="ListParagraph"/>
        <w:numPr>
          <w:ilvl w:val="0"/>
          <w:numId w:val="6"/>
        </w:numPr>
        <w:spacing w:line="360" w:lineRule="auto"/>
      </w:pPr>
      <w:r w:rsidRPr="004B1974">
        <w:t xml:space="preserve"> Ora</w:t>
      </w:r>
      <w:r>
        <w:t>l Final Presentation II (May 1)</w:t>
      </w:r>
    </w:p>
    <w:p w:rsidR="00FA2FAE" w:rsidRDefault="00FA2FAE">
      <w:pPr>
        <w:rPr>
          <w:rFonts w:ascii="Times New Roman" w:eastAsia="Times New Roman" w:hAnsi="Times New Roman" w:cs="Times New Roman"/>
          <w:sz w:val="24"/>
          <w:szCs w:val="24"/>
        </w:rPr>
      </w:pPr>
      <w:r>
        <w:br w:type="page"/>
      </w:r>
    </w:p>
    <w:p w:rsidR="00FA2FAE" w:rsidRDefault="00A42067" w:rsidP="003D6E31">
      <w:pPr>
        <w:spacing w:after="0" w:line="360" w:lineRule="auto"/>
        <w:rPr>
          <w:rFonts w:ascii="Times New Roman" w:eastAsia="Times New Roman" w:hAnsi="Times New Roman" w:cs="Times New Roman"/>
          <w:b/>
          <w:bCs/>
          <w:caps/>
          <w:sz w:val="24"/>
          <w:szCs w:val="32"/>
        </w:rPr>
      </w:pPr>
      <w:r w:rsidRPr="00FA2FAE">
        <w:rPr>
          <w:rFonts w:ascii="Times New Roman" w:eastAsia="Times New Roman" w:hAnsi="Times New Roman" w:cs="Times New Roman"/>
          <w:b/>
          <w:bCs/>
          <w:caps/>
          <w:sz w:val="24"/>
          <w:szCs w:val="32"/>
        </w:rPr>
        <w:lastRenderedPageBreak/>
        <w:t>Conclusion</w:t>
      </w:r>
    </w:p>
    <w:p w:rsidR="00D279C6" w:rsidRDefault="00D279C6" w:rsidP="00B319F5">
      <w:pPr>
        <w:spacing w:after="12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this report, we have presented our idea for a novel and promising web application which facilitates carpooling.  We believe that our product will be a friendly way of making carpo</w:t>
      </w:r>
      <w:r w:rsidR="009E57E5">
        <w:rPr>
          <w:rFonts w:ascii="Times New Roman" w:eastAsia="Times New Roman" w:hAnsi="Times New Roman" w:cs="Times New Roman"/>
          <w:sz w:val="24"/>
          <w:szCs w:val="24"/>
        </w:rPr>
        <w:t>oling much easier to coordinate, and thus increase the number of people who use this mode of transportation.</w:t>
      </w:r>
      <w:r w:rsidR="00246BBB">
        <w:rPr>
          <w:rFonts w:ascii="Times New Roman" w:eastAsia="Times New Roman" w:hAnsi="Times New Roman" w:cs="Times New Roman"/>
          <w:sz w:val="24"/>
          <w:szCs w:val="24"/>
        </w:rPr>
        <w:t xml:space="preserve">  We have introduced our plan for developing Rideshare, along with the resources and time table.</w:t>
      </w:r>
    </w:p>
    <w:p w:rsidR="005D0491" w:rsidRDefault="005D0491" w:rsidP="00175476">
      <w:pPr>
        <w:spacing w:after="12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underlying problem we are solving is categorized as NP-Complete.  This may be the biggest challenge of the project, and so we </w:t>
      </w:r>
      <w:r w:rsidR="00DD1FA5">
        <w:rPr>
          <w:rFonts w:ascii="Times New Roman" w:eastAsia="Times New Roman" w:hAnsi="Times New Roman" w:cs="Times New Roman"/>
          <w:sz w:val="24"/>
          <w:szCs w:val="24"/>
        </w:rPr>
        <w:t>plan to</w:t>
      </w:r>
      <w:r>
        <w:rPr>
          <w:rFonts w:ascii="Times New Roman" w:eastAsia="Times New Roman" w:hAnsi="Times New Roman" w:cs="Times New Roman"/>
          <w:sz w:val="24"/>
          <w:szCs w:val="24"/>
        </w:rPr>
        <w:t xml:space="preserve"> implement several methods </w:t>
      </w:r>
      <w:r w:rsidR="00A75D1D">
        <w:rPr>
          <w:rFonts w:ascii="Times New Roman" w:eastAsia="Times New Roman" w:hAnsi="Times New Roman" w:cs="Times New Roman"/>
          <w:sz w:val="24"/>
          <w:szCs w:val="24"/>
        </w:rPr>
        <w:t>for</w:t>
      </w:r>
      <w:r>
        <w:rPr>
          <w:rFonts w:ascii="Times New Roman" w:eastAsia="Times New Roman" w:hAnsi="Times New Roman" w:cs="Times New Roman"/>
          <w:sz w:val="24"/>
          <w:szCs w:val="24"/>
        </w:rPr>
        <w:t xml:space="preserve"> performing the optimization, and assess the performance of each.</w:t>
      </w:r>
      <w:r w:rsidR="00175476">
        <w:rPr>
          <w:rFonts w:ascii="Times New Roman" w:eastAsia="Times New Roman" w:hAnsi="Times New Roman" w:cs="Times New Roman"/>
          <w:sz w:val="24"/>
          <w:szCs w:val="24"/>
        </w:rPr>
        <w:t xml:space="preserve">  The user interface is also a challenging aspect of the project, since we are including an interactive map, as well as traditional forms.</w:t>
      </w:r>
    </w:p>
    <w:p w:rsidR="005D0491" w:rsidRDefault="00246BBB" w:rsidP="00246BBB">
      <w:pPr>
        <w:spacing w:after="12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order to complete the application in two months, w</w:t>
      </w:r>
      <w:r w:rsidR="005D0491">
        <w:rPr>
          <w:rFonts w:ascii="Times New Roman" w:eastAsia="Times New Roman" w:hAnsi="Times New Roman" w:cs="Times New Roman"/>
          <w:sz w:val="24"/>
          <w:szCs w:val="24"/>
        </w:rPr>
        <w:t>e</w:t>
      </w:r>
      <w:r w:rsidR="00D279C6">
        <w:rPr>
          <w:rFonts w:ascii="Times New Roman" w:eastAsia="Times New Roman" w:hAnsi="Times New Roman" w:cs="Times New Roman"/>
          <w:sz w:val="24"/>
          <w:szCs w:val="24"/>
        </w:rPr>
        <w:t xml:space="preserve"> have broken down the development tasks into </w:t>
      </w:r>
      <w:r w:rsidR="005D0491">
        <w:rPr>
          <w:rFonts w:ascii="Times New Roman" w:eastAsia="Times New Roman" w:hAnsi="Times New Roman" w:cs="Times New Roman"/>
          <w:sz w:val="24"/>
          <w:szCs w:val="24"/>
        </w:rPr>
        <w:t xml:space="preserve">four </w:t>
      </w:r>
      <w:r w:rsidR="00D279C6">
        <w:rPr>
          <w:rFonts w:ascii="Times New Roman" w:eastAsia="Times New Roman" w:hAnsi="Times New Roman" w:cs="Times New Roman"/>
          <w:sz w:val="24"/>
          <w:szCs w:val="24"/>
        </w:rPr>
        <w:t xml:space="preserve">modules which are </w:t>
      </w:r>
      <w:r w:rsidR="008F51CA">
        <w:rPr>
          <w:rFonts w:ascii="Times New Roman" w:eastAsia="Times New Roman" w:hAnsi="Times New Roman" w:cs="Times New Roman"/>
          <w:sz w:val="24"/>
          <w:szCs w:val="24"/>
        </w:rPr>
        <w:t xml:space="preserve">minimally </w:t>
      </w:r>
      <w:r w:rsidR="00892CBD">
        <w:rPr>
          <w:rFonts w:ascii="Times New Roman" w:eastAsia="Times New Roman" w:hAnsi="Times New Roman" w:cs="Times New Roman"/>
          <w:sz w:val="24"/>
          <w:szCs w:val="24"/>
        </w:rPr>
        <w:t>inter</w:t>
      </w:r>
      <w:r w:rsidR="005D0491">
        <w:rPr>
          <w:rFonts w:ascii="Times New Roman" w:eastAsia="Times New Roman" w:hAnsi="Times New Roman" w:cs="Times New Roman"/>
          <w:sz w:val="24"/>
          <w:szCs w:val="24"/>
        </w:rPr>
        <w:t>dependent, and assigned them to team members according to their skills and interests.</w:t>
      </w:r>
      <w:r w:rsidR="00A87317">
        <w:rPr>
          <w:rFonts w:ascii="Times New Roman" w:eastAsia="Times New Roman" w:hAnsi="Times New Roman" w:cs="Times New Roman"/>
          <w:sz w:val="24"/>
          <w:szCs w:val="24"/>
        </w:rPr>
        <w:t xml:space="preserve">  The actual tasks have been organized so that we complete the features which are common to several modules first</w:t>
      </w:r>
      <w:r w:rsidR="003247A7">
        <w:rPr>
          <w:rFonts w:ascii="Times New Roman" w:eastAsia="Times New Roman" w:hAnsi="Times New Roman" w:cs="Times New Roman"/>
          <w:sz w:val="24"/>
          <w:szCs w:val="24"/>
        </w:rPr>
        <w:t>.</w:t>
      </w:r>
    </w:p>
    <w:p w:rsidR="00D279C6" w:rsidRDefault="00D279C6" w:rsidP="002B78D0">
      <w:pPr>
        <w:spacing w:after="12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resources necessary for completing this project are mostly freely available, so we </w:t>
      </w:r>
      <w:r w:rsidR="008F51CA">
        <w:rPr>
          <w:rFonts w:ascii="Times New Roman" w:eastAsia="Times New Roman" w:hAnsi="Times New Roman" w:cs="Times New Roman"/>
          <w:sz w:val="24"/>
          <w:szCs w:val="24"/>
        </w:rPr>
        <w:t>won’t</w:t>
      </w:r>
      <w:r>
        <w:rPr>
          <w:rFonts w:ascii="Times New Roman" w:eastAsia="Times New Roman" w:hAnsi="Times New Roman" w:cs="Times New Roman"/>
          <w:sz w:val="24"/>
          <w:szCs w:val="24"/>
        </w:rPr>
        <w:t xml:space="preserve"> have to worry about incurring costs.</w:t>
      </w:r>
      <w:r w:rsidR="00A52F8E">
        <w:rPr>
          <w:rFonts w:ascii="Times New Roman" w:eastAsia="Times New Roman" w:hAnsi="Times New Roman" w:cs="Times New Roman"/>
          <w:sz w:val="24"/>
          <w:szCs w:val="24"/>
        </w:rPr>
        <w:t xml:space="preserve">  </w:t>
      </w:r>
      <w:r w:rsidR="002B78D0">
        <w:rPr>
          <w:rFonts w:ascii="Times New Roman" w:eastAsia="Times New Roman" w:hAnsi="Times New Roman" w:cs="Times New Roman"/>
          <w:sz w:val="24"/>
          <w:szCs w:val="24"/>
        </w:rPr>
        <w:t>We have access to many reference material</w:t>
      </w:r>
      <w:r w:rsidR="0000172B">
        <w:rPr>
          <w:rFonts w:ascii="Times New Roman" w:eastAsia="Times New Roman" w:hAnsi="Times New Roman" w:cs="Times New Roman"/>
          <w:sz w:val="24"/>
          <w:szCs w:val="24"/>
        </w:rPr>
        <w:t>s</w:t>
      </w:r>
      <w:r w:rsidR="002B78D0">
        <w:rPr>
          <w:rFonts w:ascii="Times New Roman" w:eastAsia="Times New Roman" w:hAnsi="Times New Roman" w:cs="Times New Roman"/>
          <w:sz w:val="24"/>
          <w:szCs w:val="24"/>
        </w:rPr>
        <w:t xml:space="preserve"> online through </w:t>
      </w:r>
      <w:r w:rsidR="00A52F8E">
        <w:rPr>
          <w:rFonts w:ascii="Times New Roman" w:eastAsia="Times New Roman" w:hAnsi="Times New Roman" w:cs="Times New Roman"/>
          <w:sz w:val="24"/>
          <w:szCs w:val="24"/>
        </w:rPr>
        <w:t>forums and documentation.</w:t>
      </w:r>
    </w:p>
    <w:p w:rsidR="00B319F5" w:rsidRDefault="00B319F5" w:rsidP="00E37BED">
      <w:pPr>
        <w:spacing w:after="12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look forward to developing Rideshare during the next semester, and have faith in our ability to deliver the project on time.</w:t>
      </w:r>
      <w:r w:rsidR="003327CF">
        <w:rPr>
          <w:rFonts w:ascii="Times New Roman" w:eastAsia="Times New Roman" w:hAnsi="Times New Roman" w:cs="Times New Roman"/>
          <w:sz w:val="24"/>
          <w:szCs w:val="24"/>
        </w:rPr>
        <w:t xml:space="preserve">  We are all excited about </w:t>
      </w:r>
      <w:r w:rsidR="00E37BED">
        <w:rPr>
          <w:rFonts w:ascii="Times New Roman" w:eastAsia="Times New Roman" w:hAnsi="Times New Roman" w:cs="Times New Roman"/>
          <w:sz w:val="24"/>
          <w:szCs w:val="24"/>
        </w:rPr>
        <w:t xml:space="preserve">creating </w:t>
      </w:r>
      <w:r w:rsidR="003327CF">
        <w:rPr>
          <w:rFonts w:ascii="Times New Roman" w:eastAsia="Times New Roman" w:hAnsi="Times New Roman" w:cs="Times New Roman"/>
          <w:sz w:val="24"/>
          <w:szCs w:val="24"/>
        </w:rPr>
        <w:t>a</w:t>
      </w:r>
      <w:r w:rsidR="00E37BED">
        <w:rPr>
          <w:rFonts w:ascii="Times New Roman" w:eastAsia="Times New Roman" w:hAnsi="Times New Roman" w:cs="Times New Roman"/>
          <w:sz w:val="24"/>
          <w:szCs w:val="24"/>
        </w:rPr>
        <w:t>n</w:t>
      </w:r>
      <w:r w:rsidR="003327CF">
        <w:rPr>
          <w:rFonts w:ascii="Times New Roman" w:eastAsia="Times New Roman" w:hAnsi="Times New Roman" w:cs="Times New Roman"/>
          <w:sz w:val="24"/>
          <w:szCs w:val="24"/>
        </w:rPr>
        <w:t xml:space="preserve"> </w:t>
      </w:r>
      <w:r w:rsidR="00E37BED">
        <w:rPr>
          <w:rFonts w:ascii="Times New Roman" w:eastAsia="Times New Roman" w:hAnsi="Times New Roman" w:cs="Times New Roman"/>
          <w:sz w:val="24"/>
          <w:szCs w:val="24"/>
        </w:rPr>
        <w:t xml:space="preserve">application </w:t>
      </w:r>
      <w:r w:rsidR="003327CF">
        <w:rPr>
          <w:rFonts w:ascii="Times New Roman" w:eastAsia="Times New Roman" w:hAnsi="Times New Roman" w:cs="Times New Roman"/>
          <w:sz w:val="24"/>
          <w:szCs w:val="24"/>
        </w:rPr>
        <w:t xml:space="preserve">which has a positive effect on society, and the potential to increase quality of life and decrease the ecological footprint of our </w:t>
      </w:r>
      <w:r w:rsidR="008845EB">
        <w:rPr>
          <w:rFonts w:ascii="Times New Roman" w:eastAsia="Times New Roman" w:hAnsi="Times New Roman" w:cs="Times New Roman"/>
          <w:sz w:val="24"/>
          <w:szCs w:val="24"/>
        </w:rPr>
        <w:t>users</w:t>
      </w:r>
      <w:r w:rsidR="003327CF">
        <w:rPr>
          <w:rFonts w:ascii="Times New Roman" w:eastAsia="Times New Roman" w:hAnsi="Times New Roman" w:cs="Times New Roman"/>
          <w:sz w:val="24"/>
          <w:szCs w:val="24"/>
        </w:rPr>
        <w:t>.</w:t>
      </w:r>
    </w:p>
    <w:p w:rsidR="00465E99" w:rsidRDefault="00465E99" w:rsidP="00FA2FAE">
      <w:pPr>
        <w:spacing w:after="0" w:line="360" w:lineRule="auto"/>
        <w:rPr>
          <w:rFonts w:ascii="Times New Roman" w:hAnsi="Times New Roman" w:cs="Times New Roman"/>
          <w:sz w:val="24"/>
          <w:szCs w:val="24"/>
        </w:rPr>
      </w:pPr>
      <w:r>
        <w:rPr>
          <w:rFonts w:ascii="Times New Roman" w:hAnsi="Times New Roman" w:cs="Times New Roman"/>
          <w:sz w:val="24"/>
          <w:szCs w:val="24"/>
        </w:rPr>
        <w:br w:type="page"/>
      </w:r>
    </w:p>
    <w:p w:rsidR="004D211B" w:rsidRPr="00DA44EA" w:rsidRDefault="00A42067" w:rsidP="00DA44EA">
      <w:pPr>
        <w:spacing w:after="0" w:line="360" w:lineRule="auto"/>
        <w:rPr>
          <w:rFonts w:ascii="Times New Roman" w:eastAsia="Times New Roman" w:hAnsi="Times New Roman" w:cs="Times New Roman"/>
          <w:b/>
          <w:bCs/>
          <w:caps/>
          <w:sz w:val="24"/>
          <w:szCs w:val="32"/>
        </w:rPr>
      </w:pPr>
      <w:r w:rsidRPr="00DA44EA">
        <w:rPr>
          <w:rFonts w:ascii="Times New Roman" w:eastAsia="Times New Roman" w:hAnsi="Times New Roman" w:cs="Times New Roman"/>
          <w:b/>
          <w:bCs/>
          <w:caps/>
          <w:sz w:val="24"/>
          <w:szCs w:val="32"/>
        </w:rPr>
        <w:lastRenderedPageBreak/>
        <w:t>References</w:t>
      </w:r>
    </w:p>
    <w:p w:rsidR="00465E99" w:rsidRDefault="00A42067" w:rsidP="004D211B">
      <w:pPr>
        <w:spacing w:after="0" w:line="240" w:lineRule="auto"/>
        <w:ind w:left="360"/>
        <w:rPr>
          <w:rFonts w:ascii="Times New Roman" w:hAnsi="Times New Roman" w:cs="Times New Roman"/>
          <w:sz w:val="24"/>
          <w:szCs w:val="24"/>
        </w:rPr>
      </w:pPr>
      <w:r w:rsidRPr="00465E99">
        <w:rPr>
          <w:rFonts w:ascii="Times New Roman" w:hAnsi="Times New Roman" w:cs="Times New Roman"/>
          <w:sz w:val="24"/>
          <w:szCs w:val="24"/>
        </w:rPr>
        <w:t>[1] Paul E. Black, "Vehicle Routing Problem", </w:t>
      </w:r>
      <w:r w:rsidRPr="00465E99">
        <w:rPr>
          <w:rFonts w:ascii="Times New Roman" w:hAnsi="Times New Roman" w:cs="Times New Roman"/>
          <w:i/>
          <w:iCs/>
          <w:sz w:val="24"/>
          <w:szCs w:val="24"/>
        </w:rPr>
        <w:t>Dictionary of Algorithms and Data Structures,</w:t>
      </w:r>
      <w:r w:rsidRPr="00465E99">
        <w:rPr>
          <w:rFonts w:ascii="Times New Roman" w:hAnsi="Times New Roman" w:cs="Times New Roman"/>
          <w:sz w:val="24"/>
          <w:szCs w:val="24"/>
        </w:rPr>
        <w:t xml:space="preserve"> [Online Document], Paul E. Black, ed., U.S. National Institute of Standards and Technology. 17 December 2004. [Cited 2008 January 26] Available: http://www.nist.gov/dads/HTML/vehicleRouting.html</w:t>
      </w:r>
      <w:r w:rsidRPr="00465E99">
        <w:rPr>
          <w:rFonts w:ascii="Times New Roman" w:hAnsi="Times New Roman" w:cs="Times New Roman"/>
          <w:sz w:val="24"/>
          <w:szCs w:val="24"/>
        </w:rPr>
        <w:br/>
      </w:r>
      <w:r w:rsidRPr="00465E99">
        <w:rPr>
          <w:rFonts w:ascii="Times New Roman" w:hAnsi="Times New Roman" w:cs="Times New Roman"/>
          <w:sz w:val="24"/>
          <w:szCs w:val="24"/>
        </w:rPr>
        <w:br/>
        <w:t xml:space="preserve">[2] Wikipedia contributors, "Vehicle Routing Problem," </w:t>
      </w:r>
      <w:r w:rsidRPr="00465E99">
        <w:rPr>
          <w:rFonts w:ascii="Times New Roman" w:hAnsi="Times New Roman" w:cs="Times New Roman"/>
          <w:i/>
          <w:iCs/>
          <w:sz w:val="24"/>
          <w:szCs w:val="24"/>
        </w:rPr>
        <w:t>Wikipedia, the Free Encyclopedia</w:t>
      </w:r>
      <w:r w:rsidRPr="00465E99">
        <w:rPr>
          <w:rFonts w:ascii="Times New Roman" w:hAnsi="Times New Roman" w:cs="Times New Roman"/>
          <w:sz w:val="24"/>
          <w:szCs w:val="24"/>
        </w:rPr>
        <w:t>, [Online Document], December 16, 2007, [Cited 2008 January 27], Available: http://en.wikipedia.org/w/index.php?title=Vehicle_routing_problem&amp;oldid=178307741</w:t>
      </w:r>
      <w:r w:rsidRPr="00465E99">
        <w:rPr>
          <w:rFonts w:ascii="Times New Roman" w:hAnsi="Times New Roman" w:cs="Times New Roman"/>
          <w:sz w:val="24"/>
          <w:szCs w:val="24"/>
        </w:rPr>
        <w:br/>
      </w:r>
      <w:r w:rsidRPr="00465E99">
        <w:rPr>
          <w:rFonts w:ascii="Times New Roman" w:hAnsi="Times New Roman" w:cs="Times New Roman"/>
          <w:sz w:val="24"/>
          <w:szCs w:val="24"/>
        </w:rPr>
        <w:br/>
        <w:t>[3] Monaldo Mastrolilli</w:t>
      </w:r>
      <w:r w:rsidRPr="00465E99">
        <w:rPr>
          <w:rFonts w:ascii="Times New Roman" w:hAnsi="Times New Roman" w:cs="Times New Roman"/>
          <w:i/>
          <w:iCs/>
          <w:sz w:val="24"/>
          <w:szCs w:val="24"/>
        </w:rPr>
        <w:t xml:space="preserve">, </w:t>
      </w:r>
      <w:r w:rsidRPr="00465E99">
        <w:rPr>
          <w:rFonts w:ascii="Times New Roman" w:hAnsi="Times New Roman" w:cs="Times New Roman"/>
          <w:sz w:val="24"/>
          <w:szCs w:val="24"/>
        </w:rPr>
        <w:t>"Vehicle Routing Problems" [Online Document], 2001 June 8, [Cited 2008 January 28], Available: http://www.idsia.ch/~monaldo/vrp.html</w:t>
      </w:r>
      <w:r w:rsidRPr="00465E99">
        <w:rPr>
          <w:rFonts w:ascii="Times New Roman" w:hAnsi="Times New Roman" w:cs="Times New Roman"/>
          <w:sz w:val="24"/>
          <w:szCs w:val="24"/>
        </w:rPr>
        <w:br/>
      </w:r>
      <w:r w:rsidRPr="00465E99">
        <w:rPr>
          <w:rFonts w:ascii="Times New Roman" w:hAnsi="Times New Roman" w:cs="Times New Roman"/>
          <w:sz w:val="24"/>
          <w:szCs w:val="24"/>
        </w:rPr>
        <w:br/>
        <w:t>[4] Bernabé Dorronsoro Díaz, "The VRP Web" [Online Document], March 2007, [Cited 2008 January 29], Available: http://neo.lcc.uma.es/radi-aeb/WebVRP/</w:t>
      </w:r>
      <w:r w:rsidRPr="00465E99">
        <w:rPr>
          <w:rFonts w:ascii="Times New Roman" w:hAnsi="Times New Roman" w:cs="Times New Roman"/>
          <w:sz w:val="24"/>
          <w:szCs w:val="24"/>
        </w:rPr>
        <w:br/>
      </w:r>
      <w:r w:rsidRPr="00465E99">
        <w:rPr>
          <w:rFonts w:ascii="Times New Roman" w:hAnsi="Times New Roman" w:cs="Times New Roman"/>
          <w:sz w:val="24"/>
          <w:szCs w:val="24"/>
        </w:rPr>
        <w:br/>
        <w:t>[5] Washington Department of Transportation, "Washington State Freeway HOV System", [Online Document], 2008, [Cited 2008 January 27], Available: http://www.wsdot.wa.gov/hov/</w:t>
      </w:r>
      <w:r w:rsidRPr="00465E99">
        <w:rPr>
          <w:rFonts w:ascii="Times New Roman" w:hAnsi="Times New Roman" w:cs="Times New Roman"/>
          <w:sz w:val="24"/>
          <w:szCs w:val="24"/>
        </w:rPr>
        <w:br/>
      </w:r>
      <w:r w:rsidRPr="00465E99">
        <w:rPr>
          <w:rFonts w:ascii="Times New Roman" w:hAnsi="Times New Roman" w:cs="Times New Roman"/>
          <w:sz w:val="24"/>
          <w:szCs w:val="24"/>
        </w:rPr>
        <w:br/>
        <w:t>[6] North Carolina Department of Transportation, "HOV Planning Guidelines", [Online Document], 2008, [Cited 2008 January 27], Available: http://www.ncdot.org/projects/hov/hPlaGuidelines.html</w:t>
      </w:r>
      <w:r w:rsidRPr="00465E99">
        <w:rPr>
          <w:rFonts w:ascii="Times New Roman" w:hAnsi="Times New Roman" w:cs="Times New Roman"/>
          <w:sz w:val="24"/>
          <w:szCs w:val="24"/>
        </w:rPr>
        <w:br/>
      </w:r>
      <w:r w:rsidRPr="00465E99">
        <w:rPr>
          <w:rFonts w:ascii="Times New Roman" w:hAnsi="Times New Roman" w:cs="Times New Roman"/>
          <w:sz w:val="24"/>
          <w:szCs w:val="24"/>
        </w:rPr>
        <w:br/>
        <w:t>[7] "E-Rideshare" [Online document], 2005, [Cited 2008 January 27], Available: http://www.erideshare.com/</w:t>
      </w:r>
      <w:r w:rsidRPr="00465E99">
        <w:rPr>
          <w:rFonts w:ascii="Times New Roman" w:hAnsi="Times New Roman" w:cs="Times New Roman"/>
          <w:sz w:val="24"/>
          <w:szCs w:val="24"/>
        </w:rPr>
        <w:br/>
      </w:r>
      <w:r w:rsidRPr="00465E99">
        <w:rPr>
          <w:rFonts w:ascii="Times New Roman" w:hAnsi="Times New Roman" w:cs="Times New Roman"/>
          <w:sz w:val="24"/>
          <w:szCs w:val="24"/>
        </w:rPr>
        <w:br/>
        <w:t>[8] "CarpoolConnect" [Online document], 2008, [Cited 2008 January 27] Available: http://www.carpoolconnect.com/</w:t>
      </w:r>
      <w:r w:rsidRPr="00465E99">
        <w:rPr>
          <w:rFonts w:ascii="Times New Roman" w:hAnsi="Times New Roman" w:cs="Times New Roman"/>
          <w:sz w:val="24"/>
          <w:szCs w:val="24"/>
        </w:rPr>
        <w:br/>
      </w:r>
      <w:r w:rsidRPr="00465E99">
        <w:rPr>
          <w:rFonts w:ascii="Times New Roman" w:hAnsi="Times New Roman" w:cs="Times New Roman"/>
          <w:sz w:val="24"/>
          <w:szCs w:val="24"/>
        </w:rPr>
        <w:br/>
        <w:t xml:space="preserve">[9] Wikipedia Contributors, "High-occupancy Vehicle Lane," </w:t>
      </w:r>
      <w:r w:rsidRPr="00465E99">
        <w:rPr>
          <w:rFonts w:ascii="Times New Roman" w:hAnsi="Times New Roman" w:cs="Times New Roman"/>
          <w:i/>
          <w:iCs/>
          <w:sz w:val="24"/>
          <w:szCs w:val="24"/>
        </w:rPr>
        <w:t>Wikipedia, the Free Encyclopedia</w:t>
      </w:r>
      <w:r w:rsidRPr="00465E99">
        <w:rPr>
          <w:rFonts w:ascii="Times New Roman" w:hAnsi="Times New Roman" w:cs="Times New Roman"/>
          <w:sz w:val="24"/>
          <w:szCs w:val="24"/>
        </w:rPr>
        <w:t>, [Online Document], 2008 January 24, [Cited 2008 January 27], Available: http://en.wikipedia.org/w/index.php?title=High-occupancy_vehicle_lane&amp;oldid=186485776</w:t>
      </w:r>
      <w:r w:rsidRPr="00465E99">
        <w:rPr>
          <w:rFonts w:ascii="Times New Roman" w:hAnsi="Times New Roman" w:cs="Times New Roman"/>
          <w:sz w:val="24"/>
          <w:szCs w:val="24"/>
        </w:rPr>
        <w:br/>
      </w:r>
      <w:r w:rsidRPr="00465E99">
        <w:rPr>
          <w:rFonts w:ascii="Times New Roman" w:hAnsi="Times New Roman" w:cs="Times New Roman"/>
          <w:sz w:val="24"/>
          <w:szCs w:val="24"/>
        </w:rPr>
        <w:br/>
        <w:t>[10] Yoni Ben-Meshulam, "Optimization," 2008 January 27, [Cited 2008 January 27], Available: http://128.83.50.221/trac/rideshare/wiki/Optimization</w:t>
      </w:r>
      <w:r w:rsidRPr="00465E99">
        <w:rPr>
          <w:rFonts w:ascii="Times New Roman" w:hAnsi="Times New Roman" w:cs="Times New Roman"/>
          <w:sz w:val="24"/>
          <w:szCs w:val="24"/>
        </w:rPr>
        <w:br/>
      </w:r>
      <w:r w:rsidRPr="00465E99">
        <w:rPr>
          <w:rFonts w:ascii="Times New Roman" w:hAnsi="Times New Roman" w:cs="Times New Roman"/>
          <w:sz w:val="24"/>
          <w:szCs w:val="24"/>
        </w:rPr>
        <w:br/>
        <w:t>[11] Constantine Caramanis, "Constantine Caramanis," [Online Document], 2008,  [Cited 2008 January 29], Available: http://users.ece.utexas.edu/~cmcaram/</w:t>
      </w:r>
      <w:r w:rsidRPr="00465E99">
        <w:rPr>
          <w:rFonts w:ascii="Times New Roman" w:hAnsi="Times New Roman" w:cs="Times New Roman"/>
          <w:sz w:val="24"/>
          <w:szCs w:val="24"/>
        </w:rPr>
        <w:br/>
      </w:r>
      <w:r w:rsidRPr="00465E99">
        <w:rPr>
          <w:rFonts w:ascii="Times New Roman" w:hAnsi="Times New Roman" w:cs="Times New Roman"/>
          <w:sz w:val="24"/>
          <w:szCs w:val="24"/>
        </w:rPr>
        <w:br/>
        <w:t>[12] "Google Scholar," [Online Document], 2008, [Cited 2008 January 29], Available: http://scholar.google.com/</w:t>
      </w:r>
      <w:r w:rsidRPr="00465E99">
        <w:rPr>
          <w:rFonts w:ascii="Times New Roman" w:hAnsi="Times New Roman" w:cs="Times New Roman"/>
          <w:sz w:val="24"/>
          <w:szCs w:val="24"/>
        </w:rPr>
        <w:br/>
      </w:r>
      <w:r w:rsidRPr="00465E99">
        <w:rPr>
          <w:rFonts w:ascii="Times New Roman" w:hAnsi="Times New Roman" w:cs="Times New Roman"/>
          <w:sz w:val="24"/>
          <w:szCs w:val="24"/>
        </w:rPr>
        <w:br/>
        <w:t>[13] "IEEE Xplore," [Online Document], 2007, [Cited 2008 January 29], Available: http://ieeexplore.ieee.org/Xplore/dynhome.jsp</w:t>
      </w:r>
      <w:r w:rsidRPr="00465E99">
        <w:rPr>
          <w:rFonts w:ascii="Times New Roman" w:hAnsi="Times New Roman" w:cs="Times New Roman"/>
          <w:sz w:val="24"/>
          <w:szCs w:val="24"/>
        </w:rPr>
        <w:br/>
        <w:t xml:space="preserve">[15] Wikipedia Contributors, "Wikipedia," </w:t>
      </w:r>
      <w:r w:rsidRPr="00465E99">
        <w:rPr>
          <w:rFonts w:ascii="Times New Roman" w:hAnsi="Times New Roman" w:cs="Times New Roman"/>
          <w:i/>
          <w:iCs/>
          <w:sz w:val="24"/>
          <w:szCs w:val="24"/>
        </w:rPr>
        <w:t>Wikipedia, the Free Encyclopedia</w:t>
      </w:r>
      <w:r w:rsidRPr="00465E99">
        <w:rPr>
          <w:rFonts w:ascii="Times New Roman" w:hAnsi="Times New Roman" w:cs="Times New Roman"/>
          <w:sz w:val="24"/>
          <w:szCs w:val="24"/>
        </w:rPr>
        <w:t xml:space="preserve">, [Online </w:t>
      </w:r>
      <w:r w:rsidRPr="00465E99">
        <w:rPr>
          <w:rFonts w:ascii="Times New Roman" w:hAnsi="Times New Roman" w:cs="Times New Roman"/>
          <w:sz w:val="24"/>
          <w:szCs w:val="24"/>
        </w:rPr>
        <w:lastRenderedPageBreak/>
        <w:t>Document], 2008 January 29, [Cited 2008 January 29], Available: http://en.wikipedia.org/wiki/Main_Page</w:t>
      </w:r>
      <w:r w:rsidRPr="00465E99">
        <w:rPr>
          <w:rFonts w:ascii="Times New Roman" w:hAnsi="Times New Roman" w:cs="Times New Roman"/>
          <w:sz w:val="24"/>
          <w:szCs w:val="24"/>
        </w:rPr>
        <w:br/>
      </w:r>
      <w:r w:rsidRPr="00465E99">
        <w:rPr>
          <w:rFonts w:ascii="Times New Roman" w:hAnsi="Times New Roman" w:cs="Times New Roman"/>
          <w:sz w:val="24"/>
          <w:szCs w:val="24"/>
        </w:rPr>
        <w:br/>
        <w:t>[16] "PHP: Hypertext Preprocessor," [Online Document], 2008, [Cited 2008 January 29], Available: http://www.php.net/</w:t>
      </w:r>
      <w:r w:rsidRPr="00465E99">
        <w:rPr>
          <w:rFonts w:ascii="Times New Roman" w:hAnsi="Times New Roman" w:cs="Times New Roman"/>
          <w:sz w:val="24"/>
          <w:szCs w:val="24"/>
        </w:rPr>
        <w:br/>
      </w:r>
      <w:r w:rsidRPr="00465E99">
        <w:rPr>
          <w:rFonts w:ascii="Times New Roman" w:hAnsi="Times New Roman" w:cs="Times New Roman"/>
          <w:sz w:val="24"/>
          <w:szCs w:val="24"/>
        </w:rPr>
        <w:br/>
        <w:t>[17] "MySQL Developer Zone," [Online Document], 2008, [Cited 2008 January 29], Available: http://dev.mysql.com/</w:t>
      </w:r>
      <w:r w:rsidRPr="00465E99">
        <w:rPr>
          <w:rFonts w:ascii="Times New Roman" w:hAnsi="Times New Roman" w:cs="Times New Roman"/>
          <w:sz w:val="24"/>
          <w:szCs w:val="24"/>
        </w:rPr>
        <w:br/>
      </w:r>
      <w:r w:rsidRPr="00465E99">
        <w:rPr>
          <w:rFonts w:ascii="Times New Roman" w:hAnsi="Times New Roman" w:cs="Times New Roman"/>
          <w:sz w:val="24"/>
          <w:szCs w:val="24"/>
        </w:rPr>
        <w:br/>
        <w:t>[18] "Google Code," [Online Document], 2008, [Cited 2008 January 29], Available: http://code.google.com/</w:t>
      </w:r>
      <w:r w:rsidR="004D211B">
        <w:rPr>
          <w:rFonts w:ascii="Times New Roman" w:hAnsi="Times New Roman" w:cs="Times New Roman"/>
          <w:sz w:val="24"/>
          <w:szCs w:val="24"/>
        </w:rPr>
        <w:br/>
      </w:r>
      <w:r w:rsidRPr="00465E99">
        <w:rPr>
          <w:rFonts w:ascii="Times New Roman" w:hAnsi="Times New Roman" w:cs="Times New Roman"/>
          <w:sz w:val="24"/>
          <w:szCs w:val="24"/>
        </w:rPr>
        <w:br/>
        <w:t>[19] "UTComSoc," [Online Document], 2008, [Cited 2008 January 29], Available: http://utcomsoc.org/</w:t>
      </w:r>
      <w:r w:rsidRPr="00465E99">
        <w:rPr>
          <w:rFonts w:ascii="Times New Roman" w:hAnsi="Times New Roman" w:cs="Times New Roman"/>
          <w:sz w:val="24"/>
          <w:szCs w:val="24"/>
        </w:rPr>
        <w:br/>
      </w:r>
      <w:r w:rsidRPr="00465E99">
        <w:rPr>
          <w:rFonts w:ascii="Times New Roman" w:hAnsi="Times New Roman" w:cs="Times New Roman"/>
          <w:sz w:val="24"/>
          <w:szCs w:val="24"/>
        </w:rPr>
        <w:br/>
        <w:t>[20] "Ubuntu," [Online Document], 2008, [Cited 2008 January 29], Available: http://www.ubuntu.com/</w:t>
      </w:r>
      <w:r w:rsidRPr="00465E99">
        <w:rPr>
          <w:rFonts w:ascii="Times New Roman" w:hAnsi="Times New Roman" w:cs="Times New Roman"/>
          <w:sz w:val="24"/>
          <w:szCs w:val="24"/>
        </w:rPr>
        <w:br/>
      </w:r>
      <w:r w:rsidRPr="00465E99">
        <w:rPr>
          <w:rFonts w:ascii="Times New Roman" w:hAnsi="Times New Roman" w:cs="Times New Roman"/>
          <w:sz w:val="24"/>
          <w:szCs w:val="24"/>
        </w:rPr>
        <w:br/>
        <w:t>[21] "The Apache HTTP Server Project," [Online Document], 2008, [Cited 2008 January 29], Available: http://httpd.apache.org/</w:t>
      </w:r>
      <w:r w:rsidRPr="00465E99">
        <w:rPr>
          <w:rFonts w:ascii="Times New Roman" w:hAnsi="Times New Roman" w:cs="Times New Roman"/>
          <w:sz w:val="24"/>
          <w:szCs w:val="24"/>
        </w:rPr>
        <w:br/>
      </w:r>
      <w:r w:rsidRPr="00465E99">
        <w:rPr>
          <w:rFonts w:ascii="Times New Roman" w:hAnsi="Times New Roman" w:cs="Times New Roman"/>
          <w:sz w:val="24"/>
          <w:szCs w:val="24"/>
        </w:rPr>
        <w:br/>
        <w:t>[22] "The Trac Project," [Online Document], 2008, [Cited 2008 January 29], Available: http://trac.edgewall.org/</w:t>
      </w:r>
      <w:r w:rsidRPr="00465E99">
        <w:rPr>
          <w:rFonts w:ascii="Times New Roman" w:hAnsi="Times New Roman" w:cs="Times New Roman"/>
          <w:sz w:val="24"/>
          <w:szCs w:val="24"/>
        </w:rPr>
        <w:br/>
      </w:r>
      <w:r w:rsidRPr="00465E99">
        <w:rPr>
          <w:rFonts w:ascii="Times New Roman" w:hAnsi="Times New Roman" w:cs="Times New Roman"/>
          <w:sz w:val="24"/>
          <w:szCs w:val="24"/>
        </w:rPr>
        <w:br/>
        <w:t>[23] "Google Maps API," [Online Document], 2008, [Cited 2008 January 29], Available: http://code.google.com/apis/maps/index.html</w:t>
      </w:r>
      <w:r w:rsidRPr="00465E99">
        <w:rPr>
          <w:rFonts w:ascii="Times New Roman" w:hAnsi="Times New Roman" w:cs="Times New Roman"/>
          <w:sz w:val="24"/>
          <w:szCs w:val="24"/>
        </w:rPr>
        <w:br/>
      </w:r>
      <w:r w:rsidRPr="00465E99">
        <w:rPr>
          <w:rFonts w:ascii="Times New Roman" w:hAnsi="Times New Roman" w:cs="Times New Roman"/>
          <w:sz w:val="24"/>
          <w:szCs w:val="24"/>
        </w:rPr>
        <w:br/>
        <w:t>[24] "Subversion," [Online Document], 2008, [Cited 2008 January 30], Available: http://subversion.tigris.org/</w:t>
      </w:r>
      <w:r w:rsidRPr="00465E99">
        <w:rPr>
          <w:rFonts w:ascii="Times New Roman" w:hAnsi="Times New Roman" w:cs="Times New Roman"/>
          <w:sz w:val="24"/>
          <w:szCs w:val="24"/>
        </w:rPr>
        <w:br/>
      </w:r>
      <w:r w:rsidRPr="00465E99">
        <w:rPr>
          <w:rFonts w:ascii="Times New Roman" w:hAnsi="Times New Roman" w:cs="Times New Roman"/>
          <w:sz w:val="24"/>
          <w:szCs w:val="24"/>
        </w:rPr>
        <w:br/>
        <w:t>[25] Bruce Timberlake, "Building a LAMP Server," [Online Document], 2006 May 10, [Cited 2008 January 30], Available: http://lamphowto.com</w:t>
      </w:r>
      <w:r w:rsidRPr="00465E99">
        <w:rPr>
          <w:rFonts w:ascii="Times New Roman" w:hAnsi="Times New Roman" w:cs="Times New Roman"/>
          <w:sz w:val="24"/>
          <w:szCs w:val="24"/>
        </w:rPr>
        <w:br/>
      </w:r>
      <w:r w:rsidRPr="00465E99">
        <w:rPr>
          <w:rFonts w:ascii="Times New Roman" w:hAnsi="Times New Roman" w:cs="Times New Roman"/>
          <w:sz w:val="24"/>
          <w:szCs w:val="24"/>
        </w:rPr>
        <w:br/>
        <w:t xml:space="preserve">[26] Wikipedia Contributors, "Genetic algorithm," </w:t>
      </w:r>
      <w:r w:rsidRPr="00465E99">
        <w:rPr>
          <w:rFonts w:ascii="Times New Roman" w:hAnsi="Times New Roman" w:cs="Times New Roman"/>
          <w:i/>
          <w:iCs/>
          <w:sz w:val="24"/>
          <w:szCs w:val="24"/>
        </w:rPr>
        <w:t>Wikipedia, The Free Encyclopedia</w:t>
      </w:r>
      <w:r w:rsidRPr="00465E99">
        <w:rPr>
          <w:rFonts w:ascii="Times New Roman" w:hAnsi="Times New Roman" w:cs="Times New Roman"/>
          <w:sz w:val="24"/>
          <w:szCs w:val="24"/>
        </w:rPr>
        <w:t>, [Online Document], 2008 January 16, [Cited 2008 January 30] Available: http://en.wikipedia.org/w/index.php?title=Genetic_algorithm&amp;oldid=184647559</w:t>
      </w:r>
      <w:r w:rsidRPr="00465E99">
        <w:rPr>
          <w:rFonts w:ascii="Times New Roman" w:hAnsi="Times New Roman" w:cs="Times New Roman"/>
          <w:sz w:val="24"/>
          <w:szCs w:val="24"/>
        </w:rPr>
        <w:br/>
      </w:r>
    </w:p>
    <w:p w:rsidR="003D6E31" w:rsidRDefault="00465E99">
      <w:pPr>
        <w:rPr>
          <w:rFonts w:ascii="Times New Roman" w:hAnsi="Times New Roman" w:cs="Times New Roman"/>
          <w:sz w:val="24"/>
          <w:szCs w:val="24"/>
        </w:rPr>
        <w:sectPr w:rsidR="003D6E31" w:rsidSect="00880E38">
          <w:footerReference w:type="default" r:id="rId10"/>
          <w:pgSz w:w="12240" w:h="15840"/>
          <w:pgMar w:top="1440" w:right="1440" w:bottom="1440" w:left="1440" w:header="720" w:footer="720" w:gutter="0"/>
          <w:pgNumType w:start="1"/>
          <w:cols w:space="720"/>
          <w:titlePg/>
          <w:docGrid w:linePitch="360"/>
        </w:sectPr>
      </w:pPr>
      <w:r>
        <w:rPr>
          <w:rFonts w:ascii="Times New Roman" w:hAnsi="Times New Roman" w:cs="Times New Roman"/>
          <w:sz w:val="24"/>
          <w:szCs w:val="24"/>
        </w:rPr>
        <w:br w:type="page"/>
      </w:r>
    </w:p>
    <w:p w:rsidR="00465E99" w:rsidRDefault="00A42067" w:rsidP="002263E7">
      <w:pPr>
        <w:spacing w:after="0" w:line="360" w:lineRule="auto"/>
        <w:jc w:val="center"/>
        <w:rPr>
          <w:rFonts w:ascii="Times New Roman" w:eastAsia="Times New Roman" w:hAnsi="Times New Roman" w:cs="Times New Roman"/>
          <w:b/>
          <w:bCs/>
          <w:caps/>
          <w:sz w:val="24"/>
          <w:szCs w:val="32"/>
        </w:rPr>
      </w:pPr>
      <w:r w:rsidRPr="00DA44EA">
        <w:rPr>
          <w:rFonts w:ascii="Times New Roman" w:eastAsia="Times New Roman" w:hAnsi="Times New Roman" w:cs="Times New Roman"/>
          <w:b/>
          <w:bCs/>
          <w:caps/>
          <w:sz w:val="24"/>
          <w:szCs w:val="32"/>
        </w:rPr>
        <w:lastRenderedPageBreak/>
        <w:t>Appendix A: Rideshare Development Schedule</w:t>
      </w:r>
    </w:p>
    <w:p w:rsidR="00465E99" w:rsidRDefault="00BA16CC" w:rsidP="00A73160">
      <w:pPr>
        <w:spacing w:after="0" w:line="360" w:lineRule="auto"/>
        <w:jc w:val="center"/>
        <w:rPr>
          <w:rFonts w:ascii="Times New Roman" w:hAnsi="Times New Roman" w:cs="Times New Roman"/>
          <w:b/>
          <w:bCs/>
          <w:sz w:val="24"/>
          <w:szCs w:val="24"/>
        </w:rPr>
      </w:pPr>
      <w:r w:rsidRPr="005A4031">
        <w:rPr>
          <w:rFonts w:ascii="Times New Roman" w:hAnsi="Times New Roman" w:cs="Times New Roman"/>
          <w:b/>
          <w:bCs/>
          <w:sz w:val="24"/>
          <w:szCs w:val="24"/>
        </w:rPr>
        <w:object w:dxaOrig="21637" w:dyaOrig="15601">
          <v:shape id="_x0000_i1026" type="#_x0000_t75" style="width:620.25pt;height:447pt" o:ole="">
            <v:imagedata r:id="rId11" o:title=""/>
          </v:shape>
          <o:OLEObject Type="Embed" ProgID="Excel.Sheet.12" ShapeID="_x0000_i1026" DrawAspect="Content" ObjectID="_1263282993" r:id="rId12"/>
        </w:object>
      </w:r>
    </w:p>
    <w:p w:rsidR="003D6E31" w:rsidRDefault="003D6E31" w:rsidP="00DA44EA">
      <w:pPr>
        <w:spacing w:after="0" w:line="360" w:lineRule="auto"/>
        <w:rPr>
          <w:rFonts w:ascii="Times New Roman" w:hAnsi="Times New Roman" w:cs="Times New Roman"/>
          <w:b/>
          <w:bCs/>
          <w:sz w:val="24"/>
          <w:szCs w:val="24"/>
        </w:rPr>
        <w:sectPr w:rsidR="003D6E31" w:rsidSect="002263E7">
          <w:footerReference w:type="default" r:id="rId13"/>
          <w:pgSz w:w="15840" w:h="12240" w:orient="landscape"/>
          <w:pgMar w:top="1440" w:right="1440" w:bottom="1440" w:left="1440" w:header="720" w:footer="720" w:gutter="0"/>
          <w:cols w:space="720"/>
          <w:docGrid w:linePitch="360"/>
        </w:sectPr>
      </w:pPr>
    </w:p>
    <w:p w:rsidR="00245C37" w:rsidRPr="00DA44EA" w:rsidRDefault="00A42067" w:rsidP="00DA44EA">
      <w:pPr>
        <w:spacing w:after="0" w:line="360" w:lineRule="auto"/>
        <w:rPr>
          <w:rFonts w:ascii="Times New Roman" w:eastAsia="Times New Roman" w:hAnsi="Times New Roman" w:cs="Times New Roman"/>
          <w:b/>
          <w:bCs/>
          <w:caps/>
          <w:sz w:val="24"/>
          <w:szCs w:val="32"/>
        </w:rPr>
      </w:pPr>
      <w:r w:rsidRPr="00DA44EA">
        <w:rPr>
          <w:rFonts w:ascii="Times New Roman" w:eastAsia="Times New Roman" w:hAnsi="Times New Roman" w:cs="Times New Roman"/>
          <w:b/>
          <w:bCs/>
          <w:caps/>
          <w:sz w:val="24"/>
          <w:szCs w:val="32"/>
        </w:rPr>
        <w:lastRenderedPageBreak/>
        <w:t>Appendix B: Graph Theory</w:t>
      </w:r>
    </w:p>
    <w:p w:rsidR="004D211B" w:rsidRPr="004D211B" w:rsidRDefault="004D211B" w:rsidP="00C433C8">
      <w:pPr>
        <w:spacing w:after="120" w:line="360" w:lineRule="auto"/>
        <w:rPr>
          <w:rFonts w:ascii="Times New Roman" w:eastAsia="Times New Roman" w:hAnsi="Times New Roman" w:cs="Times New Roman"/>
          <w:sz w:val="24"/>
          <w:szCs w:val="24"/>
        </w:rPr>
      </w:pPr>
      <w:r w:rsidRPr="004D211B">
        <w:rPr>
          <w:rFonts w:ascii="Times New Roman" w:eastAsia="Times New Roman" w:hAnsi="Times New Roman" w:cs="Times New Roman"/>
          <w:sz w:val="24"/>
          <w:szCs w:val="24"/>
        </w:rPr>
        <w:t>Some understanding of elementary graph theory is necessary in order to solve our optimization problem.  We include this section to assist the reader in understanding the optimization problem at hand, and thus gain an understanding of the optimizer module’s required functionalities.  Mathematical definitions are marked with bullets.</w:t>
      </w:r>
    </w:p>
    <w:p w:rsidR="004D211B" w:rsidRDefault="004D211B" w:rsidP="004D211B">
      <w:pPr>
        <w:pStyle w:val="ListParagraph"/>
        <w:numPr>
          <w:ilvl w:val="0"/>
          <w:numId w:val="3"/>
        </w:numPr>
        <w:spacing w:before="0" w:beforeAutospacing="0" w:after="0" w:afterAutospacing="0"/>
        <w:contextualSpacing/>
      </w:pPr>
      <w:r>
        <w:t xml:space="preserve">A </w:t>
      </w:r>
      <w:r w:rsidRPr="00997C6D">
        <w:rPr>
          <w:i/>
          <w:iCs/>
        </w:rPr>
        <w:t>graph</w:t>
      </w:r>
      <w:r>
        <w:t xml:space="preserve"> is defined as a set of </w:t>
      </w:r>
      <w:r w:rsidRPr="00997C6D">
        <w:rPr>
          <w:i/>
          <w:iCs/>
        </w:rPr>
        <w:t>vertices</w:t>
      </w:r>
      <w:r>
        <w:t xml:space="preserve"> V={v</w:t>
      </w:r>
      <w:r w:rsidRPr="002526AB">
        <w:rPr>
          <w:vertAlign w:val="subscript"/>
        </w:rPr>
        <w:t>1</w:t>
      </w:r>
      <w:r>
        <w:t>,v</w:t>
      </w:r>
      <w:r w:rsidRPr="002526AB">
        <w:rPr>
          <w:vertAlign w:val="subscript"/>
        </w:rPr>
        <w:t>2</w:t>
      </w:r>
      <w:r>
        <w:t>,…,v</w:t>
      </w:r>
      <w:r w:rsidRPr="002526AB">
        <w:rPr>
          <w:vertAlign w:val="subscript"/>
        </w:rPr>
        <w:t>n</w:t>
      </w:r>
      <w:r>
        <w:t xml:space="preserve">} and a set of </w:t>
      </w:r>
      <w:r w:rsidRPr="00997C6D">
        <w:rPr>
          <w:i/>
          <w:iCs/>
        </w:rPr>
        <w:t>edges</w:t>
      </w:r>
      <w:r>
        <w:t xml:space="preserve"> E={e</w:t>
      </w:r>
      <w:r w:rsidRPr="002526AB">
        <w:rPr>
          <w:vertAlign w:val="subscript"/>
        </w:rPr>
        <w:t>1</w:t>
      </w:r>
      <w:r>
        <w:t>,e</w:t>
      </w:r>
      <w:r w:rsidRPr="002526AB">
        <w:rPr>
          <w:vertAlign w:val="subscript"/>
        </w:rPr>
        <w:t>2</w:t>
      </w:r>
      <w:r>
        <w:t>,…,e</w:t>
      </w:r>
      <w:r w:rsidRPr="002526AB">
        <w:rPr>
          <w:vertAlign w:val="subscript"/>
        </w:rPr>
        <w:t>m</w:t>
      </w:r>
      <w:r>
        <w:t>}, for some positive integers m and n.</w:t>
      </w:r>
    </w:p>
    <w:p w:rsidR="004D211B" w:rsidRDefault="004D211B" w:rsidP="00E44AB0">
      <w:pPr>
        <w:pStyle w:val="ListParagraph"/>
        <w:numPr>
          <w:ilvl w:val="0"/>
          <w:numId w:val="3"/>
        </w:numPr>
        <w:spacing w:before="0" w:beforeAutospacing="0" w:after="0" w:afterAutospacing="0"/>
        <w:contextualSpacing/>
      </w:pPr>
      <w:r>
        <w:t xml:space="preserve">The vertices can be thought of as </w:t>
      </w:r>
      <w:r w:rsidR="00875903">
        <w:t>nodes</w:t>
      </w:r>
      <w:r>
        <w:t xml:space="preserve">, and the edges as lines connecting those </w:t>
      </w:r>
      <w:r w:rsidR="00FE09C9">
        <w:t>nodes</w:t>
      </w:r>
      <w:r>
        <w:t>, as shown in Figure A1</w:t>
      </w:r>
    </w:p>
    <w:p w:rsidR="004D211B" w:rsidRDefault="004D211B" w:rsidP="004D211B">
      <w:pPr>
        <w:spacing w:line="360" w:lineRule="auto"/>
        <w:ind w:left="720"/>
      </w:pPr>
    </w:p>
    <w:p w:rsidR="004D211B" w:rsidRPr="001D6D46" w:rsidRDefault="004D211B" w:rsidP="00C433C8">
      <w:pPr>
        <w:spacing w:after="120" w:line="360" w:lineRule="auto"/>
        <w:rPr>
          <w:rFonts w:ascii="Times New Roman" w:eastAsia="Times New Roman" w:hAnsi="Times New Roman" w:cs="Times New Roman"/>
          <w:sz w:val="24"/>
          <w:szCs w:val="24"/>
        </w:rPr>
      </w:pPr>
      <w:r w:rsidRPr="001D6D46">
        <w:rPr>
          <w:rFonts w:ascii="Times New Roman" w:eastAsia="Times New Roman" w:hAnsi="Times New Roman" w:cs="Times New Roman"/>
          <w:sz w:val="24"/>
          <w:szCs w:val="24"/>
        </w:rPr>
        <w:t>Our optimization problem can be viewed as a graph theory problem.  In our case, the drivers (D) and riders (R) can be viewed as vertices, where two vertices are connected by an edge if they can be partners in a rideshare.</w:t>
      </w:r>
    </w:p>
    <w:p w:rsidR="004D211B" w:rsidRDefault="004D211B" w:rsidP="004D211B"/>
    <w:p w:rsidR="004D211B" w:rsidRDefault="004D211B" w:rsidP="004D211B">
      <w:pPr>
        <w:jc w:val="center"/>
      </w:pPr>
      <w:r w:rsidRPr="000361B8">
        <w:rPr>
          <w:noProof/>
          <w:lang w:bidi="he-IL"/>
        </w:rPr>
        <w:drawing>
          <wp:inline distT="0" distB="0" distL="0" distR="0">
            <wp:extent cx="4124325" cy="1076325"/>
            <wp:effectExtent l="0" t="0" r="0" b="0"/>
            <wp:docPr id="4"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778667" cy="1905000"/>
                      <a:chOff x="609601" y="1524000"/>
                      <a:chExt cx="6778667" cy="1905000"/>
                    </a:xfrm>
                  </a:grpSpPr>
                  <a:sp>
                    <a:nvSpPr>
                      <a:cNvPr id="52" name="Oval 51"/>
                      <a:cNvSpPr/>
                    </a:nvSpPr>
                    <a:spPr>
                      <a:xfrm>
                        <a:off x="1676400" y="2819400"/>
                        <a:ext cx="5711868" cy="609600"/>
                      </a:xfrm>
                      <a:prstGeom prst="ellipse">
                        <a:avLst/>
                      </a:prstGeom>
                    </a:spPr>
                    <a:txSp>
                      <a:txBody>
                        <a:bodyPr anchor="ctr"/>
                        <a:lstStyle>
                          <a:defPPr>
                            <a:defRPr lang="en-US"/>
                          </a:defPPr>
                          <a:lvl1pPr algn="l" rtl="0" fontAlgn="base">
                            <a:spcBef>
                              <a:spcPct val="0"/>
                            </a:spcBef>
                            <a:spcAft>
                              <a:spcPct val="0"/>
                            </a:spcAft>
                            <a:defRPr sz="1000" kern="1200">
                              <a:solidFill>
                                <a:schemeClr val="lt1"/>
                              </a:solidFill>
                              <a:latin typeface="+mn-lt"/>
                              <a:ea typeface="+mn-ea"/>
                              <a:cs typeface="+mn-cs"/>
                            </a:defRPr>
                          </a:lvl1pPr>
                          <a:lvl2pPr marL="457200" algn="l" rtl="0" fontAlgn="base">
                            <a:spcBef>
                              <a:spcPct val="0"/>
                            </a:spcBef>
                            <a:spcAft>
                              <a:spcPct val="0"/>
                            </a:spcAft>
                            <a:defRPr sz="1000" kern="1200">
                              <a:solidFill>
                                <a:schemeClr val="lt1"/>
                              </a:solidFill>
                              <a:latin typeface="+mn-lt"/>
                              <a:ea typeface="+mn-ea"/>
                              <a:cs typeface="+mn-cs"/>
                            </a:defRPr>
                          </a:lvl2pPr>
                          <a:lvl3pPr marL="914400" algn="l" rtl="0" fontAlgn="base">
                            <a:spcBef>
                              <a:spcPct val="0"/>
                            </a:spcBef>
                            <a:spcAft>
                              <a:spcPct val="0"/>
                            </a:spcAft>
                            <a:defRPr sz="1000" kern="1200">
                              <a:solidFill>
                                <a:schemeClr val="lt1"/>
                              </a:solidFill>
                              <a:latin typeface="+mn-lt"/>
                              <a:ea typeface="+mn-ea"/>
                              <a:cs typeface="+mn-cs"/>
                            </a:defRPr>
                          </a:lvl3pPr>
                          <a:lvl4pPr marL="1371600" algn="l" rtl="0" fontAlgn="base">
                            <a:spcBef>
                              <a:spcPct val="0"/>
                            </a:spcBef>
                            <a:spcAft>
                              <a:spcPct val="0"/>
                            </a:spcAft>
                            <a:defRPr sz="1000" kern="1200">
                              <a:solidFill>
                                <a:schemeClr val="lt1"/>
                              </a:solidFill>
                              <a:latin typeface="+mn-lt"/>
                              <a:ea typeface="+mn-ea"/>
                              <a:cs typeface="+mn-cs"/>
                            </a:defRPr>
                          </a:lvl4pPr>
                          <a:lvl5pPr marL="1828800" algn="l" rtl="0" fontAlgn="base">
                            <a:spcBef>
                              <a:spcPct val="0"/>
                            </a:spcBef>
                            <a:spcAft>
                              <a:spcPct val="0"/>
                            </a:spcAft>
                            <a:defRPr sz="1000" kern="1200">
                              <a:solidFill>
                                <a:schemeClr val="lt1"/>
                              </a:solidFill>
                              <a:latin typeface="+mn-lt"/>
                              <a:ea typeface="+mn-ea"/>
                              <a:cs typeface="+mn-cs"/>
                            </a:defRPr>
                          </a:lvl5pPr>
                          <a:lvl6pPr marL="2286000" algn="l" defTabSz="914400" rtl="0" eaLnBrk="1" latinLnBrk="0" hangingPunct="1">
                            <a:defRPr sz="1000" kern="1200">
                              <a:solidFill>
                                <a:schemeClr val="lt1"/>
                              </a:solidFill>
                              <a:latin typeface="+mn-lt"/>
                              <a:ea typeface="+mn-ea"/>
                              <a:cs typeface="+mn-cs"/>
                            </a:defRPr>
                          </a:lvl6pPr>
                          <a:lvl7pPr marL="2743200" algn="l" defTabSz="914400" rtl="0" eaLnBrk="1" latinLnBrk="0" hangingPunct="1">
                            <a:defRPr sz="1000" kern="1200">
                              <a:solidFill>
                                <a:schemeClr val="lt1"/>
                              </a:solidFill>
                              <a:latin typeface="+mn-lt"/>
                              <a:ea typeface="+mn-ea"/>
                              <a:cs typeface="+mn-cs"/>
                            </a:defRPr>
                          </a:lvl7pPr>
                          <a:lvl8pPr marL="3200400" algn="l" defTabSz="914400" rtl="0" eaLnBrk="1" latinLnBrk="0" hangingPunct="1">
                            <a:defRPr sz="1000" kern="1200">
                              <a:solidFill>
                                <a:schemeClr val="lt1"/>
                              </a:solidFill>
                              <a:latin typeface="+mn-lt"/>
                              <a:ea typeface="+mn-ea"/>
                              <a:cs typeface="+mn-cs"/>
                            </a:defRPr>
                          </a:lvl8pPr>
                          <a:lvl9pPr marL="3657600" algn="l" defTabSz="914400" rtl="0" eaLnBrk="1" latinLnBrk="0" hangingPunct="1">
                            <a:defRPr sz="1000" kern="1200">
                              <a:solidFill>
                                <a:schemeClr val="lt1"/>
                              </a:solidFill>
                              <a:latin typeface="+mn-lt"/>
                              <a:ea typeface="+mn-ea"/>
                              <a:cs typeface="+mn-cs"/>
                            </a:defRPr>
                          </a:lvl9pPr>
                        </a:lstStyle>
                        <a:p>
                          <a:pPr algn="ctr">
                            <a:defRPr/>
                          </a:pP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1" name="Oval 50"/>
                      <a:cNvSpPr/>
                    </a:nvSpPr>
                    <a:spPr>
                      <a:xfrm>
                        <a:off x="1828800" y="1524000"/>
                        <a:ext cx="5486400" cy="609600"/>
                      </a:xfrm>
                      <a:prstGeom prst="ellipse">
                        <a:avLst/>
                      </a:prstGeom>
                    </a:spPr>
                    <a:txSp>
                      <a:txBody>
                        <a:bodyPr anchor="ctr"/>
                        <a:lstStyle>
                          <a:defPPr>
                            <a:defRPr lang="en-US"/>
                          </a:defPPr>
                          <a:lvl1pPr algn="l" rtl="0" fontAlgn="base">
                            <a:spcBef>
                              <a:spcPct val="0"/>
                            </a:spcBef>
                            <a:spcAft>
                              <a:spcPct val="0"/>
                            </a:spcAft>
                            <a:defRPr sz="1000" kern="1200">
                              <a:solidFill>
                                <a:schemeClr val="lt1"/>
                              </a:solidFill>
                              <a:latin typeface="+mn-lt"/>
                              <a:ea typeface="+mn-ea"/>
                              <a:cs typeface="+mn-cs"/>
                            </a:defRPr>
                          </a:lvl1pPr>
                          <a:lvl2pPr marL="457200" algn="l" rtl="0" fontAlgn="base">
                            <a:spcBef>
                              <a:spcPct val="0"/>
                            </a:spcBef>
                            <a:spcAft>
                              <a:spcPct val="0"/>
                            </a:spcAft>
                            <a:defRPr sz="1000" kern="1200">
                              <a:solidFill>
                                <a:schemeClr val="lt1"/>
                              </a:solidFill>
                              <a:latin typeface="+mn-lt"/>
                              <a:ea typeface="+mn-ea"/>
                              <a:cs typeface="+mn-cs"/>
                            </a:defRPr>
                          </a:lvl2pPr>
                          <a:lvl3pPr marL="914400" algn="l" rtl="0" fontAlgn="base">
                            <a:spcBef>
                              <a:spcPct val="0"/>
                            </a:spcBef>
                            <a:spcAft>
                              <a:spcPct val="0"/>
                            </a:spcAft>
                            <a:defRPr sz="1000" kern="1200">
                              <a:solidFill>
                                <a:schemeClr val="lt1"/>
                              </a:solidFill>
                              <a:latin typeface="+mn-lt"/>
                              <a:ea typeface="+mn-ea"/>
                              <a:cs typeface="+mn-cs"/>
                            </a:defRPr>
                          </a:lvl3pPr>
                          <a:lvl4pPr marL="1371600" algn="l" rtl="0" fontAlgn="base">
                            <a:spcBef>
                              <a:spcPct val="0"/>
                            </a:spcBef>
                            <a:spcAft>
                              <a:spcPct val="0"/>
                            </a:spcAft>
                            <a:defRPr sz="1000" kern="1200">
                              <a:solidFill>
                                <a:schemeClr val="lt1"/>
                              </a:solidFill>
                              <a:latin typeface="+mn-lt"/>
                              <a:ea typeface="+mn-ea"/>
                              <a:cs typeface="+mn-cs"/>
                            </a:defRPr>
                          </a:lvl4pPr>
                          <a:lvl5pPr marL="1828800" algn="l" rtl="0" fontAlgn="base">
                            <a:spcBef>
                              <a:spcPct val="0"/>
                            </a:spcBef>
                            <a:spcAft>
                              <a:spcPct val="0"/>
                            </a:spcAft>
                            <a:defRPr sz="1000" kern="1200">
                              <a:solidFill>
                                <a:schemeClr val="lt1"/>
                              </a:solidFill>
                              <a:latin typeface="+mn-lt"/>
                              <a:ea typeface="+mn-ea"/>
                              <a:cs typeface="+mn-cs"/>
                            </a:defRPr>
                          </a:lvl5pPr>
                          <a:lvl6pPr marL="2286000" algn="l" defTabSz="914400" rtl="0" eaLnBrk="1" latinLnBrk="0" hangingPunct="1">
                            <a:defRPr sz="1000" kern="1200">
                              <a:solidFill>
                                <a:schemeClr val="lt1"/>
                              </a:solidFill>
                              <a:latin typeface="+mn-lt"/>
                              <a:ea typeface="+mn-ea"/>
                              <a:cs typeface="+mn-cs"/>
                            </a:defRPr>
                          </a:lvl6pPr>
                          <a:lvl7pPr marL="2743200" algn="l" defTabSz="914400" rtl="0" eaLnBrk="1" latinLnBrk="0" hangingPunct="1">
                            <a:defRPr sz="1000" kern="1200">
                              <a:solidFill>
                                <a:schemeClr val="lt1"/>
                              </a:solidFill>
                              <a:latin typeface="+mn-lt"/>
                              <a:ea typeface="+mn-ea"/>
                              <a:cs typeface="+mn-cs"/>
                            </a:defRPr>
                          </a:lvl7pPr>
                          <a:lvl8pPr marL="3200400" algn="l" defTabSz="914400" rtl="0" eaLnBrk="1" latinLnBrk="0" hangingPunct="1">
                            <a:defRPr sz="1000" kern="1200">
                              <a:solidFill>
                                <a:schemeClr val="lt1"/>
                              </a:solidFill>
                              <a:latin typeface="+mn-lt"/>
                              <a:ea typeface="+mn-ea"/>
                              <a:cs typeface="+mn-cs"/>
                            </a:defRPr>
                          </a:lvl8pPr>
                          <a:lvl9pPr marL="3657600" algn="l" defTabSz="914400" rtl="0" eaLnBrk="1" latinLnBrk="0" hangingPunct="1">
                            <a:defRPr sz="1000" kern="1200">
                              <a:solidFill>
                                <a:schemeClr val="lt1"/>
                              </a:solidFill>
                              <a:latin typeface="+mn-lt"/>
                              <a:ea typeface="+mn-ea"/>
                              <a:cs typeface="+mn-cs"/>
                            </a:defRPr>
                          </a:lvl9pPr>
                        </a:lstStyle>
                        <a:p>
                          <a:pPr algn="ctr">
                            <a:defRPr/>
                          </a:pP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 name="Flowchart: Connector 5"/>
                      <a:cNvSpPr/>
                    </a:nvSpPr>
                    <a:spPr>
                      <a:xfrm>
                        <a:off x="2438400" y="1701800"/>
                        <a:ext cx="225468" cy="203200"/>
                      </a:xfrm>
                      <a:prstGeom prst="flowChartConnector">
                        <a:avLst/>
                      </a:prstGeom>
                    </a:spPr>
                    <a:txSp>
                      <a:txBody>
                        <a:bodyPr anchor="ctr"/>
                        <a:lstStyle>
                          <a:defPPr>
                            <a:defRPr lang="en-US"/>
                          </a:defPPr>
                          <a:lvl1pPr algn="l" rtl="0" fontAlgn="base">
                            <a:spcBef>
                              <a:spcPct val="0"/>
                            </a:spcBef>
                            <a:spcAft>
                              <a:spcPct val="0"/>
                            </a:spcAft>
                            <a:defRPr sz="1000" kern="1200">
                              <a:solidFill>
                                <a:schemeClr val="lt1"/>
                              </a:solidFill>
                              <a:latin typeface="+mn-lt"/>
                              <a:ea typeface="+mn-ea"/>
                              <a:cs typeface="+mn-cs"/>
                            </a:defRPr>
                          </a:lvl1pPr>
                          <a:lvl2pPr marL="457200" algn="l" rtl="0" fontAlgn="base">
                            <a:spcBef>
                              <a:spcPct val="0"/>
                            </a:spcBef>
                            <a:spcAft>
                              <a:spcPct val="0"/>
                            </a:spcAft>
                            <a:defRPr sz="1000" kern="1200">
                              <a:solidFill>
                                <a:schemeClr val="lt1"/>
                              </a:solidFill>
                              <a:latin typeface="+mn-lt"/>
                              <a:ea typeface="+mn-ea"/>
                              <a:cs typeface="+mn-cs"/>
                            </a:defRPr>
                          </a:lvl2pPr>
                          <a:lvl3pPr marL="914400" algn="l" rtl="0" fontAlgn="base">
                            <a:spcBef>
                              <a:spcPct val="0"/>
                            </a:spcBef>
                            <a:spcAft>
                              <a:spcPct val="0"/>
                            </a:spcAft>
                            <a:defRPr sz="1000" kern="1200">
                              <a:solidFill>
                                <a:schemeClr val="lt1"/>
                              </a:solidFill>
                              <a:latin typeface="+mn-lt"/>
                              <a:ea typeface="+mn-ea"/>
                              <a:cs typeface="+mn-cs"/>
                            </a:defRPr>
                          </a:lvl3pPr>
                          <a:lvl4pPr marL="1371600" algn="l" rtl="0" fontAlgn="base">
                            <a:spcBef>
                              <a:spcPct val="0"/>
                            </a:spcBef>
                            <a:spcAft>
                              <a:spcPct val="0"/>
                            </a:spcAft>
                            <a:defRPr sz="1000" kern="1200">
                              <a:solidFill>
                                <a:schemeClr val="lt1"/>
                              </a:solidFill>
                              <a:latin typeface="+mn-lt"/>
                              <a:ea typeface="+mn-ea"/>
                              <a:cs typeface="+mn-cs"/>
                            </a:defRPr>
                          </a:lvl4pPr>
                          <a:lvl5pPr marL="1828800" algn="l" rtl="0" fontAlgn="base">
                            <a:spcBef>
                              <a:spcPct val="0"/>
                            </a:spcBef>
                            <a:spcAft>
                              <a:spcPct val="0"/>
                            </a:spcAft>
                            <a:defRPr sz="1000" kern="1200">
                              <a:solidFill>
                                <a:schemeClr val="lt1"/>
                              </a:solidFill>
                              <a:latin typeface="+mn-lt"/>
                              <a:ea typeface="+mn-ea"/>
                              <a:cs typeface="+mn-cs"/>
                            </a:defRPr>
                          </a:lvl5pPr>
                          <a:lvl6pPr marL="2286000" algn="l" defTabSz="914400" rtl="0" eaLnBrk="1" latinLnBrk="0" hangingPunct="1">
                            <a:defRPr sz="1000" kern="1200">
                              <a:solidFill>
                                <a:schemeClr val="lt1"/>
                              </a:solidFill>
                              <a:latin typeface="+mn-lt"/>
                              <a:ea typeface="+mn-ea"/>
                              <a:cs typeface="+mn-cs"/>
                            </a:defRPr>
                          </a:lvl6pPr>
                          <a:lvl7pPr marL="2743200" algn="l" defTabSz="914400" rtl="0" eaLnBrk="1" latinLnBrk="0" hangingPunct="1">
                            <a:defRPr sz="1000" kern="1200">
                              <a:solidFill>
                                <a:schemeClr val="lt1"/>
                              </a:solidFill>
                              <a:latin typeface="+mn-lt"/>
                              <a:ea typeface="+mn-ea"/>
                              <a:cs typeface="+mn-cs"/>
                            </a:defRPr>
                          </a:lvl7pPr>
                          <a:lvl8pPr marL="3200400" algn="l" defTabSz="914400" rtl="0" eaLnBrk="1" latinLnBrk="0" hangingPunct="1">
                            <a:defRPr sz="1000" kern="1200">
                              <a:solidFill>
                                <a:schemeClr val="lt1"/>
                              </a:solidFill>
                              <a:latin typeface="+mn-lt"/>
                              <a:ea typeface="+mn-ea"/>
                              <a:cs typeface="+mn-cs"/>
                            </a:defRPr>
                          </a:lvl8pPr>
                          <a:lvl9pPr marL="3657600" algn="l" defTabSz="914400" rtl="0" eaLnBrk="1" latinLnBrk="0" hangingPunct="1">
                            <a:defRPr sz="1000" kern="1200">
                              <a:solidFill>
                                <a:schemeClr val="lt1"/>
                              </a:solidFill>
                              <a:latin typeface="+mn-lt"/>
                              <a:ea typeface="+mn-ea"/>
                              <a:cs typeface="+mn-cs"/>
                            </a:defRPr>
                          </a:lvl9pPr>
                        </a:lstStyle>
                        <a:p>
                          <a:pPr algn="ctr">
                            <a:defRPr/>
                          </a:pP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Flowchart: Connector 6"/>
                      <a:cNvSpPr/>
                    </a:nvSpPr>
                    <a:spPr>
                      <a:xfrm>
                        <a:off x="4457700" y="1701800"/>
                        <a:ext cx="225468" cy="203200"/>
                      </a:xfrm>
                      <a:prstGeom prst="flowChartConnector">
                        <a:avLst/>
                      </a:prstGeom>
                    </a:spPr>
                    <a:txSp>
                      <a:txBody>
                        <a:bodyPr anchor="ctr"/>
                        <a:lstStyle>
                          <a:defPPr>
                            <a:defRPr lang="en-US"/>
                          </a:defPPr>
                          <a:lvl1pPr algn="l" rtl="0" fontAlgn="base">
                            <a:spcBef>
                              <a:spcPct val="0"/>
                            </a:spcBef>
                            <a:spcAft>
                              <a:spcPct val="0"/>
                            </a:spcAft>
                            <a:defRPr sz="1000" kern="1200">
                              <a:solidFill>
                                <a:schemeClr val="lt1"/>
                              </a:solidFill>
                              <a:latin typeface="+mn-lt"/>
                              <a:ea typeface="+mn-ea"/>
                              <a:cs typeface="+mn-cs"/>
                            </a:defRPr>
                          </a:lvl1pPr>
                          <a:lvl2pPr marL="457200" algn="l" rtl="0" fontAlgn="base">
                            <a:spcBef>
                              <a:spcPct val="0"/>
                            </a:spcBef>
                            <a:spcAft>
                              <a:spcPct val="0"/>
                            </a:spcAft>
                            <a:defRPr sz="1000" kern="1200">
                              <a:solidFill>
                                <a:schemeClr val="lt1"/>
                              </a:solidFill>
                              <a:latin typeface="+mn-lt"/>
                              <a:ea typeface="+mn-ea"/>
                              <a:cs typeface="+mn-cs"/>
                            </a:defRPr>
                          </a:lvl2pPr>
                          <a:lvl3pPr marL="914400" algn="l" rtl="0" fontAlgn="base">
                            <a:spcBef>
                              <a:spcPct val="0"/>
                            </a:spcBef>
                            <a:spcAft>
                              <a:spcPct val="0"/>
                            </a:spcAft>
                            <a:defRPr sz="1000" kern="1200">
                              <a:solidFill>
                                <a:schemeClr val="lt1"/>
                              </a:solidFill>
                              <a:latin typeface="+mn-lt"/>
                              <a:ea typeface="+mn-ea"/>
                              <a:cs typeface="+mn-cs"/>
                            </a:defRPr>
                          </a:lvl3pPr>
                          <a:lvl4pPr marL="1371600" algn="l" rtl="0" fontAlgn="base">
                            <a:spcBef>
                              <a:spcPct val="0"/>
                            </a:spcBef>
                            <a:spcAft>
                              <a:spcPct val="0"/>
                            </a:spcAft>
                            <a:defRPr sz="1000" kern="1200">
                              <a:solidFill>
                                <a:schemeClr val="lt1"/>
                              </a:solidFill>
                              <a:latin typeface="+mn-lt"/>
                              <a:ea typeface="+mn-ea"/>
                              <a:cs typeface="+mn-cs"/>
                            </a:defRPr>
                          </a:lvl4pPr>
                          <a:lvl5pPr marL="1828800" algn="l" rtl="0" fontAlgn="base">
                            <a:spcBef>
                              <a:spcPct val="0"/>
                            </a:spcBef>
                            <a:spcAft>
                              <a:spcPct val="0"/>
                            </a:spcAft>
                            <a:defRPr sz="1000" kern="1200">
                              <a:solidFill>
                                <a:schemeClr val="lt1"/>
                              </a:solidFill>
                              <a:latin typeface="+mn-lt"/>
                              <a:ea typeface="+mn-ea"/>
                              <a:cs typeface="+mn-cs"/>
                            </a:defRPr>
                          </a:lvl5pPr>
                          <a:lvl6pPr marL="2286000" algn="l" defTabSz="914400" rtl="0" eaLnBrk="1" latinLnBrk="0" hangingPunct="1">
                            <a:defRPr sz="1000" kern="1200">
                              <a:solidFill>
                                <a:schemeClr val="lt1"/>
                              </a:solidFill>
                              <a:latin typeface="+mn-lt"/>
                              <a:ea typeface="+mn-ea"/>
                              <a:cs typeface="+mn-cs"/>
                            </a:defRPr>
                          </a:lvl6pPr>
                          <a:lvl7pPr marL="2743200" algn="l" defTabSz="914400" rtl="0" eaLnBrk="1" latinLnBrk="0" hangingPunct="1">
                            <a:defRPr sz="1000" kern="1200">
                              <a:solidFill>
                                <a:schemeClr val="lt1"/>
                              </a:solidFill>
                              <a:latin typeface="+mn-lt"/>
                              <a:ea typeface="+mn-ea"/>
                              <a:cs typeface="+mn-cs"/>
                            </a:defRPr>
                          </a:lvl7pPr>
                          <a:lvl8pPr marL="3200400" algn="l" defTabSz="914400" rtl="0" eaLnBrk="1" latinLnBrk="0" hangingPunct="1">
                            <a:defRPr sz="1000" kern="1200">
                              <a:solidFill>
                                <a:schemeClr val="lt1"/>
                              </a:solidFill>
                              <a:latin typeface="+mn-lt"/>
                              <a:ea typeface="+mn-ea"/>
                              <a:cs typeface="+mn-cs"/>
                            </a:defRPr>
                          </a:lvl8pPr>
                          <a:lvl9pPr marL="3657600" algn="l" defTabSz="914400" rtl="0" eaLnBrk="1" latinLnBrk="0" hangingPunct="1">
                            <a:defRPr sz="1000" kern="1200">
                              <a:solidFill>
                                <a:schemeClr val="lt1"/>
                              </a:solidFill>
                              <a:latin typeface="+mn-lt"/>
                              <a:ea typeface="+mn-ea"/>
                              <a:cs typeface="+mn-cs"/>
                            </a:defRPr>
                          </a:lvl9pPr>
                        </a:lstStyle>
                        <a:p>
                          <a:pPr algn="ctr">
                            <a:defRPr/>
                          </a:pP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Flowchart: Connector 7"/>
                      <a:cNvSpPr/>
                    </a:nvSpPr>
                    <a:spPr>
                      <a:xfrm>
                        <a:off x="5467350" y="1701800"/>
                        <a:ext cx="225468" cy="203200"/>
                      </a:xfrm>
                      <a:prstGeom prst="flowChartConnector">
                        <a:avLst/>
                      </a:prstGeom>
                    </a:spPr>
                    <a:txSp>
                      <a:txBody>
                        <a:bodyPr anchor="ctr"/>
                        <a:lstStyle>
                          <a:defPPr>
                            <a:defRPr lang="en-US"/>
                          </a:defPPr>
                          <a:lvl1pPr algn="l" rtl="0" fontAlgn="base">
                            <a:spcBef>
                              <a:spcPct val="0"/>
                            </a:spcBef>
                            <a:spcAft>
                              <a:spcPct val="0"/>
                            </a:spcAft>
                            <a:defRPr sz="1000" kern="1200">
                              <a:solidFill>
                                <a:schemeClr val="lt1"/>
                              </a:solidFill>
                              <a:latin typeface="+mn-lt"/>
                              <a:ea typeface="+mn-ea"/>
                              <a:cs typeface="+mn-cs"/>
                            </a:defRPr>
                          </a:lvl1pPr>
                          <a:lvl2pPr marL="457200" algn="l" rtl="0" fontAlgn="base">
                            <a:spcBef>
                              <a:spcPct val="0"/>
                            </a:spcBef>
                            <a:spcAft>
                              <a:spcPct val="0"/>
                            </a:spcAft>
                            <a:defRPr sz="1000" kern="1200">
                              <a:solidFill>
                                <a:schemeClr val="lt1"/>
                              </a:solidFill>
                              <a:latin typeface="+mn-lt"/>
                              <a:ea typeface="+mn-ea"/>
                              <a:cs typeface="+mn-cs"/>
                            </a:defRPr>
                          </a:lvl2pPr>
                          <a:lvl3pPr marL="914400" algn="l" rtl="0" fontAlgn="base">
                            <a:spcBef>
                              <a:spcPct val="0"/>
                            </a:spcBef>
                            <a:spcAft>
                              <a:spcPct val="0"/>
                            </a:spcAft>
                            <a:defRPr sz="1000" kern="1200">
                              <a:solidFill>
                                <a:schemeClr val="lt1"/>
                              </a:solidFill>
                              <a:latin typeface="+mn-lt"/>
                              <a:ea typeface="+mn-ea"/>
                              <a:cs typeface="+mn-cs"/>
                            </a:defRPr>
                          </a:lvl3pPr>
                          <a:lvl4pPr marL="1371600" algn="l" rtl="0" fontAlgn="base">
                            <a:spcBef>
                              <a:spcPct val="0"/>
                            </a:spcBef>
                            <a:spcAft>
                              <a:spcPct val="0"/>
                            </a:spcAft>
                            <a:defRPr sz="1000" kern="1200">
                              <a:solidFill>
                                <a:schemeClr val="lt1"/>
                              </a:solidFill>
                              <a:latin typeface="+mn-lt"/>
                              <a:ea typeface="+mn-ea"/>
                              <a:cs typeface="+mn-cs"/>
                            </a:defRPr>
                          </a:lvl4pPr>
                          <a:lvl5pPr marL="1828800" algn="l" rtl="0" fontAlgn="base">
                            <a:spcBef>
                              <a:spcPct val="0"/>
                            </a:spcBef>
                            <a:spcAft>
                              <a:spcPct val="0"/>
                            </a:spcAft>
                            <a:defRPr sz="1000" kern="1200">
                              <a:solidFill>
                                <a:schemeClr val="lt1"/>
                              </a:solidFill>
                              <a:latin typeface="+mn-lt"/>
                              <a:ea typeface="+mn-ea"/>
                              <a:cs typeface="+mn-cs"/>
                            </a:defRPr>
                          </a:lvl5pPr>
                          <a:lvl6pPr marL="2286000" algn="l" defTabSz="914400" rtl="0" eaLnBrk="1" latinLnBrk="0" hangingPunct="1">
                            <a:defRPr sz="1000" kern="1200">
                              <a:solidFill>
                                <a:schemeClr val="lt1"/>
                              </a:solidFill>
                              <a:latin typeface="+mn-lt"/>
                              <a:ea typeface="+mn-ea"/>
                              <a:cs typeface="+mn-cs"/>
                            </a:defRPr>
                          </a:lvl6pPr>
                          <a:lvl7pPr marL="2743200" algn="l" defTabSz="914400" rtl="0" eaLnBrk="1" latinLnBrk="0" hangingPunct="1">
                            <a:defRPr sz="1000" kern="1200">
                              <a:solidFill>
                                <a:schemeClr val="lt1"/>
                              </a:solidFill>
                              <a:latin typeface="+mn-lt"/>
                              <a:ea typeface="+mn-ea"/>
                              <a:cs typeface="+mn-cs"/>
                            </a:defRPr>
                          </a:lvl7pPr>
                          <a:lvl8pPr marL="3200400" algn="l" defTabSz="914400" rtl="0" eaLnBrk="1" latinLnBrk="0" hangingPunct="1">
                            <a:defRPr sz="1000" kern="1200">
                              <a:solidFill>
                                <a:schemeClr val="lt1"/>
                              </a:solidFill>
                              <a:latin typeface="+mn-lt"/>
                              <a:ea typeface="+mn-ea"/>
                              <a:cs typeface="+mn-cs"/>
                            </a:defRPr>
                          </a:lvl8pPr>
                          <a:lvl9pPr marL="3657600" algn="l" defTabSz="914400" rtl="0" eaLnBrk="1" latinLnBrk="0" hangingPunct="1">
                            <a:defRPr sz="1000" kern="1200">
                              <a:solidFill>
                                <a:schemeClr val="lt1"/>
                              </a:solidFill>
                              <a:latin typeface="+mn-lt"/>
                              <a:ea typeface="+mn-ea"/>
                              <a:cs typeface="+mn-cs"/>
                            </a:defRPr>
                          </a:lvl9pPr>
                        </a:lstStyle>
                        <a:p>
                          <a:pPr algn="ctr">
                            <a:defRPr/>
                          </a:pP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Flowchart: Connector 8"/>
                      <a:cNvSpPr/>
                    </a:nvSpPr>
                    <a:spPr>
                      <a:xfrm>
                        <a:off x="3448050" y="1701800"/>
                        <a:ext cx="225468" cy="203200"/>
                      </a:xfrm>
                      <a:prstGeom prst="flowChartConnector">
                        <a:avLst/>
                      </a:prstGeom>
                    </a:spPr>
                    <a:txSp>
                      <a:txBody>
                        <a:bodyPr anchor="ctr"/>
                        <a:lstStyle>
                          <a:defPPr>
                            <a:defRPr lang="en-US"/>
                          </a:defPPr>
                          <a:lvl1pPr algn="l" rtl="0" fontAlgn="base">
                            <a:spcBef>
                              <a:spcPct val="0"/>
                            </a:spcBef>
                            <a:spcAft>
                              <a:spcPct val="0"/>
                            </a:spcAft>
                            <a:defRPr sz="1000" kern="1200">
                              <a:solidFill>
                                <a:schemeClr val="lt1"/>
                              </a:solidFill>
                              <a:latin typeface="+mn-lt"/>
                              <a:ea typeface="+mn-ea"/>
                              <a:cs typeface="+mn-cs"/>
                            </a:defRPr>
                          </a:lvl1pPr>
                          <a:lvl2pPr marL="457200" algn="l" rtl="0" fontAlgn="base">
                            <a:spcBef>
                              <a:spcPct val="0"/>
                            </a:spcBef>
                            <a:spcAft>
                              <a:spcPct val="0"/>
                            </a:spcAft>
                            <a:defRPr sz="1000" kern="1200">
                              <a:solidFill>
                                <a:schemeClr val="lt1"/>
                              </a:solidFill>
                              <a:latin typeface="+mn-lt"/>
                              <a:ea typeface="+mn-ea"/>
                              <a:cs typeface="+mn-cs"/>
                            </a:defRPr>
                          </a:lvl2pPr>
                          <a:lvl3pPr marL="914400" algn="l" rtl="0" fontAlgn="base">
                            <a:spcBef>
                              <a:spcPct val="0"/>
                            </a:spcBef>
                            <a:spcAft>
                              <a:spcPct val="0"/>
                            </a:spcAft>
                            <a:defRPr sz="1000" kern="1200">
                              <a:solidFill>
                                <a:schemeClr val="lt1"/>
                              </a:solidFill>
                              <a:latin typeface="+mn-lt"/>
                              <a:ea typeface="+mn-ea"/>
                              <a:cs typeface="+mn-cs"/>
                            </a:defRPr>
                          </a:lvl3pPr>
                          <a:lvl4pPr marL="1371600" algn="l" rtl="0" fontAlgn="base">
                            <a:spcBef>
                              <a:spcPct val="0"/>
                            </a:spcBef>
                            <a:spcAft>
                              <a:spcPct val="0"/>
                            </a:spcAft>
                            <a:defRPr sz="1000" kern="1200">
                              <a:solidFill>
                                <a:schemeClr val="lt1"/>
                              </a:solidFill>
                              <a:latin typeface="+mn-lt"/>
                              <a:ea typeface="+mn-ea"/>
                              <a:cs typeface="+mn-cs"/>
                            </a:defRPr>
                          </a:lvl4pPr>
                          <a:lvl5pPr marL="1828800" algn="l" rtl="0" fontAlgn="base">
                            <a:spcBef>
                              <a:spcPct val="0"/>
                            </a:spcBef>
                            <a:spcAft>
                              <a:spcPct val="0"/>
                            </a:spcAft>
                            <a:defRPr sz="1000" kern="1200">
                              <a:solidFill>
                                <a:schemeClr val="lt1"/>
                              </a:solidFill>
                              <a:latin typeface="+mn-lt"/>
                              <a:ea typeface="+mn-ea"/>
                              <a:cs typeface="+mn-cs"/>
                            </a:defRPr>
                          </a:lvl5pPr>
                          <a:lvl6pPr marL="2286000" algn="l" defTabSz="914400" rtl="0" eaLnBrk="1" latinLnBrk="0" hangingPunct="1">
                            <a:defRPr sz="1000" kern="1200">
                              <a:solidFill>
                                <a:schemeClr val="lt1"/>
                              </a:solidFill>
                              <a:latin typeface="+mn-lt"/>
                              <a:ea typeface="+mn-ea"/>
                              <a:cs typeface="+mn-cs"/>
                            </a:defRPr>
                          </a:lvl6pPr>
                          <a:lvl7pPr marL="2743200" algn="l" defTabSz="914400" rtl="0" eaLnBrk="1" latinLnBrk="0" hangingPunct="1">
                            <a:defRPr sz="1000" kern="1200">
                              <a:solidFill>
                                <a:schemeClr val="lt1"/>
                              </a:solidFill>
                              <a:latin typeface="+mn-lt"/>
                              <a:ea typeface="+mn-ea"/>
                              <a:cs typeface="+mn-cs"/>
                            </a:defRPr>
                          </a:lvl7pPr>
                          <a:lvl8pPr marL="3200400" algn="l" defTabSz="914400" rtl="0" eaLnBrk="1" latinLnBrk="0" hangingPunct="1">
                            <a:defRPr sz="1000" kern="1200">
                              <a:solidFill>
                                <a:schemeClr val="lt1"/>
                              </a:solidFill>
                              <a:latin typeface="+mn-lt"/>
                              <a:ea typeface="+mn-ea"/>
                              <a:cs typeface="+mn-cs"/>
                            </a:defRPr>
                          </a:lvl8pPr>
                          <a:lvl9pPr marL="3657600" algn="l" defTabSz="914400" rtl="0" eaLnBrk="1" latinLnBrk="0" hangingPunct="1">
                            <a:defRPr sz="1000" kern="1200">
                              <a:solidFill>
                                <a:schemeClr val="lt1"/>
                              </a:solidFill>
                              <a:latin typeface="+mn-lt"/>
                              <a:ea typeface="+mn-ea"/>
                              <a:cs typeface="+mn-cs"/>
                            </a:defRPr>
                          </a:lvl9pPr>
                        </a:lstStyle>
                        <a:p>
                          <a:pPr algn="ctr">
                            <a:defRPr/>
                          </a:pP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0" name="Flowchart: Connector 9"/>
                      <a:cNvSpPr/>
                    </a:nvSpPr>
                    <a:spPr>
                      <a:xfrm>
                        <a:off x="6477000" y="1701800"/>
                        <a:ext cx="225468" cy="203200"/>
                      </a:xfrm>
                      <a:prstGeom prst="flowChartConnector">
                        <a:avLst/>
                      </a:prstGeom>
                    </a:spPr>
                    <a:txSp>
                      <a:txBody>
                        <a:bodyPr anchor="ctr"/>
                        <a:lstStyle>
                          <a:defPPr>
                            <a:defRPr lang="en-US"/>
                          </a:defPPr>
                          <a:lvl1pPr algn="l" rtl="0" fontAlgn="base">
                            <a:spcBef>
                              <a:spcPct val="0"/>
                            </a:spcBef>
                            <a:spcAft>
                              <a:spcPct val="0"/>
                            </a:spcAft>
                            <a:defRPr sz="1000" kern="1200">
                              <a:solidFill>
                                <a:schemeClr val="lt1"/>
                              </a:solidFill>
                              <a:latin typeface="+mn-lt"/>
                              <a:ea typeface="+mn-ea"/>
                              <a:cs typeface="+mn-cs"/>
                            </a:defRPr>
                          </a:lvl1pPr>
                          <a:lvl2pPr marL="457200" algn="l" rtl="0" fontAlgn="base">
                            <a:spcBef>
                              <a:spcPct val="0"/>
                            </a:spcBef>
                            <a:spcAft>
                              <a:spcPct val="0"/>
                            </a:spcAft>
                            <a:defRPr sz="1000" kern="1200">
                              <a:solidFill>
                                <a:schemeClr val="lt1"/>
                              </a:solidFill>
                              <a:latin typeface="+mn-lt"/>
                              <a:ea typeface="+mn-ea"/>
                              <a:cs typeface="+mn-cs"/>
                            </a:defRPr>
                          </a:lvl2pPr>
                          <a:lvl3pPr marL="914400" algn="l" rtl="0" fontAlgn="base">
                            <a:spcBef>
                              <a:spcPct val="0"/>
                            </a:spcBef>
                            <a:spcAft>
                              <a:spcPct val="0"/>
                            </a:spcAft>
                            <a:defRPr sz="1000" kern="1200">
                              <a:solidFill>
                                <a:schemeClr val="lt1"/>
                              </a:solidFill>
                              <a:latin typeface="+mn-lt"/>
                              <a:ea typeface="+mn-ea"/>
                              <a:cs typeface="+mn-cs"/>
                            </a:defRPr>
                          </a:lvl3pPr>
                          <a:lvl4pPr marL="1371600" algn="l" rtl="0" fontAlgn="base">
                            <a:spcBef>
                              <a:spcPct val="0"/>
                            </a:spcBef>
                            <a:spcAft>
                              <a:spcPct val="0"/>
                            </a:spcAft>
                            <a:defRPr sz="1000" kern="1200">
                              <a:solidFill>
                                <a:schemeClr val="lt1"/>
                              </a:solidFill>
                              <a:latin typeface="+mn-lt"/>
                              <a:ea typeface="+mn-ea"/>
                              <a:cs typeface="+mn-cs"/>
                            </a:defRPr>
                          </a:lvl4pPr>
                          <a:lvl5pPr marL="1828800" algn="l" rtl="0" fontAlgn="base">
                            <a:spcBef>
                              <a:spcPct val="0"/>
                            </a:spcBef>
                            <a:spcAft>
                              <a:spcPct val="0"/>
                            </a:spcAft>
                            <a:defRPr sz="1000" kern="1200">
                              <a:solidFill>
                                <a:schemeClr val="lt1"/>
                              </a:solidFill>
                              <a:latin typeface="+mn-lt"/>
                              <a:ea typeface="+mn-ea"/>
                              <a:cs typeface="+mn-cs"/>
                            </a:defRPr>
                          </a:lvl5pPr>
                          <a:lvl6pPr marL="2286000" algn="l" defTabSz="914400" rtl="0" eaLnBrk="1" latinLnBrk="0" hangingPunct="1">
                            <a:defRPr sz="1000" kern="1200">
                              <a:solidFill>
                                <a:schemeClr val="lt1"/>
                              </a:solidFill>
                              <a:latin typeface="+mn-lt"/>
                              <a:ea typeface="+mn-ea"/>
                              <a:cs typeface="+mn-cs"/>
                            </a:defRPr>
                          </a:lvl6pPr>
                          <a:lvl7pPr marL="2743200" algn="l" defTabSz="914400" rtl="0" eaLnBrk="1" latinLnBrk="0" hangingPunct="1">
                            <a:defRPr sz="1000" kern="1200">
                              <a:solidFill>
                                <a:schemeClr val="lt1"/>
                              </a:solidFill>
                              <a:latin typeface="+mn-lt"/>
                              <a:ea typeface="+mn-ea"/>
                              <a:cs typeface="+mn-cs"/>
                            </a:defRPr>
                          </a:lvl7pPr>
                          <a:lvl8pPr marL="3200400" algn="l" defTabSz="914400" rtl="0" eaLnBrk="1" latinLnBrk="0" hangingPunct="1">
                            <a:defRPr sz="1000" kern="1200">
                              <a:solidFill>
                                <a:schemeClr val="lt1"/>
                              </a:solidFill>
                              <a:latin typeface="+mn-lt"/>
                              <a:ea typeface="+mn-ea"/>
                              <a:cs typeface="+mn-cs"/>
                            </a:defRPr>
                          </a:lvl8pPr>
                          <a:lvl9pPr marL="3657600" algn="l" defTabSz="914400" rtl="0" eaLnBrk="1" latinLnBrk="0" hangingPunct="1">
                            <a:defRPr sz="1000" kern="1200">
                              <a:solidFill>
                                <a:schemeClr val="lt1"/>
                              </a:solidFill>
                              <a:latin typeface="+mn-lt"/>
                              <a:ea typeface="+mn-ea"/>
                              <a:cs typeface="+mn-cs"/>
                            </a:defRPr>
                          </a:lvl9pPr>
                        </a:lstStyle>
                        <a:p>
                          <a:pPr algn="ctr">
                            <a:defRPr/>
                          </a:pP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1" name="Flowchart: Connector 10"/>
                      <a:cNvSpPr/>
                    </a:nvSpPr>
                    <a:spPr>
                      <a:xfrm>
                        <a:off x="1981200" y="2997200"/>
                        <a:ext cx="225468" cy="203200"/>
                      </a:xfrm>
                      <a:prstGeom prst="flowChartConnector">
                        <a:avLst/>
                      </a:prstGeom>
                    </a:spPr>
                    <a:txSp>
                      <a:txBody>
                        <a:bodyPr anchor="ctr"/>
                        <a:lstStyle>
                          <a:defPPr>
                            <a:defRPr lang="en-US"/>
                          </a:defPPr>
                          <a:lvl1pPr algn="l" rtl="0" fontAlgn="base">
                            <a:spcBef>
                              <a:spcPct val="0"/>
                            </a:spcBef>
                            <a:spcAft>
                              <a:spcPct val="0"/>
                            </a:spcAft>
                            <a:defRPr sz="1000" kern="1200">
                              <a:solidFill>
                                <a:schemeClr val="lt1"/>
                              </a:solidFill>
                              <a:latin typeface="+mn-lt"/>
                              <a:ea typeface="+mn-ea"/>
                              <a:cs typeface="+mn-cs"/>
                            </a:defRPr>
                          </a:lvl1pPr>
                          <a:lvl2pPr marL="457200" algn="l" rtl="0" fontAlgn="base">
                            <a:spcBef>
                              <a:spcPct val="0"/>
                            </a:spcBef>
                            <a:spcAft>
                              <a:spcPct val="0"/>
                            </a:spcAft>
                            <a:defRPr sz="1000" kern="1200">
                              <a:solidFill>
                                <a:schemeClr val="lt1"/>
                              </a:solidFill>
                              <a:latin typeface="+mn-lt"/>
                              <a:ea typeface="+mn-ea"/>
                              <a:cs typeface="+mn-cs"/>
                            </a:defRPr>
                          </a:lvl2pPr>
                          <a:lvl3pPr marL="914400" algn="l" rtl="0" fontAlgn="base">
                            <a:spcBef>
                              <a:spcPct val="0"/>
                            </a:spcBef>
                            <a:spcAft>
                              <a:spcPct val="0"/>
                            </a:spcAft>
                            <a:defRPr sz="1000" kern="1200">
                              <a:solidFill>
                                <a:schemeClr val="lt1"/>
                              </a:solidFill>
                              <a:latin typeface="+mn-lt"/>
                              <a:ea typeface="+mn-ea"/>
                              <a:cs typeface="+mn-cs"/>
                            </a:defRPr>
                          </a:lvl3pPr>
                          <a:lvl4pPr marL="1371600" algn="l" rtl="0" fontAlgn="base">
                            <a:spcBef>
                              <a:spcPct val="0"/>
                            </a:spcBef>
                            <a:spcAft>
                              <a:spcPct val="0"/>
                            </a:spcAft>
                            <a:defRPr sz="1000" kern="1200">
                              <a:solidFill>
                                <a:schemeClr val="lt1"/>
                              </a:solidFill>
                              <a:latin typeface="+mn-lt"/>
                              <a:ea typeface="+mn-ea"/>
                              <a:cs typeface="+mn-cs"/>
                            </a:defRPr>
                          </a:lvl4pPr>
                          <a:lvl5pPr marL="1828800" algn="l" rtl="0" fontAlgn="base">
                            <a:spcBef>
                              <a:spcPct val="0"/>
                            </a:spcBef>
                            <a:spcAft>
                              <a:spcPct val="0"/>
                            </a:spcAft>
                            <a:defRPr sz="1000" kern="1200">
                              <a:solidFill>
                                <a:schemeClr val="lt1"/>
                              </a:solidFill>
                              <a:latin typeface="+mn-lt"/>
                              <a:ea typeface="+mn-ea"/>
                              <a:cs typeface="+mn-cs"/>
                            </a:defRPr>
                          </a:lvl5pPr>
                          <a:lvl6pPr marL="2286000" algn="l" defTabSz="914400" rtl="0" eaLnBrk="1" latinLnBrk="0" hangingPunct="1">
                            <a:defRPr sz="1000" kern="1200">
                              <a:solidFill>
                                <a:schemeClr val="lt1"/>
                              </a:solidFill>
                              <a:latin typeface="+mn-lt"/>
                              <a:ea typeface="+mn-ea"/>
                              <a:cs typeface="+mn-cs"/>
                            </a:defRPr>
                          </a:lvl6pPr>
                          <a:lvl7pPr marL="2743200" algn="l" defTabSz="914400" rtl="0" eaLnBrk="1" latinLnBrk="0" hangingPunct="1">
                            <a:defRPr sz="1000" kern="1200">
                              <a:solidFill>
                                <a:schemeClr val="lt1"/>
                              </a:solidFill>
                              <a:latin typeface="+mn-lt"/>
                              <a:ea typeface="+mn-ea"/>
                              <a:cs typeface="+mn-cs"/>
                            </a:defRPr>
                          </a:lvl7pPr>
                          <a:lvl8pPr marL="3200400" algn="l" defTabSz="914400" rtl="0" eaLnBrk="1" latinLnBrk="0" hangingPunct="1">
                            <a:defRPr sz="1000" kern="1200">
                              <a:solidFill>
                                <a:schemeClr val="lt1"/>
                              </a:solidFill>
                              <a:latin typeface="+mn-lt"/>
                              <a:ea typeface="+mn-ea"/>
                              <a:cs typeface="+mn-cs"/>
                            </a:defRPr>
                          </a:lvl8pPr>
                          <a:lvl9pPr marL="3657600" algn="l" defTabSz="914400" rtl="0" eaLnBrk="1" latinLnBrk="0" hangingPunct="1">
                            <a:defRPr sz="1000" kern="1200">
                              <a:solidFill>
                                <a:schemeClr val="lt1"/>
                              </a:solidFill>
                              <a:latin typeface="+mn-lt"/>
                              <a:ea typeface="+mn-ea"/>
                              <a:cs typeface="+mn-cs"/>
                            </a:defRPr>
                          </a:lvl9pPr>
                        </a:lstStyle>
                        <a:p>
                          <a:pPr algn="ctr">
                            <a:defRPr/>
                          </a:pP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2" name="Flowchart: Connector 11"/>
                      <a:cNvSpPr/>
                    </a:nvSpPr>
                    <a:spPr>
                      <a:xfrm>
                        <a:off x="3395663" y="2997200"/>
                        <a:ext cx="225468" cy="203200"/>
                      </a:xfrm>
                      <a:prstGeom prst="flowChartConnector">
                        <a:avLst/>
                      </a:prstGeom>
                    </a:spPr>
                    <a:txSp>
                      <a:txBody>
                        <a:bodyPr anchor="ctr"/>
                        <a:lstStyle>
                          <a:defPPr>
                            <a:defRPr lang="en-US"/>
                          </a:defPPr>
                          <a:lvl1pPr algn="l" rtl="0" fontAlgn="base">
                            <a:spcBef>
                              <a:spcPct val="0"/>
                            </a:spcBef>
                            <a:spcAft>
                              <a:spcPct val="0"/>
                            </a:spcAft>
                            <a:defRPr sz="1000" kern="1200">
                              <a:solidFill>
                                <a:schemeClr val="lt1"/>
                              </a:solidFill>
                              <a:latin typeface="+mn-lt"/>
                              <a:ea typeface="+mn-ea"/>
                              <a:cs typeface="+mn-cs"/>
                            </a:defRPr>
                          </a:lvl1pPr>
                          <a:lvl2pPr marL="457200" algn="l" rtl="0" fontAlgn="base">
                            <a:spcBef>
                              <a:spcPct val="0"/>
                            </a:spcBef>
                            <a:spcAft>
                              <a:spcPct val="0"/>
                            </a:spcAft>
                            <a:defRPr sz="1000" kern="1200">
                              <a:solidFill>
                                <a:schemeClr val="lt1"/>
                              </a:solidFill>
                              <a:latin typeface="+mn-lt"/>
                              <a:ea typeface="+mn-ea"/>
                              <a:cs typeface="+mn-cs"/>
                            </a:defRPr>
                          </a:lvl2pPr>
                          <a:lvl3pPr marL="914400" algn="l" rtl="0" fontAlgn="base">
                            <a:spcBef>
                              <a:spcPct val="0"/>
                            </a:spcBef>
                            <a:spcAft>
                              <a:spcPct val="0"/>
                            </a:spcAft>
                            <a:defRPr sz="1000" kern="1200">
                              <a:solidFill>
                                <a:schemeClr val="lt1"/>
                              </a:solidFill>
                              <a:latin typeface="+mn-lt"/>
                              <a:ea typeface="+mn-ea"/>
                              <a:cs typeface="+mn-cs"/>
                            </a:defRPr>
                          </a:lvl3pPr>
                          <a:lvl4pPr marL="1371600" algn="l" rtl="0" fontAlgn="base">
                            <a:spcBef>
                              <a:spcPct val="0"/>
                            </a:spcBef>
                            <a:spcAft>
                              <a:spcPct val="0"/>
                            </a:spcAft>
                            <a:defRPr sz="1000" kern="1200">
                              <a:solidFill>
                                <a:schemeClr val="lt1"/>
                              </a:solidFill>
                              <a:latin typeface="+mn-lt"/>
                              <a:ea typeface="+mn-ea"/>
                              <a:cs typeface="+mn-cs"/>
                            </a:defRPr>
                          </a:lvl4pPr>
                          <a:lvl5pPr marL="1828800" algn="l" rtl="0" fontAlgn="base">
                            <a:spcBef>
                              <a:spcPct val="0"/>
                            </a:spcBef>
                            <a:spcAft>
                              <a:spcPct val="0"/>
                            </a:spcAft>
                            <a:defRPr sz="1000" kern="1200">
                              <a:solidFill>
                                <a:schemeClr val="lt1"/>
                              </a:solidFill>
                              <a:latin typeface="+mn-lt"/>
                              <a:ea typeface="+mn-ea"/>
                              <a:cs typeface="+mn-cs"/>
                            </a:defRPr>
                          </a:lvl5pPr>
                          <a:lvl6pPr marL="2286000" algn="l" defTabSz="914400" rtl="0" eaLnBrk="1" latinLnBrk="0" hangingPunct="1">
                            <a:defRPr sz="1000" kern="1200">
                              <a:solidFill>
                                <a:schemeClr val="lt1"/>
                              </a:solidFill>
                              <a:latin typeface="+mn-lt"/>
                              <a:ea typeface="+mn-ea"/>
                              <a:cs typeface="+mn-cs"/>
                            </a:defRPr>
                          </a:lvl6pPr>
                          <a:lvl7pPr marL="2743200" algn="l" defTabSz="914400" rtl="0" eaLnBrk="1" latinLnBrk="0" hangingPunct="1">
                            <a:defRPr sz="1000" kern="1200">
                              <a:solidFill>
                                <a:schemeClr val="lt1"/>
                              </a:solidFill>
                              <a:latin typeface="+mn-lt"/>
                              <a:ea typeface="+mn-ea"/>
                              <a:cs typeface="+mn-cs"/>
                            </a:defRPr>
                          </a:lvl7pPr>
                          <a:lvl8pPr marL="3200400" algn="l" defTabSz="914400" rtl="0" eaLnBrk="1" latinLnBrk="0" hangingPunct="1">
                            <a:defRPr sz="1000" kern="1200">
                              <a:solidFill>
                                <a:schemeClr val="lt1"/>
                              </a:solidFill>
                              <a:latin typeface="+mn-lt"/>
                              <a:ea typeface="+mn-ea"/>
                              <a:cs typeface="+mn-cs"/>
                            </a:defRPr>
                          </a:lvl8pPr>
                          <a:lvl9pPr marL="3657600" algn="l" defTabSz="914400" rtl="0" eaLnBrk="1" latinLnBrk="0" hangingPunct="1">
                            <a:defRPr sz="1000" kern="1200">
                              <a:solidFill>
                                <a:schemeClr val="lt1"/>
                              </a:solidFill>
                              <a:latin typeface="+mn-lt"/>
                              <a:ea typeface="+mn-ea"/>
                              <a:cs typeface="+mn-cs"/>
                            </a:defRPr>
                          </a:lvl9pPr>
                        </a:lstStyle>
                        <a:p>
                          <a:pPr algn="ctr">
                            <a:defRPr/>
                          </a:pP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3" name="Flowchart: Connector 12"/>
                      <a:cNvSpPr/>
                    </a:nvSpPr>
                    <a:spPr>
                      <a:xfrm>
                        <a:off x="4103688" y="2997200"/>
                        <a:ext cx="225468" cy="203200"/>
                      </a:xfrm>
                      <a:prstGeom prst="flowChartConnector">
                        <a:avLst/>
                      </a:prstGeom>
                    </a:spPr>
                    <a:txSp>
                      <a:txBody>
                        <a:bodyPr anchor="ctr"/>
                        <a:lstStyle>
                          <a:defPPr>
                            <a:defRPr lang="en-US"/>
                          </a:defPPr>
                          <a:lvl1pPr algn="l" rtl="0" fontAlgn="base">
                            <a:spcBef>
                              <a:spcPct val="0"/>
                            </a:spcBef>
                            <a:spcAft>
                              <a:spcPct val="0"/>
                            </a:spcAft>
                            <a:defRPr sz="1000" kern="1200">
                              <a:solidFill>
                                <a:schemeClr val="lt1"/>
                              </a:solidFill>
                              <a:latin typeface="+mn-lt"/>
                              <a:ea typeface="+mn-ea"/>
                              <a:cs typeface="+mn-cs"/>
                            </a:defRPr>
                          </a:lvl1pPr>
                          <a:lvl2pPr marL="457200" algn="l" rtl="0" fontAlgn="base">
                            <a:spcBef>
                              <a:spcPct val="0"/>
                            </a:spcBef>
                            <a:spcAft>
                              <a:spcPct val="0"/>
                            </a:spcAft>
                            <a:defRPr sz="1000" kern="1200">
                              <a:solidFill>
                                <a:schemeClr val="lt1"/>
                              </a:solidFill>
                              <a:latin typeface="+mn-lt"/>
                              <a:ea typeface="+mn-ea"/>
                              <a:cs typeface="+mn-cs"/>
                            </a:defRPr>
                          </a:lvl2pPr>
                          <a:lvl3pPr marL="914400" algn="l" rtl="0" fontAlgn="base">
                            <a:spcBef>
                              <a:spcPct val="0"/>
                            </a:spcBef>
                            <a:spcAft>
                              <a:spcPct val="0"/>
                            </a:spcAft>
                            <a:defRPr sz="1000" kern="1200">
                              <a:solidFill>
                                <a:schemeClr val="lt1"/>
                              </a:solidFill>
                              <a:latin typeface="+mn-lt"/>
                              <a:ea typeface="+mn-ea"/>
                              <a:cs typeface="+mn-cs"/>
                            </a:defRPr>
                          </a:lvl3pPr>
                          <a:lvl4pPr marL="1371600" algn="l" rtl="0" fontAlgn="base">
                            <a:spcBef>
                              <a:spcPct val="0"/>
                            </a:spcBef>
                            <a:spcAft>
                              <a:spcPct val="0"/>
                            </a:spcAft>
                            <a:defRPr sz="1000" kern="1200">
                              <a:solidFill>
                                <a:schemeClr val="lt1"/>
                              </a:solidFill>
                              <a:latin typeface="+mn-lt"/>
                              <a:ea typeface="+mn-ea"/>
                              <a:cs typeface="+mn-cs"/>
                            </a:defRPr>
                          </a:lvl4pPr>
                          <a:lvl5pPr marL="1828800" algn="l" rtl="0" fontAlgn="base">
                            <a:spcBef>
                              <a:spcPct val="0"/>
                            </a:spcBef>
                            <a:spcAft>
                              <a:spcPct val="0"/>
                            </a:spcAft>
                            <a:defRPr sz="1000" kern="1200">
                              <a:solidFill>
                                <a:schemeClr val="lt1"/>
                              </a:solidFill>
                              <a:latin typeface="+mn-lt"/>
                              <a:ea typeface="+mn-ea"/>
                              <a:cs typeface="+mn-cs"/>
                            </a:defRPr>
                          </a:lvl5pPr>
                          <a:lvl6pPr marL="2286000" algn="l" defTabSz="914400" rtl="0" eaLnBrk="1" latinLnBrk="0" hangingPunct="1">
                            <a:defRPr sz="1000" kern="1200">
                              <a:solidFill>
                                <a:schemeClr val="lt1"/>
                              </a:solidFill>
                              <a:latin typeface="+mn-lt"/>
                              <a:ea typeface="+mn-ea"/>
                              <a:cs typeface="+mn-cs"/>
                            </a:defRPr>
                          </a:lvl6pPr>
                          <a:lvl7pPr marL="2743200" algn="l" defTabSz="914400" rtl="0" eaLnBrk="1" latinLnBrk="0" hangingPunct="1">
                            <a:defRPr sz="1000" kern="1200">
                              <a:solidFill>
                                <a:schemeClr val="lt1"/>
                              </a:solidFill>
                              <a:latin typeface="+mn-lt"/>
                              <a:ea typeface="+mn-ea"/>
                              <a:cs typeface="+mn-cs"/>
                            </a:defRPr>
                          </a:lvl7pPr>
                          <a:lvl8pPr marL="3200400" algn="l" defTabSz="914400" rtl="0" eaLnBrk="1" latinLnBrk="0" hangingPunct="1">
                            <a:defRPr sz="1000" kern="1200">
                              <a:solidFill>
                                <a:schemeClr val="lt1"/>
                              </a:solidFill>
                              <a:latin typeface="+mn-lt"/>
                              <a:ea typeface="+mn-ea"/>
                              <a:cs typeface="+mn-cs"/>
                            </a:defRPr>
                          </a:lvl8pPr>
                          <a:lvl9pPr marL="3657600" algn="l" defTabSz="914400" rtl="0" eaLnBrk="1" latinLnBrk="0" hangingPunct="1">
                            <a:defRPr sz="1000" kern="1200">
                              <a:solidFill>
                                <a:schemeClr val="lt1"/>
                              </a:solidFill>
                              <a:latin typeface="+mn-lt"/>
                              <a:ea typeface="+mn-ea"/>
                              <a:cs typeface="+mn-cs"/>
                            </a:defRPr>
                          </a:lvl9pPr>
                        </a:lstStyle>
                        <a:p>
                          <a:pPr algn="ctr">
                            <a:defRPr/>
                          </a:pP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4" name="Flowchart: Connector 13"/>
                      <a:cNvSpPr/>
                    </a:nvSpPr>
                    <a:spPr>
                      <a:xfrm>
                        <a:off x="2689225" y="2997200"/>
                        <a:ext cx="225468" cy="203200"/>
                      </a:xfrm>
                      <a:prstGeom prst="flowChartConnector">
                        <a:avLst/>
                      </a:prstGeom>
                    </a:spPr>
                    <a:txSp>
                      <a:txBody>
                        <a:bodyPr anchor="ctr"/>
                        <a:lstStyle>
                          <a:defPPr>
                            <a:defRPr lang="en-US"/>
                          </a:defPPr>
                          <a:lvl1pPr algn="l" rtl="0" fontAlgn="base">
                            <a:spcBef>
                              <a:spcPct val="0"/>
                            </a:spcBef>
                            <a:spcAft>
                              <a:spcPct val="0"/>
                            </a:spcAft>
                            <a:defRPr sz="1000" kern="1200">
                              <a:solidFill>
                                <a:schemeClr val="lt1"/>
                              </a:solidFill>
                              <a:latin typeface="+mn-lt"/>
                              <a:ea typeface="+mn-ea"/>
                              <a:cs typeface="+mn-cs"/>
                            </a:defRPr>
                          </a:lvl1pPr>
                          <a:lvl2pPr marL="457200" algn="l" rtl="0" fontAlgn="base">
                            <a:spcBef>
                              <a:spcPct val="0"/>
                            </a:spcBef>
                            <a:spcAft>
                              <a:spcPct val="0"/>
                            </a:spcAft>
                            <a:defRPr sz="1000" kern="1200">
                              <a:solidFill>
                                <a:schemeClr val="lt1"/>
                              </a:solidFill>
                              <a:latin typeface="+mn-lt"/>
                              <a:ea typeface="+mn-ea"/>
                              <a:cs typeface="+mn-cs"/>
                            </a:defRPr>
                          </a:lvl2pPr>
                          <a:lvl3pPr marL="914400" algn="l" rtl="0" fontAlgn="base">
                            <a:spcBef>
                              <a:spcPct val="0"/>
                            </a:spcBef>
                            <a:spcAft>
                              <a:spcPct val="0"/>
                            </a:spcAft>
                            <a:defRPr sz="1000" kern="1200">
                              <a:solidFill>
                                <a:schemeClr val="lt1"/>
                              </a:solidFill>
                              <a:latin typeface="+mn-lt"/>
                              <a:ea typeface="+mn-ea"/>
                              <a:cs typeface="+mn-cs"/>
                            </a:defRPr>
                          </a:lvl3pPr>
                          <a:lvl4pPr marL="1371600" algn="l" rtl="0" fontAlgn="base">
                            <a:spcBef>
                              <a:spcPct val="0"/>
                            </a:spcBef>
                            <a:spcAft>
                              <a:spcPct val="0"/>
                            </a:spcAft>
                            <a:defRPr sz="1000" kern="1200">
                              <a:solidFill>
                                <a:schemeClr val="lt1"/>
                              </a:solidFill>
                              <a:latin typeface="+mn-lt"/>
                              <a:ea typeface="+mn-ea"/>
                              <a:cs typeface="+mn-cs"/>
                            </a:defRPr>
                          </a:lvl4pPr>
                          <a:lvl5pPr marL="1828800" algn="l" rtl="0" fontAlgn="base">
                            <a:spcBef>
                              <a:spcPct val="0"/>
                            </a:spcBef>
                            <a:spcAft>
                              <a:spcPct val="0"/>
                            </a:spcAft>
                            <a:defRPr sz="1000" kern="1200">
                              <a:solidFill>
                                <a:schemeClr val="lt1"/>
                              </a:solidFill>
                              <a:latin typeface="+mn-lt"/>
                              <a:ea typeface="+mn-ea"/>
                              <a:cs typeface="+mn-cs"/>
                            </a:defRPr>
                          </a:lvl5pPr>
                          <a:lvl6pPr marL="2286000" algn="l" defTabSz="914400" rtl="0" eaLnBrk="1" latinLnBrk="0" hangingPunct="1">
                            <a:defRPr sz="1000" kern="1200">
                              <a:solidFill>
                                <a:schemeClr val="lt1"/>
                              </a:solidFill>
                              <a:latin typeface="+mn-lt"/>
                              <a:ea typeface="+mn-ea"/>
                              <a:cs typeface="+mn-cs"/>
                            </a:defRPr>
                          </a:lvl6pPr>
                          <a:lvl7pPr marL="2743200" algn="l" defTabSz="914400" rtl="0" eaLnBrk="1" latinLnBrk="0" hangingPunct="1">
                            <a:defRPr sz="1000" kern="1200">
                              <a:solidFill>
                                <a:schemeClr val="lt1"/>
                              </a:solidFill>
                              <a:latin typeface="+mn-lt"/>
                              <a:ea typeface="+mn-ea"/>
                              <a:cs typeface="+mn-cs"/>
                            </a:defRPr>
                          </a:lvl7pPr>
                          <a:lvl8pPr marL="3200400" algn="l" defTabSz="914400" rtl="0" eaLnBrk="1" latinLnBrk="0" hangingPunct="1">
                            <a:defRPr sz="1000" kern="1200">
                              <a:solidFill>
                                <a:schemeClr val="lt1"/>
                              </a:solidFill>
                              <a:latin typeface="+mn-lt"/>
                              <a:ea typeface="+mn-ea"/>
                              <a:cs typeface="+mn-cs"/>
                            </a:defRPr>
                          </a:lvl8pPr>
                          <a:lvl9pPr marL="3657600" algn="l" defTabSz="914400" rtl="0" eaLnBrk="1" latinLnBrk="0" hangingPunct="1">
                            <a:defRPr sz="1000" kern="1200">
                              <a:solidFill>
                                <a:schemeClr val="lt1"/>
                              </a:solidFill>
                              <a:latin typeface="+mn-lt"/>
                              <a:ea typeface="+mn-ea"/>
                              <a:cs typeface="+mn-cs"/>
                            </a:defRPr>
                          </a:lvl9pPr>
                        </a:lstStyle>
                        <a:p>
                          <a:pPr algn="ctr">
                            <a:defRPr/>
                          </a:pP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5" name="Flowchart: Connector 14"/>
                      <a:cNvSpPr/>
                    </a:nvSpPr>
                    <a:spPr>
                      <a:xfrm>
                        <a:off x="4811713" y="2997200"/>
                        <a:ext cx="225468" cy="203200"/>
                      </a:xfrm>
                      <a:prstGeom prst="flowChartConnector">
                        <a:avLst/>
                      </a:prstGeom>
                    </a:spPr>
                    <a:txSp>
                      <a:txBody>
                        <a:bodyPr anchor="ctr"/>
                        <a:lstStyle>
                          <a:defPPr>
                            <a:defRPr lang="en-US"/>
                          </a:defPPr>
                          <a:lvl1pPr algn="l" rtl="0" fontAlgn="base">
                            <a:spcBef>
                              <a:spcPct val="0"/>
                            </a:spcBef>
                            <a:spcAft>
                              <a:spcPct val="0"/>
                            </a:spcAft>
                            <a:defRPr sz="1000" kern="1200">
                              <a:solidFill>
                                <a:schemeClr val="lt1"/>
                              </a:solidFill>
                              <a:latin typeface="+mn-lt"/>
                              <a:ea typeface="+mn-ea"/>
                              <a:cs typeface="+mn-cs"/>
                            </a:defRPr>
                          </a:lvl1pPr>
                          <a:lvl2pPr marL="457200" algn="l" rtl="0" fontAlgn="base">
                            <a:spcBef>
                              <a:spcPct val="0"/>
                            </a:spcBef>
                            <a:spcAft>
                              <a:spcPct val="0"/>
                            </a:spcAft>
                            <a:defRPr sz="1000" kern="1200">
                              <a:solidFill>
                                <a:schemeClr val="lt1"/>
                              </a:solidFill>
                              <a:latin typeface="+mn-lt"/>
                              <a:ea typeface="+mn-ea"/>
                              <a:cs typeface="+mn-cs"/>
                            </a:defRPr>
                          </a:lvl2pPr>
                          <a:lvl3pPr marL="914400" algn="l" rtl="0" fontAlgn="base">
                            <a:spcBef>
                              <a:spcPct val="0"/>
                            </a:spcBef>
                            <a:spcAft>
                              <a:spcPct val="0"/>
                            </a:spcAft>
                            <a:defRPr sz="1000" kern="1200">
                              <a:solidFill>
                                <a:schemeClr val="lt1"/>
                              </a:solidFill>
                              <a:latin typeface="+mn-lt"/>
                              <a:ea typeface="+mn-ea"/>
                              <a:cs typeface="+mn-cs"/>
                            </a:defRPr>
                          </a:lvl3pPr>
                          <a:lvl4pPr marL="1371600" algn="l" rtl="0" fontAlgn="base">
                            <a:spcBef>
                              <a:spcPct val="0"/>
                            </a:spcBef>
                            <a:spcAft>
                              <a:spcPct val="0"/>
                            </a:spcAft>
                            <a:defRPr sz="1000" kern="1200">
                              <a:solidFill>
                                <a:schemeClr val="lt1"/>
                              </a:solidFill>
                              <a:latin typeface="+mn-lt"/>
                              <a:ea typeface="+mn-ea"/>
                              <a:cs typeface="+mn-cs"/>
                            </a:defRPr>
                          </a:lvl4pPr>
                          <a:lvl5pPr marL="1828800" algn="l" rtl="0" fontAlgn="base">
                            <a:spcBef>
                              <a:spcPct val="0"/>
                            </a:spcBef>
                            <a:spcAft>
                              <a:spcPct val="0"/>
                            </a:spcAft>
                            <a:defRPr sz="1000" kern="1200">
                              <a:solidFill>
                                <a:schemeClr val="lt1"/>
                              </a:solidFill>
                              <a:latin typeface="+mn-lt"/>
                              <a:ea typeface="+mn-ea"/>
                              <a:cs typeface="+mn-cs"/>
                            </a:defRPr>
                          </a:lvl5pPr>
                          <a:lvl6pPr marL="2286000" algn="l" defTabSz="914400" rtl="0" eaLnBrk="1" latinLnBrk="0" hangingPunct="1">
                            <a:defRPr sz="1000" kern="1200">
                              <a:solidFill>
                                <a:schemeClr val="lt1"/>
                              </a:solidFill>
                              <a:latin typeface="+mn-lt"/>
                              <a:ea typeface="+mn-ea"/>
                              <a:cs typeface="+mn-cs"/>
                            </a:defRPr>
                          </a:lvl6pPr>
                          <a:lvl7pPr marL="2743200" algn="l" defTabSz="914400" rtl="0" eaLnBrk="1" latinLnBrk="0" hangingPunct="1">
                            <a:defRPr sz="1000" kern="1200">
                              <a:solidFill>
                                <a:schemeClr val="lt1"/>
                              </a:solidFill>
                              <a:latin typeface="+mn-lt"/>
                              <a:ea typeface="+mn-ea"/>
                              <a:cs typeface="+mn-cs"/>
                            </a:defRPr>
                          </a:lvl7pPr>
                          <a:lvl8pPr marL="3200400" algn="l" defTabSz="914400" rtl="0" eaLnBrk="1" latinLnBrk="0" hangingPunct="1">
                            <a:defRPr sz="1000" kern="1200">
                              <a:solidFill>
                                <a:schemeClr val="lt1"/>
                              </a:solidFill>
                              <a:latin typeface="+mn-lt"/>
                              <a:ea typeface="+mn-ea"/>
                              <a:cs typeface="+mn-cs"/>
                            </a:defRPr>
                          </a:lvl8pPr>
                          <a:lvl9pPr marL="3657600" algn="l" defTabSz="914400" rtl="0" eaLnBrk="1" latinLnBrk="0" hangingPunct="1">
                            <a:defRPr sz="1000" kern="1200">
                              <a:solidFill>
                                <a:schemeClr val="lt1"/>
                              </a:solidFill>
                              <a:latin typeface="+mn-lt"/>
                              <a:ea typeface="+mn-ea"/>
                              <a:cs typeface="+mn-cs"/>
                            </a:defRPr>
                          </a:lvl9pPr>
                        </a:lstStyle>
                        <a:p>
                          <a:pPr algn="ctr">
                            <a:defRPr/>
                          </a:pP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6" name="Flowchart: Connector 15"/>
                      <a:cNvSpPr/>
                    </a:nvSpPr>
                    <a:spPr>
                      <a:xfrm>
                        <a:off x="5519738" y="2997200"/>
                        <a:ext cx="225468" cy="203200"/>
                      </a:xfrm>
                      <a:prstGeom prst="flowChartConnector">
                        <a:avLst/>
                      </a:prstGeom>
                    </a:spPr>
                    <a:txSp>
                      <a:txBody>
                        <a:bodyPr anchor="ctr"/>
                        <a:lstStyle>
                          <a:defPPr>
                            <a:defRPr lang="en-US"/>
                          </a:defPPr>
                          <a:lvl1pPr algn="l" rtl="0" fontAlgn="base">
                            <a:spcBef>
                              <a:spcPct val="0"/>
                            </a:spcBef>
                            <a:spcAft>
                              <a:spcPct val="0"/>
                            </a:spcAft>
                            <a:defRPr sz="1000" kern="1200">
                              <a:solidFill>
                                <a:schemeClr val="lt1"/>
                              </a:solidFill>
                              <a:latin typeface="+mn-lt"/>
                              <a:ea typeface="+mn-ea"/>
                              <a:cs typeface="+mn-cs"/>
                            </a:defRPr>
                          </a:lvl1pPr>
                          <a:lvl2pPr marL="457200" algn="l" rtl="0" fontAlgn="base">
                            <a:spcBef>
                              <a:spcPct val="0"/>
                            </a:spcBef>
                            <a:spcAft>
                              <a:spcPct val="0"/>
                            </a:spcAft>
                            <a:defRPr sz="1000" kern="1200">
                              <a:solidFill>
                                <a:schemeClr val="lt1"/>
                              </a:solidFill>
                              <a:latin typeface="+mn-lt"/>
                              <a:ea typeface="+mn-ea"/>
                              <a:cs typeface="+mn-cs"/>
                            </a:defRPr>
                          </a:lvl2pPr>
                          <a:lvl3pPr marL="914400" algn="l" rtl="0" fontAlgn="base">
                            <a:spcBef>
                              <a:spcPct val="0"/>
                            </a:spcBef>
                            <a:spcAft>
                              <a:spcPct val="0"/>
                            </a:spcAft>
                            <a:defRPr sz="1000" kern="1200">
                              <a:solidFill>
                                <a:schemeClr val="lt1"/>
                              </a:solidFill>
                              <a:latin typeface="+mn-lt"/>
                              <a:ea typeface="+mn-ea"/>
                              <a:cs typeface="+mn-cs"/>
                            </a:defRPr>
                          </a:lvl3pPr>
                          <a:lvl4pPr marL="1371600" algn="l" rtl="0" fontAlgn="base">
                            <a:spcBef>
                              <a:spcPct val="0"/>
                            </a:spcBef>
                            <a:spcAft>
                              <a:spcPct val="0"/>
                            </a:spcAft>
                            <a:defRPr sz="1000" kern="1200">
                              <a:solidFill>
                                <a:schemeClr val="lt1"/>
                              </a:solidFill>
                              <a:latin typeface="+mn-lt"/>
                              <a:ea typeface="+mn-ea"/>
                              <a:cs typeface="+mn-cs"/>
                            </a:defRPr>
                          </a:lvl4pPr>
                          <a:lvl5pPr marL="1828800" algn="l" rtl="0" fontAlgn="base">
                            <a:spcBef>
                              <a:spcPct val="0"/>
                            </a:spcBef>
                            <a:spcAft>
                              <a:spcPct val="0"/>
                            </a:spcAft>
                            <a:defRPr sz="1000" kern="1200">
                              <a:solidFill>
                                <a:schemeClr val="lt1"/>
                              </a:solidFill>
                              <a:latin typeface="+mn-lt"/>
                              <a:ea typeface="+mn-ea"/>
                              <a:cs typeface="+mn-cs"/>
                            </a:defRPr>
                          </a:lvl5pPr>
                          <a:lvl6pPr marL="2286000" algn="l" defTabSz="914400" rtl="0" eaLnBrk="1" latinLnBrk="0" hangingPunct="1">
                            <a:defRPr sz="1000" kern="1200">
                              <a:solidFill>
                                <a:schemeClr val="lt1"/>
                              </a:solidFill>
                              <a:latin typeface="+mn-lt"/>
                              <a:ea typeface="+mn-ea"/>
                              <a:cs typeface="+mn-cs"/>
                            </a:defRPr>
                          </a:lvl6pPr>
                          <a:lvl7pPr marL="2743200" algn="l" defTabSz="914400" rtl="0" eaLnBrk="1" latinLnBrk="0" hangingPunct="1">
                            <a:defRPr sz="1000" kern="1200">
                              <a:solidFill>
                                <a:schemeClr val="lt1"/>
                              </a:solidFill>
                              <a:latin typeface="+mn-lt"/>
                              <a:ea typeface="+mn-ea"/>
                              <a:cs typeface="+mn-cs"/>
                            </a:defRPr>
                          </a:lvl7pPr>
                          <a:lvl8pPr marL="3200400" algn="l" defTabSz="914400" rtl="0" eaLnBrk="1" latinLnBrk="0" hangingPunct="1">
                            <a:defRPr sz="1000" kern="1200">
                              <a:solidFill>
                                <a:schemeClr val="lt1"/>
                              </a:solidFill>
                              <a:latin typeface="+mn-lt"/>
                              <a:ea typeface="+mn-ea"/>
                              <a:cs typeface="+mn-cs"/>
                            </a:defRPr>
                          </a:lvl8pPr>
                          <a:lvl9pPr marL="3657600" algn="l" defTabSz="914400" rtl="0" eaLnBrk="1" latinLnBrk="0" hangingPunct="1">
                            <a:defRPr sz="1000" kern="1200">
                              <a:solidFill>
                                <a:schemeClr val="lt1"/>
                              </a:solidFill>
                              <a:latin typeface="+mn-lt"/>
                              <a:ea typeface="+mn-ea"/>
                              <a:cs typeface="+mn-cs"/>
                            </a:defRPr>
                          </a:lvl9pPr>
                        </a:lstStyle>
                        <a:p>
                          <a:pPr algn="ctr">
                            <a:defRPr/>
                          </a:pP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7" name="Flowchart: Connector 16"/>
                      <a:cNvSpPr/>
                    </a:nvSpPr>
                    <a:spPr>
                      <a:xfrm>
                        <a:off x="6934200" y="2997200"/>
                        <a:ext cx="225468" cy="203200"/>
                      </a:xfrm>
                      <a:prstGeom prst="flowChartConnector">
                        <a:avLst/>
                      </a:prstGeom>
                    </a:spPr>
                    <a:txSp>
                      <a:txBody>
                        <a:bodyPr anchor="ctr"/>
                        <a:lstStyle>
                          <a:defPPr>
                            <a:defRPr lang="en-US"/>
                          </a:defPPr>
                          <a:lvl1pPr algn="l" rtl="0" fontAlgn="base">
                            <a:spcBef>
                              <a:spcPct val="0"/>
                            </a:spcBef>
                            <a:spcAft>
                              <a:spcPct val="0"/>
                            </a:spcAft>
                            <a:defRPr sz="1000" kern="1200">
                              <a:solidFill>
                                <a:schemeClr val="lt1"/>
                              </a:solidFill>
                              <a:latin typeface="+mn-lt"/>
                              <a:ea typeface="+mn-ea"/>
                              <a:cs typeface="+mn-cs"/>
                            </a:defRPr>
                          </a:lvl1pPr>
                          <a:lvl2pPr marL="457200" algn="l" rtl="0" fontAlgn="base">
                            <a:spcBef>
                              <a:spcPct val="0"/>
                            </a:spcBef>
                            <a:spcAft>
                              <a:spcPct val="0"/>
                            </a:spcAft>
                            <a:defRPr sz="1000" kern="1200">
                              <a:solidFill>
                                <a:schemeClr val="lt1"/>
                              </a:solidFill>
                              <a:latin typeface="+mn-lt"/>
                              <a:ea typeface="+mn-ea"/>
                              <a:cs typeface="+mn-cs"/>
                            </a:defRPr>
                          </a:lvl2pPr>
                          <a:lvl3pPr marL="914400" algn="l" rtl="0" fontAlgn="base">
                            <a:spcBef>
                              <a:spcPct val="0"/>
                            </a:spcBef>
                            <a:spcAft>
                              <a:spcPct val="0"/>
                            </a:spcAft>
                            <a:defRPr sz="1000" kern="1200">
                              <a:solidFill>
                                <a:schemeClr val="lt1"/>
                              </a:solidFill>
                              <a:latin typeface="+mn-lt"/>
                              <a:ea typeface="+mn-ea"/>
                              <a:cs typeface="+mn-cs"/>
                            </a:defRPr>
                          </a:lvl3pPr>
                          <a:lvl4pPr marL="1371600" algn="l" rtl="0" fontAlgn="base">
                            <a:spcBef>
                              <a:spcPct val="0"/>
                            </a:spcBef>
                            <a:spcAft>
                              <a:spcPct val="0"/>
                            </a:spcAft>
                            <a:defRPr sz="1000" kern="1200">
                              <a:solidFill>
                                <a:schemeClr val="lt1"/>
                              </a:solidFill>
                              <a:latin typeface="+mn-lt"/>
                              <a:ea typeface="+mn-ea"/>
                              <a:cs typeface="+mn-cs"/>
                            </a:defRPr>
                          </a:lvl4pPr>
                          <a:lvl5pPr marL="1828800" algn="l" rtl="0" fontAlgn="base">
                            <a:spcBef>
                              <a:spcPct val="0"/>
                            </a:spcBef>
                            <a:spcAft>
                              <a:spcPct val="0"/>
                            </a:spcAft>
                            <a:defRPr sz="1000" kern="1200">
                              <a:solidFill>
                                <a:schemeClr val="lt1"/>
                              </a:solidFill>
                              <a:latin typeface="+mn-lt"/>
                              <a:ea typeface="+mn-ea"/>
                              <a:cs typeface="+mn-cs"/>
                            </a:defRPr>
                          </a:lvl5pPr>
                          <a:lvl6pPr marL="2286000" algn="l" defTabSz="914400" rtl="0" eaLnBrk="1" latinLnBrk="0" hangingPunct="1">
                            <a:defRPr sz="1000" kern="1200">
                              <a:solidFill>
                                <a:schemeClr val="lt1"/>
                              </a:solidFill>
                              <a:latin typeface="+mn-lt"/>
                              <a:ea typeface="+mn-ea"/>
                              <a:cs typeface="+mn-cs"/>
                            </a:defRPr>
                          </a:lvl6pPr>
                          <a:lvl7pPr marL="2743200" algn="l" defTabSz="914400" rtl="0" eaLnBrk="1" latinLnBrk="0" hangingPunct="1">
                            <a:defRPr sz="1000" kern="1200">
                              <a:solidFill>
                                <a:schemeClr val="lt1"/>
                              </a:solidFill>
                              <a:latin typeface="+mn-lt"/>
                              <a:ea typeface="+mn-ea"/>
                              <a:cs typeface="+mn-cs"/>
                            </a:defRPr>
                          </a:lvl7pPr>
                          <a:lvl8pPr marL="3200400" algn="l" defTabSz="914400" rtl="0" eaLnBrk="1" latinLnBrk="0" hangingPunct="1">
                            <a:defRPr sz="1000" kern="1200">
                              <a:solidFill>
                                <a:schemeClr val="lt1"/>
                              </a:solidFill>
                              <a:latin typeface="+mn-lt"/>
                              <a:ea typeface="+mn-ea"/>
                              <a:cs typeface="+mn-cs"/>
                            </a:defRPr>
                          </a:lvl8pPr>
                          <a:lvl9pPr marL="3657600" algn="l" defTabSz="914400" rtl="0" eaLnBrk="1" latinLnBrk="0" hangingPunct="1">
                            <a:defRPr sz="1000" kern="1200">
                              <a:solidFill>
                                <a:schemeClr val="lt1"/>
                              </a:solidFill>
                              <a:latin typeface="+mn-lt"/>
                              <a:ea typeface="+mn-ea"/>
                              <a:cs typeface="+mn-cs"/>
                            </a:defRPr>
                          </a:lvl9pPr>
                        </a:lstStyle>
                        <a:p>
                          <a:pPr algn="ctr">
                            <a:defRPr/>
                          </a:pP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9" name="Flowchart: Connector 18"/>
                      <a:cNvSpPr/>
                    </a:nvSpPr>
                    <a:spPr>
                      <a:xfrm>
                        <a:off x="6226175" y="2997200"/>
                        <a:ext cx="225468" cy="203200"/>
                      </a:xfrm>
                      <a:prstGeom prst="flowChartConnector">
                        <a:avLst/>
                      </a:prstGeom>
                    </a:spPr>
                    <a:txSp>
                      <a:txBody>
                        <a:bodyPr anchor="ctr"/>
                        <a:lstStyle>
                          <a:defPPr>
                            <a:defRPr lang="en-US"/>
                          </a:defPPr>
                          <a:lvl1pPr algn="l" rtl="0" fontAlgn="base">
                            <a:spcBef>
                              <a:spcPct val="0"/>
                            </a:spcBef>
                            <a:spcAft>
                              <a:spcPct val="0"/>
                            </a:spcAft>
                            <a:defRPr sz="1000" kern="1200">
                              <a:solidFill>
                                <a:schemeClr val="lt1"/>
                              </a:solidFill>
                              <a:latin typeface="+mn-lt"/>
                              <a:ea typeface="+mn-ea"/>
                              <a:cs typeface="+mn-cs"/>
                            </a:defRPr>
                          </a:lvl1pPr>
                          <a:lvl2pPr marL="457200" algn="l" rtl="0" fontAlgn="base">
                            <a:spcBef>
                              <a:spcPct val="0"/>
                            </a:spcBef>
                            <a:spcAft>
                              <a:spcPct val="0"/>
                            </a:spcAft>
                            <a:defRPr sz="1000" kern="1200">
                              <a:solidFill>
                                <a:schemeClr val="lt1"/>
                              </a:solidFill>
                              <a:latin typeface="+mn-lt"/>
                              <a:ea typeface="+mn-ea"/>
                              <a:cs typeface="+mn-cs"/>
                            </a:defRPr>
                          </a:lvl2pPr>
                          <a:lvl3pPr marL="914400" algn="l" rtl="0" fontAlgn="base">
                            <a:spcBef>
                              <a:spcPct val="0"/>
                            </a:spcBef>
                            <a:spcAft>
                              <a:spcPct val="0"/>
                            </a:spcAft>
                            <a:defRPr sz="1000" kern="1200">
                              <a:solidFill>
                                <a:schemeClr val="lt1"/>
                              </a:solidFill>
                              <a:latin typeface="+mn-lt"/>
                              <a:ea typeface="+mn-ea"/>
                              <a:cs typeface="+mn-cs"/>
                            </a:defRPr>
                          </a:lvl3pPr>
                          <a:lvl4pPr marL="1371600" algn="l" rtl="0" fontAlgn="base">
                            <a:spcBef>
                              <a:spcPct val="0"/>
                            </a:spcBef>
                            <a:spcAft>
                              <a:spcPct val="0"/>
                            </a:spcAft>
                            <a:defRPr sz="1000" kern="1200">
                              <a:solidFill>
                                <a:schemeClr val="lt1"/>
                              </a:solidFill>
                              <a:latin typeface="+mn-lt"/>
                              <a:ea typeface="+mn-ea"/>
                              <a:cs typeface="+mn-cs"/>
                            </a:defRPr>
                          </a:lvl4pPr>
                          <a:lvl5pPr marL="1828800" algn="l" rtl="0" fontAlgn="base">
                            <a:spcBef>
                              <a:spcPct val="0"/>
                            </a:spcBef>
                            <a:spcAft>
                              <a:spcPct val="0"/>
                            </a:spcAft>
                            <a:defRPr sz="1000" kern="1200">
                              <a:solidFill>
                                <a:schemeClr val="lt1"/>
                              </a:solidFill>
                              <a:latin typeface="+mn-lt"/>
                              <a:ea typeface="+mn-ea"/>
                              <a:cs typeface="+mn-cs"/>
                            </a:defRPr>
                          </a:lvl5pPr>
                          <a:lvl6pPr marL="2286000" algn="l" defTabSz="914400" rtl="0" eaLnBrk="1" latinLnBrk="0" hangingPunct="1">
                            <a:defRPr sz="1000" kern="1200">
                              <a:solidFill>
                                <a:schemeClr val="lt1"/>
                              </a:solidFill>
                              <a:latin typeface="+mn-lt"/>
                              <a:ea typeface="+mn-ea"/>
                              <a:cs typeface="+mn-cs"/>
                            </a:defRPr>
                          </a:lvl6pPr>
                          <a:lvl7pPr marL="2743200" algn="l" defTabSz="914400" rtl="0" eaLnBrk="1" latinLnBrk="0" hangingPunct="1">
                            <a:defRPr sz="1000" kern="1200">
                              <a:solidFill>
                                <a:schemeClr val="lt1"/>
                              </a:solidFill>
                              <a:latin typeface="+mn-lt"/>
                              <a:ea typeface="+mn-ea"/>
                              <a:cs typeface="+mn-cs"/>
                            </a:defRPr>
                          </a:lvl7pPr>
                          <a:lvl8pPr marL="3200400" algn="l" defTabSz="914400" rtl="0" eaLnBrk="1" latinLnBrk="0" hangingPunct="1">
                            <a:defRPr sz="1000" kern="1200">
                              <a:solidFill>
                                <a:schemeClr val="lt1"/>
                              </a:solidFill>
                              <a:latin typeface="+mn-lt"/>
                              <a:ea typeface="+mn-ea"/>
                              <a:cs typeface="+mn-cs"/>
                            </a:defRPr>
                          </a:lvl8pPr>
                          <a:lvl9pPr marL="3657600" algn="l" defTabSz="914400" rtl="0" eaLnBrk="1" latinLnBrk="0" hangingPunct="1">
                            <a:defRPr sz="1000" kern="1200">
                              <a:solidFill>
                                <a:schemeClr val="lt1"/>
                              </a:solidFill>
                              <a:latin typeface="+mn-lt"/>
                              <a:ea typeface="+mn-ea"/>
                              <a:cs typeface="+mn-cs"/>
                            </a:defRPr>
                          </a:lvl9pPr>
                        </a:lstStyle>
                        <a:p>
                          <a:pPr algn="ctr">
                            <a:defRPr/>
                          </a:pP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0259" name="TextBox 20"/>
                      <a:cNvSpPr txBox="1">
                        <a:spLocks noChangeArrowheads="1"/>
                      </a:cNvSpPr>
                    </a:nvSpPr>
                    <a:spPr bwMode="auto">
                      <a:xfrm>
                        <a:off x="609601" y="1641298"/>
                        <a:ext cx="1218156" cy="369332"/>
                      </a:xfrm>
                      <a:prstGeom prst="rect">
                        <a:avLst/>
                      </a:prstGeom>
                      <a:noFill/>
                      <a:ln w="9525">
                        <a:noFill/>
                        <a:miter lim="800000"/>
                        <a:headEnd/>
                        <a:tailEnd/>
                      </a:ln>
                    </a:spPr>
                    <a:txSp>
                      <a:txBody>
                        <a:bodyPr wrap="square">
                          <a:spAutoFit/>
                        </a:bodyPr>
                        <a:lstStyle>
                          <a:defPPr>
                            <a:defRPr lang="en-US"/>
                          </a:defPPr>
                          <a:lvl1pPr algn="l" rtl="0" fontAlgn="base">
                            <a:spcBef>
                              <a:spcPct val="0"/>
                            </a:spcBef>
                            <a:spcAft>
                              <a:spcPct val="0"/>
                            </a:spcAft>
                            <a:defRPr sz="1000" kern="1200">
                              <a:solidFill>
                                <a:schemeClr val="tx1"/>
                              </a:solidFill>
                              <a:latin typeface="Calibri" pitchFamily="34" charset="0"/>
                              <a:ea typeface="+mn-ea"/>
                              <a:cs typeface="Arial" charset="0"/>
                            </a:defRPr>
                          </a:lvl1pPr>
                          <a:lvl2pPr marL="457200" algn="l" rtl="0" fontAlgn="base">
                            <a:spcBef>
                              <a:spcPct val="0"/>
                            </a:spcBef>
                            <a:spcAft>
                              <a:spcPct val="0"/>
                            </a:spcAft>
                            <a:defRPr sz="1000" kern="1200">
                              <a:solidFill>
                                <a:schemeClr val="tx1"/>
                              </a:solidFill>
                              <a:latin typeface="Calibri" pitchFamily="34" charset="0"/>
                              <a:ea typeface="+mn-ea"/>
                              <a:cs typeface="Arial" charset="0"/>
                            </a:defRPr>
                          </a:lvl2pPr>
                          <a:lvl3pPr marL="914400" algn="l" rtl="0" fontAlgn="base">
                            <a:spcBef>
                              <a:spcPct val="0"/>
                            </a:spcBef>
                            <a:spcAft>
                              <a:spcPct val="0"/>
                            </a:spcAft>
                            <a:defRPr sz="1000" kern="1200">
                              <a:solidFill>
                                <a:schemeClr val="tx1"/>
                              </a:solidFill>
                              <a:latin typeface="Calibri" pitchFamily="34" charset="0"/>
                              <a:ea typeface="+mn-ea"/>
                              <a:cs typeface="Arial" charset="0"/>
                            </a:defRPr>
                          </a:lvl3pPr>
                          <a:lvl4pPr marL="1371600" algn="l" rtl="0" fontAlgn="base">
                            <a:spcBef>
                              <a:spcPct val="0"/>
                            </a:spcBef>
                            <a:spcAft>
                              <a:spcPct val="0"/>
                            </a:spcAft>
                            <a:defRPr sz="1000" kern="1200">
                              <a:solidFill>
                                <a:schemeClr val="tx1"/>
                              </a:solidFill>
                              <a:latin typeface="Calibri" pitchFamily="34" charset="0"/>
                              <a:ea typeface="+mn-ea"/>
                              <a:cs typeface="Arial" charset="0"/>
                            </a:defRPr>
                          </a:lvl4pPr>
                          <a:lvl5pPr marL="1828800" algn="l" rtl="0" fontAlgn="base">
                            <a:spcBef>
                              <a:spcPct val="0"/>
                            </a:spcBef>
                            <a:spcAft>
                              <a:spcPct val="0"/>
                            </a:spcAft>
                            <a:defRPr sz="1000" kern="1200">
                              <a:solidFill>
                                <a:schemeClr val="tx1"/>
                              </a:solidFill>
                              <a:latin typeface="Calibri" pitchFamily="34" charset="0"/>
                              <a:ea typeface="+mn-ea"/>
                              <a:cs typeface="Arial" charset="0"/>
                            </a:defRPr>
                          </a:lvl5pPr>
                          <a:lvl6pPr marL="2286000" algn="l" defTabSz="914400" rtl="0" eaLnBrk="1" latinLnBrk="0" hangingPunct="1">
                            <a:defRPr sz="1000" kern="1200">
                              <a:solidFill>
                                <a:schemeClr val="tx1"/>
                              </a:solidFill>
                              <a:latin typeface="Calibri" pitchFamily="34" charset="0"/>
                              <a:ea typeface="+mn-ea"/>
                              <a:cs typeface="Arial" charset="0"/>
                            </a:defRPr>
                          </a:lvl6pPr>
                          <a:lvl7pPr marL="2743200" algn="l" defTabSz="914400" rtl="0" eaLnBrk="1" latinLnBrk="0" hangingPunct="1">
                            <a:defRPr sz="1000" kern="1200">
                              <a:solidFill>
                                <a:schemeClr val="tx1"/>
                              </a:solidFill>
                              <a:latin typeface="Calibri" pitchFamily="34" charset="0"/>
                              <a:ea typeface="+mn-ea"/>
                              <a:cs typeface="Arial" charset="0"/>
                            </a:defRPr>
                          </a:lvl7pPr>
                          <a:lvl8pPr marL="3200400" algn="l" defTabSz="914400" rtl="0" eaLnBrk="1" latinLnBrk="0" hangingPunct="1">
                            <a:defRPr sz="1000" kern="1200">
                              <a:solidFill>
                                <a:schemeClr val="tx1"/>
                              </a:solidFill>
                              <a:latin typeface="Calibri" pitchFamily="34" charset="0"/>
                              <a:ea typeface="+mn-ea"/>
                              <a:cs typeface="Arial" charset="0"/>
                            </a:defRPr>
                          </a:lvl8pPr>
                          <a:lvl9pPr marL="3657600" algn="l" defTabSz="914400" rtl="0" eaLnBrk="1" latinLnBrk="0" hangingPunct="1">
                            <a:defRPr sz="1000" kern="1200">
                              <a:solidFill>
                                <a:schemeClr val="tx1"/>
                              </a:solidFill>
                              <a:latin typeface="Calibri" pitchFamily="34" charset="0"/>
                              <a:ea typeface="+mn-ea"/>
                              <a:cs typeface="Arial" charset="0"/>
                            </a:defRPr>
                          </a:lvl9pPr>
                        </a:lstStyle>
                        <a:p>
                          <a:pPr algn="ctr"/>
                          <a:r>
                            <a:rPr lang="en-US" sz="1800" dirty="0"/>
                            <a:t>Drivers </a:t>
                          </a:r>
                          <a:r>
                            <a:rPr lang="en-US" sz="1800" dirty="0" smtClean="0"/>
                            <a:t>(D)</a:t>
                          </a:r>
                          <a:endParaRPr lang="en-US" sz="1800" dirty="0"/>
                        </a:p>
                      </a:txBody>
                      <a:useSpRect/>
                    </a:txSp>
                  </a:sp>
                  <a:sp>
                    <a:nvSpPr>
                      <a:cNvPr id="10260" name="TextBox 21"/>
                      <a:cNvSpPr txBox="1">
                        <a:spLocks noChangeArrowheads="1"/>
                      </a:cNvSpPr>
                    </a:nvSpPr>
                    <a:spPr bwMode="auto">
                      <a:xfrm>
                        <a:off x="609601" y="2936698"/>
                        <a:ext cx="1092896" cy="369332"/>
                      </a:xfrm>
                      <a:prstGeom prst="rect">
                        <a:avLst/>
                      </a:prstGeom>
                      <a:noFill/>
                      <a:ln w="9525">
                        <a:noFill/>
                        <a:miter lim="800000"/>
                        <a:headEnd/>
                        <a:tailEnd/>
                      </a:ln>
                    </a:spPr>
                    <a:txSp>
                      <a:txBody>
                        <a:bodyPr wrap="square">
                          <a:spAutoFit/>
                        </a:bodyPr>
                        <a:lstStyle>
                          <a:defPPr>
                            <a:defRPr lang="en-US"/>
                          </a:defPPr>
                          <a:lvl1pPr algn="l" rtl="0" fontAlgn="base">
                            <a:spcBef>
                              <a:spcPct val="0"/>
                            </a:spcBef>
                            <a:spcAft>
                              <a:spcPct val="0"/>
                            </a:spcAft>
                            <a:defRPr sz="1000" kern="1200">
                              <a:solidFill>
                                <a:schemeClr val="tx1"/>
                              </a:solidFill>
                              <a:latin typeface="Calibri" pitchFamily="34" charset="0"/>
                              <a:ea typeface="+mn-ea"/>
                              <a:cs typeface="Arial" charset="0"/>
                            </a:defRPr>
                          </a:lvl1pPr>
                          <a:lvl2pPr marL="457200" algn="l" rtl="0" fontAlgn="base">
                            <a:spcBef>
                              <a:spcPct val="0"/>
                            </a:spcBef>
                            <a:spcAft>
                              <a:spcPct val="0"/>
                            </a:spcAft>
                            <a:defRPr sz="1000" kern="1200">
                              <a:solidFill>
                                <a:schemeClr val="tx1"/>
                              </a:solidFill>
                              <a:latin typeface="Calibri" pitchFamily="34" charset="0"/>
                              <a:ea typeface="+mn-ea"/>
                              <a:cs typeface="Arial" charset="0"/>
                            </a:defRPr>
                          </a:lvl2pPr>
                          <a:lvl3pPr marL="914400" algn="l" rtl="0" fontAlgn="base">
                            <a:spcBef>
                              <a:spcPct val="0"/>
                            </a:spcBef>
                            <a:spcAft>
                              <a:spcPct val="0"/>
                            </a:spcAft>
                            <a:defRPr sz="1000" kern="1200">
                              <a:solidFill>
                                <a:schemeClr val="tx1"/>
                              </a:solidFill>
                              <a:latin typeface="Calibri" pitchFamily="34" charset="0"/>
                              <a:ea typeface="+mn-ea"/>
                              <a:cs typeface="Arial" charset="0"/>
                            </a:defRPr>
                          </a:lvl3pPr>
                          <a:lvl4pPr marL="1371600" algn="l" rtl="0" fontAlgn="base">
                            <a:spcBef>
                              <a:spcPct val="0"/>
                            </a:spcBef>
                            <a:spcAft>
                              <a:spcPct val="0"/>
                            </a:spcAft>
                            <a:defRPr sz="1000" kern="1200">
                              <a:solidFill>
                                <a:schemeClr val="tx1"/>
                              </a:solidFill>
                              <a:latin typeface="Calibri" pitchFamily="34" charset="0"/>
                              <a:ea typeface="+mn-ea"/>
                              <a:cs typeface="Arial" charset="0"/>
                            </a:defRPr>
                          </a:lvl4pPr>
                          <a:lvl5pPr marL="1828800" algn="l" rtl="0" fontAlgn="base">
                            <a:spcBef>
                              <a:spcPct val="0"/>
                            </a:spcBef>
                            <a:spcAft>
                              <a:spcPct val="0"/>
                            </a:spcAft>
                            <a:defRPr sz="1000" kern="1200">
                              <a:solidFill>
                                <a:schemeClr val="tx1"/>
                              </a:solidFill>
                              <a:latin typeface="Calibri" pitchFamily="34" charset="0"/>
                              <a:ea typeface="+mn-ea"/>
                              <a:cs typeface="Arial" charset="0"/>
                            </a:defRPr>
                          </a:lvl5pPr>
                          <a:lvl6pPr marL="2286000" algn="l" defTabSz="914400" rtl="0" eaLnBrk="1" latinLnBrk="0" hangingPunct="1">
                            <a:defRPr sz="1000" kern="1200">
                              <a:solidFill>
                                <a:schemeClr val="tx1"/>
                              </a:solidFill>
                              <a:latin typeface="Calibri" pitchFamily="34" charset="0"/>
                              <a:ea typeface="+mn-ea"/>
                              <a:cs typeface="Arial" charset="0"/>
                            </a:defRPr>
                          </a:lvl6pPr>
                          <a:lvl7pPr marL="2743200" algn="l" defTabSz="914400" rtl="0" eaLnBrk="1" latinLnBrk="0" hangingPunct="1">
                            <a:defRPr sz="1000" kern="1200">
                              <a:solidFill>
                                <a:schemeClr val="tx1"/>
                              </a:solidFill>
                              <a:latin typeface="Calibri" pitchFamily="34" charset="0"/>
                              <a:ea typeface="+mn-ea"/>
                              <a:cs typeface="Arial" charset="0"/>
                            </a:defRPr>
                          </a:lvl7pPr>
                          <a:lvl8pPr marL="3200400" algn="l" defTabSz="914400" rtl="0" eaLnBrk="1" latinLnBrk="0" hangingPunct="1">
                            <a:defRPr sz="1000" kern="1200">
                              <a:solidFill>
                                <a:schemeClr val="tx1"/>
                              </a:solidFill>
                              <a:latin typeface="Calibri" pitchFamily="34" charset="0"/>
                              <a:ea typeface="+mn-ea"/>
                              <a:cs typeface="Arial" charset="0"/>
                            </a:defRPr>
                          </a:lvl8pPr>
                          <a:lvl9pPr marL="3657600" algn="l" defTabSz="914400" rtl="0" eaLnBrk="1" latinLnBrk="0" hangingPunct="1">
                            <a:defRPr sz="1000" kern="1200">
                              <a:solidFill>
                                <a:schemeClr val="tx1"/>
                              </a:solidFill>
                              <a:latin typeface="Calibri" pitchFamily="34" charset="0"/>
                              <a:ea typeface="+mn-ea"/>
                              <a:cs typeface="Arial" charset="0"/>
                            </a:defRPr>
                          </a:lvl9pPr>
                        </a:lstStyle>
                        <a:p>
                          <a:pPr algn="ctr"/>
                          <a:r>
                            <a:rPr lang="en-US" sz="1800" dirty="0"/>
                            <a:t>Riders </a:t>
                          </a:r>
                          <a:r>
                            <a:rPr lang="en-US" sz="1800" dirty="0" smtClean="0"/>
                            <a:t>(R)</a:t>
                          </a:r>
                          <a:endParaRPr lang="en-US" sz="1800" dirty="0"/>
                        </a:p>
                      </a:txBody>
                      <a:useSpRect/>
                    </a:txSp>
                  </a:sp>
                  <a:cxnSp>
                    <a:nvCxnSpPr>
                      <a:cNvPr id="24" name="Straight Connector 23"/>
                      <a:cNvCxnSpPr>
                        <a:stCxn id="11" idx="7"/>
                        <a:endCxn id="6" idx="3"/>
                      </a:cNvCxnSpPr>
                    </a:nvCxnSpPr>
                    <a:spPr>
                      <a:xfrm rot="5400000" flipH="1" flipV="1">
                        <a:off x="1746676" y="2302215"/>
                        <a:ext cx="1151716" cy="297770"/>
                      </a:xfrm>
                      <a:prstGeom prst="line">
                        <a:avLst/>
                      </a:prstGeom>
                      <a:ln w="31750"/>
                    </a:spPr>
                    <a:style>
                      <a:lnRef idx="1">
                        <a:schemeClr val="accent1"/>
                      </a:lnRef>
                      <a:fillRef idx="0">
                        <a:schemeClr val="accent1"/>
                      </a:fillRef>
                      <a:effectRef idx="0">
                        <a:schemeClr val="accent1"/>
                      </a:effectRef>
                      <a:fontRef idx="minor">
                        <a:schemeClr val="tx1"/>
                      </a:fontRef>
                    </a:style>
                  </a:cxnSp>
                  <a:cxnSp>
                    <a:nvCxnSpPr>
                      <a:cNvPr id="26" name="Straight Connector 25"/>
                      <a:cNvCxnSpPr>
                        <a:stCxn id="14" idx="0"/>
                        <a:endCxn id="6" idx="4"/>
                      </a:cNvCxnSpPr>
                    </a:nvCxnSpPr>
                    <a:spPr>
                      <a:xfrm rot="16200000" flipV="1">
                        <a:off x="2130447" y="2325687"/>
                        <a:ext cx="1092200" cy="250825"/>
                      </a:xfrm>
                      <a:prstGeom prst="line">
                        <a:avLst/>
                      </a:prstGeom>
                      <a:ln w="22225"/>
                    </a:spPr>
                    <a:style>
                      <a:lnRef idx="1">
                        <a:schemeClr val="accent1"/>
                      </a:lnRef>
                      <a:fillRef idx="0">
                        <a:schemeClr val="accent1"/>
                      </a:fillRef>
                      <a:effectRef idx="0">
                        <a:schemeClr val="accent1"/>
                      </a:effectRef>
                      <a:fontRef idx="minor">
                        <a:schemeClr val="tx1"/>
                      </a:fontRef>
                    </a:style>
                  </a:cxnSp>
                  <a:cxnSp>
                    <a:nvCxnSpPr>
                      <a:cNvPr id="28" name="Straight Connector 27"/>
                      <a:cNvCxnSpPr>
                        <a:stCxn id="14" idx="7"/>
                        <a:endCxn id="9" idx="3"/>
                      </a:cNvCxnSpPr>
                    </a:nvCxnSpPr>
                    <a:spPr>
                      <a:xfrm rot="5400000" flipH="1" flipV="1">
                        <a:off x="2605513" y="2151403"/>
                        <a:ext cx="1151716" cy="599395"/>
                      </a:xfrm>
                      <a:prstGeom prst="line">
                        <a:avLst/>
                      </a:prstGeom>
                      <a:ln w="31750"/>
                    </a:spPr>
                    <a:style>
                      <a:lnRef idx="1">
                        <a:schemeClr val="accent1"/>
                      </a:lnRef>
                      <a:fillRef idx="0">
                        <a:schemeClr val="accent1"/>
                      </a:fillRef>
                      <a:effectRef idx="0">
                        <a:schemeClr val="accent1"/>
                      </a:effectRef>
                      <a:fontRef idx="minor">
                        <a:schemeClr val="tx1"/>
                      </a:fontRef>
                    </a:style>
                  </a:cxnSp>
                  <a:cxnSp>
                    <a:nvCxnSpPr>
                      <a:cNvPr id="31" name="Straight Connector 30"/>
                      <a:cNvCxnSpPr>
                        <a:stCxn id="12" idx="7"/>
                        <a:endCxn id="8" idx="3"/>
                      </a:cNvCxnSpPr>
                    </a:nvCxnSpPr>
                    <a:spPr>
                      <a:xfrm rot="5400000" flipH="1" flipV="1">
                        <a:off x="3968382" y="1494972"/>
                        <a:ext cx="1151716" cy="1912257"/>
                      </a:xfrm>
                      <a:prstGeom prst="line">
                        <a:avLst/>
                      </a:prstGeom>
                      <a:ln w="31750"/>
                    </a:spPr>
                    <a:style>
                      <a:lnRef idx="1">
                        <a:schemeClr val="accent1"/>
                      </a:lnRef>
                      <a:fillRef idx="0">
                        <a:schemeClr val="accent1"/>
                      </a:fillRef>
                      <a:effectRef idx="0">
                        <a:schemeClr val="accent1"/>
                      </a:effectRef>
                      <a:fontRef idx="minor">
                        <a:schemeClr val="tx1"/>
                      </a:fontRef>
                    </a:style>
                  </a:cxnSp>
                  <a:cxnSp>
                    <a:nvCxnSpPr>
                      <a:cNvPr id="35" name="Straight Connector 34"/>
                      <a:cNvCxnSpPr>
                        <a:stCxn id="13" idx="0"/>
                        <a:endCxn id="7" idx="3"/>
                      </a:cNvCxnSpPr>
                    </a:nvCxnSpPr>
                    <a:spPr>
                      <a:xfrm rot="5400000" flipH="1" flipV="1">
                        <a:off x="3792591" y="2299073"/>
                        <a:ext cx="1121958" cy="274297"/>
                      </a:xfrm>
                      <a:prstGeom prst="line">
                        <a:avLst/>
                      </a:prstGeom>
                      <a:ln w="31750"/>
                    </a:spPr>
                    <a:style>
                      <a:lnRef idx="1">
                        <a:schemeClr val="accent1"/>
                      </a:lnRef>
                      <a:fillRef idx="0">
                        <a:schemeClr val="accent1"/>
                      </a:fillRef>
                      <a:effectRef idx="0">
                        <a:schemeClr val="accent1"/>
                      </a:effectRef>
                      <a:fontRef idx="minor">
                        <a:schemeClr val="tx1"/>
                      </a:fontRef>
                    </a:style>
                  </a:cxnSp>
                  <a:cxnSp>
                    <a:nvCxnSpPr>
                      <a:cNvPr id="37" name="Straight Connector 36"/>
                      <a:cNvCxnSpPr>
                        <a:stCxn id="17" idx="0"/>
                        <a:endCxn id="10" idx="5"/>
                      </a:cNvCxnSpPr>
                    </a:nvCxnSpPr>
                    <a:spPr>
                      <a:xfrm rot="16200000" flipV="1">
                        <a:off x="6297213" y="2247478"/>
                        <a:ext cx="1121958" cy="377485"/>
                      </a:xfrm>
                      <a:prstGeom prst="line">
                        <a:avLst/>
                      </a:prstGeom>
                      <a:ln w="22225"/>
                    </a:spPr>
                    <a:style>
                      <a:lnRef idx="1">
                        <a:schemeClr val="accent1"/>
                      </a:lnRef>
                      <a:fillRef idx="0">
                        <a:schemeClr val="accent1"/>
                      </a:fillRef>
                      <a:effectRef idx="0">
                        <a:schemeClr val="accent1"/>
                      </a:effectRef>
                      <a:fontRef idx="minor">
                        <a:schemeClr val="tx1"/>
                      </a:fontRef>
                    </a:style>
                  </a:cxnSp>
                  <a:cxnSp>
                    <a:nvCxnSpPr>
                      <a:cNvPr id="40" name="Straight Connector 39"/>
                      <a:cNvCxnSpPr>
                        <a:stCxn id="19" idx="0"/>
                        <a:endCxn id="10" idx="4"/>
                      </a:cNvCxnSpPr>
                    </a:nvCxnSpPr>
                    <a:spPr>
                      <a:xfrm rot="5400000" flipH="1" flipV="1">
                        <a:off x="5918221" y="2325688"/>
                        <a:ext cx="1092200" cy="250825"/>
                      </a:xfrm>
                      <a:prstGeom prst="line">
                        <a:avLst/>
                      </a:prstGeom>
                      <a:ln w="31750"/>
                    </a:spPr>
                    <a:style>
                      <a:lnRef idx="1">
                        <a:schemeClr val="accent1"/>
                      </a:lnRef>
                      <a:fillRef idx="0">
                        <a:schemeClr val="accent1"/>
                      </a:fillRef>
                      <a:effectRef idx="0">
                        <a:schemeClr val="accent1"/>
                      </a:effectRef>
                      <a:fontRef idx="minor">
                        <a:schemeClr val="tx1"/>
                      </a:fontRef>
                    </a:style>
                  </a:cxnSp>
                  <a:cxnSp>
                    <a:nvCxnSpPr>
                      <a:cNvPr id="42" name="Straight Connector 41"/>
                      <a:cNvCxnSpPr>
                        <a:stCxn id="15" idx="0"/>
                        <a:endCxn id="7" idx="5"/>
                      </a:cNvCxnSpPr>
                    </a:nvCxnSpPr>
                    <a:spPr>
                      <a:xfrm rot="16200000" flipV="1">
                        <a:off x="4226319" y="2299072"/>
                        <a:ext cx="1121958" cy="274298"/>
                      </a:xfrm>
                      <a:prstGeom prst="line">
                        <a:avLst/>
                      </a:prstGeom>
                      <a:ln w="22225"/>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D51625" w:rsidRDefault="00D51625" w:rsidP="00D51625">
      <w:pPr>
        <w:pStyle w:val="Caption"/>
        <w:jc w:val="center"/>
      </w:pPr>
      <w:r>
        <w:t xml:space="preserve">Figure A1: </w:t>
      </w:r>
      <w:r>
        <w:rPr>
          <w:b w:val="0"/>
          <w:bCs w:val="0"/>
        </w:rPr>
        <w:t>Bipartite graph of drivers and riders</w:t>
      </w:r>
    </w:p>
    <w:p w:rsidR="004D211B" w:rsidRDefault="004D211B" w:rsidP="004D211B">
      <w:pPr>
        <w:ind w:left="1800"/>
      </w:pPr>
    </w:p>
    <w:p w:rsidR="004D211B" w:rsidRDefault="004D211B" w:rsidP="004D211B">
      <w:pPr>
        <w:pStyle w:val="ListParagraph"/>
        <w:numPr>
          <w:ilvl w:val="0"/>
          <w:numId w:val="3"/>
        </w:numPr>
        <w:spacing w:before="0" w:beforeAutospacing="0" w:after="0" w:afterAutospacing="0"/>
        <w:contextualSpacing/>
      </w:pPr>
      <w:r>
        <w:t xml:space="preserve">A </w:t>
      </w:r>
      <w:r w:rsidRPr="00997C6D">
        <w:rPr>
          <w:i/>
          <w:iCs/>
        </w:rPr>
        <w:t>matching</w:t>
      </w:r>
      <w:r>
        <w:t xml:space="preserve"> is a set of vertices and edges.  For a matching M, two vertices are said to be matched if M contains an edge which connects them.</w:t>
      </w:r>
    </w:p>
    <w:p w:rsidR="004D211B" w:rsidRDefault="004D211B" w:rsidP="004D211B">
      <w:pPr>
        <w:spacing w:line="360" w:lineRule="auto"/>
        <w:ind w:left="720"/>
      </w:pPr>
    </w:p>
    <w:p w:rsidR="004D211B" w:rsidRPr="001D6D46" w:rsidRDefault="004D211B" w:rsidP="00C433C8">
      <w:pPr>
        <w:spacing w:after="120" w:line="360" w:lineRule="auto"/>
        <w:rPr>
          <w:rFonts w:ascii="Times New Roman" w:eastAsia="Times New Roman" w:hAnsi="Times New Roman" w:cs="Times New Roman"/>
          <w:sz w:val="24"/>
          <w:szCs w:val="24"/>
        </w:rPr>
      </w:pPr>
      <w:r w:rsidRPr="001D6D46">
        <w:rPr>
          <w:rFonts w:ascii="Times New Roman" w:eastAsia="Times New Roman" w:hAnsi="Times New Roman" w:cs="Times New Roman"/>
          <w:sz w:val="24"/>
          <w:szCs w:val="24"/>
        </w:rPr>
        <w:t>Our optimization problem can be viewed as equivalent to the maximal matching problem.  The maximal matching problem is the problem of finding a matching within a graph which includes the maximum number of vertices.  Translated to rideshare, this means finding the most matches between drivers and riders, and thus providing rideshares for as many people as possible.</w:t>
      </w:r>
    </w:p>
    <w:p w:rsidR="0064716E" w:rsidRDefault="004D211B" w:rsidP="00C433C8">
      <w:pPr>
        <w:spacing w:after="120" w:line="360" w:lineRule="auto"/>
        <w:rPr>
          <w:rFonts w:ascii="Times New Roman" w:eastAsia="Times New Roman" w:hAnsi="Times New Roman" w:cs="Times New Roman"/>
          <w:sz w:val="24"/>
          <w:szCs w:val="24"/>
        </w:rPr>
        <w:sectPr w:rsidR="0064716E" w:rsidSect="00C42800">
          <w:footerReference w:type="default" r:id="rId14"/>
          <w:pgSz w:w="12240" w:h="15840"/>
          <w:pgMar w:top="1440" w:right="1440" w:bottom="1440" w:left="1440" w:header="720" w:footer="720" w:gutter="0"/>
          <w:pgNumType w:fmt="upperLetter" w:chapStyle="1"/>
          <w:cols w:space="720"/>
          <w:docGrid w:linePitch="360"/>
        </w:sectPr>
      </w:pPr>
      <w:r w:rsidRPr="001D6D46">
        <w:rPr>
          <w:rFonts w:ascii="Times New Roman" w:eastAsia="Times New Roman" w:hAnsi="Times New Roman" w:cs="Times New Roman"/>
          <w:sz w:val="24"/>
          <w:szCs w:val="24"/>
        </w:rPr>
        <w:t xml:space="preserve">In particular, our optimization problem can be viewed as equivalent to a bipartite graph optimization problem.  </w:t>
      </w:r>
    </w:p>
    <w:p w:rsidR="004D211B" w:rsidRDefault="004D211B" w:rsidP="004D211B">
      <w:pPr>
        <w:pStyle w:val="ListParagraph"/>
        <w:numPr>
          <w:ilvl w:val="0"/>
          <w:numId w:val="3"/>
        </w:numPr>
        <w:spacing w:before="0" w:beforeAutospacing="0" w:after="0" w:afterAutospacing="0"/>
        <w:contextualSpacing/>
      </w:pPr>
      <w:r>
        <w:lastRenderedPageBreak/>
        <w:t xml:space="preserve">A </w:t>
      </w:r>
      <w:r w:rsidRPr="00004E4F">
        <w:rPr>
          <w:i/>
          <w:iCs/>
        </w:rPr>
        <w:t>bipartite graph</w:t>
      </w:r>
      <w:r>
        <w:t xml:space="preserve"> is a graph in which the vertices of the graph can be divided into two disjoint sets, where no two vertices in the same set have an edge between them.</w:t>
      </w:r>
    </w:p>
    <w:p w:rsidR="004D211B" w:rsidRDefault="004D211B" w:rsidP="004D211B">
      <w:pPr>
        <w:ind w:left="720"/>
      </w:pPr>
    </w:p>
    <w:p w:rsidR="00465E99" w:rsidRPr="001D6D46" w:rsidRDefault="004D211B" w:rsidP="00C433C8">
      <w:pPr>
        <w:spacing w:after="120" w:line="360" w:lineRule="auto"/>
        <w:rPr>
          <w:rFonts w:ascii="Times New Roman" w:eastAsia="Times New Roman" w:hAnsi="Times New Roman" w:cs="Times New Roman"/>
          <w:sz w:val="24"/>
          <w:szCs w:val="24"/>
        </w:rPr>
      </w:pPr>
      <w:r w:rsidRPr="001D6D46">
        <w:rPr>
          <w:rFonts w:ascii="Times New Roman" w:eastAsia="Times New Roman" w:hAnsi="Times New Roman" w:cs="Times New Roman"/>
          <w:sz w:val="24"/>
          <w:szCs w:val="24"/>
        </w:rPr>
        <w:t>In our case, we have two sets of vertices, D (drivers) and R (riders), which can never have rideshares within the sets, i.e.  no two drivers will be in a rideshare together, and the same holds for riders.  This relationship can be seen in figure 7.3.1, where no edges are visible within the sets D and R.</w:t>
      </w:r>
    </w:p>
    <w:sectPr w:rsidR="00465E99" w:rsidRPr="001D6D46" w:rsidSect="00C42800">
      <w:footerReference w:type="default" r:id="rId15"/>
      <w:pgSz w:w="12240" w:h="15840"/>
      <w:pgMar w:top="1440" w:right="1440" w:bottom="1440" w:left="1440" w:header="720" w:footer="720" w:gutter="0"/>
      <w:pgNumType w:fmt="upperLetter" w:chapStyle="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65FF8" w:rsidRDefault="00F65FF8" w:rsidP="006F51E2">
      <w:pPr>
        <w:spacing w:after="0" w:line="240" w:lineRule="auto"/>
      </w:pPr>
      <w:r>
        <w:separator/>
      </w:r>
    </w:p>
  </w:endnote>
  <w:endnote w:type="continuationSeparator" w:id="1">
    <w:p w:rsidR="00F65FF8" w:rsidRDefault="00F65FF8" w:rsidP="006F51E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2388517"/>
      <w:docPartObj>
        <w:docPartGallery w:val="Page Numbers (Bottom of Page)"/>
        <w:docPartUnique/>
      </w:docPartObj>
    </w:sdtPr>
    <w:sdtContent>
      <w:p w:rsidR="00D279C6" w:rsidRDefault="005A4031">
        <w:pPr>
          <w:pStyle w:val="Footer"/>
          <w:jc w:val="center"/>
        </w:pPr>
        <w:fldSimple w:instr=" PAGE   \* MERGEFORMAT ">
          <w:r w:rsidR="00892CBD">
            <w:rPr>
              <w:noProof/>
            </w:rPr>
            <w:t>16</w:t>
          </w:r>
        </w:fldSimple>
      </w:p>
    </w:sdtContent>
  </w:sdt>
  <w:p w:rsidR="00D279C6" w:rsidRDefault="00D279C6">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2388519"/>
      <w:docPartObj>
        <w:docPartGallery w:val="Page Numbers (Bottom of Page)"/>
        <w:docPartUnique/>
      </w:docPartObj>
    </w:sdtPr>
    <w:sdtContent>
      <w:p w:rsidR="00D279C6" w:rsidRDefault="00D279C6" w:rsidP="00880E38">
        <w:pPr>
          <w:pStyle w:val="Footer"/>
          <w:jc w:val="center"/>
        </w:pPr>
        <w:r>
          <w:t>A1</w:t>
        </w:r>
      </w:p>
    </w:sdtContent>
  </w:sdt>
  <w:p w:rsidR="00D279C6" w:rsidRDefault="00D279C6">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79C6" w:rsidRDefault="00D279C6" w:rsidP="00C42800">
    <w:pPr>
      <w:pStyle w:val="Footer"/>
      <w:jc w:val="center"/>
    </w:pPr>
    <w:r>
      <w:t>B1</w: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79C6" w:rsidRDefault="00D279C6" w:rsidP="0064716E">
    <w:pPr>
      <w:pStyle w:val="Footer"/>
      <w:jc w:val="center"/>
    </w:pPr>
    <w:r>
      <w:t>B2</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65FF8" w:rsidRDefault="00F65FF8" w:rsidP="006F51E2">
      <w:pPr>
        <w:spacing w:after="0" w:line="240" w:lineRule="auto"/>
      </w:pPr>
      <w:r>
        <w:separator/>
      </w:r>
    </w:p>
  </w:footnote>
  <w:footnote w:type="continuationSeparator" w:id="1">
    <w:p w:rsidR="00F65FF8" w:rsidRDefault="00F65FF8" w:rsidP="006F51E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846008"/>
    <w:multiLevelType w:val="multilevel"/>
    <w:tmpl w:val="74229C0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2CEC2551"/>
    <w:multiLevelType w:val="hybridMultilevel"/>
    <w:tmpl w:val="1D2EB496"/>
    <w:lvl w:ilvl="0" w:tplc="7960DA1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7B01AF4"/>
    <w:multiLevelType w:val="hybridMultilevel"/>
    <w:tmpl w:val="F04AE8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01F2CD4"/>
    <w:multiLevelType w:val="hybridMultilevel"/>
    <w:tmpl w:val="F04AE8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8C92459"/>
    <w:multiLevelType w:val="hybridMultilevel"/>
    <w:tmpl w:val="41FCB81E"/>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6DF646EF"/>
    <w:multiLevelType w:val="hybridMultilevel"/>
    <w:tmpl w:val="F31649CE"/>
    <w:lvl w:ilvl="0" w:tplc="04090001">
      <w:start w:val="1"/>
      <w:numFmt w:val="bullet"/>
      <w:lvlText w:val=""/>
      <w:lvlJc w:val="left"/>
      <w:pPr>
        <w:ind w:left="1440" w:hanging="360"/>
      </w:pPr>
      <w:rPr>
        <w:rFonts w:ascii="Symbol" w:hAnsi="Symbol"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6F92758B"/>
    <w:multiLevelType w:val="hybridMultilevel"/>
    <w:tmpl w:val="43CEAA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785063FC"/>
    <w:multiLevelType w:val="multilevel"/>
    <w:tmpl w:val="0B0E5E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4"/>
  </w:num>
  <w:num w:numId="4">
    <w:abstractNumId w:val="0"/>
  </w:num>
  <w:num w:numId="5">
    <w:abstractNumId w:val="6"/>
  </w:num>
  <w:num w:numId="6">
    <w:abstractNumId w:val="2"/>
  </w:num>
  <w:num w:numId="7">
    <w:abstractNumId w:val="5"/>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A42067"/>
    <w:rsid w:val="0000172B"/>
    <w:rsid w:val="00061BE3"/>
    <w:rsid w:val="00066F0C"/>
    <w:rsid w:val="00075232"/>
    <w:rsid w:val="00095EB9"/>
    <w:rsid w:val="000A14D4"/>
    <w:rsid w:val="000A570A"/>
    <w:rsid w:val="000C4034"/>
    <w:rsid w:val="000F2CCA"/>
    <w:rsid w:val="00105D9E"/>
    <w:rsid w:val="00113812"/>
    <w:rsid w:val="00122A49"/>
    <w:rsid w:val="00127F29"/>
    <w:rsid w:val="00164692"/>
    <w:rsid w:val="001676C2"/>
    <w:rsid w:val="00175476"/>
    <w:rsid w:val="00181A4F"/>
    <w:rsid w:val="001B044D"/>
    <w:rsid w:val="001B1D2A"/>
    <w:rsid w:val="001C2F39"/>
    <w:rsid w:val="001C56E3"/>
    <w:rsid w:val="001D6D46"/>
    <w:rsid w:val="001E282D"/>
    <w:rsid w:val="002144B0"/>
    <w:rsid w:val="002263E7"/>
    <w:rsid w:val="00242445"/>
    <w:rsid w:val="00245C37"/>
    <w:rsid w:val="00246BBB"/>
    <w:rsid w:val="002A1EE8"/>
    <w:rsid w:val="002A67B1"/>
    <w:rsid w:val="002B63F0"/>
    <w:rsid w:val="002B78D0"/>
    <w:rsid w:val="002D1D6B"/>
    <w:rsid w:val="002F7D95"/>
    <w:rsid w:val="003247A7"/>
    <w:rsid w:val="003327CF"/>
    <w:rsid w:val="00336602"/>
    <w:rsid w:val="00351486"/>
    <w:rsid w:val="00355E19"/>
    <w:rsid w:val="003574DB"/>
    <w:rsid w:val="00381F86"/>
    <w:rsid w:val="003B566A"/>
    <w:rsid w:val="003B6E0E"/>
    <w:rsid w:val="003D6E31"/>
    <w:rsid w:val="0040044F"/>
    <w:rsid w:val="00457B51"/>
    <w:rsid w:val="00465E99"/>
    <w:rsid w:val="004729A7"/>
    <w:rsid w:val="00477730"/>
    <w:rsid w:val="00495316"/>
    <w:rsid w:val="004B01FB"/>
    <w:rsid w:val="004B1974"/>
    <w:rsid w:val="004B6952"/>
    <w:rsid w:val="004C3EA5"/>
    <w:rsid w:val="004C44D4"/>
    <w:rsid w:val="004D211B"/>
    <w:rsid w:val="004E001C"/>
    <w:rsid w:val="00515003"/>
    <w:rsid w:val="00531D38"/>
    <w:rsid w:val="00551169"/>
    <w:rsid w:val="00566296"/>
    <w:rsid w:val="0057000F"/>
    <w:rsid w:val="00587CB6"/>
    <w:rsid w:val="0059017D"/>
    <w:rsid w:val="00596CB7"/>
    <w:rsid w:val="005A2F48"/>
    <w:rsid w:val="005A4031"/>
    <w:rsid w:val="005D0491"/>
    <w:rsid w:val="005D0C30"/>
    <w:rsid w:val="005E2761"/>
    <w:rsid w:val="005E3295"/>
    <w:rsid w:val="00637BD1"/>
    <w:rsid w:val="00642E51"/>
    <w:rsid w:val="00646940"/>
    <w:rsid w:val="00646A97"/>
    <w:rsid w:val="0064716E"/>
    <w:rsid w:val="00663C37"/>
    <w:rsid w:val="00672511"/>
    <w:rsid w:val="00672E78"/>
    <w:rsid w:val="00676CFE"/>
    <w:rsid w:val="0068551B"/>
    <w:rsid w:val="00693E6C"/>
    <w:rsid w:val="0069407A"/>
    <w:rsid w:val="006A2D75"/>
    <w:rsid w:val="006B212F"/>
    <w:rsid w:val="006D4925"/>
    <w:rsid w:val="006E6B2C"/>
    <w:rsid w:val="006F51E2"/>
    <w:rsid w:val="006F62F2"/>
    <w:rsid w:val="00717F49"/>
    <w:rsid w:val="00782214"/>
    <w:rsid w:val="00792985"/>
    <w:rsid w:val="007C50CD"/>
    <w:rsid w:val="00826E9F"/>
    <w:rsid w:val="00875903"/>
    <w:rsid w:val="00875E97"/>
    <w:rsid w:val="00880E38"/>
    <w:rsid w:val="008845EB"/>
    <w:rsid w:val="00892CBD"/>
    <w:rsid w:val="008C4E39"/>
    <w:rsid w:val="008D4426"/>
    <w:rsid w:val="008F51CA"/>
    <w:rsid w:val="00910F7D"/>
    <w:rsid w:val="0091529B"/>
    <w:rsid w:val="00962124"/>
    <w:rsid w:val="00976F10"/>
    <w:rsid w:val="00982401"/>
    <w:rsid w:val="00983660"/>
    <w:rsid w:val="0099381B"/>
    <w:rsid w:val="009A6B07"/>
    <w:rsid w:val="009C2838"/>
    <w:rsid w:val="009C6DD2"/>
    <w:rsid w:val="009E57E5"/>
    <w:rsid w:val="00A14D9F"/>
    <w:rsid w:val="00A3140C"/>
    <w:rsid w:val="00A42067"/>
    <w:rsid w:val="00A51351"/>
    <w:rsid w:val="00A52F8E"/>
    <w:rsid w:val="00A6295B"/>
    <w:rsid w:val="00A717D8"/>
    <w:rsid w:val="00A73160"/>
    <w:rsid w:val="00A75D1D"/>
    <w:rsid w:val="00A77E9D"/>
    <w:rsid w:val="00A87317"/>
    <w:rsid w:val="00AA29C3"/>
    <w:rsid w:val="00AC2907"/>
    <w:rsid w:val="00AF5AE2"/>
    <w:rsid w:val="00AF6FB1"/>
    <w:rsid w:val="00B042D2"/>
    <w:rsid w:val="00B0771D"/>
    <w:rsid w:val="00B26204"/>
    <w:rsid w:val="00B319F5"/>
    <w:rsid w:val="00B74F83"/>
    <w:rsid w:val="00B7789E"/>
    <w:rsid w:val="00BA16CC"/>
    <w:rsid w:val="00BB1746"/>
    <w:rsid w:val="00BB6F43"/>
    <w:rsid w:val="00BC67C8"/>
    <w:rsid w:val="00BD6354"/>
    <w:rsid w:val="00BF3380"/>
    <w:rsid w:val="00C2027B"/>
    <w:rsid w:val="00C42800"/>
    <w:rsid w:val="00C433C8"/>
    <w:rsid w:val="00C5194A"/>
    <w:rsid w:val="00C856F0"/>
    <w:rsid w:val="00CB5585"/>
    <w:rsid w:val="00CB5A7F"/>
    <w:rsid w:val="00CB62DD"/>
    <w:rsid w:val="00CC1FD0"/>
    <w:rsid w:val="00CC6E19"/>
    <w:rsid w:val="00D123BB"/>
    <w:rsid w:val="00D127DA"/>
    <w:rsid w:val="00D23271"/>
    <w:rsid w:val="00D279C6"/>
    <w:rsid w:val="00D51625"/>
    <w:rsid w:val="00D64114"/>
    <w:rsid w:val="00D90F93"/>
    <w:rsid w:val="00DA44EA"/>
    <w:rsid w:val="00DD1FA5"/>
    <w:rsid w:val="00E1701F"/>
    <w:rsid w:val="00E207EA"/>
    <w:rsid w:val="00E25291"/>
    <w:rsid w:val="00E37BED"/>
    <w:rsid w:val="00E44AB0"/>
    <w:rsid w:val="00E668B1"/>
    <w:rsid w:val="00E81D59"/>
    <w:rsid w:val="00EA1ABC"/>
    <w:rsid w:val="00EB1D04"/>
    <w:rsid w:val="00ED4C53"/>
    <w:rsid w:val="00ED7B11"/>
    <w:rsid w:val="00EF1930"/>
    <w:rsid w:val="00F21A75"/>
    <w:rsid w:val="00F439D8"/>
    <w:rsid w:val="00F457F9"/>
    <w:rsid w:val="00F65FF8"/>
    <w:rsid w:val="00F777EB"/>
    <w:rsid w:val="00FA15C4"/>
    <w:rsid w:val="00FA2FAE"/>
    <w:rsid w:val="00FC0037"/>
    <w:rsid w:val="00FE09C9"/>
    <w:rsid w:val="00FF6B98"/>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5C37"/>
  </w:style>
  <w:style w:type="paragraph" w:styleId="Heading1">
    <w:name w:val="heading 1"/>
    <w:basedOn w:val="Normal"/>
    <w:next w:val="Normal"/>
    <w:link w:val="Heading1Char"/>
    <w:qFormat/>
    <w:rsid w:val="004D211B"/>
    <w:pPr>
      <w:keepNext/>
      <w:spacing w:before="240" w:after="60" w:line="240" w:lineRule="auto"/>
      <w:outlineLvl w:val="0"/>
    </w:pPr>
    <w:rPr>
      <w:rFonts w:ascii="Cambria" w:eastAsia="Times New Roman" w:hAnsi="Cambria" w:cs="Times New Roman"/>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206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xternal">
    <w:name w:val="external"/>
    <w:basedOn w:val="DefaultParagraphFont"/>
    <w:rsid w:val="00A42067"/>
  </w:style>
  <w:style w:type="paragraph" w:styleId="Caption">
    <w:name w:val="caption"/>
    <w:basedOn w:val="Normal"/>
    <w:next w:val="Normal"/>
    <w:uiPriority w:val="35"/>
    <w:unhideWhenUsed/>
    <w:qFormat/>
    <w:rsid w:val="00113812"/>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1138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3812"/>
    <w:rPr>
      <w:rFonts w:ascii="Tahoma" w:hAnsi="Tahoma" w:cs="Tahoma"/>
      <w:sz w:val="16"/>
      <w:szCs w:val="16"/>
    </w:rPr>
  </w:style>
  <w:style w:type="table" w:styleId="TableGrid">
    <w:name w:val="Table Grid"/>
    <w:basedOn w:val="TableNormal"/>
    <w:uiPriority w:val="59"/>
    <w:rsid w:val="00D90F9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465E99"/>
    <w:rPr>
      <w:color w:val="0000FF" w:themeColor="hyperlink"/>
      <w:u w:val="single"/>
    </w:rPr>
  </w:style>
  <w:style w:type="character" w:customStyle="1" w:styleId="Heading1Char">
    <w:name w:val="Heading 1 Char"/>
    <w:basedOn w:val="DefaultParagraphFont"/>
    <w:link w:val="Heading1"/>
    <w:rsid w:val="004D211B"/>
    <w:rPr>
      <w:rFonts w:ascii="Cambria" w:eastAsia="Times New Roman" w:hAnsi="Cambria" w:cs="Times New Roman"/>
      <w:b/>
      <w:bCs/>
      <w:kern w:val="32"/>
      <w:sz w:val="32"/>
      <w:szCs w:val="32"/>
    </w:rPr>
  </w:style>
  <w:style w:type="paragraph" w:styleId="Header">
    <w:name w:val="header"/>
    <w:basedOn w:val="Normal"/>
    <w:link w:val="HeaderChar"/>
    <w:uiPriority w:val="99"/>
    <w:semiHidden/>
    <w:unhideWhenUsed/>
    <w:rsid w:val="006F51E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F51E2"/>
  </w:style>
  <w:style w:type="paragraph" w:styleId="Footer">
    <w:name w:val="footer"/>
    <w:basedOn w:val="Normal"/>
    <w:link w:val="FooterChar"/>
    <w:uiPriority w:val="99"/>
    <w:unhideWhenUsed/>
    <w:rsid w:val="006F51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51E2"/>
  </w:style>
  <w:style w:type="character" w:styleId="CommentReference">
    <w:name w:val="annotation reference"/>
    <w:basedOn w:val="DefaultParagraphFont"/>
    <w:uiPriority w:val="99"/>
    <w:semiHidden/>
    <w:unhideWhenUsed/>
    <w:rsid w:val="00075232"/>
    <w:rPr>
      <w:sz w:val="16"/>
      <w:szCs w:val="16"/>
    </w:rPr>
  </w:style>
  <w:style w:type="paragraph" w:styleId="CommentText">
    <w:name w:val="annotation text"/>
    <w:basedOn w:val="Normal"/>
    <w:link w:val="CommentTextChar"/>
    <w:uiPriority w:val="99"/>
    <w:semiHidden/>
    <w:unhideWhenUsed/>
    <w:rsid w:val="00075232"/>
    <w:pPr>
      <w:spacing w:line="240" w:lineRule="auto"/>
    </w:pPr>
    <w:rPr>
      <w:sz w:val="20"/>
      <w:szCs w:val="20"/>
    </w:rPr>
  </w:style>
  <w:style w:type="character" w:customStyle="1" w:styleId="CommentTextChar">
    <w:name w:val="Comment Text Char"/>
    <w:basedOn w:val="DefaultParagraphFont"/>
    <w:link w:val="CommentText"/>
    <w:uiPriority w:val="99"/>
    <w:semiHidden/>
    <w:rsid w:val="00075232"/>
    <w:rPr>
      <w:sz w:val="20"/>
      <w:szCs w:val="20"/>
    </w:rPr>
  </w:style>
  <w:style w:type="paragraph" w:styleId="CommentSubject">
    <w:name w:val="annotation subject"/>
    <w:basedOn w:val="CommentText"/>
    <w:next w:val="CommentText"/>
    <w:link w:val="CommentSubjectChar"/>
    <w:uiPriority w:val="99"/>
    <w:semiHidden/>
    <w:unhideWhenUsed/>
    <w:rsid w:val="00075232"/>
    <w:rPr>
      <w:b/>
      <w:bCs/>
    </w:rPr>
  </w:style>
  <w:style w:type="character" w:customStyle="1" w:styleId="CommentSubjectChar">
    <w:name w:val="Comment Subject Char"/>
    <w:basedOn w:val="CommentTextChar"/>
    <w:link w:val="CommentSubject"/>
    <w:uiPriority w:val="99"/>
    <w:semiHidden/>
    <w:rsid w:val="00075232"/>
    <w:rPr>
      <w:b/>
      <w:bCs/>
    </w:rPr>
  </w:style>
</w:styles>
</file>

<file path=word/webSettings.xml><?xml version="1.0" encoding="utf-8"?>
<w:webSettings xmlns:r="http://schemas.openxmlformats.org/officeDocument/2006/relationships" xmlns:w="http://schemas.openxmlformats.org/wordprocessingml/2006/main">
  <w:divs>
    <w:div w:id="580599754">
      <w:bodyDiv w:val="1"/>
      <w:marLeft w:val="0"/>
      <w:marRight w:val="0"/>
      <w:marTop w:val="0"/>
      <w:marBottom w:val="0"/>
      <w:divBdr>
        <w:top w:val="none" w:sz="0" w:space="0" w:color="auto"/>
        <w:left w:val="none" w:sz="0" w:space="0" w:color="auto"/>
        <w:bottom w:val="none" w:sz="0" w:space="0" w:color="auto"/>
        <w:right w:val="none" w:sz="0" w:space="0" w:color="auto"/>
      </w:divBdr>
    </w:div>
    <w:div w:id="643891222">
      <w:bodyDiv w:val="1"/>
      <w:marLeft w:val="0"/>
      <w:marRight w:val="0"/>
      <w:marTop w:val="0"/>
      <w:marBottom w:val="0"/>
      <w:divBdr>
        <w:top w:val="none" w:sz="0" w:space="0" w:color="auto"/>
        <w:left w:val="none" w:sz="0" w:space="0" w:color="auto"/>
        <w:bottom w:val="none" w:sz="0" w:space="0" w:color="auto"/>
        <w:right w:val="none" w:sz="0" w:space="0" w:color="auto"/>
      </w:divBdr>
    </w:div>
    <w:div w:id="877621353">
      <w:bodyDiv w:val="1"/>
      <w:marLeft w:val="0"/>
      <w:marRight w:val="0"/>
      <w:marTop w:val="0"/>
      <w:marBottom w:val="0"/>
      <w:divBdr>
        <w:top w:val="none" w:sz="0" w:space="0" w:color="auto"/>
        <w:left w:val="none" w:sz="0" w:space="0" w:color="auto"/>
        <w:bottom w:val="none" w:sz="0" w:space="0" w:color="auto"/>
        <w:right w:val="none" w:sz="0" w:space="0" w:color="auto"/>
      </w:divBdr>
      <w:divsChild>
        <w:div w:id="447119117">
          <w:marLeft w:val="0"/>
          <w:marRight w:val="0"/>
          <w:marTop w:val="0"/>
          <w:marBottom w:val="0"/>
          <w:divBdr>
            <w:top w:val="none" w:sz="0" w:space="0" w:color="auto"/>
            <w:left w:val="none" w:sz="0" w:space="0" w:color="auto"/>
            <w:bottom w:val="none" w:sz="0" w:space="0" w:color="auto"/>
            <w:right w:val="none" w:sz="0" w:space="0" w:color="auto"/>
          </w:divBdr>
        </w:div>
      </w:divsChild>
    </w:div>
    <w:div w:id="952596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Office_PowerPoint_Slide1.sldx"/><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package" Target="embeddings/Microsoft_Office_Excel_Worksheet2.xlsx"/><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158</TotalTime>
  <Pages>21</Pages>
  <Words>4444</Words>
  <Characters>25334</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Garrett Cooper</dc:creator>
  <cp:lastModifiedBy>Yoni Ben-Meshulam</cp:lastModifiedBy>
  <cp:revision>87</cp:revision>
  <cp:lastPrinted>2008-01-31T08:11:00Z</cp:lastPrinted>
  <dcterms:created xsi:type="dcterms:W3CDTF">2008-01-31T06:37:00Z</dcterms:created>
  <dcterms:modified xsi:type="dcterms:W3CDTF">2008-01-31T17:10:00Z</dcterms:modified>
</cp:coreProperties>
</file>