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49" w:rsidRPr="00E85A11" w:rsidRDefault="00E85A11" w:rsidP="00E85A11">
      <w:pPr>
        <w:jc w:val="center"/>
        <w:rPr>
          <w:b/>
          <w:sz w:val="28"/>
        </w:rPr>
      </w:pPr>
      <w:r w:rsidRPr="00E85A11">
        <w:rPr>
          <w:rFonts w:hint="eastAsia"/>
          <w:b/>
          <w:sz w:val="28"/>
        </w:rPr>
        <w:t>202</w:t>
      </w:r>
      <w:r w:rsidR="006F3CD4">
        <w:rPr>
          <w:b/>
          <w:sz w:val="28"/>
        </w:rPr>
        <w:t>1</w:t>
      </w:r>
      <w:r w:rsidRPr="00E85A11">
        <w:rPr>
          <w:rFonts w:hint="eastAsia"/>
          <w:b/>
          <w:sz w:val="28"/>
        </w:rPr>
        <w:t>程序</w:t>
      </w:r>
      <w:r w:rsidRPr="00E85A11">
        <w:rPr>
          <w:b/>
          <w:sz w:val="28"/>
        </w:rPr>
        <w:t>设计基础</w:t>
      </w:r>
      <w:r w:rsidRPr="00E85A11">
        <w:rPr>
          <w:rFonts w:hint="eastAsia"/>
          <w:b/>
          <w:sz w:val="28"/>
        </w:rPr>
        <w:t>课程</w:t>
      </w:r>
      <w:r w:rsidRPr="00E85A11">
        <w:rPr>
          <w:b/>
          <w:sz w:val="28"/>
        </w:rPr>
        <w:t>设计</w:t>
      </w:r>
      <w:r w:rsidRPr="00E85A11">
        <w:rPr>
          <w:rFonts w:hint="eastAsia"/>
          <w:b/>
          <w:sz w:val="28"/>
        </w:rPr>
        <w:t>实施</w:t>
      </w:r>
      <w:r w:rsidRPr="00E85A11">
        <w:rPr>
          <w:b/>
          <w:sz w:val="28"/>
        </w:rPr>
        <w:t>说明</w:t>
      </w:r>
    </w:p>
    <w:p w:rsidR="00E85A11" w:rsidRDefault="00E85A11" w:rsidP="00E85A11">
      <w:pPr>
        <w:jc w:val="center"/>
      </w:pPr>
    </w:p>
    <w:p w:rsidR="00E85A11" w:rsidRPr="00E85A11" w:rsidRDefault="00E85A11" w:rsidP="00E85A1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采用</w:t>
      </w:r>
      <w:r w:rsidRPr="00E85A11">
        <w:rPr>
          <w:sz w:val="24"/>
        </w:rPr>
        <w:t>线上</w:t>
      </w:r>
      <w:r w:rsidR="006F3CD4">
        <w:rPr>
          <w:rFonts w:hint="eastAsia"/>
          <w:sz w:val="24"/>
        </w:rPr>
        <w:t>和线下结合</w:t>
      </w:r>
      <w:r w:rsidRPr="00E85A11">
        <w:rPr>
          <w:sz w:val="24"/>
        </w:rPr>
        <w:t>方式开展本次课程设计</w:t>
      </w:r>
    </w:p>
    <w:p w:rsidR="00E85A11" w:rsidRPr="00E85A11" w:rsidRDefault="00E85A11" w:rsidP="00E85A1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时间</w:t>
      </w:r>
      <w:r w:rsidRPr="00E85A11">
        <w:rPr>
          <w:sz w:val="24"/>
        </w:rPr>
        <w:t>周期</w:t>
      </w:r>
      <w:r w:rsidR="00550672">
        <w:rPr>
          <w:rFonts w:hint="eastAsia"/>
          <w:sz w:val="24"/>
        </w:rPr>
        <w:t>由任课教师自行确定，一般在6周左右结束</w:t>
      </w:r>
    </w:p>
    <w:p w:rsidR="00E85A11" w:rsidRPr="00E85A11" w:rsidRDefault="00E85A11" w:rsidP="00E85A1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实施</w:t>
      </w:r>
      <w:r w:rsidRPr="00E85A11">
        <w:rPr>
          <w:sz w:val="24"/>
        </w:rPr>
        <w:t>方案建议：</w:t>
      </w:r>
    </w:p>
    <w:p w:rsidR="00E85A11" w:rsidRPr="00E85A11" w:rsidRDefault="00E85A11" w:rsidP="00E85A11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每周</w:t>
      </w:r>
      <w:r w:rsidR="00550672">
        <w:rPr>
          <w:rFonts w:hint="eastAsia"/>
          <w:sz w:val="24"/>
        </w:rPr>
        <w:t>用</w:t>
      </w:r>
      <w:r w:rsidRPr="00E85A11">
        <w:rPr>
          <w:rFonts w:hint="eastAsia"/>
          <w:sz w:val="24"/>
        </w:rPr>
        <w:t>一小时</w:t>
      </w:r>
      <w:r w:rsidRPr="00E85A11">
        <w:rPr>
          <w:sz w:val="24"/>
        </w:rPr>
        <w:t>左右</w:t>
      </w:r>
      <w:r w:rsidRPr="00E85A11">
        <w:rPr>
          <w:rFonts w:hint="eastAsia"/>
          <w:sz w:val="24"/>
        </w:rPr>
        <w:t>布置</w:t>
      </w:r>
      <w:r w:rsidRPr="00E85A11">
        <w:rPr>
          <w:sz w:val="24"/>
        </w:rPr>
        <w:t>题目，</w:t>
      </w:r>
      <w:r w:rsidR="00B54500">
        <w:rPr>
          <w:rFonts w:hint="eastAsia"/>
          <w:sz w:val="24"/>
        </w:rPr>
        <w:t>阐述</w:t>
      </w:r>
      <w:r w:rsidR="00B54500">
        <w:rPr>
          <w:sz w:val="24"/>
        </w:rPr>
        <w:t>验收要求，</w:t>
      </w:r>
      <w:r w:rsidR="00550672">
        <w:rPr>
          <w:sz w:val="24"/>
        </w:rPr>
        <w:t>讲解题目需要的基础知识</w:t>
      </w:r>
      <w:r w:rsidR="00B54500">
        <w:rPr>
          <w:rFonts w:hint="eastAsia"/>
          <w:sz w:val="24"/>
        </w:rPr>
        <w:t>。</w:t>
      </w:r>
    </w:p>
    <w:p w:rsidR="00E85A11" w:rsidRPr="00E85A11" w:rsidRDefault="00E85A11" w:rsidP="00E85A11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每周末</w:t>
      </w:r>
      <w:r w:rsidRPr="00E85A11">
        <w:rPr>
          <w:sz w:val="24"/>
        </w:rPr>
        <w:t>验收一次，避免最后</w:t>
      </w:r>
      <w:r w:rsidRPr="00E85A11">
        <w:rPr>
          <w:rFonts w:hint="eastAsia"/>
          <w:sz w:val="24"/>
        </w:rPr>
        <w:t>一起</w:t>
      </w:r>
      <w:r w:rsidRPr="00E85A11">
        <w:rPr>
          <w:sz w:val="24"/>
        </w:rPr>
        <w:t>验收</w:t>
      </w:r>
      <w:r w:rsidRPr="00E85A11">
        <w:rPr>
          <w:rFonts w:hint="eastAsia"/>
          <w:sz w:val="24"/>
        </w:rPr>
        <w:t>时间</w:t>
      </w:r>
      <w:r w:rsidRPr="00E85A11">
        <w:rPr>
          <w:sz w:val="24"/>
        </w:rPr>
        <w:t>可能比较紧张</w:t>
      </w:r>
      <w:r w:rsidR="00B54500">
        <w:rPr>
          <w:rFonts w:hint="eastAsia"/>
          <w:sz w:val="24"/>
        </w:rPr>
        <w:t>。</w:t>
      </w:r>
    </w:p>
    <w:p w:rsidR="00E85A11" w:rsidRPr="00E85A11" w:rsidRDefault="00E85A11" w:rsidP="00E85A1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验收</w:t>
      </w:r>
      <w:r w:rsidRPr="00E85A11">
        <w:rPr>
          <w:sz w:val="24"/>
        </w:rPr>
        <w:t>要求</w:t>
      </w:r>
    </w:p>
    <w:p w:rsidR="00E85A11" w:rsidRPr="00E85A11" w:rsidRDefault="00E85A11" w:rsidP="00E85A11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所有</w:t>
      </w:r>
      <w:r w:rsidRPr="00E85A11">
        <w:rPr>
          <w:sz w:val="24"/>
        </w:rPr>
        <w:t>程序必须有注释</w:t>
      </w:r>
      <w:r>
        <w:rPr>
          <w:rFonts w:hint="eastAsia"/>
          <w:sz w:val="24"/>
        </w:rPr>
        <w:t>，</w:t>
      </w:r>
      <w:r>
        <w:rPr>
          <w:sz w:val="24"/>
        </w:rPr>
        <w:t>代码风格符合业界规范（</w:t>
      </w:r>
      <w:r>
        <w:rPr>
          <w:rFonts w:hint="eastAsia"/>
          <w:sz w:val="24"/>
        </w:rPr>
        <w:t>20分</w:t>
      </w:r>
      <w:r>
        <w:rPr>
          <w:sz w:val="24"/>
        </w:rPr>
        <w:t>）</w:t>
      </w:r>
    </w:p>
    <w:p w:rsidR="00E85A11" w:rsidRPr="00E85A11" w:rsidRDefault="00E85A11" w:rsidP="00E85A11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每个</w:t>
      </w:r>
      <w:r w:rsidRPr="00E85A11">
        <w:rPr>
          <w:sz w:val="24"/>
        </w:rPr>
        <w:t>题目必须有设计报告</w:t>
      </w:r>
      <w:r>
        <w:rPr>
          <w:rFonts w:hint="eastAsia"/>
          <w:sz w:val="24"/>
        </w:rPr>
        <w:t>（30分）</w:t>
      </w:r>
    </w:p>
    <w:p w:rsidR="00E85A11" w:rsidRDefault="00E85A11" w:rsidP="00E85A11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85A11">
        <w:rPr>
          <w:rFonts w:hint="eastAsia"/>
          <w:sz w:val="24"/>
        </w:rPr>
        <w:t>需要</w:t>
      </w:r>
      <w:r w:rsidRPr="00E85A11">
        <w:rPr>
          <w:sz w:val="24"/>
        </w:rPr>
        <w:t>口头阐述题目解决方案</w:t>
      </w:r>
      <w:r>
        <w:rPr>
          <w:rFonts w:hint="eastAsia"/>
          <w:sz w:val="24"/>
        </w:rPr>
        <w:t>并现场</w:t>
      </w:r>
      <w:r>
        <w:rPr>
          <w:sz w:val="24"/>
        </w:rPr>
        <w:t>演示程序</w:t>
      </w:r>
      <w:r>
        <w:rPr>
          <w:rFonts w:hint="eastAsia"/>
          <w:sz w:val="24"/>
        </w:rPr>
        <w:t>编译</w:t>
      </w:r>
      <w:r>
        <w:rPr>
          <w:sz w:val="24"/>
        </w:rPr>
        <w:t>、运行、测试结果</w:t>
      </w:r>
      <w:r>
        <w:rPr>
          <w:rFonts w:hint="eastAsia"/>
          <w:sz w:val="24"/>
        </w:rPr>
        <w:t>（50分）</w:t>
      </w:r>
      <w:r w:rsidR="000E3F22">
        <w:rPr>
          <w:rFonts w:hint="eastAsia"/>
          <w:sz w:val="24"/>
        </w:rPr>
        <w:t>，</w:t>
      </w:r>
      <w:r w:rsidR="000E3F22">
        <w:rPr>
          <w:sz w:val="24"/>
        </w:rPr>
        <w:t>教师在学生演示时</w:t>
      </w:r>
      <w:r w:rsidR="00B54500">
        <w:rPr>
          <w:rFonts w:hint="eastAsia"/>
          <w:sz w:val="24"/>
        </w:rPr>
        <w:t>通过</w:t>
      </w:r>
      <w:r w:rsidR="000E3F22">
        <w:rPr>
          <w:sz w:val="24"/>
        </w:rPr>
        <w:t>提问考察学生</w:t>
      </w:r>
      <w:r w:rsidR="00B54500">
        <w:rPr>
          <w:rFonts w:hint="eastAsia"/>
          <w:sz w:val="24"/>
        </w:rPr>
        <w:t>的</w:t>
      </w:r>
      <w:r w:rsidR="00B54500">
        <w:rPr>
          <w:sz w:val="24"/>
        </w:rPr>
        <w:t>作业是否</w:t>
      </w:r>
      <w:r w:rsidR="00B54500">
        <w:rPr>
          <w:rFonts w:hint="eastAsia"/>
          <w:sz w:val="24"/>
        </w:rPr>
        <w:t>独立</w:t>
      </w:r>
      <w:r w:rsidR="00B54500">
        <w:rPr>
          <w:sz w:val="24"/>
        </w:rPr>
        <w:t>完成。</w:t>
      </w:r>
    </w:p>
    <w:p w:rsidR="00D72EEB" w:rsidRDefault="00D72EEB" w:rsidP="00D72EEB">
      <w:pPr>
        <w:rPr>
          <w:sz w:val="24"/>
        </w:rPr>
      </w:pPr>
      <w:bookmarkStart w:id="0" w:name="_GoBack"/>
      <w:bookmarkEnd w:id="0"/>
    </w:p>
    <w:sectPr w:rsidR="00D72EEB" w:rsidSect="00E5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09C"/>
    <w:multiLevelType w:val="hybridMultilevel"/>
    <w:tmpl w:val="CDE2D478"/>
    <w:lvl w:ilvl="0" w:tplc="F3AC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C4CF4"/>
    <w:multiLevelType w:val="hybridMultilevel"/>
    <w:tmpl w:val="D27C8D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794FFF"/>
    <w:multiLevelType w:val="hybridMultilevel"/>
    <w:tmpl w:val="3DCA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4AC8"/>
    <w:rsid w:val="000E3F22"/>
    <w:rsid w:val="00184AC8"/>
    <w:rsid w:val="001A2DCF"/>
    <w:rsid w:val="00550672"/>
    <w:rsid w:val="00604D7F"/>
    <w:rsid w:val="006F3CD4"/>
    <w:rsid w:val="00984F16"/>
    <w:rsid w:val="00AF2002"/>
    <w:rsid w:val="00B34680"/>
    <w:rsid w:val="00B54500"/>
    <w:rsid w:val="00D72EEB"/>
    <w:rsid w:val="00E54643"/>
    <w:rsid w:val="00E85A11"/>
    <w:rsid w:val="00E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06301-0C4B-4401-8F4F-58B6AA7C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A11"/>
    <w:pPr>
      <w:ind w:firstLineChars="200" w:firstLine="420"/>
    </w:pPr>
  </w:style>
  <w:style w:type="paragraph" w:customStyle="1" w:styleId="mdui-table1">
    <w:name w:val="mdui-table1"/>
    <w:basedOn w:val="a"/>
    <w:rsid w:val="00D72EEB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7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1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3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7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7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4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6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4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7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2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4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8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2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7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ABBE-EF51-4229-B83A-5CE57F1F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HP</cp:lastModifiedBy>
  <cp:revision>7</cp:revision>
  <dcterms:created xsi:type="dcterms:W3CDTF">2021-02-25T03:20:00Z</dcterms:created>
  <dcterms:modified xsi:type="dcterms:W3CDTF">2022-04-08T01:19:00Z</dcterms:modified>
</cp:coreProperties>
</file>