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az0zeuc4cbx" w:id="0"/>
      <w:bookmarkEnd w:id="0"/>
      <w:r w:rsidDel="00000000" w:rsidR="00000000" w:rsidRPr="00000000">
        <w:rPr>
          <w:rtl w:val="0"/>
        </w:rPr>
        <w:t xml:space="preserve">Active Directory Attack Chain: From Weak Password to Cracked Service Account</w:t>
      </w:r>
    </w:p>
    <w:p w:rsidR="00000000" w:rsidDel="00000000" w:rsidP="00000000" w:rsidRDefault="00000000" w:rsidRPr="00000000" w14:paraId="00000002">
      <w:pPr>
        <w:pStyle w:val="Heading2"/>
        <w:rPr/>
      </w:pPr>
      <w:bookmarkStart w:colFirst="0" w:colLast="0" w:name="_4p6xg7umicgg" w:id="1"/>
      <w:bookmarkEnd w:id="1"/>
      <w:r w:rsidDel="00000000" w:rsidR="00000000" w:rsidRPr="00000000">
        <w:rPr>
          <w:rtl w:val="0"/>
        </w:rPr>
        <w:t xml:space="preserve">Objective</w:t>
      </w:r>
    </w:p>
    <w:p w:rsidR="00000000" w:rsidDel="00000000" w:rsidP="00000000" w:rsidRDefault="00000000" w:rsidRPr="00000000" w14:paraId="00000003">
      <w:pPr>
        <w:rPr/>
      </w:pPr>
      <w:r w:rsidDel="00000000" w:rsidR="00000000" w:rsidRPr="00000000">
        <w:rPr>
          <w:rtl w:val="0"/>
        </w:rPr>
        <w:t xml:space="preserve">Build a minimal, isolated Active Directory lab and demonstrate one of the most common real-world AD compromise paths: a single weak user password leading to domain enumeration, Kerberoasting a service account, and cracking its credential offline — without exploiting any software vulnerability, only misconfiguration.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a8v3vajnzgfx" w:id="2"/>
      <w:bookmarkEnd w:id="2"/>
      <w:r w:rsidDel="00000000" w:rsidR="00000000" w:rsidRPr="00000000">
        <w:rPr>
          <w:rtl w:val="0"/>
        </w:rPr>
        <w:t xml:space="preserve">Lab Architecture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Static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Domain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Fonts w:ascii="Roboto Mono" w:cs="Roboto Mono" w:eastAsia="Roboto Mono" w:hAnsi="Roboto Mono"/>
                <w:color w:val="188038"/>
                <w:rtl w:val="0"/>
              </w:rPr>
              <w:t xml:space="preserve">DC011</w:t>
            </w:r>
            <w:r w:rsidDel="00000000" w:rsidR="00000000" w:rsidRPr="00000000">
              <w:rPr>
                <w:rtl w:val="0"/>
              </w:rPr>
              <w:t xml:space="preserve"> (Windows computer name: </w:t>
            </w:r>
            <w:r w:rsidDel="00000000" w:rsidR="00000000" w:rsidRPr="00000000">
              <w:rPr>
                <w:rFonts w:ascii="Roboto Mono" w:cs="Roboto Mono" w:eastAsia="Roboto Mono" w:hAnsi="Roboto Mono"/>
                <w:color w:val="188038"/>
                <w:rtl w:val="0"/>
              </w:rPr>
              <w:t xml:space="preserve">WIN-4DBUIF21G7S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Fonts w:ascii="Roboto Mono" w:cs="Roboto Mono" w:eastAsia="Roboto Mono" w:hAnsi="Roboto Mono"/>
                <w:color w:val="188038"/>
                <w:rtl w:val="0"/>
              </w:rPr>
              <w:t xml:space="preserve">192.168.56.60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Windows Server 2022 Standard (Desktop Experience), domain </w:t>
            </w:r>
            <w:r w:rsidDel="00000000" w:rsidR="00000000" w:rsidRPr="00000000">
              <w:rPr>
                <w:rFonts w:ascii="Roboto Mono" w:cs="Roboto Mono" w:eastAsia="Roboto Mono" w:hAnsi="Roboto Mono"/>
                <w:color w:val="188038"/>
                <w:rtl w:val="0"/>
              </w:rPr>
              <w:t xml:space="preserve">lab.local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Attacker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Kali Linux (</w:t>
            </w:r>
            <w:r w:rsidDel="00000000" w:rsidR="00000000" w:rsidRPr="00000000">
              <w:rPr>
                <w:rFonts w:ascii="Roboto Mono" w:cs="Roboto Mono" w:eastAsia="Roboto Mono" w:hAnsi="Roboto Mono"/>
                <w:color w:val="188038"/>
                <w:rtl w:val="0"/>
              </w:rPr>
              <w:t xml:space="preserve">attacker</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Fonts w:ascii="Roboto Mono" w:cs="Roboto Mono" w:eastAsia="Roboto Mono" w:hAnsi="Roboto Mono"/>
                <w:color w:val="188038"/>
                <w:rtl w:val="0"/>
              </w:rPr>
              <w:t xml:space="preserve">192.168.56.10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Reused from a prior lab; given a second NAT adapter for internet access</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Network:</w:t>
      </w:r>
      <w:r w:rsidDel="00000000" w:rsidR="00000000" w:rsidRPr="00000000">
        <w:rPr>
          <w:rtl w:val="0"/>
        </w:rPr>
        <w:t xml:space="preserve"> VirtualBox Internal Network (</w:t>
      </w:r>
      <w:r w:rsidDel="00000000" w:rsidR="00000000" w:rsidRPr="00000000">
        <w:rPr>
          <w:rFonts w:ascii="Roboto Mono" w:cs="Roboto Mono" w:eastAsia="Roboto Mono" w:hAnsi="Roboto Mono"/>
          <w:color w:val="188038"/>
          <w:rtl w:val="0"/>
        </w:rPr>
        <w:t xml:space="preserve">intnet</w:t>
      </w:r>
      <w:r w:rsidDel="00000000" w:rsidR="00000000" w:rsidRPr="00000000">
        <w:rPr>
          <w:rtl w:val="0"/>
        </w:rPr>
        <w:t xml:space="preserve">), same isolated segment used in a previous IDS lab. Given an 8GB RAM budget, the lab was deliberately scoped to a single DC plus the existing Kali attacker VM rather than a full multi-machine environment — sufficient to demonstrate the core attack technique without the overhead of a domain-joined client.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Dual-adapter pattern reused:</w:t>
      </w:r>
      <w:r w:rsidDel="00000000" w:rsidR="00000000" w:rsidRPr="00000000">
        <w:rPr>
          <w:rtl w:val="0"/>
        </w:rPr>
        <w:t xml:space="preserve"> Both the DC and the attacker VM needed internet access at points (Windows Update/role installation, and </w:t>
      </w:r>
      <w:r w:rsidDel="00000000" w:rsidR="00000000" w:rsidRPr="00000000">
        <w:rPr>
          <w:rFonts w:ascii="Roboto Mono" w:cs="Roboto Mono" w:eastAsia="Roboto Mono" w:hAnsi="Roboto Mono"/>
          <w:color w:val="188038"/>
          <w:rtl w:val="0"/>
        </w:rPr>
        <w:t xml:space="preserve">apt</w:t>
      </w:r>
      <w:r w:rsidDel="00000000" w:rsidR="00000000" w:rsidRPr="00000000">
        <w:rPr>
          <w:rtl w:val="0"/>
        </w:rPr>
        <w:t xml:space="preserve">/NTP sync respectively) despite living on an isolated Internal Network. The same pattern from the earlier IDS lab applied: a second NAT-attached adapter for outbound access, with the primary adapter remaining on Internal Network for actual lab traffic.</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qjl5ujzaz2k4" w:id="3"/>
      <w:bookmarkEnd w:id="3"/>
      <w:r w:rsidDel="00000000" w:rsidR="00000000" w:rsidRPr="00000000">
        <w:rPr>
          <w:rtl w:val="0"/>
        </w:rPr>
        <w:t xml:space="preserve">Building the Domain Controller</w:t>
      </w:r>
    </w:p>
    <w:p w:rsidR="00000000" w:rsidDel="00000000" w:rsidP="00000000" w:rsidRDefault="00000000" w:rsidRPr="00000000" w14:paraId="0000001A">
      <w:pPr>
        <w:rPr/>
      </w:pPr>
      <w:r w:rsidDel="00000000" w:rsidR="00000000" w:rsidRPr="00000000">
        <w:rPr>
          <w:rtl w:val="0"/>
        </w:rPr>
        <w:t xml:space="preserve">Windows Server 2022 was installed via the free evaluation ISO. Two setup issues are worth recording: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Server Core vs. Desktop Experience:</w:t>
      </w:r>
      <w:r w:rsidDel="00000000" w:rsidR="00000000" w:rsidRPr="00000000">
        <w:rPr>
          <w:rtl w:val="0"/>
        </w:rPr>
        <w:t xml:space="preserve"> The OS selection screen during Windows Setup defaults its highlight to the Server Core edition ("This option omits most of the Windows graphical environment"), described as "(Recommended)." Selecting it by default resulted in booting into SConfig, a text-only configuration menu, instead of a GUI. Fixing this required a full reinstall, explicitly selecting the entry labeled </w:t>
      </w:r>
      <w:r w:rsidDel="00000000" w:rsidR="00000000" w:rsidRPr="00000000">
        <w:rPr>
          <w:b w:val="1"/>
          <w:bCs w:val="1"/>
          <w:rtl w:val="0"/>
        </w:rPr>
        <w:t xml:space="preserve">"(Desktop Experience)"</w:t>
      </w:r>
      <w:r w:rsidDel="00000000" w:rsidR="00000000" w:rsidRPr="00000000">
        <w:rPr>
          <w:rtl w:val="0"/>
        </w:rPr>
        <w:t xml:space="preserve"> rather than the default highlighted option.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DNS self-reference:</w:t>
      </w:r>
      <w:r w:rsidDel="00000000" w:rsidR="00000000" w:rsidRPr="00000000">
        <w:rPr>
          <w:rtl w:val="0"/>
        </w:rPr>
        <w:t xml:space="preserve"> Once promoted to a Domain Controller, AD DS installs its own DNS server role automatically. The DC's own network adapter must point to itself for DNS (</w:t>
      </w:r>
      <w:r w:rsidDel="00000000" w:rsidR="00000000" w:rsidRPr="00000000">
        <w:rPr>
          <w:rFonts w:ascii="Roboto Mono" w:cs="Roboto Mono" w:eastAsia="Roboto Mono" w:hAnsi="Roboto Mono"/>
          <w:color w:val="188038"/>
          <w:rtl w:val="0"/>
        </w:rPr>
        <w:t xml:space="preserve">127.0.0.1</w:t>
      </w:r>
      <w:r w:rsidDel="00000000" w:rsidR="00000000" w:rsidRPr="00000000">
        <w:rPr>
          <w:rtl w:val="0"/>
        </w:rPr>
        <w:t xml:space="preserve">) — using an external or blank DNS server prevents the domain from functioning correctly, even in a single-DC lab.</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domain </w:t>
      </w:r>
      <w:r w:rsidDel="00000000" w:rsidR="00000000" w:rsidRPr="00000000">
        <w:rPr>
          <w:rFonts w:ascii="Roboto Mono" w:cs="Roboto Mono" w:eastAsia="Roboto Mono" w:hAnsi="Roboto Mono"/>
          <w:color w:val="188038"/>
          <w:rtl w:val="0"/>
        </w:rPr>
        <w:t xml:space="preserve">lab.local</w:t>
      </w:r>
      <w:r w:rsidDel="00000000" w:rsidR="00000000" w:rsidRPr="00000000">
        <w:rPr>
          <w:rtl w:val="0"/>
        </w:rPr>
        <w:t xml:space="preserve"> was created via </w:t>
      </w:r>
      <w:r w:rsidDel="00000000" w:rsidR="00000000" w:rsidRPr="00000000">
        <w:rPr>
          <w:b w:val="1"/>
          <w:bCs w:val="1"/>
          <w:rtl w:val="0"/>
        </w:rPr>
        <w:t xml:space="preserve">"Add a new forest"</w:t>
      </w:r>
      <w:r w:rsidDel="00000000" w:rsidR="00000000" w:rsidRPr="00000000">
        <w:rPr>
          <w:rtl w:val="0"/>
        </w:rPr>
        <w:t xml:space="preserve"> in the AD DS promotion wizard. A DNS delegation warning appeared during promotion ("cannot be created because the authoritative parent zone cannot be found") — expected and safe to ignore, since this domain has no parent zone in an isolated lab.</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wipje3rr5g1d" w:id="4"/>
      <w:bookmarkEnd w:id="4"/>
      <w:r w:rsidDel="00000000" w:rsidR="00000000" w:rsidRPr="00000000">
        <w:rPr>
          <w:rtl w:val="0"/>
        </w:rPr>
        <w:t xml:space="preserve">Intentionally Vulnerable Objects</w:t>
      </w:r>
    </w:p>
    <w:p w:rsidR="00000000" w:rsidDel="00000000" w:rsidP="00000000" w:rsidRDefault="00000000" w:rsidRPr="00000000" w14:paraId="00000024">
      <w:pPr>
        <w:rPr/>
      </w:pPr>
      <w:r w:rsidDel="00000000" w:rsidR="00000000" w:rsidRPr="00000000">
        <w:rPr>
          <w:rtl w:val="0"/>
        </w:rPr>
        <w:t xml:space="preserve">Two accounts were created in a dedicated </w:t>
      </w:r>
      <w:r w:rsidDel="00000000" w:rsidR="00000000" w:rsidRPr="00000000">
        <w:rPr>
          <w:rFonts w:ascii="Roboto Mono" w:cs="Roboto Mono" w:eastAsia="Roboto Mono" w:hAnsi="Roboto Mono"/>
          <w:color w:val="188038"/>
          <w:rtl w:val="0"/>
        </w:rPr>
        <w:t xml:space="preserve">LabUsers</w:t>
      </w:r>
      <w:r w:rsidDel="00000000" w:rsidR="00000000" w:rsidRPr="00000000">
        <w:rPr>
          <w:rtl w:val="0"/>
        </w:rPr>
        <w:t xml:space="preserve"> OU to simulate realistic misconfigurations: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jdoe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Fonts w:ascii="Roboto Mono" w:cs="Roboto Mono" w:eastAsia="Roboto Mono" w:hAnsi="Roboto Mono"/>
                <w:color w:val="188038"/>
                <w:rtl w:val="0"/>
              </w:rPr>
              <w:t xml:space="preserve">Password1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Simulates a weak, guessable credential — the initial foothold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Roboto Mono" w:cs="Roboto Mono" w:eastAsia="Roboto Mono" w:hAnsi="Roboto Mono"/>
                <w:color w:val="188038"/>
                <w:rtl w:val="0"/>
              </w:rPr>
              <w:t xml:space="preserve">svc-sql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Roboto Mono" w:cs="Roboto Mono" w:eastAsia="Roboto Mono" w:hAnsi="Roboto Mono"/>
                <w:color w:val="188038"/>
                <w:rtl w:val="0"/>
              </w:rPr>
              <w:t xml:space="preserve">Summer2024!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Service account with a registered SPN — the Kerberoasting target</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SPN was registered manually: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setspn -A MSSQLSvc/dc011.lab.local:1433 lab\svc-sql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Registering an SPN on an account is what makes it Kerberoastable: any authenticated domain user — regardless of privilege level — can request a Kerberos service ticket for that account and attempt to crack it offline, since the ticket is encrypted using a key derived from the account's own password.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8dwvnawcyp9n" w:id="5"/>
      <w:bookmarkEnd w:id="5"/>
      <w:r w:rsidDel="00000000" w:rsidR="00000000" w:rsidRPr="00000000">
        <w:rPr>
          <w:rtl w:val="0"/>
        </w:rPr>
        <w:t xml:space="preserve">Attack Tooling</w:t>
      </w:r>
    </w:p>
    <w:p w:rsidR="00000000" w:rsidDel="00000000" w:rsidP="00000000" w:rsidRDefault="00000000" w:rsidRPr="00000000" w14:paraId="00000038">
      <w:pPr>
        <w:rPr/>
      </w:pPr>
      <w:r w:rsidDel="00000000" w:rsidR="00000000" w:rsidRPr="00000000">
        <w:rPr>
          <w:rtl w:val="0"/>
        </w:rPr>
        <w:t xml:space="preserve">Installed on the Kali attacker VM (both pre-existing in the Kali repos, no manual compilation required):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Impacket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impacket-scripts</w:t>
      </w:r>
      <w:r w:rsidDel="00000000" w:rsidR="00000000" w:rsidRPr="00000000">
        <w:rPr>
          <w:rtl w:val="0"/>
        </w:rPr>
        <w:t xml:space="preserve"> package) — provides </w:t>
      </w:r>
      <w:r w:rsidDel="00000000" w:rsidR="00000000" w:rsidRPr="00000000">
        <w:rPr>
          <w:rFonts w:ascii="Roboto Mono" w:cs="Roboto Mono" w:eastAsia="Roboto Mono" w:hAnsi="Roboto Mono"/>
          <w:color w:val="188038"/>
          <w:rtl w:val="0"/>
        </w:rPr>
        <w:t xml:space="preserve">impacket-GetUserSPNs</w:t>
      </w:r>
      <w:r w:rsidDel="00000000" w:rsidR="00000000" w:rsidRPr="00000000">
        <w:rPr>
          <w:rtl w:val="0"/>
        </w:rPr>
        <w:t xml:space="preserve">, the standard Kerberoasting tool</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NetExec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netexec</w:t>
      </w:r>
      <w:r w:rsidDel="00000000" w:rsidR="00000000" w:rsidRPr="00000000">
        <w:rPr>
          <w:rtl w:val="0"/>
        </w:rPr>
        <w:t xml:space="preserve"> package) — modern enumeration tool, successor to CrackMapExec</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e7hkyo3b4dmo" w:id="6"/>
      <w:bookmarkEnd w:id="6"/>
      <w:r w:rsidDel="00000000" w:rsidR="00000000" w:rsidRPr="00000000">
        <w:rPr>
          <w:rtl w:val="0"/>
        </w:rPr>
        <w:t xml:space="preserve">Attack Chain</w:t>
      </w:r>
    </w:p>
    <w:p w:rsidR="00000000" w:rsidDel="00000000" w:rsidP="00000000" w:rsidRDefault="00000000" w:rsidRPr="00000000" w14:paraId="0000003F">
      <w:pPr>
        <w:pStyle w:val="Heading3"/>
        <w:rPr/>
      </w:pPr>
      <w:bookmarkStart w:colFirst="0" w:colLast="0" w:name="_sw6v6m6y5w4o" w:id="7"/>
      <w:bookmarkEnd w:id="7"/>
      <w:r w:rsidDel="00000000" w:rsidR="00000000" w:rsidRPr="00000000">
        <w:rPr>
          <w:rtl w:val="0"/>
        </w:rPr>
        <w:t xml:space="preserve">Step 1: Unauthenticated fingerprinting</w:t>
      </w:r>
    </w:p>
    <w:p w:rsidR="00000000" w:rsidDel="00000000" w:rsidP="00000000" w:rsidRDefault="00000000" w:rsidRPr="00000000" w14:paraId="00000040">
      <w:pPr>
        <w:rPr/>
      </w:pPr>
      <w:r w:rsidDel="00000000" w:rsidR="00000000" w:rsidRPr="00000000">
        <w:rPr>
          <w:rtl w:val="0"/>
        </w:rPr>
        <w:t xml:space="preserve">nxc smb 192.168.56.60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Identified the target without any credentials: hostname, domain (</w:t>
      </w:r>
      <w:r w:rsidDel="00000000" w:rsidR="00000000" w:rsidRPr="00000000">
        <w:rPr>
          <w:rFonts w:ascii="Roboto Mono" w:cs="Roboto Mono" w:eastAsia="Roboto Mono" w:hAnsi="Roboto Mono"/>
          <w:color w:val="188038"/>
          <w:rtl w:val="0"/>
        </w:rPr>
        <w:t xml:space="preserve">lab.local</w:t>
      </w:r>
      <w:r w:rsidDel="00000000" w:rsidR="00000000" w:rsidRPr="00000000">
        <w:rPr>
          <w:rtl w:val="0"/>
        </w:rPr>
        <w:t xml:space="preserve">), OS build, and SMB signing status — standard first-contact reconnaissance against any Windows host.</w:t>
      </w:r>
    </w:p>
    <w:p w:rsidR="00000000" w:rsidDel="00000000" w:rsidP="00000000" w:rsidRDefault="00000000" w:rsidRPr="00000000" w14:paraId="00000043">
      <w:pPr>
        <w:pStyle w:val="Heading3"/>
        <w:rPr/>
      </w:pPr>
      <w:bookmarkStart w:colFirst="0" w:colLast="0" w:name="_10ezy5l87l7o" w:id="8"/>
      <w:bookmarkEnd w:id="8"/>
      <w:r w:rsidDel="00000000" w:rsidR="00000000" w:rsidRPr="00000000">
        <w:rPr>
          <w:rtl w:val="0"/>
        </w:rPr>
        <w:t xml:space="preserve">Step 2: Authenticated enumeration using the weak password</w:t>
      </w:r>
    </w:p>
    <w:p w:rsidR="00000000" w:rsidDel="00000000" w:rsidP="00000000" w:rsidRDefault="00000000" w:rsidRPr="00000000" w14:paraId="00000044">
      <w:pPr>
        <w:rPr/>
      </w:pPr>
      <w:r w:rsidDel="00000000" w:rsidR="00000000" w:rsidRPr="00000000">
        <w:rPr>
          <w:rtl w:val="0"/>
        </w:rPr>
        <w:t xml:space="preserve">nxc smb 192.168.56.60 -u jdoe -p Password1 --users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Authentication succeeded (</w:t>
      </w:r>
      <w:r w:rsidDel="00000000" w:rsidR="00000000" w:rsidRPr="00000000">
        <w:rPr>
          <w:rFonts w:ascii="Roboto Mono" w:cs="Roboto Mono" w:eastAsia="Roboto Mono" w:hAnsi="Roboto Mono"/>
          <w:color w:val="188038"/>
          <w:rtl w:val="0"/>
        </w:rPr>
        <w:t xml:space="preserve">[+] lab.local\jdoe:Password1</w:t>
      </w:r>
      <w:r w:rsidDel="00000000" w:rsidR="00000000" w:rsidRPr="00000000">
        <w:rPr>
          <w:rtl w:val="0"/>
        </w:rPr>
        <w:t xml:space="preserve">) and returned the full domain user list — five accounts total: </w:t>
      </w:r>
      <w:r w:rsidDel="00000000" w:rsidR="00000000" w:rsidRPr="00000000">
        <w:rPr>
          <w:rFonts w:ascii="Roboto Mono" w:cs="Roboto Mono" w:eastAsia="Roboto Mono" w:hAnsi="Roboto Mono"/>
          <w:color w:val="188038"/>
          <w:rtl w:val="0"/>
        </w:rPr>
        <w:t xml:space="preserve">Administrator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krbtgt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jdoe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svc-sql</w:t>
      </w:r>
      <w:r w:rsidDel="00000000" w:rsidR="00000000" w:rsidRPr="00000000">
        <w:rPr>
          <w:rtl w:val="0"/>
        </w:rPr>
        <w:t xml:space="preserve">. A single weak password on a low-privilege account was sufficient to enumerate every account in the domain, immediately surfacing </w:t>
      </w:r>
      <w:r w:rsidDel="00000000" w:rsidR="00000000" w:rsidRPr="00000000">
        <w:rPr>
          <w:rFonts w:ascii="Roboto Mono" w:cs="Roboto Mono" w:eastAsia="Roboto Mono" w:hAnsi="Roboto Mono"/>
          <w:color w:val="188038"/>
          <w:rtl w:val="0"/>
        </w:rPr>
        <w:t xml:space="preserve">svc-sql</w:t>
      </w:r>
      <w:r w:rsidDel="00000000" w:rsidR="00000000" w:rsidRPr="00000000">
        <w:rPr>
          <w:rtl w:val="0"/>
        </w:rPr>
        <w:t xml:space="preserve"> as a target of interest.</w:t>
      </w:r>
    </w:p>
    <w:p w:rsidR="00000000" w:rsidDel="00000000" w:rsidP="00000000" w:rsidRDefault="00000000" w:rsidRPr="00000000" w14:paraId="00000047">
      <w:pPr>
        <w:pStyle w:val="Heading3"/>
        <w:rPr/>
      </w:pPr>
      <w:bookmarkStart w:colFirst="0" w:colLast="0" w:name="_fgcvy9typ0fx" w:id="9"/>
      <w:bookmarkEnd w:id="9"/>
      <w:r w:rsidDel="00000000" w:rsidR="00000000" w:rsidRPr="00000000">
        <w:rPr>
          <w:rtl w:val="0"/>
        </w:rPr>
        <w:t xml:space="preserve">Step 3: Kerberoasting</w:t>
      </w:r>
    </w:p>
    <w:p w:rsidR="00000000" w:rsidDel="00000000" w:rsidP="00000000" w:rsidRDefault="00000000" w:rsidRPr="00000000" w14:paraId="00000048">
      <w:pPr>
        <w:rPr/>
      </w:pPr>
      <w:r w:rsidDel="00000000" w:rsidR="00000000" w:rsidRPr="00000000">
        <w:rPr>
          <w:rtl w:val="0"/>
        </w:rPr>
        <w:t xml:space="preserve">impacket-GetUserSPNs lab.local/jdoe:Password1 -dc-ip 192.168.56.60 -request -outputfile svc-sql.hash</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Using nothing but the </w:t>
      </w:r>
      <w:r w:rsidDel="00000000" w:rsidR="00000000" w:rsidRPr="00000000">
        <w:rPr>
          <w:rFonts w:ascii="Roboto Mono" w:cs="Roboto Mono" w:eastAsia="Roboto Mono" w:hAnsi="Roboto Mono"/>
          <w:color w:val="188038"/>
          <w:rtl w:val="0"/>
        </w:rPr>
        <w:t xml:space="preserve">jdoe</w:t>
      </w:r>
      <w:r w:rsidDel="00000000" w:rsidR="00000000" w:rsidRPr="00000000">
        <w:rPr>
          <w:rtl w:val="0"/>
        </w:rPr>
        <w:t xml:space="preserve"> credentials, a Kerberos service ticket was requested for </w:t>
      </w:r>
      <w:r w:rsidDel="00000000" w:rsidR="00000000" w:rsidRPr="00000000">
        <w:rPr>
          <w:rFonts w:ascii="Roboto Mono" w:cs="Roboto Mono" w:eastAsia="Roboto Mono" w:hAnsi="Roboto Mono"/>
          <w:color w:val="188038"/>
          <w:rtl w:val="0"/>
        </w:rPr>
        <w:t xml:space="preserve">svc-sql</w:t>
      </w:r>
      <w:r w:rsidDel="00000000" w:rsidR="00000000" w:rsidRPr="00000000">
        <w:rPr>
          <w:rtl w:val="0"/>
        </w:rPr>
        <w:t xml:space="preserve"> and saved as a crackable hash (</w:t>
      </w:r>
      <w:r w:rsidDel="00000000" w:rsidR="00000000" w:rsidRPr="00000000">
        <w:rPr>
          <w:rFonts w:ascii="Roboto Mono" w:cs="Roboto Mono" w:eastAsia="Roboto Mono" w:hAnsi="Roboto Mono"/>
          <w:color w:val="188038"/>
          <w:rtl w:val="0"/>
        </w:rPr>
        <w:t xml:space="preserve">$krb5tgs$23$...</w:t>
      </w:r>
      <w:r w:rsidDel="00000000" w:rsidR="00000000" w:rsidRPr="00000000">
        <w:rPr>
          <w:rtl w:val="0"/>
        </w:rPr>
        <w:t xml:space="preserve">). No elevated privileges were required — this is available to any authenticated domain user by design, which is precisely what makes Kerberoasting such a common real-world attack path.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Note:</w:t>
      </w:r>
      <w:r w:rsidDel="00000000" w:rsidR="00000000" w:rsidRPr="00000000">
        <w:rPr>
          <w:rtl w:val="0"/>
        </w:rPr>
        <w:t xml:space="preserve"> this step initially failed repeatedly with </w:t>
      </w:r>
      <w:r w:rsidDel="00000000" w:rsidR="00000000" w:rsidRPr="00000000">
        <w:rPr>
          <w:rFonts w:ascii="Roboto Mono" w:cs="Roboto Mono" w:eastAsia="Roboto Mono" w:hAnsi="Roboto Mono"/>
          <w:color w:val="188038"/>
          <w:rtl w:val="0"/>
        </w:rPr>
        <w:t xml:space="preserve">KRB_AP_ERR_SKEW (Clock skew too great)</w:t>
      </w:r>
      <w:r w:rsidDel="00000000" w:rsidR="00000000" w:rsidRPr="00000000">
        <w:rPr>
          <w:rtl w:val="0"/>
        </w:rPr>
        <w:t xml:space="preserve">. Kerberos requires client and server clocks to be within 5 minutes of each other; the isolated lab network's VMs had drifted out of sync and had no automatic way to correct it. The fix was giving the attacker VM internet access (via the same dual-adapter approach as the DC) to sync against a public NTP pool, then manually aligning the DC's clock to match.</w:t>
      </w:r>
    </w:p>
    <w:p w:rsidR="00000000" w:rsidDel="00000000" w:rsidP="00000000" w:rsidRDefault="00000000" w:rsidRPr="00000000" w14:paraId="0000004D">
      <w:pPr>
        <w:pStyle w:val="Heading3"/>
        <w:rPr/>
      </w:pPr>
      <w:bookmarkStart w:colFirst="0" w:colLast="0" w:name="_cxznskgtbtf" w:id="10"/>
      <w:bookmarkEnd w:id="10"/>
      <w:r w:rsidDel="00000000" w:rsidR="00000000" w:rsidRPr="00000000">
        <w:rPr>
          <w:rtl w:val="0"/>
        </w:rPr>
        <w:t xml:space="preserve">Step 4: Offline cracking</w:t>
      </w:r>
    </w:p>
    <w:p w:rsidR="00000000" w:rsidDel="00000000" w:rsidP="00000000" w:rsidRDefault="00000000" w:rsidRPr="00000000" w14:paraId="0000004E">
      <w:pPr>
        <w:rPr/>
      </w:pPr>
      <w:r w:rsidDel="00000000" w:rsidR="00000000" w:rsidRPr="00000000">
        <w:rPr>
          <w:rtl w:val="0"/>
        </w:rPr>
        <w:t xml:space="preserve">john --format=krb5tgs --wordlist=custom.txt svc-sql.hash</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Cracked instantly: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Summer2024!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1g 0:00:00:00 DONE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John the Ripper was used instead of Hashcat after Hashcat reported no available OpenCL/CUDA runtime — expected in a VM without GPU passthrough. John cracks Kerberos hashes natively on CPU with no additional driver setup, which is generally the simpler choice in a virtualized lab environment.</w:t>
      </w:r>
    </w:p>
    <w:p w:rsidR="00000000" w:rsidDel="00000000" w:rsidP="00000000" w:rsidRDefault="00000000" w:rsidRPr="00000000" w14:paraId="00000057">
      <w:pPr>
        <w:pStyle w:val="Heading3"/>
        <w:rPr/>
      </w:pPr>
      <w:bookmarkStart w:colFirst="0" w:colLast="0" w:name="_5bydu58fm0hy" w:id="11"/>
      <w:bookmarkEnd w:id="11"/>
      <w:r w:rsidDel="00000000" w:rsidR="00000000" w:rsidRPr="00000000">
        <w:rPr>
          <w:rtl w:val="0"/>
        </w:rPr>
        <w:t xml:space="preserve">Step 5: Credential validation</w:t>
      </w:r>
    </w:p>
    <w:p w:rsidR="00000000" w:rsidDel="00000000" w:rsidP="00000000" w:rsidRDefault="00000000" w:rsidRPr="00000000" w14:paraId="00000058">
      <w:pPr>
        <w:rPr/>
      </w:pPr>
      <w:r w:rsidDel="00000000" w:rsidR="00000000" w:rsidRPr="00000000">
        <w:rPr>
          <w:rtl w:val="0"/>
        </w:rPr>
        <w:t xml:space="preserve">nxc smb 192.168.56.60 -u svc-sql -p 'Summer2024!'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lab.local\svc-sql:Summer2024!</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Confirmed the cracked password is a fully live, working domain credential — not just an artifact of the Kerberoasting process.</w:t>
      </w:r>
    </w:p>
    <w:p w:rsidR="00000000" w:rsidDel="00000000" w:rsidP="00000000" w:rsidRDefault="00000000" w:rsidRPr="00000000" w14:paraId="0000005D">
      <w:pPr>
        <w:pStyle w:val="Heading3"/>
        <w:rPr/>
      </w:pPr>
      <w:bookmarkStart w:colFirst="0" w:colLast="0" w:name="_k0rx5jhft1lo" w:id="12"/>
      <w:bookmarkEnd w:id="12"/>
      <w:r w:rsidDel="00000000" w:rsidR="00000000" w:rsidRPr="00000000">
        <w:rPr>
          <w:rtl w:val="0"/>
        </w:rPr>
        <w:t xml:space="preserve">Step 6: Privilege assessment</w:t>
      </w:r>
    </w:p>
    <w:p w:rsidR="00000000" w:rsidDel="00000000" w:rsidP="00000000" w:rsidRDefault="00000000" w:rsidRPr="00000000" w14:paraId="0000005E">
      <w:pPr>
        <w:rPr/>
      </w:pPr>
      <w:r w:rsidDel="00000000" w:rsidR="00000000" w:rsidRPr="00000000">
        <w:rPr>
          <w:rtl w:val="0"/>
        </w:rPr>
        <w:t xml:space="preserve">impacket-lookupsid lab.local/svc-sql:'Summer2024!'@192.168.56.60 | grep -i svc-sql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1104: LAB\svc-sql (SidTypeUser)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(Pwn3d!)</w:t>
      </w:r>
      <w:r w:rsidDel="00000000" w:rsidR="00000000" w:rsidRPr="00000000">
        <w:rPr>
          <w:rtl w:val="0"/>
        </w:rPr>
        <w:t xml:space="preserve"> tag appeared on the authenticated SMB check (NetExec's marker for confirmed local admin access), and the SID lookup confirmed </w:t>
      </w:r>
      <w:r w:rsidDel="00000000" w:rsidR="00000000" w:rsidRPr="00000000">
        <w:rPr>
          <w:rFonts w:ascii="Roboto Mono" w:cs="Roboto Mono" w:eastAsia="Roboto Mono" w:hAnsi="Roboto Mono"/>
          <w:color w:val="188038"/>
          <w:rtl w:val="0"/>
        </w:rPr>
        <w:t xml:space="preserve">svc-sql</w:t>
      </w:r>
      <w:r w:rsidDel="00000000" w:rsidR="00000000" w:rsidRPr="00000000">
        <w:rPr>
          <w:rtl w:val="0"/>
        </w:rPr>
        <w:t xml:space="preserve"> is a standard </w:t>
      </w:r>
      <w:r w:rsidDel="00000000" w:rsidR="00000000" w:rsidRPr="00000000">
        <w:rPr>
          <w:rFonts w:ascii="Roboto Mono" w:cs="Roboto Mono" w:eastAsia="Roboto Mono" w:hAnsi="Roboto Mono"/>
          <w:color w:val="188038"/>
          <w:rtl w:val="0"/>
        </w:rPr>
        <w:t xml:space="preserve">SidTypeUser</w:t>
      </w:r>
      <w:r w:rsidDel="00000000" w:rsidR="00000000" w:rsidRPr="00000000">
        <w:rPr>
          <w:rtl w:val="0"/>
        </w:rPr>
        <w:t xml:space="preserve"> account with a normal, non-privileged RID. No elevated group membership was found.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oyelqyu11vs" w:id="13"/>
      <w:bookmarkEnd w:id="13"/>
      <w:r w:rsidDel="00000000" w:rsidR="00000000" w:rsidRPr="00000000">
        <w:rPr>
          <w:rtl w:val="0"/>
        </w:rPr>
        <w:t xml:space="preserve">Result Summary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b w:val="1"/>
                <w:bCs w:val="1"/>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Weak password (</w:t>
            </w:r>
            <w:r w:rsidDel="00000000" w:rsidR="00000000" w:rsidRPr="00000000">
              <w:rPr>
                <w:rFonts w:ascii="Roboto Mono" w:cs="Roboto Mono" w:eastAsia="Roboto Mono" w:hAnsi="Roboto Mono"/>
                <w:color w:val="188038"/>
                <w:rtl w:val="0"/>
              </w:rPr>
              <w:t xml:space="preserve">jdoe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Full domain user enumeration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Kerberoasting (</w:t>
            </w:r>
            <w:r w:rsidDel="00000000" w:rsidR="00000000" w:rsidRPr="00000000">
              <w:rPr>
                <w:rFonts w:ascii="Roboto Mono" w:cs="Roboto Mono" w:eastAsia="Roboto Mono" w:hAnsi="Roboto Mono"/>
                <w:color w:val="188038"/>
                <w:rtl w:val="0"/>
              </w:rPr>
              <w:t xml:space="preserve">svc-sql</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Ticket hash extracted, zero special privileges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Offline cracking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Password recovered in under a second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Credential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Confirmed live, authenticating domain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Privilege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No local admin, no privileged group membership</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Honest conclusion:</w:t>
      </w:r>
      <w:r w:rsidDel="00000000" w:rsidR="00000000" w:rsidRPr="00000000">
        <w:rPr>
          <w:rtl w:val="0"/>
        </w:rPr>
        <w:t xml:space="preserve"> this attack chain produced a fully compromised, working domain credential — a genuinely valuable foothold for further attacks (lateral movement, credential spraying against other services, or as a pivot point) — but did </w:t>
      </w:r>
      <w:r w:rsidDel="00000000" w:rsidR="00000000" w:rsidRPr="00000000">
        <w:rPr>
          <w:b w:val="1"/>
          <w:bCs w:val="1"/>
          <w:rtl w:val="0"/>
        </w:rPr>
        <w:t xml:space="preserve">not</w:t>
      </w:r>
      <w:r w:rsidDel="00000000" w:rsidR="00000000" w:rsidRPr="00000000">
        <w:rPr>
          <w:rtl w:val="0"/>
        </w:rPr>
        <w:t xml:space="preserve"> result in full domain compromise on its own. </w:t>
      </w:r>
      <w:r w:rsidDel="00000000" w:rsidR="00000000" w:rsidRPr="00000000">
        <w:rPr>
          <w:rFonts w:ascii="Roboto Mono" w:cs="Roboto Mono" w:eastAsia="Roboto Mono" w:hAnsi="Roboto Mono"/>
          <w:color w:val="188038"/>
          <w:rtl w:val="0"/>
        </w:rPr>
        <w:t xml:space="preserve">svc-sql</w:t>
      </w:r>
      <w:r w:rsidDel="00000000" w:rsidR="00000000" w:rsidRPr="00000000">
        <w:rPr>
          <w:rtl w:val="0"/>
        </w:rPr>
        <w:t xml:space="preserve"> turned out to be a plain, unprivileged Domain User. This distinction matters: a cracked credential is not automatically "game over," and a real assessment would need to separately investigate what that foothold enables next (privilege escalation paths, other accounts' passwords, misconfigured permissions elsewhere in the domain).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ehjxjd3vkgaf" w:id="14"/>
      <w:bookmarkEnd w:id="14"/>
      <w:r w:rsidDel="00000000" w:rsidR="00000000" w:rsidRPr="00000000">
        <w:rPr>
          <w:rtl w:val="0"/>
        </w:rPr>
        <w:t xml:space="preserve">Setup Notes / Lessons Learned</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Default OS selection during Windows Setup favors Server Core</w:t>
      </w:r>
      <w:r w:rsidDel="00000000" w:rsidR="00000000" w:rsidRPr="00000000">
        <w:rPr>
          <w:rtl w:val="0"/>
        </w:rPr>
        <w:t xml:space="preserve">, not Desktop Experience — easy to select by accident since it's the highlighted default and labeled "(Recommended)."</w:t>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DNS must point to the DC itself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127.0.0.1</w:t>
      </w:r>
      <w:r w:rsidDel="00000000" w:rsidR="00000000" w:rsidRPr="00000000">
        <w:rPr>
          <w:rtl w:val="0"/>
        </w:rPr>
        <w:t xml:space="preserve">) once AD DS is installed, or domain functions break even in a single-DC environment.</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Kerberos is intolerant of clock drift</w:t>
      </w:r>
      <w:r w:rsidDel="00000000" w:rsidR="00000000" w:rsidRPr="00000000">
        <w:rPr>
          <w:rtl w:val="0"/>
        </w:rPr>
        <w:t xml:space="preserve"> (5-minute maximum). Isolated lab networks have no automatic time sync source, so this needs to be addressed proactively — either via a dual-adapter NTP setup, or by manually syncing before any Kerberos-dependent operation.</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New AD accounts can end up disabled</w:t>
      </w:r>
      <w:r w:rsidDel="00000000" w:rsidR="00000000" w:rsidRPr="00000000">
        <w:rPr>
          <w:rtl w:val="0"/>
        </w:rPr>
        <w:t xml:space="preserve"> depending on how they're created — always verify with a quick authenticated enumeration check rather than assuming a newly created account is usable.</w:t>
      </w:r>
    </w:p>
    <w:p w:rsidR="00000000" w:rsidDel="00000000" w:rsidP="00000000" w:rsidRDefault="00000000" w:rsidRPr="00000000" w14:paraId="0000007B">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setspn</w:t>
      </w:r>
      <w:r w:rsidDel="00000000" w:rsidR="00000000" w:rsidRPr="00000000">
        <w:rPr>
          <w:b w:val="1"/>
          <w:bCs w:val="1"/>
          <w:rtl w:val="0"/>
        </w:rPr>
        <w:t xml:space="preserve"> requires </w:t>
      </w:r>
      <w:r w:rsidDel="00000000" w:rsidR="00000000" w:rsidRPr="00000000">
        <w:rPr>
          <w:rFonts w:ascii="Roboto Mono" w:cs="Roboto Mono" w:eastAsia="Roboto Mono" w:hAnsi="Roboto Mono"/>
          <w:b w:val="1"/>
          <w:bCs w:val="1"/>
          <w:color w:val="188038"/>
          <w:rtl w:val="0"/>
        </w:rPr>
        <w:t xml:space="preserve">domain\username</w:t>
      </w:r>
      <w:r w:rsidDel="00000000" w:rsidR="00000000" w:rsidRPr="00000000">
        <w:rPr>
          <w:b w:val="1"/>
          <w:bCs w:val="1"/>
          <w:rtl w:val="0"/>
        </w:rPr>
        <w:t xml:space="preserve"> syntax</w:t>
      </w:r>
      <w:r w:rsidDel="00000000" w:rsidR="00000000" w:rsidRPr="00000000">
        <w:rPr>
          <w:rtl w:val="0"/>
        </w:rPr>
        <w:t xml:space="preserve"> (backslash) rather than a forward slash — a subtle but common typo.</w:t>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GPU-accelerated cracking tools may not work in a VM</w:t>
      </w:r>
      <w:r w:rsidDel="00000000" w:rsidR="00000000" w:rsidRPr="00000000">
        <w:rPr>
          <w:rtl w:val="0"/>
        </w:rPr>
        <w:t xml:space="preserve"> without GPU passthrough. CPU-native tools (John the Ripper) avoid this entirely for small-scale cracking jobs.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uc5he8c6mip" w:id="15"/>
      <w:bookmarkEnd w:id="15"/>
      <w:r w:rsidDel="00000000" w:rsidR="00000000" w:rsidRPr="00000000">
        <w:rPr>
          <w:rtl w:val="0"/>
        </w:rPr>
        <w:t xml:space="preserve">Possible Next Steps</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AS-REP Roasting</w:t>
      </w:r>
      <w:r w:rsidDel="00000000" w:rsidR="00000000" w:rsidRPr="00000000">
        <w:rPr>
          <w:rtl w:val="0"/>
        </w:rPr>
        <w:t xml:space="preserve"> — target an account with Kerberos pre-authentication disabled; unlike Kerberoasting, this requires no valid credentials at all to attempt</w:t>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BloodHound</w:t>
      </w:r>
      <w:r w:rsidDel="00000000" w:rsidR="00000000" w:rsidRPr="00000000">
        <w:rPr>
          <w:rtl w:val="0"/>
        </w:rPr>
        <w:t xml:space="preserve"> — visually map attack paths once more objects (groups, ACLs, delegation relationships) exist in the domain</w:t>
      </w:r>
    </w:p>
    <w:p w:rsidR="00000000" w:rsidDel="00000000" w:rsidP="00000000" w:rsidRDefault="00000000" w:rsidRPr="00000000" w14:paraId="00000082">
      <w:pPr>
        <w:numPr>
          <w:ilvl w:val="0"/>
          <w:numId w:val="1"/>
        </w:numPr>
        <w:ind w:left="720" w:hanging="360"/>
      </w:pPr>
      <w:r w:rsidDel="00000000" w:rsidR="00000000" w:rsidRPr="00000000">
        <w:rPr>
          <w:b w:val="1"/>
          <w:bCs w:val="1"/>
          <w:rtl w:val="0"/>
        </w:rPr>
        <w:t xml:space="preserve">Privilege escalation</w:t>
      </w:r>
      <w:r w:rsidDel="00000000" w:rsidR="00000000" w:rsidRPr="00000000">
        <w:rPr>
          <w:rtl w:val="0"/>
        </w:rPr>
        <w:t xml:space="preserve"> — investigate whether </w:t>
      </w:r>
      <w:r w:rsidDel="00000000" w:rsidR="00000000" w:rsidRPr="00000000">
        <w:rPr>
          <w:rFonts w:ascii="Roboto Mono" w:cs="Roboto Mono" w:eastAsia="Roboto Mono" w:hAnsi="Roboto Mono"/>
          <w:color w:val="188038"/>
          <w:rtl w:val="0"/>
        </w:rPr>
        <w:t xml:space="preserve">svc-sql</w:t>
      </w:r>
      <w:r w:rsidDel="00000000" w:rsidR="00000000" w:rsidRPr="00000000">
        <w:rPr>
          <w:rtl w:val="0"/>
        </w:rPr>
        <w:t xml:space="preserve">'s access, combined with other misconfigurations, could reach further (e.g., checking for write access to GPOs, other service accounts, or delegation misconfigurations)</w:t>
      </w:r>
    </w:p>
    <w:p w:rsidR="00000000" w:rsidDel="00000000" w:rsidP="00000000" w:rsidRDefault="00000000" w:rsidRPr="00000000" w14:paraId="00000083">
      <w:pPr>
        <w:numPr>
          <w:ilvl w:val="0"/>
          <w:numId w:val="1"/>
        </w:numPr>
        <w:ind w:left="720" w:hanging="360"/>
      </w:pPr>
      <w:r w:rsidDel="00000000" w:rsidR="00000000" w:rsidRPr="00000000">
        <w:rPr>
          <w:b w:val="1"/>
          <w:bCs w:val="1"/>
          <w:rtl w:val="0"/>
        </w:rPr>
        <w:t xml:space="preserve">Domain-joined client</w:t>
      </w:r>
      <w:r w:rsidDel="00000000" w:rsidR="00000000" w:rsidRPr="00000000">
        <w:rPr>
          <w:rtl w:val="0"/>
        </w:rPr>
        <w:t xml:space="preserve"> — add a Windows 10/11 VM to the domain to practice client-side techniques (cached credentials, local admin abuse) — deferred in this lab due to RAM constraints</w:t>
      </w:r>
    </w:p>
    <w:p w:rsidR="00000000" w:rsidDel="00000000" w:rsidP="00000000" w:rsidRDefault="00000000" w:rsidRPr="00000000" w14:paraId="00000084">
      <w:pPr>
        <w:numPr>
          <w:ilvl w:val="0"/>
          <w:numId w:val="1"/>
        </w:numPr>
        <w:ind w:left="720" w:hanging="360"/>
      </w:pPr>
      <w:r w:rsidDel="00000000" w:rsidR="00000000" w:rsidRPr="00000000">
        <w:rPr>
          <w:b w:val="1"/>
          <w:bCs w:val="1"/>
          <w:rtl w:val="0"/>
        </w:rPr>
        <w:t xml:space="preserve">Defensive comparison</w:t>
      </w:r>
      <w:r w:rsidDel="00000000" w:rsidR="00000000" w:rsidRPr="00000000">
        <w:rPr>
          <w:rtl w:val="0"/>
        </w:rPr>
        <w:t xml:space="preserve"> — reconnect the Suricata sensor from the earlier IDS lab and observe what, if anything, this attack chain would have triggered on the network layer</w:t>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