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5C" w:rsidRDefault="00426E5C" w:rsidP="00755C35">
      <w:pPr>
        <w:tabs>
          <w:tab w:val="left" w:pos="1715"/>
        </w:tabs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 xml:space="preserve">itle </w:t>
      </w:r>
      <w:r>
        <w:rPr>
          <w:sz w:val="30"/>
          <w:szCs w:val="30"/>
        </w:rPr>
        <w:t xml:space="preserve">  :</w:t>
      </w:r>
      <w:r>
        <w:rPr>
          <w:rFonts w:hint="eastAsia"/>
          <w:sz w:val="30"/>
          <w:szCs w:val="30"/>
        </w:rPr>
        <w:t>经典重读之基于强化学习的</w:t>
      </w:r>
      <w:r w:rsidR="005157E6">
        <w:rPr>
          <w:rFonts w:hint="eastAsia"/>
          <w:sz w:val="30"/>
          <w:szCs w:val="30"/>
        </w:rPr>
        <w:t>神经网络架构搜索</w:t>
      </w:r>
    </w:p>
    <w:p w:rsidR="00FF443F" w:rsidRDefault="00FF443F" w:rsidP="00755C35">
      <w:pPr>
        <w:tabs>
          <w:tab w:val="left" w:pos="1715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简介:</w:t>
      </w:r>
    </w:p>
    <w:p w:rsidR="00765766" w:rsidRDefault="003E5400" w:rsidP="00765766">
      <w:pPr>
        <w:tabs>
          <w:tab w:val="left" w:pos="1715"/>
        </w:tabs>
        <w:rPr>
          <w:szCs w:val="21"/>
        </w:rPr>
      </w:pPr>
      <w:r>
        <w:rPr>
          <w:rFonts w:hint="eastAsia"/>
          <w:szCs w:val="21"/>
        </w:rPr>
        <w:t>神经网络是强大而灵活的建模方法</w:t>
      </w:r>
      <w:r w:rsidR="00B75BE6">
        <w:rPr>
          <w:rFonts w:hint="eastAsia"/>
          <w:szCs w:val="21"/>
        </w:rPr>
        <w:t>，可以很好地适用于许多</w:t>
      </w:r>
      <w:r w:rsidR="00A053C4" w:rsidRPr="00A053C4">
        <w:rPr>
          <w:rFonts w:hint="eastAsia"/>
          <w:szCs w:val="21"/>
        </w:rPr>
        <w:t>学习</w:t>
      </w:r>
      <w:r w:rsidR="00B75BE6">
        <w:rPr>
          <w:rFonts w:hint="eastAsia"/>
          <w:szCs w:val="21"/>
        </w:rPr>
        <w:t>任务</w:t>
      </w:r>
      <w:r w:rsidR="00820438">
        <w:rPr>
          <w:rFonts w:hint="eastAsia"/>
          <w:szCs w:val="21"/>
        </w:rPr>
        <w:t>，例如</w:t>
      </w:r>
      <w:r w:rsidR="00A053C4" w:rsidRPr="00A053C4">
        <w:rPr>
          <w:rFonts w:hint="eastAsia"/>
          <w:szCs w:val="21"/>
        </w:rPr>
        <w:t>图像，语音和自然语言理解任务。尽管</w:t>
      </w:r>
      <w:r w:rsidR="00B75BE6">
        <w:rPr>
          <w:rFonts w:hint="eastAsia"/>
          <w:szCs w:val="21"/>
        </w:rPr>
        <w:t>在这些领域取得了巨大的</w:t>
      </w:r>
      <w:r w:rsidR="00A053C4" w:rsidRPr="00A053C4">
        <w:rPr>
          <w:rFonts w:hint="eastAsia"/>
          <w:szCs w:val="21"/>
        </w:rPr>
        <w:t>成功，</w:t>
      </w:r>
      <w:r w:rsidR="00780370">
        <w:rPr>
          <w:rFonts w:hint="eastAsia"/>
          <w:szCs w:val="21"/>
        </w:rPr>
        <w:t>但</w:t>
      </w:r>
      <w:r w:rsidR="00A053C4" w:rsidRPr="00A053C4">
        <w:rPr>
          <w:rFonts w:hint="eastAsia"/>
          <w:szCs w:val="21"/>
        </w:rPr>
        <w:t>神经网络仍然很难设计。在本文中，我们使用了</w:t>
      </w:r>
      <w:r w:rsidR="00780370">
        <w:rPr>
          <w:rFonts w:hint="eastAsia"/>
          <w:szCs w:val="21"/>
        </w:rPr>
        <w:t>递归神经网络来生成神经网络和训练的模型结构，</w:t>
      </w:r>
      <w:r w:rsidR="00A053C4" w:rsidRPr="00A053C4">
        <w:rPr>
          <w:rFonts w:hint="eastAsia"/>
          <w:szCs w:val="21"/>
        </w:rPr>
        <w:t>这种</w:t>
      </w:r>
      <w:r w:rsidR="00A053C4" w:rsidRPr="00A053C4">
        <w:rPr>
          <w:szCs w:val="21"/>
        </w:rPr>
        <w:t>RNN</w:t>
      </w:r>
      <w:r w:rsidR="00780370">
        <w:rPr>
          <w:rFonts w:hint="eastAsia"/>
          <w:szCs w:val="21"/>
        </w:rPr>
        <w:t>利用</w:t>
      </w:r>
      <w:r w:rsidR="00780370">
        <w:rPr>
          <w:szCs w:val="21"/>
        </w:rPr>
        <w:t>强化学习</w:t>
      </w:r>
      <w:r w:rsidR="00780370">
        <w:rPr>
          <w:rFonts w:hint="eastAsia"/>
          <w:szCs w:val="21"/>
        </w:rPr>
        <w:t>技术</w:t>
      </w:r>
      <w:r w:rsidR="00A053C4" w:rsidRPr="00A053C4">
        <w:rPr>
          <w:szCs w:val="21"/>
        </w:rPr>
        <w:t>，</w:t>
      </w:r>
      <w:r w:rsidR="00780370">
        <w:rPr>
          <w:rFonts w:hint="eastAsia"/>
          <w:szCs w:val="21"/>
        </w:rPr>
        <w:t>在验证集上最大化生成模型</w:t>
      </w:r>
      <w:r w:rsidR="00A053C4" w:rsidRPr="00A053C4">
        <w:rPr>
          <w:rFonts w:hint="eastAsia"/>
          <w:szCs w:val="21"/>
        </w:rPr>
        <w:t>结构</w:t>
      </w:r>
      <w:r w:rsidR="00765766">
        <w:rPr>
          <w:rFonts w:hint="eastAsia"/>
          <w:szCs w:val="21"/>
        </w:rPr>
        <w:t>的准确率</w:t>
      </w:r>
      <w:r w:rsidR="00A053C4" w:rsidRPr="00A053C4">
        <w:rPr>
          <w:rFonts w:hint="eastAsia"/>
          <w:szCs w:val="21"/>
        </w:rPr>
        <w:t>。</w:t>
      </w:r>
      <w:r w:rsidR="00765766" w:rsidRPr="00765766">
        <w:rPr>
          <w:rFonts w:hint="eastAsia"/>
          <w:szCs w:val="21"/>
        </w:rPr>
        <w:t>在</w:t>
      </w:r>
      <w:r w:rsidR="00765766" w:rsidRPr="00765766">
        <w:rPr>
          <w:szCs w:val="21"/>
        </w:rPr>
        <w:t>CIFAR-10</w:t>
      </w:r>
      <w:r w:rsidR="00765766">
        <w:rPr>
          <w:rFonts w:hint="eastAsia"/>
          <w:szCs w:val="21"/>
        </w:rPr>
        <w:t>和PENN TREEBANK数据集尚</w:t>
      </w:r>
      <w:r w:rsidR="00765766" w:rsidRPr="00765766">
        <w:rPr>
          <w:szCs w:val="21"/>
        </w:rPr>
        <w:t>上，我们的方法从头开始，可以设计一种新颖的网络架构，可以在测试集精度方面与人类发明的最佳架构相媲美</w:t>
      </w:r>
      <w:r w:rsidR="00765766">
        <w:rPr>
          <w:rFonts w:hint="eastAsia"/>
          <w:szCs w:val="21"/>
        </w:rPr>
        <w:t>。</w:t>
      </w:r>
    </w:p>
    <w:p w:rsidR="00755C35" w:rsidRDefault="00755C35" w:rsidP="00765766">
      <w:pPr>
        <w:tabs>
          <w:tab w:val="left" w:pos="1715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介绍：</w:t>
      </w:r>
      <w:r>
        <w:rPr>
          <w:sz w:val="30"/>
          <w:szCs w:val="30"/>
        </w:rPr>
        <w:tab/>
      </w:r>
    </w:p>
    <w:p w:rsidR="00755C35" w:rsidRPr="00755C35" w:rsidRDefault="00755C35" w:rsidP="00755C35">
      <w:pPr>
        <w:tabs>
          <w:tab w:val="left" w:pos="1715"/>
        </w:tabs>
        <w:rPr>
          <w:szCs w:val="21"/>
        </w:rPr>
      </w:pPr>
      <w:r>
        <w:rPr>
          <w:rFonts w:hint="eastAsia"/>
          <w:szCs w:val="21"/>
        </w:rPr>
        <w:t>主要算法框架如下图所示，</w:t>
      </w:r>
      <w:r w:rsidRPr="00755C35">
        <w:rPr>
          <w:rFonts w:hint="eastAsia"/>
          <w:szCs w:val="21"/>
        </w:rPr>
        <w:t>主要</w:t>
      </w:r>
      <w:r>
        <w:rPr>
          <w:rFonts w:hint="eastAsia"/>
          <w:szCs w:val="21"/>
        </w:rPr>
        <w:t>思想是利用一个</w:t>
      </w:r>
      <w:r w:rsidR="00D45309">
        <w:rPr>
          <w:rFonts w:hint="eastAsia"/>
          <w:szCs w:val="21"/>
        </w:rPr>
        <w:t>左侧的</w:t>
      </w:r>
      <w:r>
        <w:rPr>
          <w:rFonts w:hint="eastAsia"/>
          <w:szCs w:val="21"/>
        </w:rPr>
        <w:t>控制器生成</w:t>
      </w:r>
      <w:r w:rsidR="00D45309">
        <w:rPr>
          <w:rFonts w:hint="eastAsia"/>
          <w:szCs w:val="21"/>
        </w:rPr>
        <w:t>模型的结构，该网络的结构概率为P。建立该网络，在验证集进行测试，得到精度R。反馈给左边的控制器，通过强化学习更新控制器的参数，使得控制器对R越大的结构有更大的概率。</w:t>
      </w:r>
    </w:p>
    <w:p w:rsidR="00755C35" w:rsidRDefault="00755C35" w:rsidP="007C2CBE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5CA5C6DA" wp14:editId="048612FA">
            <wp:extent cx="4516341" cy="252732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139" cy="25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BE" w:rsidRDefault="007C2CBE" w:rsidP="002656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相关工作</w:t>
      </w:r>
    </w:p>
    <w:p w:rsidR="00E2203F" w:rsidRPr="00EB6DEB" w:rsidRDefault="00EB6DEB" w:rsidP="00EB6DEB">
      <w:pPr>
        <w:pStyle w:val="a5"/>
        <w:shd w:val="clear" w:color="auto" w:fill="FFFFFF"/>
        <w:spacing w:before="0" w:beforeAutospacing="0" w:after="240" w:afterAutospacing="0"/>
        <w:rPr>
          <w:rFonts w:ascii="等线" w:eastAsia="等线" w:hAnsi="等线" w:cs="Times New Roman"/>
          <w:kern w:val="2"/>
          <w:sz w:val="21"/>
          <w:szCs w:val="21"/>
        </w:rPr>
      </w:pPr>
      <w:r w:rsidRPr="00EB6DEB">
        <w:rPr>
          <w:rFonts w:ascii="等线" w:eastAsia="等线" w:hAnsi="等线" w:cs="Times New Roman"/>
          <w:kern w:val="2"/>
          <w:sz w:val="21"/>
          <w:szCs w:val="21"/>
        </w:rPr>
        <w:t>超参数优化在机器学习中是个重要的研究话题，也被广泛使用。但是，该方法很难去生成一个长度可变的参数配置，即灵活性不高。虽然 贝叶斯优化可以搜索得到非固定长度的结构，但是与本文提出方法相比在通用性和可变性上都稍逊一筹。现代神经进化算法虽然可以很灵活的生成模型，但是在大规模数据上实用性不高。</w:t>
      </w:r>
      <w:r w:rsidRPr="00EB6DEB">
        <w:rPr>
          <w:rFonts w:ascii="等线" w:eastAsia="等线" w:hAnsi="等线" w:cs="Times New Roman" w:hint="eastAsia"/>
          <w:kern w:val="2"/>
          <w:sz w:val="21"/>
          <w:szCs w:val="21"/>
        </w:rPr>
        <w:t>与本文相关的工作还有</w:t>
      </w:r>
      <w:r>
        <w:rPr>
          <w:rFonts w:ascii="等线" w:eastAsia="等线" w:hAnsi="等线" w:cs="Times New Roman" w:hint="eastAsia"/>
          <w:kern w:val="2"/>
          <w:sz w:val="21"/>
          <w:szCs w:val="21"/>
        </w:rPr>
        <w:t>meta-learning</w:t>
      </w:r>
      <w:r w:rsidR="006773D7">
        <w:rPr>
          <w:rFonts w:ascii="等线" w:eastAsia="等线" w:hAnsi="等线" w:cs="Times New Roman"/>
          <w:kern w:val="2"/>
          <w:sz w:val="21"/>
          <w:szCs w:val="21"/>
        </w:rPr>
        <w:t>[4]</w:t>
      </w:r>
      <w:r>
        <w:rPr>
          <w:rFonts w:ascii="等线" w:eastAsia="等线" w:hAnsi="等线" w:cs="Times New Roman" w:hint="eastAsia"/>
          <w:kern w:val="2"/>
          <w:sz w:val="21"/>
          <w:szCs w:val="21"/>
        </w:rPr>
        <w:t>，从一个任务中学习来提高将来的任务</w:t>
      </w:r>
      <w:r w:rsidR="006773D7">
        <w:rPr>
          <w:rFonts w:ascii="等线" w:eastAsia="等线" w:hAnsi="等线" w:cs="Times New Roman" w:hint="eastAsia"/>
          <w:kern w:val="2"/>
          <w:sz w:val="21"/>
          <w:szCs w:val="21"/>
        </w:rPr>
        <w:t>。与之更相关的是利用一个neural network学习另外一个网络下降的</w:t>
      </w:r>
      <w:r w:rsidR="00DF0106">
        <w:rPr>
          <w:rFonts w:ascii="等线" w:eastAsia="等线" w:hAnsi="等线" w:cs="Times New Roman" w:hint="eastAsia"/>
          <w:kern w:val="2"/>
          <w:sz w:val="21"/>
          <w:szCs w:val="21"/>
        </w:rPr>
        <w:t>更新</w:t>
      </w:r>
      <w:r w:rsidR="006773D7">
        <w:rPr>
          <w:rFonts w:ascii="等线" w:eastAsia="等线" w:hAnsi="等线" w:cs="Times New Roman" w:hint="eastAsia"/>
          <w:kern w:val="2"/>
          <w:sz w:val="21"/>
          <w:szCs w:val="21"/>
        </w:rPr>
        <w:t>梯度，</w:t>
      </w:r>
      <w:r w:rsidR="006243C7">
        <w:rPr>
          <w:rFonts w:ascii="等线" w:eastAsia="等线" w:hAnsi="等线" w:cs="Times New Roman" w:hint="eastAsia"/>
          <w:kern w:val="2"/>
          <w:sz w:val="21"/>
          <w:szCs w:val="21"/>
        </w:rPr>
        <w:t>以及</w:t>
      </w:r>
      <w:r w:rsidR="006773D7">
        <w:rPr>
          <w:rFonts w:ascii="等线" w:eastAsia="等线" w:hAnsi="等线" w:cs="Times New Roman" w:hint="eastAsia"/>
          <w:kern w:val="2"/>
          <w:sz w:val="21"/>
          <w:szCs w:val="21"/>
        </w:rPr>
        <w:t>采用强化学习另外一个网络的更新策略</w:t>
      </w:r>
      <w:r w:rsidR="00D87496">
        <w:rPr>
          <w:rFonts w:ascii="等线" w:eastAsia="等线" w:hAnsi="等线" w:cs="Times New Roman" w:hint="eastAsia"/>
          <w:kern w:val="2"/>
          <w:sz w:val="21"/>
          <w:szCs w:val="21"/>
        </w:rPr>
        <w:t>[</w:t>
      </w:r>
      <w:r w:rsidR="00D87496">
        <w:rPr>
          <w:rFonts w:ascii="等线" w:eastAsia="等线" w:hAnsi="等线" w:cs="Times New Roman"/>
          <w:kern w:val="2"/>
          <w:sz w:val="21"/>
          <w:szCs w:val="21"/>
        </w:rPr>
        <w:t>5</w:t>
      </w:r>
      <w:r w:rsidR="00D87496">
        <w:rPr>
          <w:rFonts w:ascii="等线" w:eastAsia="等线" w:hAnsi="等线" w:cs="Times New Roman" w:hint="eastAsia"/>
          <w:kern w:val="2"/>
          <w:sz w:val="21"/>
          <w:szCs w:val="21"/>
        </w:rPr>
        <w:t>]</w:t>
      </w:r>
      <w:r w:rsidR="006773D7">
        <w:rPr>
          <w:rFonts w:ascii="等线" w:eastAsia="等线" w:hAnsi="等线" w:cs="Times New Roman" w:hint="eastAsia"/>
          <w:kern w:val="2"/>
          <w:sz w:val="21"/>
          <w:szCs w:val="21"/>
        </w:rPr>
        <w:t>。</w:t>
      </w:r>
    </w:p>
    <w:p w:rsidR="007C2CBE" w:rsidRDefault="00EB6DEB" w:rsidP="002656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方法</w:t>
      </w:r>
      <w:r w:rsidR="000C05FD" w:rsidRPr="002656DD">
        <w:rPr>
          <w:rFonts w:hint="eastAsia"/>
          <w:sz w:val="30"/>
          <w:szCs w:val="30"/>
        </w:rPr>
        <w:t>：</w:t>
      </w:r>
    </w:p>
    <w:p w:rsidR="00165AC7" w:rsidRDefault="00165AC7" w:rsidP="002656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.1 </w:t>
      </w:r>
      <w:r w:rsidR="007334CE">
        <w:rPr>
          <w:rFonts w:hint="eastAsia"/>
          <w:sz w:val="30"/>
          <w:szCs w:val="30"/>
        </w:rPr>
        <w:t>控制器</w:t>
      </w:r>
    </w:p>
    <w:p w:rsidR="007334CE" w:rsidRPr="007334CE" w:rsidRDefault="007334CE" w:rsidP="002656DD">
      <w:pPr>
        <w:rPr>
          <w:szCs w:val="21"/>
        </w:rPr>
      </w:pPr>
      <w:r w:rsidRPr="007334CE">
        <w:rPr>
          <w:rFonts w:hint="eastAsia"/>
          <w:szCs w:val="21"/>
        </w:rPr>
        <w:t>文章</w:t>
      </w:r>
      <w:r>
        <w:rPr>
          <w:rFonts w:hint="eastAsia"/>
          <w:szCs w:val="21"/>
        </w:rPr>
        <w:t>利用RNN</w:t>
      </w:r>
      <w:r w:rsidR="00ED30BB">
        <w:rPr>
          <w:rFonts w:hint="eastAsia"/>
          <w:szCs w:val="21"/>
        </w:rPr>
        <w:t>网络来生成网络结构的架构</w:t>
      </w:r>
      <w:r w:rsidR="005219DC">
        <w:rPr>
          <w:rFonts w:hint="eastAsia"/>
          <w:szCs w:val="21"/>
        </w:rPr>
        <w:t>参数，假设网络的基本单元</w:t>
      </w:r>
      <w:r>
        <w:rPr>
          <w:rFonts w:hint="eastAsia"/>
          <w:szCs w:val="21"/>
        </w:rPr>
        <w:t>是CNN</w:t>
      </w:r>
      <w:r w:rsidR="00664F4C">
        <w:rPr>
          <w:rFonts w:hint="eastAsia"/>
          <w:szCs w:val="21"/>
        </w:rPr>
        <w:t>，控制器用于</w:t>
      </w:r>
      <w:r w:rsidR="00455906">
        <w:rPr>
          <w:rFonts w:hint="eastAsia"/>
          <w:szCs w:val="21"/>
        </w:rPr>
        <w:t>预每</w:t>
      </w:r>
      <w:r w:rsidR="0063308A">
        <w:rPr>
          <w:rFonts w:hint="eastAsia"/>
          <w:szCs w:val="21"/>
        </w:rPr>
        <w:t>层卷积核的filters</w:t>
      </w:r>
      <w:r>
        <w:rPr>
          <w:rFonts w:hint="eastAsia"/>
          <w:szCs w:val="21"/>
        </w:rPr>
        <w:t>、w</w:t>
      </w:r>
      <w:r>
        <w:rPr>
          <w:szCs w:val="21"/>
        </w:rPr>
        <w:t>idth</w:t>
      </w:r>
      <w:r>
        <w:rPr>
          <w:rFonts w:hint="eastAsia"/>
          <w:szCs w:val="21"/>
        </w:rPr>
        <w:t>、h</w:t>
      </w:r>
      <w:r>
        <w:rPr>
          <w:szCs w:val="21"/>
        </w:rPr>
        <w:t>eight</w:t>
      </w:r>
      <w:r>
        <w:rPr>
          <w:rFonts w:hint="eastAsia"/>
          <w:szCs w:val="21"/>
        </w:rPr>
        <w:t>、s</w:t>
      </w:r>
      <w:r>
        <w:rPr>
          <w:szCs w:val="21"/>
        </w:rPr>
        <w:t>tride</w:t>
      </w:r>
      <w:r>
        <w:rPr>
          <w:rFonts w:hint="eastAsia"/>
          <w:szCs w:val="21"/>
        </w:rPr>
        <w:t>，每个</w:t>
      </w:r>
      <w:r w:rsidR="00F60B81">
        <w:rPr>
          <w:rFonts w:hint="eastAsia"/>
          <w:szCs w:val="21"/>
        </w:rPr>
        <w:t>的</w:t>
      </w:r>
      <w:r>
        <w:rPr>
          <w:rFonts w:hint="eastAsia"/>
          <w:szCs w:val="21"/>
        </w:rPr>
        <w:t>预测都是通过s</w:t>
      </w:r>
      <w:r>
        <w:rPr>
          <w:szCs w:val="21"/>
        </w:rPr>
        <w:t>oftmax</w:t>
      </w:r>
      <w:r>
        <w:rPr>
          <w:rFonts w:hint="eastAsia"/>
          <w:szCs w:val="21"/>
        </w:rPr>
        <w:t>进行分类，当作下一层的输入</w:t>
      </w:r>
      <w:r w:rsidR="00586F28">
        <w:rPr>
          <w:rFonts w:hint="eastAsia"/>
          <w:szCs w:val="21"/>
        </w:rPr>
        <w:t>。</w:t>
      </w:r>
    </w:p>
    <w:p w:rsidR="007334CE" w:rsidRDefault="007334CE" w:rsidP="002656DD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9B2B67A" wp14:editId="764A6F46">
            <wp:extent cx="5274310" cy="1727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36" w:rsidRPr="00C84E36" w:rsidRDefault="00C84E36" w:rsidP="00C84E36">
      <w:pPr>
        <w:jc w:val="center"/>
        <w:rPr>
          <w:rFonts w:hint="eastAsia"/>
          <w:szCs w:val="21"/>
        </w:rPr>
      </w:pPr>
      <w:r w:rsidRPr="00C84E36">
        <w:rPr>
          <w:rFonts w:hint="eastAsia"/>
          <w:szCs w:val="21"/>
        </w:rPr>
        <w:t>CNN</w:t>
      </w:r>
      <w:r w:rsidRPr="00C84E36">
        <w:rPr>
          <w:szCs w:val="21"/>
        </w:rPr>
        <w:t xml:space="preserve"> </w:t>
      </w:r>
      <w:r w:rsidRPr="00C84E36">
        <w:rPr>
          <w:rFonts w:hint="eastAsia"/>
          <w:szCs w:val="21"/>
        </w:rPr>
        <w:t>搜索示例</w:t>
      </w:r>
      <w:bookmarkStart w:id="0" w:name="_GoBack"/>
      <w:bookmarkEnd w:id="0"/>
      <w:r w:rsidR="00885218">
        <w:rPr>
          <w:rFonts w:hint="eastAsia"/>
          <w:szCs w:val="21"/>
        </w:rPr>
        <w:t>图</w:t>
      </w:r>
    </w:p>
    <w:p w:rsidR="00370428" w:rsidRDefault="00370428" w:rsidP="002656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 xml:space="preserve">2 </w:t>
      </w:r>
      <w:r>
        <w:rPr>
          <w:rFonts w:hint="eastAsia"/>
          <w:sz w:val="30"/>
          <w:szCs w:val="30"/>
        </w:rPr>
        <w:t>使用强化学习进行训练</w:t>
      </w:r>
    </w:p>
    <w:p w:rsidR="00370428" w:rsidRDefault="0063308A" w:rsidP="002656DD">
      <w:pPr>
        <w:rPr>
          <w:szCs w:val="21"/>
        </w:rPr>
      </w:pPr>
      <w:r>
        <w:rPr>
          <w:rFonts w:hint="eastAsia"/>
          <w:szCs w:val="21"/>
        </w:rPr>
        <w:t>所有需要</w:t>
      </w:r>
      <w:r w:rsidR="008017FC">
        <w:rPr>
          <w:rFonts w:hint="eastAsia"/>
          <w:szCs w:val="21"/>
        </w:rPr>
        <w:t>预测的t</w:t>
      </w:r>
      <w:r w:rsidR="008017FC">
        <w:rPr>
          <w:szCs w:val="21"/>
        </w:rPr>
        <w:t>okens</w:t>
      </w:r>
      <w:r w:rsidR="000C0B92">
        <w:rPr>
          <w:rFonts w:hint="eastAsia"/>
          <w:szCs w:val="21"/>
        </w:rPr>
        <w:t>可以看作一系</w:t>
      </w:r>
      <w:r w:rsidR="008017FC">
        <w:rPr>
          <w:rFonts w:hint="eastAsia"/>
          <w:szCs w:val="21"/>
        </w:rPr>
        <w:t>列的</w:t>
      </w:r>
      <w:r w:rsidR="00E6323E">
        <w:rPr>
          <w:rFonts w:hint="eastAsia"/>
          <w:szCs w:val="21"/>
        </w:rPr>
        <w:t>动作(</w:t>
      </w:r>
      <w:r w:rsidR="008017FC">
        <w:rPr>
          <w:rFonts w:hint="eastAsia"/>
          <w:szCs w:val="21"/>
        </w:rPr>
        <w:t>a</w:t>
      </w:r>
      <w:r w:rsidR="008017FC">
        <w:rPr>
          <w:szCs w:val="21"/>
        </w:rPr>
        <w:t>ctions</w:t>
      </w:r>
      <w:r w:rsidR="00E6323E">
        <w:rPr>
          <w:szCs w:val="21"/>
        </w:rPr>
        <w:t>)</w:t>
      </w:r>
      <w:r w:rsidR="008017FC">
        <w:rPr>
          <w:rFonts w:hint="eastAsia"/>
          <w:szCs w:val="21"/>
        </w:rPr>
        <w:t>，如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1..t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 w:rsidR="008017FC">
        <w:rPr>
          <w:rFonts w:hint="eastAsia"/>
          <w:szCs w:val="21"/>
        </w:rPr>
        <w:t>。</w:t>
      </w:r>
      <w:r w:rsidR="008017FC" w:rsidRPr="008017FC">
        <w:rPr>
          <w:rFonts w:hint="eastAsia"/>
          <w:szCs w:val="21"/>
        </w:rPr>
        <w:t>训练的目标是</w:t>
      </w:r>
      <w:r w:rsidR="008017FC">
        <w:rPr>
          <w:rFonts w:hint="eastAsia"/>
          <w:szCs w:val="21"/>
        </w:rPr>
        <w:t>让控制器得到最大的奖励。也就是说，控制器给的结构</w:t>
      </w:r>
      <w:r w:rsidR="005D408D">
        <w:rPr>
          <w:rFonts w:hint="eastAsia"/>
          <w:szCs w:val="21"/>
        </w:rPr>
        <w:t>越好，得到的</w:t>
      </w:r>
      <w:r w:rsidR="005D67C4">
        <w:rPr>
          <w:rFonts w:hint="eastAsia"/>
          <w:szCs w:val="21"/>
        </w:rPr>
        <w:t>奖励(</w:t>
      </w:r>
      <w:r w:rsidR="005D408D">
        <w:rPr>
          <w:rFonts w:hint="eastAsia"/>
          <w:szCs w:val="21"/>
        </w:rPr>
        <w:t>r</w:t>
      </w:r>
      <w:r w:rsidR="005D408D">
        <w:rPr>
          <w:szCs w:val="21"/>
        </w:rPr>
        <w:t>eward</w:t>
      </w:r>
      <w:r w:rsidR="005D67C4">
        <w:rPr>
          <w:szCs w:val="21"/>
        </w:rPr>
        <w:t>)</w:t>
      </w:r>
      <w:r w:rsidR="005D408D">
        <w:rPr>
          <w:rFonts w:hint="eastAsia"/>
          <w:szCs w:val="21"/>
        </w:rPr>
        <w:t>越大：</w:t>
      </w:r>
    </w:p>
    <w:p w:rsidR="005D408D" w:rsidRPr="005D408D" w:rsidRDefault="005D408D" w:rsidP="002656DD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J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1:T;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1"/>
            </w:rPr>
            <m:t>[R]</m:t>
          </m:r>
        </m:oMath>
      </m:oMathPara>
    </w:p>
    <w:p w:rsidR="005D408D" w:rsidRDefault="005D408D" w:rsidP="002656DD">
      <w:pPr>
        <w:rPr>
          <w:szCs w:val="21"/>
        </w:rPr>
      </w:pPr>
      <w:r>
        <w:rPr>
          <w:rFonts w:hint="eastAsia"/>
          <w:szCs w:val="21"/>
        </w:rPr>
        <w:t>由于该函数是不可微的，利用p</w:t>
      </w:r>
      <w:r>
        <w:rPr>
          <w:szCs w:val="21"/>
        </w:rPr>
        <w:t>olicy gradient method</w:t>
      </w:r>
      <w:r>
        <w:rPr>
          <w:rFonts w:hint="eastAsia"/>
          <w:szCs w:val="21"/>
        </w:rPr>
        <w:t>进行优化。它的近似解如下:</w:t>
      </w:r>
    </w:p>
    <w:p w:rsidR="005D408D" w:rsidRDefault="005D408D" w:rsidP="005D408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311BB6" wp14:editId="75F9E5B5">
            <wp:extent cx="2584174" cy="5397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071" cy="5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8D" w:rsidRDefault="005D408D" w:rsidP="002656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.3 </w:t>
      </w:r>
      <w:r>
        <w:rPr>
          <w:rFonts w:hint="eastAsia"/>
          <w:sz w:val="28"/>
          <w:szCs w:val="28"/>
        </w:rPr>
        <w:t>增加结构的灵活性</w:t>
      </w:r>
    </w:p>
    <w:p w:rsidR="005D408D" w:rsidRDefault="005D408D" w:rsidP="002656DD">
      <w:pPr>
        <w:rPr>
          <w:szCs w:val="21"/>
        </w:rPr>
      </w:pPr>
      <w:r>
        <w:rPr>
          <w:rFonts w:hint="eastAsia"/>
          <w:szCs w:val="21"/>
        </w:rPr>
        <w:t>当前的搜索空间不包括s</w:t>
      </w:r>
      <w:r>
        <w:rPr>
          <w:szCs w:val="21"/>
        </w:rPr>
        <w:t>kip connection</w:t>
      </w:r>
      <w:r>
        <w:rPr>
          <w:rFonts w:hint="eastAsia"/>
          <w:szCs w:val="21"/>
        </w:rPr>
        <w:t>或者b</w:t>
      </w:r>
      <w:r>
        <w:rPr>
          <w:szCs w:val="21"/>
        </w:rPr>
        <w:t>ranch</w:t>
      </w:r>
      <w:r w:rsidR="00EA6FAB">
        <w:rPr>
          <w:szCs w:val="21"/>
        </w:rPr>
        <w:t>ing</w:t>
      </w:r>
      <w:r>
        <w:rPr>
          <w:szCs w:val="21"/>
        </w:rPr>
        <w:t xml:space="preserve"> layer</w:t>
      </w:r>
      <w:r>
        <w:rPr>
          <w:rFonts w:hint="eastAsia"/>
          <w:szCs w:val="21"/>
        </w:rPr>
        <w:t>等在R</w:t>
      </w:r>
      <w:r>
        <w:rPr>
          <w:szCs w:val="21"/>
        </w:rPr>
        <w:t>esNet[2]</w:t>
      </w:r>
      <w:r>
        <w:rPr>
          <w:rFonts w:hint="eastAsia"/>
          <w:szCs w:val="21"/>
        </w:rPr>
        <w:t>和GoogleNe</w:t>
      </w:r>
      <w:r w:rsidR="00BB2A94">
        <w:rPr>
          <w:szCs w:val="21"/>
        </w:rPr>
        <w:t>t</w:t>
      </w:r>
      <w:r>
        <w:rPr>
          <w:szCs w:val="21"/>
        </w:rPr>
        <w:t>[</w:t>
      </w:r>
      <w:r w:rsidR="005D3F9F">
        <w:rPr>
          <w:szCs w:val="21"/>
        </w:rPr>
        <w:t>3</w:t>
      </w:r>
      <w:r>
        <w:rPr>
          <w:szCs w:val="21"/>
        </w:rPr>
        <w:t>]</w:t>
      </w:r>
      <w:r>
        <w:rPr>
          <w:rFonts w:hint="eastAsia"/>
          <w:szCs w:val="21"/>
        </w:rPr>
        <w:t>结构</w:t>
      </w:r>
      <w:r w:rsidR="00B20768">
        <w:rPr>
          <w:rFonts w:hint="eastAsia"/>
          <w:szCs w:val="21"/>
        </w:rPr>
        <w:t>。</w:t>
      </w:r>
      <w:r w:rsidR="009D395B">
        <w:rPr>
          <w:rFonts w:hint="eastAsia"/>
          <w:szCs w:val="21"/>
        </w:rPr>
        <w:t>对于第N层，建立N-1</w:t>
      </w:r>
      <w:r w:rsidR="00BB2A94">
        <w:rPr>
          <w:rFonts w:hint="eastAsia"/>
          <w:szCs w:val="21"/>
        </w:rPr>
        <w:t>个</w:t>
      </w:r>
      <w:r w:rsidR="009D395B">
        <w:rPr>
          <w:rFonts w:hint="eastAsia"/>
          <w:szCs w:val="21"/>
        </w:rPr>
        <w:t>s</w:t>
      </w:r>
      <w:r w:rsidR="009D395B">
        <w:rPr>
          <w:szCs w:val="21"/>
        </w:rPr>
        <w:t>igmoid</w:t>
      </w:r>
      <w:r w:rsidR="008E09CA">
        <w:rPr>
          <w:szCs w:val="21"/>
        </w:rPr>
        <w:t xml:space="preserve"> </w:t>
      </w:r>
      <w:r w:rsidR="009D395B">
        <w:rPr>
          <w:rFonts w:hint="eastAsia"/>
          <w:szCs w:val="21"/>
        </w:rPr>
        <w:t>c</w:t>
      </w:r>
      <w:r w:rsidR="009D395B">
        <w:rPr>
          <w:szCs w:val="21"/>
        </w:rPr>
        <w:t>ontent-based</w:t>
      </w:r>
      <w:r w:rsidR="009D395B">
        <w:rPr>
          <w:rFonts w:hint="eastAsia"/>
          <w:szCs w:val="21"/>
        </w:rPr>
        <w:t>来表明是否需要连接，如以下公式所示，得到的概率表示第i层的的隐藏层输入到第</w:t>
      </w:r>
      <w:r w:rsidR="009D395B">
        <w:rPr>
          <w:szCs w:val="21"/>
        </w:rPr>
        <w:t>j</w:t>
      </w:r>
      <w:r w:rsidR="009D395B">
        <w:rPr>
          <w:rFonts w:hint="eastAsia"/>
          <w:szCs w:val="21"/>
        </w:rPr>
        <w:t>层的概率。</w:t>
      </w:r>
    </w:p>
    <w:p w:rsidR="005D3F9F" w:rsidRPr="005D408D" w:rsidRDefault="005D3F9F" w:rsidP="002656DD">
      <w:pPr>
        <w:rPr>
          <w:szCs w:val="21"/>
        </w:rPr>
      </w:pPr>
      <w:r>
        <w:rPr>
          <w:noProof/>
        </w:rPr>
        <w:drawing>
          <wp:inline distT="0" distB="0" distL="0" distR="0" wp14:anchorId="61917F7F" wp14:editId="3C121ADD">
            <wp:extent cx="5274310" cy="351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FD" w:rsidRPr="002656DD" w:rsidRDefault="005D408D" w:rsidP="002656DD">
      <w:pPr>
        <w:rPr>
          <w:sz w:val="28"/>
          <w:szCs w:val="28"/>
        </w:rPr>
      </w:pPr>
      <w:r>
        <w:rPr>
          <w:sz w:val="28"/>
          <w:szCs w:val="28"/>
        </w:rPr>
        <w:t>3.4</w:t>
      </w:r>
      <w:r w:rsidR="000C05FD" w:rsidRPr="008017FC">
        <w:rPr>
          <w:rFonts w:hint="eastAsia"/>
          <w:sz w:val="30"/>
          <w:szCs w:val="30"/>
        </w:rPr>
        <w:t>生成</w:t>
      </w:r>
      <w:r w:rsidR="00E01BF5" w:rsidRPr="008017FC">
        <w:rPr>
          <w:rFonts w:hint="eastAsia"/>
          <w:sz w:val="30"/>
          <w:szCs w:val="30"/>
        </w:rPr>
        <w:t>递归单元</w:t>
      </w:r>
      <w:r w:rsidR="000C05FD" w:rsidRPr="008017FC">
        <w:rPr>
          <w:rFonts w:hint="eastAsia"/>
          <w:sz w:val="30"/>
          <w:szCs w:val="30"/>
        </w:rPr>
        <w:t>结构:</w:t>
      </w:r>
    </w:p>
    <w:p w:rsidR="00D16447" w:rsidRDefault="000C05FD" w:rsidP="000C05FD">
      <w:r>
        <w:rPr>
          <w:rFonts w:hint="eastAsia"/>
        </w:rPr>
        <w:t>而对于序列类</w:t>
      </w:r>
      <w:r w:rsidR="00D146F7">
        <w:rPr>
          <w:rFonts w:hint="eastAsia"/>
        </w:rPr>
        <w:t>型的任务，如语言模型，需要一个好的递归</w:t>
      </w:r>
      <w:r w:rsidR="002656DD">
        <w:rPr>
          <w:rFonts w:hint="eastAsia"/>
        </w:rPr>
        <w:t>神经元。所以修改以上的搜索方法用于生成</w:t>
      </w:r>
      <w:r w:rsidR="00D146F7">
        <w:rPr>
          <w:rFonts w:hint="eastAsia"/>
        </w:rPr>
        <w:t>递归</w:t>
      </w:r>
      <w:r w:rsidR="002656DD">
        <w:rPr>
          <w:rFonts w:hint="eastAsia"/>
        </w:rPr>
        <w:t>神经元。简单的循环神经网络的结构如</w:t>
      </w:r>
      <w:r>
        <w:rPr>
          <w:rFonts w:hint="eastAsia"/>
        </w:rPr>
        <w:t>RNN</w:t>
      </w:r>
      <w:r>
        <w:t xml:space="preserve"> cell</w:t>
      </w:r>
      <w:r>
        <w:rPr>
          <w:rFonts w:hint="eastAsia"/>
        </w:rPr>
        <w:t>，对于第t步输入的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和上一步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</m:oMath>
      <w:r>
        <w:rPr>
          <w:rFonts w:hint="eastAsia"/>
        </w:rPr>
        <w:t>最简单的方式是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t-1 </m:t>
            </m:r>
          </m:sub>
        </m:sSub>
      </m:oMath>
      <w:r w:rsidR="002656DD">
        <w:rPr>
          <w:rFonts w:hint="eastAsia"/>
        </w:rPr>
        <w:t>，而除此外，还有相对更复杂的LSTM结构[</w:t>
      </w:r>
      <w:r w:rsidR="002656DD">
        <w:t>1]</w:t>
      </w:r>
      <w:r w:rsidR="002656DD">
        <w:rPr>
          <w:rFonts w:hint="eastAsia"/>
        </w:rPr>
        <w:t>。而对于b</w:t>
      </w:r>
      <w:r w:rsidR="002656DD">
        <w:t xml:space="preserve">asic </w:t>
      </w:r>
      <w:r w:rsidR="002656DD">
        <w:rPr>
          <w:rFonts w:hint="eastAsia"/>
        </w:rPr>
        <w:t>RNN和LSTM等结构，可以视作一个树型结构，树的每个节点接收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2656D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656DD">
        <w:rPr>
          <w:rFonts w:hint="eastAsia"/>
        </w:rPr>
        <w:t>，输出为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7068CF">
        <w:rPr>
          <w:rFonts w:hint="eastAsia"/>
        </w:rPr>
        <w:t>，</w:t>
      </w:r>
      <w:r w:rsidR="00D16447">
        <w:rPr>
          <w:rFonts w:hint="eastAsia"/>
        </w:rPr>
        <w:t>每个节点包括结合函数和非线性激活函数，如图</w:t>
      </w:r>
      <w:r w:rsidR="007068CF">
        <w:rPr>
          <w:rFonts w:hint="eastAsia"/>
        </w:rPr>
        <w:t>1的示例，</w:t>
      </w:r>
      <w:r w:rsidR="00D16447">
        <w:rPr>
          <w:rFonts w:hint="eastAsia"/>
        </w:rPr>
        <w:t>将树中的的节点按照顺序排列，c</w:t>
      </w:r>
      <w:r w:rsidR="00D16447">
        <w:t xml:space="preserve">ontroller </w:t>
      </w:r>
      <w:r w:rsidR="00D16447">
        <w:rPr>
          <w:rFonts w:hint="eastAsia"/>
        </w:rPr>
        <w:t>RNN依次预测每个节点的结合函数和激活函数。参照LSTM设计中的记忆机制，即如何连接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D164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</m:oMath>
      <w:r w:rsidR="00D16447">
        <w:rPr>
          <w:rFonts w:hint="eastAsia"/>
        </w:rPr>
        <w:t>。</w:t>
      </w:r>
      <w:r w:rsidR="00D16447" w:rsidRPr="00D16447">
        <w:rPr>
          <w:rFonts w:hint="eastAsia"/>
        </w:rPr>
        <w:t xml:space="preserve"> </w:t>
      </w:r>
    </w:p>
    <w:p w:rsidR="00D16447" w:rsidRDefault="00D16447" w:rsidP="000C05FD">
      <w:r>
        <w:rPr>
          <w:rFonts w:hint="eastAsia"/>
        </w:rPr>
        <w:t>对于图1的示例，具体细节如下所示：</w:t>
      </w:r>
    </w:p>
    <w:p w:rsidR="00D16447" w:rsidRDefault="00D16447" w:rsidP="000C05FD">
      <w:r>
        <w:rPr>
          <w:rFonts w:hint="eastAsia"/>
        </w:rPr>
        <w:t>对于节点0：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tanh⁡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</w:p>
    <w:p w:rsidR="00D16447" w:rsidRDefault="00D16447" w:rsidP="000C05FD">
      <w:r>
        <w:rPr>
          <w:rFonts w:hint="eastAsia"/>
        </w:rPr>
        <w:t>对于节点1：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⊙(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t xml:space="preserve"> </w:t>
      </w:r>
    </w:p>
    <w:p w:rsidR="00EA02D9" w:rsidRDefault="00EA02D9" w:rsidP="000C05FD">
      <w:r>
        <w:rPr>
          <w:rFonts w:hint="eastAsia"/>
        </w:rPr>
        <w:t>对于节点2</w:t>
      </w:r>
      <w:r w:rsidR="00623B8C">
        <w:t xml:space="preserve">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=sigmoid(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new</m:t>
            </m:r>
          </m:sup>
        </m:sSubSup>
        <m:r>
          <w:rPr>
            <w:rFonts w:ascii="Cambria Math" w:hAnsi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623B8C" w:rsidRPr="00D16447" w:rsidRDefault="00623B8C" w:rsidP="000C05FD"/>
    <w:p w:rsidR="00D16447" w:rsidRDefault="002656DD" w:rsidP="00D16447">
      <w:r>
        <w:rPr>
          <w:noProof/>
        </w:rPr>
        <w:lastRenderedPageBreak/>
        <w:drawing>
          <wp:inline distT="0" distB="0" distL="0" distR="0" wp14:anchorId="357E1B89" wp14:editId="0C02C0CA">
            <wp:extent cx="5274310" cy="1400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36" w:rsidRDefault="00C84E36" w:rsidP="00C84E36">
      <w:pPr>
        <w:pStyle w:val="a3"/>
        <w:jc w:val="center"/>
      </w:pPr>
      <w:r>
        <w:rPr>
          <w:rFonts w:hint="eastAsia"/>
        </w:rPr>
        <w:t>RNN</w:t>
      </w:r>
      <w:r>
        <w:t xml:space="preserve"> </w:t>
      </w:r>
      <w:r>
        <w:rPr>
          <w:rFonts w:hint="eastAsia"/>
        </w:rPr>
        <w:t>Cell</w:t>
      </w:r>
      <w:r>
        <w:t xml:space="preserve"> </w:t>
      </w:r>
      <w:r>
        <w:rPr>
          <w:rFonts w:hint="eastAsia"/>
        </w:rPr>
        <w:t>搜索示例</w:t>
      </w:r>
      <w:r w:rsidR="00885218">
        <w:rPr>
          <w:rFonts w:hint="eastAsia"/>
        </w:rPr>
        <w:t>图</w:t>
      </w:r>
    </w:p>
    <w:p w:rsidR="00395835" w:rsidRPr="00D16447" w:rsidRDefault="000F15AE" w:rsidP="00D16447">
      <w:pPr>
        <w:pStyle w:val="a3"/>
      </w:pPr>
      <w:r w:rsidRPr="002656DD">
        <w:rPr>
          <w:rStyle w:val="20"/>
          <w:rFonts w:hint="eastAsia"/>
          <w:sz w:val="30"/>
          <w:szCs w:val="30"/>
        </w:rPr>
        <w:t>实验</w:t>
      </w:r>
      <w:r w:rsidRPr="002656DD">
        <w:rPr>
          <w:rFonts w:hint="eastAsia"/>
          <w:sz w:val="30"/>
          <w:szCs w:val="30"/>
        </w:rPr>
        <w:t>：</w:t>
      </w:r>
    </w:p>
    <w:p w:rsidR="000F15AE" w:rsidRDefault="000F15AE" w:rsidP="00941513">
      <w:pPr>
        <w:ind w:firstLineChars="200" w:firstLine="420"/>
      </w:pPr>
      <w:r>
        <w:rPr>
          <w:rFonts w:hint="eastAsia"/>
        </w:rPr>
        <w:t>本文主要在图像分类和语言模型两个任务上评价本文提出的方法，图像分类采用的数据集是</w:t>
      </w:r>
      <w:r w:rsidRPr="001D22BD">
        <w:rPr>
          <w:rFonts w:hint="eastAsia"/>
          <w:b/>
        </w:rPr>
        <w:t>C</w:t>
      </w:r>
      <w:r w:rsidRPr="001D22BD">
        <w:rPr>
          <w:b/>
        </w:rPr>
        <w:t>IFAR-10</w:t>
      </w:r>
      <w:r>
        <w:rPr>
          <w:rFonts w:hint="eastAsia"/>
        </w:rPr>
        <w:t>，语言模型的数据集是</w:t>
      </w:r>
      <w:r w:rsidRPr="001D22BD">
        <w:rPr>
          <w:rFonts w:hint="eastAsia"/>
          <w:b/>
        </w:rPr>
        <w:t>Penn</w:t>
      </w:r>
      <w:r w:rsidRPr="001D22BD">
        <w:rPr>
          <w:b/>
        </w:rPr>
        <w:t xml:space="preserve"> </w:t>
      </w:r>
      <w:r w:rsidRPr="001D22BD">
        <w:rPr>
          <w:rFonts w:hint="eastAsia"/>
          <w:b/>
        </w:rPr>
        <w:t>Tree</w:t>
      </w:r>
      <w:r w:rsidRPr="001D22BD">
        <w:rPr>
          <w:b/>
        </w:rPr>
        <w:t>bank</w:t>
      </w:r>
      <w:r w:rsidR="00D04D9C">
        <w:rPr>
          <w:rFonts w:hint="eastAsia"/>
        </w:rPr>
        <w:t>。对于图像分类的目标是找到一个好的卷积结构</w:t>
      </w:r>
      <w:r w:rsidR="00F26CD6">
        <w:rPr>
          <w:rFonts w:hint="eastAsia"/>
        </w:rPr>
        <w:t>，对于语言模型的目标是找到一个好的递归</w:t>
      </w:r>
      <w:r>
        <w:rPr>
          <w:rFonts w:hint="eastAsia"/>
        </w:rPr>
        <w:t>神经元。</w:t>
      </w:r>
    </w:p>
    <w:p w:rsidR="0016417B" w:rsidRDefault="000F15AE" w:rsidP="0016417B">
      <w:pPr>
        <w:ind w:firstLineChars="200" w:firstLine="420"/>
      </w:pPr>
      <w:r>
        <w:rPr>
          <w:rFonts w:hint="eastAsia"/>
        </w:rPr>
        <w:t>对于RNN</w:t>
      </w:r>
      <w:r>
        <w:t xml:space="preserve"> </w:t>
      </w:r>
      <w:r>
        <w:rPr>
          <w:rFonts w:hint="eastAsia"/>
        </w:rPr>
        <w:t>con</w:t>
      </w:r>
      <w:r>
        <w:t>troller</w:t>
      </w:r>
      <w:r w:rsidR="00A566B8">
        <w:rPr>
          <w:rFonts w:hint="eastAsia"/>
        </w:rPr>
        <w:t>预测的每</w:t>
      </w:r>
      <w:r>
        <w:rPr>
          <w:rFonts w:hint="eastAsia"/>
        </w:rPr>
        <w:t>个结构，</w:t>
      </w:r>
      <w:r w:rsidR="00A566B8">
        <w:rPr>
          <w:rFonts w:hint="eastAsia"/>
        </w:rPr>
        <w:t>在训练集上迭代</w:t>
      </w:r>
      <w:r w:rsidR="00A566B8">
        <w:t>50</w:t>
      </w:r>
      <w:r w:rsidR="00A566B8">
        <w:rPr>
          <w:rFonts w:hint="eastAsia"/>
        </w:rPr>
        <w:t>个epochs后，</w:t>
      </w:r>
      <w:r w:rsidR="0094251E" w:rsidRPr="0094251E">
        <w:rPr>
          <w:rFonts w:hint="eastAsia"/>
        </w:rPr>
        <w:t>用于更新控制器的奖励是最近</w:t>
      </w:r>
      <w:r w:rsidR="0094251E" w:rsidRPr="0094251E">
        <w:t>5个时期的最大验证准确度</w:t>
      </w:r>
      <w:r w:rsidR="00FC681A">
        <w:rPr>
          <w:rFonts w:hint="eastAsia"/>
        </w:rPr>
        <w:t>。R</w:t>
      </w:r>
      <w:r w:rsidR="00FC681A">
        <w:t>NN controller</w:t>
      </w:r>
      <w:r w:rsidR="00FC681A">
        <w:rPr>
          <w:rFonts w:hint="eastAsia"/>
        </w:rPr>
        <w:t>训练1</w:t>
      </w:r>
      <w:r w:rsidR="00FC681A">
        <w:t>2800</w:t>
      </w:r>
      <w:r w:rsidR="007B68FF">
        <w:rPr>
          <w:rFonts w:hint="eastAsia"/>
        </w:rPr>
        <w:t>个结构后，找到在验证集上最好的表现的结构</w:t>
      </w:r>
      <w:r w:rsidR="00FC681A">
        <w:rPr>
          <w:rFonts w:hint="eastAsia"/>
        </w:rPr>
        <w:t>，采用网格搜索的方法来找到学习率、权重衰减、BN层的</w:t>
      </w:r>
      <w:r w:rsidR="00FC681A">
        <w:rPr>
          <w:rFonts w:ascii="NimbusRomNo9L-Regu" w:hAnsi="NimbusRomNo9L-Regu" w:cs="NimbusRomNo9L-Regu"/>
          <w:kern w:val="0"/>
          <w:sz w:val="20"/>
          <w:szCs w:val="20"/>
        </w:rPr>
        <w:t>epsilon</w:t>
      </w:r>
      <w:r w:rsidR="00FC681A">
        <w:rPr>
          <w:rFonts w:ascii="NimbusRomNo9L-Regu" w:hAnsi="NimbusRomNo9L-Regu" w:cs="NimbusRomNo9L-Regu" w:hint="eastAsia"/>
          <w:kern w:val="0"/>
          <w:sz w:val="20"/>
          <w:szCs w:val="20"/>
        </w:rPr>
        <w:t>等参数。</w:t>
      </w:r>
      <w:r w:rsidR="0025336A">
        <w:rPr>
          <w:rFonts w:hint="eastAsia"/>
        </w:rPr>
        <w:t>因此，如下表</w:t>
      </w:r>
      <w:r w:rsidR="00FC681A">
        <w:rPr>
          <w:rFonts w:hint="eastAsia"/>
        </w:rPr>
        <w:t>所示，通过NAS</w:t>
      </w:r>
      <w:r w:rsidR="008715E4">
        <w:rPr>
          <w:rFonts w:hint="eastAsia"/>
        </w:rPr>
        <w:t>的方法能取得</w:t>
      </w:r>
      <w:r w:rsidR="00FC681A">
        <w:rPr>
          <w:rFonts w:hint="eastAsia"/>
        </w:rPr>
        <w:t>和当前s</w:t>
      </w:r>
      <w:r w:rsidR="00FC681A">
        <w:t>ota</w:t>
      </w:r>
      <w:r w:rsidR="00FC681A">
        <w:rPr>
          <w:rFonts w:hint="eastAsia"/>
        </w:rPr>
        <w:t>的模型</w:t>
      </w:r>
      <w:r w:rsidR="008715E4">
        <w:rPr>
          <w:rFonts w:hint="eastAsia"/>
        </w:rPr>
        <w:t>匹配</w:t>
      </w:r>
      <w:r w:rsidR="00FC681A">
        <w:rPr>
          <w:rFonts w:hint="eastAsia"/>
        </w:rPr>
        <w:t>的效果。</w:t>
      </w:r>
      <w:r w:rsidR="000C05FD" w:rsidRPr="000D620C">
        <w:rPr>
          <w:noProof/>
        </w:rPr>
        <w:drawing>
          <wp:inline distT="0" distB="0" distL="0" distR="0">
            <wp:extent cx="4937760" cy="37761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079" cy="378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36" w:rsidRDefault="00B63AC6" w:rsidP="00C84E36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CIF</w:t>
      </w:r>
      <w:r w:rsidR="00C84E36">
        <w:rPr>
          <w:rFonts w:hint="eastAsia"/>
        </w:rPr>
        <w:t>AR</w:t>
      </w:r>
      <w:r w:rsidR="00C84E36">
        <w:t xml:space="preserve"> </w:t>
      </w:r>
      <w:r w:rsidR="00C84E36">
        <w:rPr>
          <w:rFonts w:hint="eastAsia"/>
        </w:rPr>
        <w:t>10数据集实验结果</w:t>
      </w:r>
    </w:p>
    <w:p w:rsidR="00FC681A" w:rsidRDefault="00FC681A" w:rsidP="0016417B">
      <w:r>
        <w:rPr>
          <w:rFonts w:hint="eastAsia"/>
        </w:rPr>
        <w:t>4</w:t>
      </w:r>
      <w:r>
        <w:t>.2</w:t>
      </w:r>
      <w:r w:rsidR="00141E80">
        <w:t xml:space="preserve"> </w:t>
      </w:r>
      <w:r w:rsidR="00141E80">
        <w:rPr>
          <w:rFonts w:hint="eastAsia"/>
        </w:rPr>
        <w:t>在P</w:t>
      </w:r>
      <w:r w:rsidR="00141E80">
        <w:t>ENN TREEBANK</w:t>
      </w:r>
      <w:r w:rsidR="00141E80">
        <w:rPr>
          <w:rFonts w:hint="eastAsia"/>
        </w:rPr>
        <w:t>数据集学习到的递归单元</w:t>
      </w:r>
    </w:p>
    <w:p w:rsidR="009829F7" w:rsidRDefault="009829F7" w:rsidP="00FC681A">
      <w:r>
        <w:rPr>
          <w:rFonts w:hint="eastAsia"/>
        </w:rPr>
        <w:t>如下图所示，</w:t>
      </w:r>
    </w:p>
    <w:p w:rsidR="009829F7" w:rsidRDefault="00141E80" w:rsidP="009829F7">
      <w:pPr>
        <w:keepNext/>
      </w:pPr>
      <w:r>
        <w:rPr>
          <w:noProof/>
        </w:rPr>
        <w:lastRenderedPageBreak/>
        <w:drawing>
          <wp:inline distT="0" distB="0" distL="0" distR="0" wp14:anchorId="1DB7B519" wp14:editId="178DEBBD">
            <wp:extent cx="5274310" cy="3658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1A" w:rsidRDefault="001D22BD" w:rsidP="00DC4623">
      <w:pPr>
        <w:pStyle w:val="a3"/>
        <w:jc w:val="center"/>
      </w:pPr>
      <w:r>
        <w:rPr>
          <w:rFonts w:hint="eastAsia"/>
        </w:rPr>
        <w:t>Penn</w:t>
      </w:r>
      <w:r w:rsidR="00C84E36">
        <w:t xml:space="preserve"> </w:t>
      </w:r>
      <w:r>
        <w:rPr>
          <w:rFonts w:hint="eastAsia"/>
        </w:rPr>
        <w:t>Tree</w:t>
      </w:r>
      <w:r>
        <w:t>bank</w:t>
      </w:r>
      <w:r w:rsidR="00C84E36">
        <w:rPr>
          <w:rFonts w:hint="eastAsia"/>
        </w:rPr>
        <w:t>数据集的实验结果</w:t>
      </w:r>
    </w:p>
    <w:p w:rsidR="00187334" w:rsidRDefault="00822B26" w:rsidP="00FC681A">
      <w:pPr>
        <w:rPr>
          <w:sz w:val="30"/>
          <w:szCs w:val="30"/>
        </w:rPr>
      </w:pPr>
      <w:r w:rsidRPr="00822B26">
        <w:rPr>
          <w:rFonts w:hint="eastAsia"/>
          <w:sz w:val="30"/>
          <w:szCs w:val="30"/>
        </w:rPr>
        <w:t>总结</w:t>
      </w:r>
    </w:p>
    <w:p w:rsidR="00822B26" w:rsidRDefault="00841C8E" w:rsidP="00FC681A">
      <w:pPr>
        <w:rPr>
          <w:szCs w:val="21"/>
        </w:rPr>
      </w:pPr>
      <w:r>
        <w:rPr>
          <w:rFonts w:hint="eastAsia"/>
          <w:szCs w:val="21"/>
        </w:rPr>
        <w:t>从原文搜索的模型图来看，其中用于</w:t>
      </w:r>
      <w:r w:rsidR="00822B26">
        <w:rPr>
          <w:rFonts w:hint="eastAsia"/>
          <w:szCs w:val="21"/>
        </w:rPr>
        <w:t>图像分类的卷积模型，很多卷积核都是矩形的，并不是常用的正方形的，并且在网络比较深的层，偏向于用更大的卷积核。</w:t>
      </w:r>
      <w:r w:rsidR="00F31508">
        <w:rPr>
          <w:rFonts w:hint="eastAsia"/>
          <w:szCs w:val="21"/>
        </w:rPr>
        <w:t>而</w:t>
      </w:r>
      <w:r w:rsidR="00A41CA8">
        <w:rPr>
          <w:rFonts w:hint="eastAsia"/>
          <w:szCs w:val="21"/>
        </w:rPr>
        <w:t>搜索出的递归单元，可以看到和LSTM类似。</w:t>
      </w:r>
    </w:p>
    <w:p w:rsidR="00C33D84" w:rsidRDefault="00C33D84" w:rsidP="00FC681A">
      <w:pPr>
        <w:rPr>
          <w:szCs w:val="21"/>
        </w:rPr>
      </w:pPr>
    </w:p>
    <w:p w:rsidR="00C33D84" w:rsidRDefault="00C33D84" w:rsidP="00FC681A">
      <w:pPr>
        <w:rPr>
          <w:szCs w:val="21"/>
        </w:rPr>
      </w:pPr>
      <w:r>
        <w:rPr>
          <w:rFonts w:hint="eastAsia"/>
          <w:szCs w:val="21"/>
        </w:rPr>
        <w:t>文章地址:</w:t>
      </w:r>
      <w:r w:rsidRPr="00C33D84">
        <w:t xml:space="preserve"> </w:t>
      </w:r>
      <w:r w:rsidRPr="00C33D84">
        <w:rPr>
          <w:szCs w:val="21"/>
        </w:rPr>
        <w:t>https://arxiv.org/pdf/1611.01578.pdf</w:t>
      </w:r>
    </w:p>
    <w:p w:rsidR="00187334" w:rsidRPr="00E36CD2" w:rsidRDefault="00187334" w:rsidP="00187334">
      <w:pPr>
        <w:rPr>
          <w:sz w:val="28"/>
          <w:szCs w:val="28"/>
        </w:rPr>
      </w:pPr>
      <w:r w:rsidRPr="00E36CD2">
        <w:rPr>
          <w:rFonts w:hint="eastAsia"/>
          <w:sz w:val="28"/>
          <w:szCs w:val="28"/>
        </w:rPr>
        <w:t>参考文献</w:t>
      </w:r>
    </w:p>
    <w:p w:rsidR="00187334" w:rsidRDefault="00663835" w:rsidP="00187334">
      <w:r>
        <w:rPr>
          <w:rFonts w:ascii="NimbusRomNo9L-Regu" w:hAnsi="NimbusRomNo9L-Regu" w:cs="NimbusRomNo9L-Regu" w:hint="eastAsia"/>
          <w:kern w:val="0"/>
          <w:sz w:val="20"/>
          <w:szCs w:val="20"/>
        </w:rPr>
        <w:t>[</w:t>
      </w:r>
      <w:r>
        <w:rPr>
          <w:rFonts w:ascii="NimbusRomNo9L-Regu" w:hAnsi="NimbusRomNo9L-Regu" w:cs="NimbusRomNo9L-Regu"/>
          <w:kern w:val="0"/>
          <w:sz w:val="20"/>
          <w:szCs w:val="20"/>
        </w:rPr>
        <w:t>1]</w:t>
      </w:r>
      <w:r w:rsidR="00187334">
        <w:rPr>
          <w:rFonts w:ascii="NimbusRomNo9L-Regu" w:hAnsi="NimbusRomNo9L-Regu" w:cs="NimbusRomNo9L-Regu"/>
          <w:kern w:val="0"/>
          <w:sz w:val="20"/>
          <w:szCs w:val="20"/>
        </w:rPr>
        <w:t xml:space="preserve">Sepp Hochreiter and Juergen Schmidhuber. Long short-term memory. </w:t>
      </w:r>
      <w:r w:rsidR="00187334">
        <w:rPr>
          <w:rFonts w:ascii="NimbusRomNo9L-ReguItal" w:hAnsi="NimbusRomNo9L-ReguItal" w:cs="NimbusRomNo9L-ReguItal"/>
          <w:kern w:val="0"/>
          <w:sz w:val="20"/>
          <w:szCs w:val="20"/>
        </w:rPr>
        <w:t>Neural Computation</w:t>
      </w:r>
      <w:r w:rsidR="00187334">
        <w:rPr>
          <w:rFonts w:ascii="NimbusRomNo9L-Regu" w:hAnsi="NimbusRomNo9L-Regu" w:cs="NimbusRomNo9L-Regu"/>
          <w:kern w:val="0"/>
          <w:sz w:val="20"/>
          <w:szCs w:val="20"/>
        </w:rPr>
        <w:t>, 1997</w:t>
      </w:r>
    </w:p>
    <w:p w:rsidR="00663835" w:rsidRDefault="00663835" w:rsidP="0066383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hint="eastAsia"/>
        </w:rPr>
        <w:t>[</w:t>
      </w:r>
      <w:r>
        <w:t>2]</w:t>
      </w:r>
      <w:r w:rsidRPr="00663835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Christian Szegedy, Wei Liu, Yangqing Jia, Pierre Sermanet, Scott Reed, Dragomir Anguelov, Dumitru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Erhan, Vincent Vanhoucke, and Andrew Rabinovich. Going deeper with convolutions. In</w:t>
      </w:r>
    </w:p>
    <w:p w:rsidR="00187334" w:rsidRDefault="00663835" w:rsidP="00663835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CVPR</w:t>
      </w:r>
      <w:r>
        <w:rPr>
          <w:rFonts w:ascii="NimbusRomNo9L-Regu" w:hAnsi="NimbusRomNo9L-Regu" w:cs="NimbusRomNo9L-Regu"/>
          <w:kern w:val="0"/>
          <w:sz w:val="20"/>
          <w:szCs w:val="20"/>
        </w:rPr>
        <w:t>, 2015.</w:t>
      </w:r>
    </w:p>
    <w:p w:rsidR="00663835" w:rsidRDefault="00663835" w:rsidP="0066383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[3] Kaiming He, Xiangyu Zhang, Shaoqing Ren, and Jian Sun. Deep residual learning for image recognition.In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CVPR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2016a.</w:t>
      </w:r>
    </w:p>
    <w:p w:rsidR="00EB6DEB" w:rsidRDefault="00EB6DEB" w:rsidP="0066383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[</w:t>
      </w:r>
      <w:r>
        <w:rPr>
          <w:rFonts w:ascii="NimbusRomNo9L-Regu" w:hAnsi="NimbusRomNo9L-Regu" w:cs="NimbusRomNo9L-Regu"/>
          <w:kern w:val="0"/>
          <w:sz w:val="20"/>
          <w:szCs w:val="20"/>
        </w:rPr>
        <w:t>4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]</w:t>
      </w:r>
      <w:r w:rsidRPr="00EB6DEB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Sebastian Thrun and Lorien Pratt.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Learning to learn</w:t>
      </w:r>
      <w:r>
        <w:rPr>
          <w:rFonts w:ascii="NimbusRomNo9L-Regu" w:hAnsi="NimbusRomNo9L-Regu" w:cs="NimbusRomNo9L-Regu"/>
          <w:kern w:val="0"/>
          <w:sz w:val="20"/>
          <w:szCs w:val="20"/>
        </w:rPr>
        <w:t>. Springer Science &amp; Business Media, 2012</w:t>
      </w:r>
    </w:p>
    <w:p w:rsidR="006243C7" w:rsidRDefault="006243C7" w:rsidP="0066383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[5]</w:t>
      </w:r>
      <w:r w:rsidRPr="006243C7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Ke Li and Jitendra Malik. Learning to optimize.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arXiv preprint arXiv:1606.01885</w:t>
      </w:r>
      <w:r>
        <w:rPr>
          <w:rFonts w:ascii="NimbusRomNo9L-Regu" w:hAnsi="NimbusRomNo9L-Regu" w:cs="NimbusRomNo9L-Regu"/>
          <w:kern w:val="0"/>
          <w:sz w:val="20"/>
          <w:szCs w:val="20"/>
        </w:rPr>
        <w:t>, 2016.</w:t>
      </w:r>
    </w:p>
    <w:p w:rsidR="007B1C9F" w:rsidRPr="00663835" w:rsidRDefault="007B1C9F" w:rsidP="0066383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sectPr w:rsidR="007B1C9F" w:rsidRPr="00663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03A" w:rsidRDefault="0017003A" w:rsidP="00426E5C">
      <w:r>
        <w:separator/>
      </w:r>
    </w:p>
  </w:endnote>
  <w:endnote w:type="continuationSeparator" w:id="0">
    <w:p w:rsidR="0017003A" w:rsidRDefault="0017003A" w:rsidP="0042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03A" w:rsidRDefault="0017003A" w:rsidP="00426E5C">
      <w:r>
        <w:separator/>
      </w:r>
    </w:p>
  </w:footnote>
  <w:footnote w:type="continuationSeparator" w:id="0">
    <w:p w:rsidR="0017003A" w:rsidRDefault="0017003A" w:rsidP="00426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AE"/>
    <w:rsid w:val="00026134"/>
    <w:rsid w:val="000C05FD"/>
    <w:rsid w:val="000C0B92"/>
    <w:rsid w:val="000D07EF"/>
    <w:rsid w:val="000F15AE"/>
    <w:rsid w:val="00141E80"/>
    <w:rsid w:val="0016417B"/>
    <w:rsid w:val="00165AC7"/>
    <w:rsid w:val="0017003A"/>
    <w:rsid w:val="0017051C"/>
    <w:rsid w:val="00187334"/>
    <w:rsid w:val="001C4C1D"/>
    <w:rsid w:val="001D22BD"/>
    <w:rsid w:val="0025336A"/>
    <w:rsid w:val="002656DD"/>
    <w:rsid w:val="002657EE"/>
    <w:rsid w:val="0027615F"/>
    <w:rsid w:val="002D4F26"/>
    <w:rsid w:val="002E6AD1"/>
    <w:rsid w:val="00370428"/>
    <w:rsid w:val="0039112A"/>
    <w:rsid w:val="00395835"/>
    <w:rsid w:val="003A4580"/>
    <w:rsid w:val="003E5400"/>
    <w:rsid w:val="00411794"/>
    <w:rsid w:val="00426E5C"/>
    <w:rsid w:val="00455906"/>
    <w:rsid w:val="004B6AAA"/>
    <w:rsid w:val="004B7D44"/>
    <w:rsid w:val="005157E6"/>
    <w:rsid w:val="005219DC"/>
    <w:rsid w:val="005559CD"/>
    <w:rsid w:val="00586F28"/>
    <w:rsid w:val="005D3F9F"/>
    <w:rsid w:val="005D408D"/>
    <w:rsid w:val="005D67C4"/>
    <w:rsid w:val="00623B8C"/>
    <w:rsid w:val="006243C7"/>
    <w:rsid w:val="006254FA"/>
    <w:rsid w:val="0063308A"/>
    <w:rsid w:val="00663835"/>
    <w:rsid w:val="00664F4C"/>
    <w:rsid w:val="006773D7"/>
    <w:rsid w:val="007068CF"/>
    <w:rsid w:val="007334CE"/>
    <w:rsid w:val="00755C35"/>
    <w:rsid w:val="00765766"/>
    <w:rsid w:val="00780370"/>
    <w:rsid w:val="007B1C9F"/>
    <w:rsid w:val="007B68FF"/>
    <w:rsid w:val="007C2CBE"/>
    <w:rsid w:val="007E1FAF"/>
    <w:rsid w:val="008017FC"/>
    <w:rsid w:val="00803E2A"/>
    <w:rsid w:val="00820438"/>
    <w:rsid w:val="00822B26"/>
    <w:rsid w:val="00841C8E"/>
    <w:rsid w:val="008715E4"/>
    <w:rsid w:val="00885218"/>
    <w:rsid w:val="008E09CA"/>
    <w:rsid w:val="00941513"/>
    <w:rsid w:val="0094251E"/>
    <w:rsid w:val="009457C2"/>
    <w:rsid w:val="00956A32"/>
    <w:rsid w:val="0096460D"/>
    <w:rsid w:val="009829F7"/>
    <w:rsid w:val="009D395B"/>
    <w:rsid w:val="00A053C4"/>
    <w:rsid w:val="00A41CA8"/>
    <w:rsid w:val="00A566B8"/>
    <w:rsid w:val="00AA1608"/>
    <w:rsid w:val="00B20768"/>
    <w:rsid w:val="00B617E3"/>
    <w:rsid w:val="00B63AC6"/>
    <w:rsid w:val="00B75BE6"/>
    <w:rsid w:val="00BB2A94"/>
    <w:rsid w:val="00C31CD6"/>
    <w:rsid w:val="00C33BBE"/>
    <w:rsid w:val="00C33D84"/>
    <w:rsid w:val="00C47EAD"/>
    <w:rsid w:val="00C537E7"/>
    <w:rsid w:val="00C63871"/>
    <w:rsid w:val="00C84E36"/>
    <w:rsid w:val="00CF38DD"/>
    <w:rsid w:val="00D04D9C"/>
    <w:rsid w:val="00D146F7"/>
    <w:rsid w:val="00D16447"/>
    <w:rsid w:val="00D45309"/>
    <w:rsid w:val="00D87496"/>
    <w:rsid w:val="00DB57C8"/>
    <w:rsid w:val="00DC4623"/>
    <w:rsid w:val="00DF0106"/>
    <w:rsid w:val="00E01BF5"/>
    <w:rsid w:val="00E2203F"/>
    <w:rsid w:val="00E36CD2"/>
    <w:rsid w:val="00E6323E"/>
    <w:rsid w:val="00EA02D9"/>
    <w:rsid w:val="00EA6FAB"/>
    <w:rsid w:val="00EB6DEB"/>
    <w:rsid w:val="00ED30BB"/>
    <w:rsid w:val="00F01063"/>
    <w:rsid w:val="00F26CD6"/>
    <w:rsid w:val="00F31508"/>
    <w:rsid w:val="00F60B81"/>
    <w:rsid w:val="00FC681A"/>
    <w:rsid w:val="00FF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79B91"/>
  <w15:chartTrackingRefBased/>
  <w15:docId w15:val="{B5C2DB73-E987-4BF3-A525-2D450A63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C05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05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05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C05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C681A"/>
    <w:rPr>
      <w:rFonts w:ascii="等线 Light" w:eastAsia="黑体" w:hAnsi="等线 Light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0C05F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C05F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C05F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C05FD"/>
    <w:rPr>
      <w:b/>
      <w:bCs/>
      <w:kern w:val="2"/>
      <w:sz w:val="28"/>
      <w:szCs w:val="28"/>
    </w:rPr>
  </w:style>
  <w:style w:type="character" w:styleId="a4">
    <w:name w:val="Placeholder Text"/>
    <w:basedOn w:val="a0"/>
    <w:uiPriority w:val="99"/>
    <w:semiHidden/>
    <w:rsid w:val="000C05FD"/>
    <w:rPr>
      <w:color w:val="808080"/>
    </w:rPr>
  </w:style>
  <w:style w:type="paragraph" w:styleId="a5">
    <w:name w:val="Normal (Web)"/>
    <w:basedOn w:val="a"/>
    <w:uiPriority w:val="99"/>
    <w:unhideWhenUsed/>
    <w:rsid w:val="00EB6D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B6DEB"/>
    <w:rPr>
      <w:b/>
      <w:bCs/>
    </w:rPr>
  </w:style>
  <w:style w:type="paragraph" w:styleId="a7">
    <w:name w:val="header"/>
    <w:basedOn w:val="a"/>
    <w:link w:val="a8"/>
    <w:uiPriority w:val="99"/>
    <w:unhideWhenUsed/>
    <w:rsid w:val="00426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26E5C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26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26E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481E6-92F8-43AA-9343-73BD3611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416</Words>
  <Characters>2377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lileilai</dc:creator>
  <cp:keywords/>
  <dc:description/>
  <cp:lastModifiedBy>Windows 用户</cp:lastModifiedBy>
  <cp:revision>232</cp:revision>
  <dcterms:created xsi:type="dcterms:W3CDTF">2019-09-01T05:04:00Z</dcterms:created>
  <dcterms:modified xsi:type="dcterms:W3CDTF">2019-09-02T11:47:00Z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