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drawing>
          <wp:inline distT="0" distB="0" distL="114300" distR="114300">
            <wp:extent cx="5013960" cy="5676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用例编号：</w:t>
      </w:r>
      <w:r>
        <w:rPr>
          <w:rFonts w:hint="eastAsia"/>
        </w:rPr>
        <w:t xml:space="preserve">        </w:t>
      </w:r>
      <w:r>
        <w:rPr>
          <w:rFonts w:hint="eastAsia"/>
          <w:b/>
        </w:rPr>
        <w:t>用例名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幼儿园上学</w:t>
      </w:r>
    </w:p>
    <w:p>
      <w:pPr>
        <w:rPr>
          <w:b/>
        </w:rPr>
      </w:pPr>
      <w:r>
        <w:rPr>
          <w:rFonts w:hint="eastAsia"/>
          <w:b/>
        </w:rPr>
        <w:t>执行者：</w:t>
      </w:r>
    </w:p>
    <w:p>
      <w:r>
        <w:rPr>
          <w:rFonts w:hint="eastAsia"/>
        </w:rPr>
        <w:t>××××（主）、××××（辅）</w:t>
      </w:r>
    </w:p>
    <w:p>
      <w:r>
        <w:rPr>
          <w:rFonts w:hint="eastAsia"/>
          <w:b/>
        </w:rPr>
        <w:t>前置条件：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r>
        <w:rPr>
          <w:rFonts w:hint="eastAsia"/>
          <w:b/>
        </w:rPr>
        <w:t>后置条件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已请求幼儿家长带领孩子入学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已请求幼儿园主任办理入园业务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已请求入院老师接待家长和孩子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已请求出院老师办理相关业务</w:t>
      </w:r>
    </w:p>
    <w:p>
      <w:pPr>
        <w:rPr>
          <w:b/>
        </w:rPr>
      </w:pPr>
      <w:r>
        <w:rPr>
          <w:rFonts w:hint="eastAsia"/>
          <w:b/>
        </w:rPr>
        <w:t>涉众利益：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家长和孩子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幼儿园主任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入园老师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出院老师</w:t>
      </w:r>
    </w:p>
    <w:p>
      <w:pPr>
        <w:rPr>
          <w:b/>
        </w:rPr>
      </w:pPr>
      <w:r>
        <w:rPr>
          <w:rFonts w:hint="eastAsia"/>
          <w:b/>
        </w:rPr>
        <w:t>基本路径：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幼儿报道入园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幼儿园主任批准幼儿入园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幼儿办理入园手续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入园老师办理入园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幼儿入园学习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出园老师审核年龄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年龄未到继续学习，年龄超过限制毕业出园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入园老师办理出园</w:t>
      </w:r>
    </w:p>
    <w:p>
      <w:pPr>
        <w:rPr>
          <w:b/>
        </w:rPr>
      </w:pPr>
      <w:r>
        <w:rPr>
          <w:rFonts w:hint="eastAsia"/>
          <w:b/>
        </w:rPr>
        <w:t>扩展路径：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办理入园手续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审核年龄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办理出园</w:t>
      </w:r>
    </w:p>
    <w:p>
      <w:pPr>
        <w:rPr>
          <w:b/>
        </w:rPr>
      </w:pPr>
      <w:r>
        <w:rPr>
          <w:rFonts w:hint="eastAsia"/>
          <w:b/>
        </w:rPr>
        <w:t>字段列表：</w:t>
      </w:r>
    </w:p>
    <w:p>
      <w:r>
        <w:rPr>
          <w:rFonts w:hint="eastAsia"/>
          <w:lang w:val="en-US" w:eastAsia="zh-CN"/>
        </w:rPr>
        <w:t>1.入园手续=姓名+家庭住址+出生年月日+家长姓名+家长电话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业务规则：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要求入园手续内容必须齐全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家长有权利询问幼儿在园的所有生活内容</w:t>
      </w:r>
    </w:p>
    <w:p>
      <w:pPr>
        <w:rPr>
          <w:b/>
        </w:rPr>
      </w:pPr>
      <w:r>
        <w:rPr>
          <w:rFonts w:hint="eastAsia"/>
          <w:b/>
        </w:rPr>
        <w:t>质量需求：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b/>
        </w:rPr>
      </w:pPr>
      <w:r>
        <w:rPr>
          <w:rFonts w:hint="eastAsia"/>
          <w:b/>
        </w:rPr>
        <w:t>设计约束：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/>
        <w:jc w:val="left"/>
      </w:pPr>
      <w:r>
        <w:br w:type="page"/>
      </w:r>
    </w:p>
    <w:p>
      <w:r>
        <w:rPr>
          <w:rFonts w:hint="eastAsia"/>
          <w:b/>
        </w:rPr>
        <w:t>用例编号：</w:t>
      </w:r>
      <w:r>
        <w:rPr>
          <w:rFonts w:hint="eastAsia"/>
        </w:rPr>
        <w:t xml:space="preserve">        </w:t>
      </w:r>
      <w:r>
        <w:rPr>
          <w:rFonts w:hint="eastAsia"/>
          <w:b/>
        </w:rPr>
        <w:t>用例名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  <w:b/>
        </w:rPr>
        <w:t>执行者：</w:t>
      </w:r>
    </w:p>
    <w:p>
      <w:r>
        <w:rPr>
          <w:rFonts w:hint="eastAsia"/>
        </w:rPr>
        <w:t>××××（主）、××××（辅）</w:t>
      </w:r>
    </w:p>
    <w:p>
      <w:r>
        <w:rPr>
          <w:rFonts w:hint="eastAsia"/>
          <w:b/>
        </w:rPr>
        <w:t>前置条件：</w:t>
      </w:r>
    </w:p>
    <w:p/>
    <w:p>
      <w:r>
        <w:rPr>
          <w:rFonts w:hint="eastAsia"/>
          <w:b/>
        </w:rPr>
        <w:t>后置条件</w:t>
      </w:r>
      <w:r>
        <w:rPr>
          <w:rFonts w:hint="eastAsia"/>
        </w:rPr>
        <w:t>：</w:t>
      </w:r>
    </w:p>
    <w:p/>
    <w:p>
      <w:pPr>
        <w:rPr>
          <w:b/>
        </w:rPr>
      </w:pPr>
      <w:r>
        <w:rPr>
          <w:rFonts w:hint="eastAsia"/>
          <w:b/>
        </w:rPr>
        <w:t>涉众利益：</w:t>
      </w:r>
    </w:p>
    <w:p/>
    <w:p/>
    <w:p/>
    <w:p>
      <w:pPr>
        <w:ind w:firstLine="420"/>
      </w:pPr>
    </w:p>
    <w:tbl>
      <w:tblPr>
        <w:tblStyle w:val="2"/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060"/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center"/>
          </w:tcPr>
          <w:p>
            <w:pPr>
              <w:pStyle w:val="4"/>
            </w:pPr>
            <w:r>
              <w:rPr>
                <w:rFonts w:hint="eastAsia"/>
              </w:rPr>
              <w:t>步骤</w:t>
            </w:r>
          </w:p>
        </w:tc>
        <w:tc>
          <w:tcPr>
            <w:tcW w:w="3060" w:type="dxa"/>
            <w:vAlign w:val="center"/>
          </w:tcPr>
          <w:p>
            <w:pPr>
              <w:pStyle w:val="4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3060" w:type="dxa"/>
            <w:vAlign w:val="center"/>
          </w:tcPr>
          <w:p>
            <w:pPr>
              <w:pStyle w:val="4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3060" w:type="dxa"/>
            <w:vAlign w:val="center"/>
          </w:tcPr>
          <w:p>
            <w:pPr>
              <w:pStyle w:val="4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0" w:type="dxa"/>
            <w:vAlign w:val="center"/>
          </w:tcPr>
          <w:p>
            <w:pPr>
              <w:pStyle w:val="5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  <w:p>
            <w:pPr>
              <w:ind w:firstLine="420"/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质量需求</w:t>
            </w:r>
          </w:p>
          <w:p/>
          <w:p>
            <w:r>
              <w:rPr>
                <w:rFonts w:hint="eastAsia"/>
                <w:b/>
              </w:rPr>
              <w:t>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center"/>
          </w:tcPr>
          <w:p>
            <w:pPr>
              <w:pStyle w:val="5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</w:tc>
        <w:tc>
          <w:tcPr>
            <w:tcW w:w="3060" w:type="dxa"/>
            <w:vAlign w:val="center"/>
          </w:tcPr>
          <w:p>
            <w:pPr>
              <w:ind w:firstLine="420"/>
              <w:rPr>
                <w:color w:val="FF0000"/>
              </w:rPr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  <w:rPr>
                <w:rFonts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center"/>
          </w:tcPr>
          <w:p>
            <w:pPr>
              <w:pStyle w:val="5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</w:tc>
        <w:tc>
          <w:tcPr>
            <w:tcW w:w="3060" w:type="dxa"/>
            <w:vAlign w:val="center"/>
          </w:tcPr>
          <w:p>
            <w:pPr>
              <w:ind w:firstLine="420"/>
              <w:rPr>
                <w:color w:val="FF0000"/>
              </w:rPr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jc w:val="both"/>
              <w:rPr>
                <w:rFonts w:hAnsi="Arial" w:cs="Arial"/>
                <w:kern w:val="0"/>
                <w:lang w:val="zh-CN"/>
              </w:rPr>
            </w:pPr>
          </w:p>
        </w:tc>
      </w:tr>
    </w:tbl>
    <w:p>
      <w:pPr>
        <w:ind w:firstLine="420"/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5F9D0"/>
    <w:multiLevelType w:val="singleLevel"/>
    <w:tmpl w:val="AFF5F9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25693A"/>
    <w:multiLevelType w:val="singleLevel"/>
    <w:tmpl w:val="CF256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318DB4"/>
    <w:multiLevelType w:val="singleLevel"/>
    <w:tmpl w:val="16318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01DC6B0"/>
    <w:multiLevelType w:val="singleLevel"/>
    <w:tmpl w:val="201DC6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A78FCA"/>
    <w:multiLevelType w:val="singleLevel"/>
    <w:tmpl w:val="4BA78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62"/>
    <w:rsid w:val="004C71E8"/>
    <w:rsid w:val="005661F4"/>
    <w:rsid w:val="00C331FF"/>
    <w:rsid w:val="00DC62BA"/>
    <w:rsid w:val="00E55E62"/>
    <w:rsid w:val="5A5A4B26"/>
    <w:rsid w:val="747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头"/>
    <w:basedOn w:val="1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bCs/>
      <w:szCs w:val="20"/>
    </w:rPr>
  </w:style>
  <w:style w:type="paragraph" w:customStyle="1" w:styleId="5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com2</Company>
  <Pages>2</Pages>
  <Words>37</Words>
  <Characters>214</Characters>
  <Lines>1</Lines>
  <Paragraphs>1</Paragraphs>
  <TotalTime>39</TotalTime>
  <ScaleCrop>false</ScaleCrop>
  <LinksUpToDate>false</LinksUpToDate>
  <CharactersWithSpaces>250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2012-06-27T02:22:00Z</dcterms:created>
  <dc:creator>usr1</dc:creator>
  <cp:lastModifiedBy>云中城</cp:lastModifiedBy>
  <dcterms:modified xsi:type="dcterms:W3CDTF">2020-06-09T12:12:32Z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