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77" w:rsidRPr="008E7370" w:rsidRDefault="009C7198">
      <w:pPr>
        <w:rPr>
          <w:sz w:val="24"/>
          <w:szCs w:val="24"/>
        </w:rPr>
      </w:pPr>
      <w:r w:rsidRPr="008E7370">
        <w:rPr>
          <w:sz w:val="24"/>
          <w:szCs w:val="24"/>
        </w:rPr>
        <w:t xml:space="preserve">Les </w:t>
      </w:r>
      <w:r w:rsidR="008E7370" w:rsidRPr="008E7370">
        <w:rPr>
          <w:sz w:val="24"/>
          <w:szCs w:val="24"/>
        </w:rPr>
        <w:t>diabètes</w:t>
      </w:r>
      <w:r w:rsidRPr="008E7370">
        <w:rPr>
          <w:sz w:val="24"/>
          <w:szCs w:val="24"/>
        </w:rPr>
        <w:t xml:space="preserve"> sucrés (</w:t>
      </w:r>
      <w:r w:rsidR="008E7370" w:rsidRPr="008E7370">
        <w:rPr>
          <w:sz w:val="24"/>
          <w:szCs w:val="24"/>
        </w:rPr>
        <w:t>diabètes</w:t>
      </w:r>
      <w:r w:rsidRPr="008E7370">
        <w:rPr>
          <w:sz w:val="24"/>
          <w:szCs w:val="24"/>
        </w:rPr>
        <w:t xml:space="preserve"> de typr1 et 2)</w:t>
      </w:r>
    </w:p>
    <w:p w:rsidR="009C7198" w:rsidRPr="008E7370" w:rsidRDefault="009C7198">
      <w:pPr>
        <w:rPr>
          <w:sz w:val="24"/>
          <w:szCs w:val="24"/>
        </w:rPr>
      </w:pPr>
      <w:r w:rsidRPr="008E7370">
        <w:rPr>
          <w:sz w:val="24"/>
          <w:szCs w:val="24"/>
        </w:rPr>
        <w:t>1-signes communs</w:t>
      </w:r>
    </w:p>
    <w:p w:rsidR="009C7198" w:rsidRPr="008E7370" w:rsidRDefault="009C7198">
      <w:pPr>
        <w:rPr>
          <w:sz w:val="24"/>
          <w:szCs w:val="24"/>
        </w:rPr>
      </w:pPr>
      <w:r w:rsidRPr="008E7370">
        <w:rPr>
          <w:b/>
          <w:sz w:val="24"/>
          <w:szCs w:val="24"/>
        </w:rPr>
        <w:t>Hyperglycémie à jeun :</w:t>
      </w:r>
      <w:r w:rsidRPr="008E7370">
        <w:rPr>
          <w:sz w:val="24"/>
          <w:szCs w:val="24"/>
        </w:rPr>
        <w:t xml:space="preserve"> une mesure</w:t>
      </w:r>
      <w:r w:rsidR="008E7370">
        <w:rPr>
          <w:sz w:val="24"/>
          <w:szCs w:val="24"/>
        </w:rPr>
        <w:t xml:space="preserve"> du taux de glucose dans le sang</w:t>
      </w:r>
      <w:r w:rsidRPr="008E7370">
        <w:rPr>
          <w:sz w:val="24"/>
          <w:szCs w:val="24"/>
        </w:rPr>
        <w:t xml:space="preserve"> </w:t>
      </w:r>
      <w:r w:rsidR="008E7370" w:rsidRPr="008E7370">
        <w:rPr>
          <w:sz w:val="24"/>
          <w:szCs w:val="24"/>
        </w:rPr>
        <w:t>après</w:t>
      </w:r>
      <w:r w:rsidRPr="008E7370">
        <w:rPr>
          <w:sz w:val="24"/>
          <w:szCs w:val="24"/>
        </w:rPr>
        <w:t xml:space="preserve"> 8h sans apport alimentaire indique une valeur trop </w:t>
      </w:r>
      <w:r w:rsidR="008E7370" w:rsidRPr="008E7370">
        <w:rPr>
          <w:sz w:val="24"/>
          <w:szCs w:val="24"/>
        </w:rPr>
        <w:t>élevée</w:t>
      </w:r>
      <w:r w:rsidRPr="008E7370">
        <w:rPr>
          <w:sz w:val="24"/>
          <w:szCs w:val="24"/>
        </w:rPr>
        <w:t xml:space="preserve">, c’est-à-dire </w:t>
      </w:r>
      <w:r w:rsidR="008E7370" w:rsidRPr="008E7370">
        <w:rPr>
          <w:sz w:val="24"/>
          <w:szCs w:val="24"/>
        </w:rPr>
        <w:t>supérieur</w:t>
      </w:r>
      <w:r w:rsidRPr="008E7370">
        <w:rPr>
          <w:sz w:val="24"/>
          <w:szCs w:val="24"/>
        </w:rPr>
        <w:t xml:space="preserve"> à 1.26 g/l. La valeur normale </w:t>
      </w:r>
      <w:r w:rsidR="008E7370" w:rsidRPr="008E7370">
        <w:rPr>
          <w:sz w:val="24"/>
          <w:szCs w:val="24"/>
        </w:rPr>
        <w:t>étant</w:t>
      </w:r>
      <w:r w:rsidRPr="008E7370">
        <w:rPr>
          <w:sz w:val="24"/>
          <w:szCs w:val="24"/>
        </w:rPr>
        <w:t xml:space="preserve"> de 1g/l</w:t>
      </w:r>
    </w:p>
    <w:p w:rsidR="009C7198" w:rsidRPr="008E7370" w:rsidRDefault="009C7198">
      <w:pPr>
        <w:rPr>
          <w:sz w:val="24"/>
          <w:szCs w:val="24"/>
        </w:rPr>
      </w:pPr>
      <w:r w:rsidRPr="008E7370">
        <w:rPr>
          <w:b/>
          <w:sz w:val="24"/>
          <w:szCs w:val="24"/>
        </w:rPr>
        <w:t>Glycosurie </w:t>
      </w:r>
      <w:r w:rsidRPr="008E7370">
        <w:rPr>
          <w:sz w:val="24"/>
          <w:szCs w:val="24"/>
        </w:rPr>
        <w:t xml:space="preserve">: La </w:t>
      </w:r>
      <w:r w:rsidR="008E7370" w:rsidRPr="008E7370">
        <w:rPr>
          <w:sz w:val="24"/>
          <w:szCs w:val="24"/>
        </w:rPr>
        <w:t>présence</w:t>
      </w:r>
      <w:r w:rsidR="008E7370">
        <w:rPr>
          <w:sz w:val="24"/>
          <w:szCs w:val="24"/>
        </w:rPr>
        <w:t xml:space="preserve"> de glu</w:t>
      </w:r>
      <w:r w:rsidRPr="008E7370">
        <w:rPr>
          <w:sz w:val="24"/>
          <w:szCs w:val="24"/>
        </w:rPr>
        <w:t>cose dans l’urine. Normalement, chez un patient sain, le rein absorbe tout le glucose.</w:t>
      </w:r>
      <w:r w:rsidR="008E7370">
        <w:rPr>
          <w:sz w:val="24"/>
          <w:szCs w:val="24"/>
        </w:rPr>
        <w:t xml:space="preserve"> C</w:t>
      </w:r>
      <w:r w:rsidR="001B6B24" w:rsidRPr="008E7370">
        <w:rPr>
          <w:sz w:val="24"/>
          <w:szCs w:val="24"/>
        </w:rPr>
        <w:t>hez un sujet sain</w:t>
      </w:r>
      <w:r w:rsidRPr="008E7370">
        <w:rPr>
          <w:sz w:val="24"/>
          <w:szCs w:val="24"/>
        </w:rPr>
        <w:t xml:space="preserve"> Il n’</w:t>
      </w:r>
      <w:r w:rsidR="008E7370" w:rsidRPr="008E7370">
        <w:rPr>
          <w:sz w:val="24"/>
          <w:szCs w:val="24"/>
        </w:rPr>
        <w:t>y a</w:t>
      </w:r>
      <w:r w:rsidRPr="008E7370">
        <w:rPr>
          <w:sz w:val="24"/>
          <w:szCs w:val="24"/>
        </w:rPr>
        <w:t xml:space="preserve"> donc pas de glucose dans l’urine. Mais chez les patients </w:t>
      </w:r>
      <w:r w:rsidR="008E7370" w:rsidRPr="008E7370">
        <w:rPr>
          <w:sz w:val="24"/>
          <w:szCs w:val="24"/>
        </w:rPr>
        <w:t>diabétiques</w:t>
      </w:r>
      <w:r w:rsidRPr="008E7370">
        <w:rPr>
          <w:sz w:val="24"/>
          <w:szCs w:val="24"/>
        </w:rPr>
        <w:t xml:space="preserve">, le rein ne joue pas son </w:t>
      </w:r>
      <w:r w:rsidR="008E7370" w:rsidRPr="008E7370">
        <w:rPr>
          <w:sz w:val="24"/>
          <w:szCs w:val="24"/>
        </w:rPr>
        <w:t>rôle</w:t>
      </w:r>
      <w:r w:rsidRPr="008E7370">
        <w:rPr>
          <w:sz w:val="24"/>
          <w:szCs w:val="24"/>
        </w:rPr>
        <w:t xml:space="preserve">. On retrouve donc du glycose dans l’urine de ces derniers. </w:t>
      </w:r>
      <w:r w:rsidR="001A20E7" w:rsidRPr="008E7370">
        <w:rPr>
          <w:sz w:val="24"/>
          <w:szCs w:val="24"/>
        </w:rPr>
        <w:t xml:space="preserve">La </w:t>
      </w:r>
      <w:r w:rsidR="008E7370" w:rsidRPr="008E7370">
        <w:rPr>
          <w:sz w:val="24"/>
          <w:szCs w:val="24"/>
        </w:rPr>
        <w:t>glycosurie</w:t>
      </w:r>
      <w:r w:rsidR="001A20E7" w:rsidRPr="008E7370">
        <w:rPr>
          <w:sz w:val="24"/>
          <w:szCs w:val="24"/>
        </w:rPr>
        <w:t xml:space="preserve"> est aussi à</w:t>
      </w:r>
      <w:r w:rsidRPr="008E7370">
        <w:rPr>
          <w:sz w:val="24"/>
          <w:szCs w:val="24"/>
        </w:rPr>
        <w:t xml:space="preserve"> </w:t>
      </w:r>
      <w:r w:rsidR="001A20E7" w:rsidRPr="008E7370">
        <w:rPr>
          <w:sz w:val="24"/>
          <w:szCs w:val="24"/>
        </w:rPr>
        <w:t xml:space="preserve">l’origine de l’appellation </w:t>
      </w:r>
      <w:r w:rsidR="008E7370" w:rsidRPr="008E7370">
        <w:rPr>
          <w:b/>
          <w:sz w:val="24"/>
          <w:szCs w:val="24"/>
        </w:rPr>
        <w:t>Diabète</w:t>
      </w:r>
      <w:r w:rsidR="001A20E7" w:rsidRPr="008E7370">
        <w:rPr>
          <w:sz w:val="24"/>
          <w:szCs w:val="24"/>
        </w:rPr>
        <w:t xml:space="preserve"> </w:t>
      </w:r>
      <w:r w:rsidR="001A20E7" w:rsidRPr="008E7370">
        <w:rPr>
          <w:b/>
          <w:sz w:val="24"/>
          <w:szCs w:val="24"/>
        </w:rPr>
        <w:t>sucré</w:t>
      </w:r>
      <w:r w:rsidR="001A20E7" w:rsidRPr="008E7370">
        <w:rPr>
          <w:sz w:val="24"/>
          <w:szCs w:val="24"/>
        </w:rPr>
        <w:t xml:space="preserve"> car historiquement, les </w:t>
      </w:r>
      <w:r w:rsidR="008E7370" w:rsidRPr="008E7370">
        <w:rPr>
          <w:sz w:val="24"/>
          <w:szCs w:val="24"/>
        </w:rPr>
        <w:t>médecins</w:t>
      </w:r>
      <w:r w:rsidR="001A20E7" w:rsidRPr="008E7370">
        <w:rPr>
          <w:sz w:val="24"/>
          <w:szCs w:val="24"/>
        </w:rPr>
        <w:t xml:space="preserve"> goutaient </w:t>
      </w:r>
      <w:r w:rsidR="008E7370" w:rsidRPr="008E7370">
        <w:rPr>
          <w:sz w:val="24"/>
          <w:szCs w:val="24"/>
        </w:rPr>
        <w:t>l’urine</w:t>
      </w:r>
      <w:r w:rsidR="001A20E7" w:rsidRPr="008E7370">
        <w:rPr>
          <w:sz w:val="24"/>
          <w:szCs w:val="24"/>
        </w:rPr>
        <w:t xml:space="preserve"> de leurs </w:t>
      </w:r>
      <w:r w:rsidR="008E7370" w:rsidRPr="008E7370">
        <w:rPr>
          <w:sz w:val="24"/>
          <w:szCs w:val="24"/>
        </w:rPr>
        <w:t>patients. La</w:t>
      </w:r>
      <w:r w:rsidR="001A20E7" w:rsidRPr="008E7370">
        <w:rPr>
          <w:sz w:val="24"/>
          <w:szCs w:val="24"/>
        </w:rPr>
        <w:t xml:space="preserve"> </w:t>
      </w:r>
      <w:r w:rsidR="008E7370" w:rsidRPr="008E7370">
        <w:rPr>
          <w:sz w:val="24"/>
          <w:szCs w:val="24"/>
        </w:rPr>
        <w:t>présence</w:t>
      </w:r>
      <w:r w:rsidR="001A20E7" w:rsidRPr="008E7370">
        <w:rPr>
          <w:sz w:val="24"/>
          <w:szCs w:val="24"/>
        </w:rPr>
        <w:t xml:space="preserve"> de glucose l</w:t>
      </w:r>
      <w:r w:rsidR="008E7370">
        <w:rPr>
          <w:sz w:val="24"/>
          <w:szCs w:val="24"/>
        </w:rPr>
        <w:t>ui donnait alors un gout sucré.</w:t>
      </w:r>
    </w:p>
    <w:p w:rsidR="001A20E7" w:rsidRPr="008E7370" w:rsidRDefault="001A20E7">
      <w:pPr>
        <w:rPr>
          <w:sz w:val="24"/>
          <w:szCs w:val="24"/>
        </w:rPr>
      </w:pPr>
      <w:r w:rsidRPr="008E7370">
        <w:rPr>
          <w:b/>
          <w:sz w:val="24"/>
          <w:szCs w:val="24"/>
        </w:rPr>
        <w:t>La polyurie</w:t>
      </w:r>
      <w:r w:rsidRPr="008E7370">
        <w:rPr>
          <w:sz w:val="24"/>
          <w:szCs w:val="24"/>
        </w:rPr>
        <w:t xml:space="preserve">: augmentation du volume d’urine </w:t>
      </w:r>
      <w:r w:rsidR="008E7370" w:rsidRPr="008E7370">
        <w:rPr>
          <w:sz w:val="24"/>
          <w:szCs w:val="24"/>
        </w:rPr>
        <w:t>émis</w:t>
      </w:r>
      <w:r w:rsidRPr="008E7370">
        <w:rPr>
          <w:sz w:val="24"/>
          <w:szCs w:val="24"/>
        </w:rPr>
        <w:t xml:space="preserve">. Car le glucose </w:t>
      </w:r>
      <w:r w:rsidR="008E7370" w:rsidRPr="008E7370">
        <w:rPr>
          <w:sz w:val="24"/>
          <w:szCs w:val="24"/>
        </w:rPr>
        <w:t>excrété</w:t>
      </w:r>
      <w:r w:rsidRPr="008E7370">
        <w:rPr>
          <w:sz w:val="24"/>
          <w:szCs w:val="24"/>
        </w:rPr>
        <w:t xml:space="preserve"> entraine de l’eau avec lui. L’</w:t>
      </w:r>
      <w:r w:rsidR="008E7370" w:rsidRPr="008E7370">
        <w:rPr>
          <w:sz w:val="24"/>
          <w:szCs w:val="24"/>
        </w:rPr>
        <w:t>organisme</w:t>
      </w:r>
      <w:r w:rsidRPr="008E7370">
        <w:rPr>
          <w:sz w:val="24"/>
          <w:szCs w:val="24"/>
        </w:rPr>
        <w:t xml:space="preserve"> perdant beaucoup d’eau il lui faut compenser ces pertes hydriques par une consommation accrue d’eau ou</w:t>
      </w:r>
      <w:r w:rsidRPr="008E7370">
        <w:rPr>
          <w:b/>
          <w:sz w:val="24"/>
          <w:szCs w:val="24"/>
        </w:rPr>
        <w:t xml:space="preserve"> polydipsie</w:t>
      </w:r>
      <w:r w:rsidRPr="008E7370">
        <w:rPr>
          <w:sz w:val="24"/>
          <w:szCs w:val="24"/>
        </w:rPr>
        <w:t xml:space="preserve">. Ces deux derniers signes (polyurie et polydipsie) sont </w:t>
      </w:r>
      <w:r w:rsidR="008E7370" w:rsidRPr="008E7370">
        <w:rPr>
          <w:sz w:val="24"/>
          <w:szCs w:val="24"/>
        </w:rPr>
        <w:t>également</w:t>
      </w:r>
      <w:r w:rsidRPr="008E7370">
        <w:rPr>
          <w:sz w:val="24"/>
          <w:szCs w:val="24"/>
        </w:rPr>
        <w:t xml:space="preserve"> à l’origine du terme </w:t>
      </w:r>
      <w:r w:rsidR="008E7370" w:rsidRPr="008E7370">
        <w:rPr>
          <w:sz w:val="24"/>
          <w:szCs w:val="24"/>
        </w:rPr>
        <w:t>diabète</w:t>
      </w:r>
      <w:r w:rsidRPr="008E7370">
        <w:rPr>
          <w:sz w:val="24"/>
          <w:szCs w:val="24"/>
        </w:rPr>
        <w:t xml:space="preserve">. En grec, </w:t>
      </w:r>
      <w:proofErr w:type="spellStart"/>
      <w:r w:rsidRPr="008E7370">
        <w:rPr>
          <w:b/>
          <w:sz w:val="24"/>
          <w:szCs w:val="24"/>
        </w:rPr>
        <w:t>Diabaino</w:t>
      </w:r>
      <w:proofErr w:type="spellEnd"/>
      <w:r w:rsidRPr="008E7370">
        <w:rPr>
          <w:b/>
          <w:sz w:val="24"/>
          <w:szCs w:val="24"/>
        </w:rPr>
        <w:t xml:space="preserve"> </w:t>
      </w:r>
      <w:r w:rsidRPr="008E7370">
        <w:rPr>
          <w:sz w:val="24"/>
          <w:szCs w:val="24"/>
        </w:rPr>
        <w:t xml:space="preserve">signifie « passer au travers ». Et dans l’antiquité les </w:t>
      </w:r>
      <w:r w:rsidR="008E7370" w:rsidRPr="008E7370">
        <w:rPr>
          <w:sz w:val="24"/>
          <w:szCs w:val="24"/>
        </w:rPr>
        <w:t>médecins</w:t>
      </w:r>
      <w:r w:rsidRPr="008E7370">
        <w:rPr>
          <w:sz w:val="24"/>
          <w:szCs w:val="24"/>
        </w:rPr>
        <w:t xml:space="preserve"> avaient déjà remarqué que l’eau semblait passer au travers des patien</w:t>
      </w:r>
      <w:r w:rsidR="008E7370">
        <w:rPr>
          <w:sz w:val="24"/>
          <w:szCs w:val="24"/>
        </w:rPr>
        <w:t>ts atteints de cette pathologie</w:t>
      </w:r>
      <w:r w:rsidR="001B6B24" w:rsidRPr="008E7370">
        <w:rPr>
          <w:sz w:val="24"/>
          <w:szCs w:val="24"/>
        </w:rPr>
        <w:t xml:space="preserve">. Ils urinaient presque </w:t>
      </w:r>
      <w:r w:rsidR="008E7370" w:rsidRPr="008E7370">
        <w:rPr>
          <w:sz w:val="24"/>
          <w:szCs w:val="24"/>
        </w:rPr>
        <w:t>immédiatement</w:t>
      </w:r>
      <w:r w:rsidR="001B6B24" w:rsidRPr="008E7370">
        <w:rPr>
          <w:sz w:val="24"/>
          <w:szCs w:val="24"/>
        </w:rPr>
        <w:t xml:space="preserve"> </w:t>
      </w:r>
      <w:r w:rsidR="008E7370" w:rsidRPr="008E7370">
        <w:rPr>
          <w:sz w:val="24"/>
          <w:szCs w:val="24"/>
        </w:rPr>
        <w:t>après</w:t>
      </w:r>
      <w:r w:rsidR="001B6B24" w:rsidRPr="008E7370">
        <w:rPr>
          <w:sz w:val="24"/>
          <w:szCs w:val="24"/>
        </w:rPr>
        <w:t xml:space="preserve"> avoir bu</w:t>
      </w:r>
    </w:p>
    <w:p w:rsidR="001B6B24" w:rsidRPr="008E7370" w:rsidRDefault="001B6B24">
      <w:pPr>
        <w:rPr>
          <w:sz w:val="24"/>
          <w:szCs w:val="24"/>
        </w:rPr>
      </w:pPr>
    </w:p>
    <w:p w:rsidR="001B6B24" w:rsidRPr="008E7370" w:rsidRDefault="008E7370">
      <w:pPr>
        <w:rPr>
          <w:sz w:val="24"/>
          <w:szCs w:val="24"/>
        </w:rPr>
      </w:pPr>
      <w:r>
        <w:rPr>
          <w:sz w:val="24"/>
          <w:szCs w:val="24"/>
        </w:rPr>
        <w:t>2. Signes d</w:t>
      </w:r>
      <w:r w:rsidR="001B6B24" w:rsidRPr="008E7370">
        <w:rPr>
          <w:sz w:val="24"/>
          <w:szCs w:val="24"/>
        </w:rPr>
        <w:t>istincts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B6B24" w:rsidRPr="008E7370" w:rsidTr="001B6B24">
        <w:tc>
          <w:tcPr>
            <w:tcW w:w="4530" w:type="dxa"/>
          </w:tcPr>
          <w:p w:rsidR="001B6B24" w:rsidRPr="008E7370" w:rsidRDefault="001B6B24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>Type 1</w:t>
            </w:r>
          </w:p>
        </w:tc>
        <w:tc>
          <w:tcPr>
            <w:tcW w:w="4530" w:type="dxa"/>
          </w:tcPr>
          <w:p w:rsidR="001B6B24" w:rsidRPr="008E7370" w:rsidRDefault="001B6B24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 xml:space="preserve">Type 2 </w:t>
            </w:r>
          </w:p>
        </w:tc>
      </w:tr>
      <w:tr w:rsidR="001B6B24" w:rsidRPr="008E7370" w:rsidTr="001B6B24">
        <w:tc>
          <w:tcPr>
            <w:tcW w:w="4530" w:type="dxa"/>
          </w:tcPr>
          <w:p w:rsidR="001B6B24" w:rsidRPr="008E7370" w:rsidRDefault="001B6B24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 xml:space="preserve"> Le </w:t>
            </w:r>
            <w:r w:rsidR="008E7370" w:rsidRPr="008E7370">
              <w:rPr>
                <w:sz w:val="24"/>
                <w:szCs w:val="24"/>
              </w:rPr>
              <w:t>diabète</w:t>
            </w:r>
            <w:r w:rsidRPr="008E7370">
              <w:rPr>
                <w:sz w:val="24"/>
                <w:szCs w:val="24"/>
              </w:rPr>
              <w:t xml:space="preserve"> de type 1 apparait brutalement sur des sujets jeunes</w:t>
            </w:r>
          </w:p>
        </w:tc>
        <w:tc>
          <w:tcPr>
            <w:tcW w:w="4530" w:type="dxa"/>
          </w:tcPr>
          <w:p w:rsidR="001B6B24" w:rsidRPr="008E7370" w:rsidRDefault="001B6B24" w:rsidP="008E7370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 xml:space="preserve">Le </w:t>
            </w:r>
            <w:r w:rsidR="008E7370" w:rsidRPr="008E7370">
              <w:rPr>
                <w:sz w:val="24"/>
                <w:szCs w:val="24"/>
              </w:rPr>
              <w:t>diabète</w:t>
            </w:r>
            <w:r w:rsidRPr="008E7370">
              <w:rPr>
                <w:sz w:val="24"/>
                <w:szCs w:val="24"/>
              </w:rPr>
              <w:t xml:space="preserve"> de type 2 survient</w:t>
            </w:r>
            <w:r w:rsidR="008E7370">
              <w:rPr>
                <w:sz w:val="24"/>
                <w:szCs w:val="24"/>
              </w:rPr>
              <w:t xml:space="preserve"> progressivement</w:t>
            </w:r>
            <w:r w:rsidRPr="008E7370">
              <w:rPr>
                <w:sz w:val="24"/>
                <w:szCs w:val="24"/>
              </w:rPr>
              <w:t xml:space="preserve"> sur des sujets adultes dont l’interrogatoire </w:t>
            </w:r>
            <w:r w:rsidR="008E7370" w:rsidRPr="008E7370">
              <w:rPr>
                <w:sz w:val="24"/>
                <w:szCs w:val="24"/>
              </w:rPr>
              <w:t>révèle</w:t>
            </w:r>
            <w:r w:rsidRPr="008E7370">
              <w:rPr>
                <w:sz w:val="24"/>
                <w:szCs w:val="24"/>
              </w:rPr>
              <w:t xml:space="preserve"> s</w:t>
            </w:r>
            <w:r w:rsidR="008E7370">
              <w:rPr>
                <w:sz w:val="24"/>
                <w:szCs w:val="24"/>
              </w:rPr>
              <w:t>o</w:t>
            </w:r>
            <w:r w:rsidRPr="008E7370">
              <w:rPr>
                <w:sz w:val="24"/>
                <w:szCs w:val="24"/>
              </w:rPr>
              <w:t xml:space="preserve">uvent une mauvaise </w:t>
            </w:r>
            <w:r w:rsidR="008E7370" w:rsidRPr="008E7370">
              <w:rPr>
                <w:sz w:val="24"/>
                <w:szCs w:val="24"/>
              </w:rPr>
              <w:t>hygiène</w:t>
            </w:r>
            <w:r w:rsidRPr="008E7370">
              <w:rPr>
                <w:sz w:val="24"/>
                <w:szCs w:val="24"/>
              </w:rPr>
              <w:t xml:space="preserve"> de vie.( Ils sont en surpoids, </w:t>
            </w:r>
            <w:r w:rsidR="008E7370" w:rsidRPr="008E7370">
              <w:rPr>
                <w:sz w:val="24"/>
                <w:szCs w:val="24"/>
              </w:rPr>
              <w:t>sédentaires</w:t>
            </w:r>
            <w:r w:rsidRPr="008E7370">
              <w:rPr>
                <w:sz w:val="24"/>
                <w:szCs w:val="24"/>
              </w:rPr>
              <w:t>, souvent fumeurs)</w:t>
            </w:r>
          </w:p>
        </w:tc>
      </w:tr>
      <w:tr w:rsidR="001B6B24" w:rsidRPr="008E7370" w:rsidTr="001B6B24">
        <w:tc>
          <w:tcPr>
            <w:tcW w:w="4530" w:type="dxa"/>
          </w:tcPr>
          <w:p w:rsidR="001B6B24" w:rsidRPr="008E7370" w:rsidRDefault="001B6B24" w:rsidP="008E7370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 xml:space="preserve">Le </w:t>
            </w:r>
            <w:r w:rsidR="008E7370" w:rsidRPr="008E7370">
              <w:rPr>
                <w:sz w:val="24"/>
                <w:szCs w:val="24"/>
              </w:rPr>
              <w:t>diabète</w:t>
            </w:r>
            <w:r w:rsidRPr="008E7370">
              <w:rPr>
                <w:sz w:val="24"/>
                <w:szCs w:val="24"/>
              </w:rPr>
              <w:t xml:space="preserve"> de type 1 est aussi </w:t>
            </w:r>
            <w:r w:rsidR="008E7370" w:rsidRPr="008E7370">
              <w:rPr>
                <w:sz w:val="24"/>
                <w:szCs w:val="24"/>
              </w:rPr>
              <w:t>appelé</w:t>
            </w:r>
            <w:r w:rsidRPr="008E7370">
              <w:rPr>
                <w:sz w:val="24"/>
                <w:szCs w:val="24"/>
              </w:rPr>
              <w:t xml:space="preserve"> </w:t>
            </w:r>
            <w:r w:rsidR="008E7370" w:rsidRPr="008E7370">
              <w:rPr>
                <w:b/>
                <w:sz w:val="24"/>
                <w:szCs w:val="24"/>
              </w:rPr>
              <w:t>diabète</w:t>
            </w:r>
            <w:r w:rsidRPr="008E7370">
              <w:rPr>
                <w:b/>
                <w:sz w:val="24"/>
                <w:szCs w:val="24"/>
              </w:rPr>
              <w:t xml:space="preserve"> maigre</w:t>
            </w:r>
            <w:r w:rsidRPr="008E7370">
              <w:rPr>
                <w:sz w:val="24"/>
                <w:szCs w:val="24"/>
              </w:rPr>
              <w:t xml:space="preserve"> car celui qui en souffre</w:t>
            </w:r>
            <w:r w:rsidR="008E7370">
              <w:rPr>
                <w:sz w:val="24"/>
                <w:szCs w:val="24"/>
              </w:rPr>
              <w:t xml:space="preserve"> subit</w:t>
            </w:r>
            <w:r w:rsidRPr="008E7370">
              <w:rPr>
                <w:sz w:val="24"/>
                <w:szCs w:val="24"/>
              </w:rPr>
              <w:t xml:space="preserve"> un amaigrissement bien qu’il mange plus que d’</w:t>
            </w:r>
            <w:r w:rsidR="008E7370" w:rsidRPr="008E7370">
              <w:rPr>
                <w:sz w:val="24"/>
                <w:szCs w:val="24"/>
              </w:rPr>
              <w:t>habitude</w:t>
            </w:r>
            <w:r w:rsidRPr="008E7370">
              <w:rPr>
                <w:sz w:val="24"/>
                <w:szCs w:val="24"/>
              </w:rPr>
              <w:t xml:space="preserve">. C’est ce qu’on </w:t>
            </w:r>
            <w:r w:rsidR="008E7370" w:rsidRPr="008E7370">
              <w:rPr>
                <w:sz w:val="24"/>
                <w:szCs w:val="24"/>
              </w:rPr>
              <w:t>appelle</w:t>
            </w:r>
            <w:r w:rsidRPr="008E7370">
              <w:rPr>
                <w:sz w:val="24"/>
                <w:szCs w:val="24"/>
              </w:rPr>
              <w:t xml:space="preserve"> la </w:t>
            </w:r>
            <w:r w:rsidRPr="008E7370">
              <w:rPr>
                <w:b/>
                <w:sz w:val="24"/>
                <w:szCs w:val="24"/>
              </w:rPr>
              <w:t>polyphagie</w:t>
            </w:r>
            <w:r w:rsidRPr="008E7370">
              <w:rPr>
                <w:sz w:val="24"/>
                <w:szCs w:val="24"/>
              </w:rPr>
              <w:t xml:space="preserve">, dont la cause est une dette </w:t>
            </w:r>
            <w:r w:rsidR="008E7370" w:rsidRPr="008E7370">
              <w:rPr>
                <w:sz w:val="24"/>
                <w:szCs w:val="24"/>
              </w:rPr>
              <w:t>énergétique</w:t>
            </w:r>
            <w:r w:rsidRPr="008E7370">
              <w:rPr>
                <w:sz w:val="24"/>
                <w:szCs w:val="24"/>
              </w:rPr>
              <w:t xml:space="preserve">, </w:t>
            </w:r>
            <w:r w:rsidR="008E7370">
              <w:rPr>
                <w:sz w:val="24"/>
                <w:szCs w:val="24"/>
              </w:rPr>
              <w:t>ce qui la</w:t>
            </w:r>
            <w:r w:rsidR="00CE1BDA" w:rsidRPr="008E7370">
              <w:rPr>
                <w:sz w:val="24"/>
                <w:szCs w:val="24"/>
              </w:rPr>
              <w:t xml:space="preserve"> </w:t>
            </w:r>
            <w:r w:rsidR="008E7370" w:rsidRPr="008E7370">
              <w:rPr>
                <w:sz w:val="24"/>
                <w:szCs w:val="24"/>
              </w:rPr>
              <w:t>différencie</w:t>
            </w:r>
            <w:r w:rsidR="00CE1BDA" w:rsidRPr="008E7370">
              <w:rPr>
                <w:sz w:val="24"/>
                <w:szCs w:val="24"/>
              </w:rPr>
              <w:t xml:space="preserve"> de la boulimie qui elle est due à des </w:t>
            </w:r>
            <w:r w:rsidR="008E7370" w:rsidRPr="008E7370">
              <w:rPr>
                <w:sz w:val="24"/>
                <w:szCs w:val="24"/>
              </w:rPr>
              <w:t>facteurs</w:t>
            </w:r>
            <w:r w:rsidR="00CE1BDA" w:rsidRPr="008E7370">
              <w:rPr>
                <w:sz w:val="24"/>
                <w:szCs w:val="24"/>
              </w:rPr>
              <w:t xml:space="preserve"> </w:t>
            </w:r>
            <w:r w:rsidR="008E7370" w:rsidRPr="008E7370">
              <w:rPr>
                <w:sz w:val="24"/>
                <w:szCs w:val="24"/>
              </w:rPr>
              <w:t>biologiques</w:t>
            </w:r>
            <w:r w:rsidR="00CE1BDA" w:rsidRPr="008E7370">
              <w:rPr>
                <w:sz w:val="24"/>
                <w:szCs w:val="24"/>
              </w:rPr>
              <w:t xml:space="preserve">. cette amaigrissement </w:t>
            </w:r>
            <w:r w:rsidR="008E7370" w:rsidRPr="008E7370">
              <w:rPr>
                <w:sz w:val="24"/>
                <w:szCs w:val="24"/>
              </w:rPr>
              <w:t>inexpliqué</w:t>
            </w:r>
            <w:r w:rsidR="00CE1BDA" w:rsidRPr="008E7370">
              <w:rPr>
                <w:sz w:val="24"/>
                <w:szCs w:val="24"/>
              </w:rPr>
              <w:t xml:space="preserve"> est  souvent </w:t>
            </w:r>
            <w:r w:rsidR="008E7370">
              <w:rPr>
                <w:sz w:val="24"/>
                <w:szCs w:val="24"/>
              </w:rPr>
              <w:t xml:space="preserve">accompagné </w:t>
            </w:r>
            <w:r w:rsidR="00CE1BDA" w:rsidRPr="008E7370">
              <w:rPr>
                <w:sz w:val="24"/>
                <w:szCs w:val="24"/>
              </w:rPr>
              <w:t xml:space="preserve">d’une grande fatigue ou </w:t>
            </w:r>
            <w:r w:rsidR="008E7370" w:rsidRPr="008E7370">
              <w:rPr>
                <w:b/>
                <w:sz w:val="24"/>
                <w:szCs w:val="24"/>
              </w:rPr>
              <w:t>Asthénie</w:t>
            </w:r>
          </w:p>
        </w:tc>
        <w:tc>
          <w:tcPr>
            <w:tcW w:w="4530" w:type="dxa"/>
          </w:tcPr>
          <w:p w:rsidR="001B6B24" w:rsidRPr="008E7370" w:rsidRDefault="00CE1BDA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 xml:space="preserve">Le </w:t>
            </w:r>
            <w:r w:rsidR="008E7370" w:rsidRPr="008E7370">
              <w:rPr>
                <w:sz w:val="24"/>
                <w:szCs w:val="24"/>
              </w:rPr>
              <w:t>diabète</w:t>
            </w:r>
            <w:r w:rsidRPr="008E7370">
              <w:rPr>
                <w:sz w:val="24"/>
                <w:szCs w:val="24"/>
              </w:rPr>
              <w:t xml:space="preserve"> de type 2 est souvent appelé </w:t>
            </w:r>
            <w:r w:rsidR="008E7370" w:rsidRPr="008E7370">
              <w:rPr>
                <w:sz w:val="24"/>
                <w:szCs w:val="24"/>
              </w:rPr>
              <w:t>diabète</w:t>
            </w:r>
            <w:r w:rsidRPr="008E7370">
              <w:rPr>
                <w:sz w:val="24"/>
                <w:szCs w:val="24"/>
              </w:rPr>
              <w:t xml:space="preserve"> </w:t>
            </w:r>
            <w:r w:rsidR="008E7370" w:rsidRPr="008E7370">
              <w:rPr>
                <w:sz w:val="24"/>
                <w:szCs w:val="24"/>
              </w:rPr>
              <w:t>gras</w:t>
            </w:r>
            <w:r w:rsidRPr="008E7370">
              <w:rPr>
                <w:sz w:val="24"/>
                <w:szCs w:val="24"/>
              </w:rPr>
              <w:t xml:space="preserve"> </w:t>
            </w:r>
            <w:r w:rsidR="008E7370" w:rsidRPr="008E7370">
              <w:rPr>
                <w:sz w:val="24"/>
                <w:szCs w:val="24"/>
              </w:rPr>
              <w:t>car</w:t>
            </w:r>
            <w:r w:rsidRPr="008E7370">
              <w:rPr>
                <w:sz w:val="24"/>
                <w:szCs w:val="24"/>
              </w:rPr>
              <w:t xml:space="preserve"> les </w:t>
            </w:r>
            <w:r w:rsidR="008E7370" w:rsidRPr="008E7370">
              <w:rPr>
                <w:sz w:val="24"/>
                <w:szCs w:val="24"/>
              </w:rPr>
              <w:t>patients</w:t>
            </w:r>
            <w:r w:rsidRPr="008E7370">
              <w:rPr>
                <w:sz w:val="24"/>
                <w:szCs w:val="24"/>
              </w:rPr>
              <w:t xml:space="preserve"> </w:t>
            </w:r>
            <w:r w:rsidR="008E7370" w:rsidRPr="008E7370">
              <w:rPr>
                <w:sz w:val="24"/>
                <w:szCs w:val="24"/>
              </w:rPr>
              <w:t>presque</w:t>
            </w:r>
            <w:r w:rsidRPr="008E7370">
              <w:rPr>
                <w:sz w:val="24"/>
                <w:szCs w:val="24"/>
              </w:rPr>
              <w:t xml:space="preserve"> toujours en surpoids </w:t>
            </w:r>
            <w:r w:rsidR="008E7370" w:rsidRPr="008E7370">
              <w:rPr>
                <w:sz w:val="24"/>
                <w:szCs w:val="24"/>
              </w:rPr>
              <w:t>présentent</w:t>
            </w:r>
            <w:r w:rsidRPr="008E7370">
              <w:rPr>
                <w:sz w:val="24"/>
                <w:szCs w:val="24"/>
              </w:rPr>
              <w:t xml:space="preserve"> une </w:t>
            </w:r>
            <w:r w:rsidR="008E7370" w:rsidRPr="00597C33">
              <w:rPr>
                <w:b/>
                <w:sz w:val="24"/>
                <w:szCs w:val="24"/>
              </w:rPr>
              <w:t>hypertriglycéridémie</w:t>
            </w:r>
            <w:r w:rsidRPr="008E7370">
              <w:rPr>
                <w:sz w:val="24"/>
                <w:szCs w:val="24"/>
              </w:rPr>
              <w:t xml:space="preserve">, c’est-à-dire un taux anormalement </w:t>
            </w:r>
            <w:r w:rsidR="008E7370" w:rsidRPr="008E7370">
              <w:rPr>
                <w:sz w:val="24"/>
                <w:szCs w:val="24"/>
              </w:rPr>
              <w:t>élevé</w:t>
            </w:r>
            <w:r w:rsidRPr="008E7370">
              <w:rPr>
                <w:sz w:val="24"/>
                <w:szCs w:val="24"/>
              </w:rPr>
              <w:t xml:space="preserve"> de cette </w:t>
            </w:r>
            <w:r w:rsidR="008E7370" w:rsidRPr="008E7370">
              <w:rPr>
                <w:sz w:val="24"/>
                <w:szCs w:val="24"/>
              </w:rPr>
              <w:t>catégorie</w:t>
            </w:r>
            <w:r w:rsidRPr="008E7370">
              <w:rPr>
                <w:sz w:val="24"/>
                <w:szCs w:val="24"/>
              </w:rPr>
              <w:t xml:space="preserve"> de lipide dans le sang </w:t>
            </w:r>
            <w:r w:rsidR="008E7370" w:rsidRPr="008E7370">
              <w:rPr>
                <w:sz w:val="24"/>
                <w:szCs w:val="24"/>
              </w:rPr>
              <w:t xml:space="preserve">ainsi </w:t>
            </w:r>
            <w:r w:rsidR="008E7370" w:rsidRPr="008E7370">
              <w:rPr>
                <w:b/>
                <w:sz w:val="24"/>
                <w:szCs w:val="24"/>
              </w:rPr>
              <w:t>que</w:t>
            </w:r>
            <w:r w:rsidRPr="008E7370">
              <w:rPr>
                <w:b/>
                <w:sz w:val="24"/>
                <w:szCs w:val="24"/>
              </w:rPr>
              <w:t xml:space="preserve"> l’hypertension </w:t>
            </w:r>
            <w:r w:rsidR="008E7370" w:rsidRPr="008E7370">
              <w:rPr>
                <w:b/>
                <w:sz w:val="24"/>
                <w:szCs w:val="24"/>
              </w:rPr>
              <w:t>artérielle</w:t>
            </w:r>
            <w:r w:rsidRPr="008E7370">
              <w:rPr>
                <w:b/>
                <w:sz w:val="24"/>
                <w:szCs w:val="24"/>
              </w:rPr>
              <w:t>.</w:t>
            </w:r>
          </w:p>
        </w:tc>
      </w:tr>
      <w:tr w:rsidR="001B6B24" w:rsidRPr="008E7370" w:rsidTr="001B6B24">
        <w:tc>
          <w:tcPr>
            <w:tcW w:w="4530" w:type="dxa"/>
          </w:tcPr>
          <w:p w:rsidR="001B6B24" w:rsidRPr="008E7370" w:rsidRDefault="00597C33">
            <w:pPr>
              <w:rPr>
                <w:sz w:val="24"/>
                <w:szCs w:val="24"/>
              </w:rPr>
            </w:pPr>
            <w:r w:rsidRPr="008E7370">
              <w:rPr>
                <w:sz w:val="24"/>
                <w:szCs w:val="24"/>
              </w:rPr>
              <w:t>Présence</w:t>
            </w:r>
            <w:r w:rsidR="00CE1BDA" w:rsidRPr="008E7370">
              <w:rPr>
                <w:sz w:val="24"/>
                <w:szCs w:val="24"/>
              </w:rPr>
              <w:t xml:space="preserve"> de </w:t>
            </w:r>
            <w:r w:rsidRPr="008E7370">
              <w:rPr>
                <w:sz w:val="24"/>
                <w:szCs w:val="24"/>
              </w:rPr>
              <w:t>corps</w:t>
            </w:r>
            <w:r w:rsidR="00CE1BDA" w:rsidRPr="008E7370">
              <w:rPr>
                <w:sz w:val="24"/>
                <w:szCs w:val="24"/>
              </w:rPr>
              <w:t xml:space="preserve"> </w:t>
            </w:r>
            <w:r w:rsidRPr="008E7370">
              <w:rPr>
                <w:sz w:val="24"/>
                <w:szCs w:val="24"/>
              </w:rPr>
              <w:t>cétonique</w:t>
            </w:r>
            <w:r w:rsidR="00CE1BDA" w:rsidRPr="008E7370">
              <w:rPr>
                <w:sz w:val="24"/>
                <w:szCs w:val="24"/>
              </w:rPr>
              <w:t xml:space="preserve"> dans le sang </w:t>
            </w:r>
            <w:r w:rsidRPr="008E7370">
              <w:rPr>
                <w:sz w:val="24"/>
                <w:szCs w:val="24"/>
              </w:rPr>
              <w:t>(Cétose</w:t>
            </w:r>
            <w:r w:rsidR="00CE1BDA" w:rsidRPr="008E7370">
              <w:rPr>
                <w:sz w:val="24"/>
                <w:szCs w:val="24"/>
              </w:rPr>
              <w:t xml:space="preserve">) ou </w:t>
            </w:r>
            <w:r w:rsidRPr="008E7370">
              <w:rPr>
                <w:sz w:val="24"/>
                <w:szCs w:val="24"/>
              </w:rPr>
              <w:t>dans</w:t>
            </w:r>
            <w:r w:rsidR="00CE1BDA" w:rsidRPr="008E7370">
              <w:rPr>
                <w:sz w:val="24"/>
                <w:szCs w:val="24"/>
              </w:rPr>
              <w:t xml:space="preserve"> l’urine (</w:t>
            </w:r>
            <w:r w:rsidRPr="008E7370">
              <w:rPr>
                <w:sz w:val="24"/>
                <w:szCs w:val="24"/>
              </w:rPr>
              <w:t>Cétonurie</w:t>
            </w:r>
            <w:r w:rsidR="00CE1BDA" w:rsidRPr="008E7370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</w:t>
            </w:r>
            <w:r w:rsidR="00CE1BDA" w:rsidRPr="008E7370">
              <w:rPr>
                <w:sz w:val="24"/>
                <w:szCs w:val="24"/>
              </w:rPr>
              <w:t xml:space="preserve">Les cors </w:t>
            </w:r>
            <w:r w:rsidRPr="008E7370">
              <w:rPr>
                <w:sz w:val="24"/>
                <w:szCs w:val="24"/>
              </w:rPr>
              <w:t>cétoniques</w:t>
            </w:r>
            <w:r>
              <w:rPr>
                <w:sz w:val="24"/>
                <w:szCs w:val="24"/>
              </w:rPr>
              <w:t xml:space="preserve"> </w:t>
            </w:r>
            <w:r w:rsidRPr="008E7370">
              <w:rPr>
                <w:sz w:val="24"/>
                <w:szCs w:val="24"/>
              </w:rPr>
              <w:t>proviennent</w:t>
            </w:r>
            <w:r w:rsidR="00CE1BDA" w:rsidRPr="008E7370">
              <w:rPr>
                <w:sz w:val="24"/>
                <w:szCs w:val="24"/>
              </w:rPr>
              <w:t xml:space="preserve"> de la </w:t>
            </w:r>
            <w:r w:rsidRPr="008E7370">
              <w:rPr>
                <w:sz w:val="24"/>
                <w:szCs w:val="24"/>
              </w:rPr>
              <w:t>dégradation</w:t>
            </w:r>
            <w:r w:rsidR="00CE1BDA" w:rsidRPr="008E7370">
              <w:rPr>
                <w:sz w:val="24"/>
                <w:szCs w:val="24"/>
              </w:rPr>
              <w:t xml:space="preserve"> des </w:t>
            </w:r>
            <w:r w:rsidRPr="008E7370">
              <w:rPr>
                <w:sz w:val="24"/>
                <w:szCs w:val="24"/>
              </w:rPr>
              <w:t>lipides</w:t>
            </w:r>
            <w:r w:rsidR="00CE1BDA" w:rsidRPr="008E7370">
              <w:rPr>
                <w:sz w:val="24"/>
                <w:szCs w:val="24"/>
              </w:rPr>
              <w:t xml:space="preserve"> lorsque ceux-ci sont </w:t>
            </w:r>
            <w:r w:rsidRPr="008E7370">
              <w:rPr>
                <w:sz w:val="24"/>
                <w:szCs w:val="24"/>
              </w:rPr>
              <w:t>utilisés</w:t>
            </w:r>
            <w:r w:rsidR="00CE1BDA" w:rsidRPr="008E7370">
              <w:rPr>
                <w:sz w:val="24"/>
                <w:szCs w:val="24"/>
              </w:rPr>
              <w:t xml:space="preserve"> comme substrats </w:t>
            </w:r>
            <w:r w:rsidRPr="008E7370">
              <w:rPr>
                <w:sz w:val="24"/>
                <w:szCs w:val="24"/>
              </w:rPr>
              <w:t>énergétique</w:t>
            </w:r>
            <w:r w:rsidR="00CE1BDA" w:rsidRPr="008E7370">
              <w:rPr>
                <w:sz w:val="24"/>
                <w:szCs w:val="24"/>
              </w:rPr>
              <w:t xml:space="preserve"> par les </w:t>
            </w:r>
            <w:r w:rsidRPr="008E7370">
              <w:rPr>
                <w:sz w:val="24"/>
                <w:szCs w:val="24"/>
              </w:rPr>
              <w:t>cellules</w:t>
            </w:r>
            <w:r w:rsidR="00CE1BDA" w:rsidRPr="008E7370">
              <w:rPr>
                <w:sz w:val="24"/>
                <w:szCs w:val="24"/>
              </w:rPr>
              <w:t xml:space="preserve">. Chez les </w:t>
            </w:r>
            <w:r w:rsidRPr="008E7370">
              <w:rPr>
                <w:sz w:val="24"/>
                <w:szCs w:val="24"/>
              </w:rPr>
              <w:t>diabétiques</w:t>
            </w:r>
            <w:r w:rsidR="00CE1BDA" w:rsidRPr="008E7370">
              <w:rPr>
                <w:sz w:val="24"/>
                <w:szCs w:val="24"/>
              </w:rPr>
              <w:t xml:space="preserve">, le glucose </w:t>
            </w:r>
            <w:r w:rsidR="00CE1BDA" w:rsidRPr="008E7370">
              <w:rPr>
                <w:sz w:val="24"/>
                <w:szCs w:val="24"/>
              </w:rPr>
              <w:lastRenderedPageBreak/>
              <w:t xml:space="preserve">reste dans le sang puisqu’il ne rentre pas dans </w:t>
            </w:r>
            <w:proofErr w:type="spellStart"/>
            <w:r w:rsidR="00CE1BDA" w:rsidRPr="008E7370">
              <w:rPr>
                <w:sz w:val="24"/>
                <w:szCs w:val="24"/>
              </w:rPr>
              <w:t>ls</w:t>
            </w:r>
            <w:proofErr w:type="spellEnd"/>
            <w:r w:rsidR="00CE1BDA" w:rsidRPr="008E737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E1BDA" w:rsidRPr="008E7370">
              <w:rPr>
                <w:sz w:val="24"/>
                <w:szCs w:val="24"/>
              </w:rPr>
              <w:t>cellulles.Celles</w:t>
            </w:r>
            <w:proofErr w:type="spellEnd"/>
            <w:proofErr w:type="gramEnd"/>
            <w:r w:rsidR="00CE1BDA" w:rsidRPr="008E7370">
              <w:rPr>
                <w:sz w:val="24"/>
                <w:szCs w:val="24"/>
              </w:rPr>
              <w:t xml:space="preserve">-i doivent alors puiser leur </w:t>
            </w:r>
            <w:proofErr w:type="spellStart"/>
            <w:r w:rsidR="00CE1BDA" w:rsidRPr="008E7370">
              <w:rPr>
                <w:sz w:val="24"/>
                <w:szCs w:val="24"/>
              </w:rPr>
              <w:t>energie</w:t>
            </w:r>
            <w:proofErr w:type="spellEnd"/>
            <w:r w:rsidR="00CE1BDA" w:rsidRPr="008E7370">
              <w:rPr>
                <w:sz w:val="24"/>
                <w:szCs w:val="24"/>
              </w:rPr>
              <w:t xml:space="preserve"> ailleurs, dans les lipides, ce qui </w:t>
            </w:r>
            <w:proofErr w:type="spellStart"/>
            <w:r w:rsidR="00CE1BDA" w:rsidRPr="008E7370">
              <w:rPr>
                <w:sz w:val="24"/>
                <w:szCs w:val="24"/>
              </w:rPr>
              <w:t>genere</w:t>
            </w:r>
            <w:proofErr w:type="spellEnd"/>
            <w:r w:rsidR="00CE1BDA" w:rsidRPr="008E7370">
              <w:rPr>
                <w:sz w:val="24"/>
                <w:szCs w:val="24"/>
              </w:rPr>
              <w:t xml:space="preserve"> une grande </w:t>
            </w:r>
            <w:proofErr w:type="spellStart"/>
            <w:r w:rsidR="00CE1BDA" w:rsidRPr="008E7370">
              <w:rPr>
                <w:sz w:val="24"/>
                <w:szCs w:val="24"/>
              </w:rPr>
              <w:t>quantite</w:t>
            </w:r>
            <w:proofErr w:type="spellEnd"/>
            <w:r w:rsidR="00CE1BDA" w:rsidRPr="008E7370">
              <w:rPr>
                <w:sz w:val="24"/>
                <w:szCs w:val="24"/>
              </w:rPr>
              <w:t xml:space="preserve"> de </w:t>
            </w:r>
            <w:proofErr w:type="spellStart"/>
            <w:r w:rsidR="00CE1BDA" w:rsidRPr="008E7370">
              <w:rPr>
                <w:sz w:val="24"/>
                <w:szCs w:val="24"/>
              </w:rPr>
              <w:t>crps</w:t>
            </w:r>
            <w:proofErr w:type="spellEnd"/>
            <w:r w:rsidR="00CE1BDA" w:rsidRPr="008E7370">
              <w:rPr>
                <w:sz w:val="24"/>
                <w:szCs w:val="24"/>
              </w:rPr>
              <w:t xml:space="preserve"> </w:t>
            </w:r>
            <w:proofErr w:type="spellStart"/>
            <w:r w:rsidR="00CE1BDA" w:rsidRPr="008E7370">
              <w:rPr>
                <w:sz w:val="24"/>
                <w:szCs w:val="24"/>
              </w:rPr>
              <w:t>cetoniques.</w:t>
            </w:r>
            <w:r w:rsidR="008E7370" w:rsidRPr="008E7370">
              <w:rPr>
                <w:sz w:val="24"/>
                <w:szCs w:val="24"/>
              </w:rPr>
              <w:t>Ce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 </w:t>
            </w:r>
            <w:proofErr w:type="spellStart"/>
            <w:r w:rsidR="008E7370" w:rsidRPr="008E7370">
              <w:rPr>
                <w:sz w:val="24"/>
                <w:szCs w:val="24"/>
              </w:rPr>
              <w:t>phonomene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 est normale en cas de jeune ou d’effort physique prolongé ; ?</w:t>
            </w:r>
            <w:proofErr w:type="spellStart"/>
            <w:r w:rsidR="008E7370" w:rsidRPr="008E7370">
              <w:rPr>
                <w:sz w:val="24"/>
                <w:szCs w:val="24"/>
              </w:rPr>
              <w:t>is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 </w:t>
            </w:r>
            <w:proofErr w:type="spellStart"/>
            <w:r w:rsidR="008E7370" w:rsidRPr="008E7370">
              <w:rPr>
                <w:sz w:val="24"/>
                <w:szCs w:val="24"/>
              </w:rPr>
              <w:t>chew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 les </w:t>
            </w:r>
            <w:proofErr w:type="spellStart"/>
            <w:r w:rsidR="008E7370" w:rsidRPr="008E7370">
              <w:rPr>
                <w:sz w:val="24"/>
                <w:szCs w:val="24"/>
              </w:rPr>
              <w:t>diqbetiaues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 ; </w:t>
            </w:r>
            <w:proofErr w:type="spellStart"/>
            <w:r w:rsidR="008E7370" w:rsidRPr="008E7370">
              <w:rPr>
                <w:sz w:val="24"/>
                <w:szCs w:val="24"/>
              </w:rPr>
              <w:t>co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,,e lq </w:t>
            </w:r>
            <w:proofErr w:type="spellStart"/>
            <w:r w:rsidR="008E7370" w:rsidRPr="008E7370">
              <w:rPr>
                <w:sz w:val="24"/>
                <w:szCs w:val="24"/>
              </w:rPr>
              <w:t>situqtion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 perdure ; le ph du </w:t>
            </w:r>
            <w:proofErr w:type="spellStart"/>
            <w:r w:rsidR="008E7370" w:rsidRPr="008E7370">
              <w:rPr>
                <w:sz w:val="24"/>
                <w:szCs w:val="24"/>
              </w:rPr>
              <w:t>sqng</w:t>
            </w:r>
            <w:proofErr w:type="spellEnd"/>
            <w:r w:rsidR="008E7370" w:rsidRPr="008E7370">
              <w:rPr>
                <w:sz w:val="24"/>
                <w:szCs w:val="24"/>
              </w:rPr>
              <w:t xml:space="preserve"> finit par diminuer. IL devint plus acide. N PARLE DONC D’ACIDO-CETOSE</w:t>
            </w:r>
          </w:p>
        </w:tc>
        <w:tc>
          <w:tcPr>
            <w:tcW w:w="4530" w:type="dxa"/>
          </w:tcPr>
          <w:p w:rsidR="001B6B24" w:rsidRPr="008E7370" w:rsidRDefault="001B6B2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B6B24" w:rsidRPr="008E7370" w:rsidRDefault="001B6B24">
      <w:pPr>
        <w:rPr>
          <w:sz w:val="24"/>
          <w:szCs w:val="24"/>
        </w:rPr>
      </w:pPr>
    </w:p>
    <w:sectPr w:rsidR="001B6B24" w:rsidRPr="008E7370" w:rsidSect="00EE42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D4"/>
    <w:rsid w:val="001A20E7"/>
    <w:rsid w:val="001B6B24"/>
    <w:rsid w:val="00275AE6"/>
    <w:rsid w:val="00311B50"/>
    <w:rsid w:val="00425EAA"/>
    <w:rsid w:val="004E547C"/>
    <w:rsid w:val="0050565F"/>
    <w:rsid w:val="00597C33"/>
    <w:rsid w:val="00665F0C"/>
    <w:rsid w:val="00695E86"/>
    <w:rsid w:val="006C749A"/>
    <w:rsid w:val="007B01BD"/>
    <w:rsid w:val="008E7370"/>
    <w:rsid w:val="009C7198"/>
    <w:rsid w:val="00A009F4"/>
    <w:rsid w:val="00B0616F"/>
    <w:rsid w:val="00C0111A"/>
    <w:rsid w:val="00C96644"/>
    <w:rsid w:val="00C97070"/>
    <w:rsid w:val="00CC4ED4"/>
    <w:rsid w:val="00CE1BDA"/>
    <w:rsid w:val="00D742A2"/>
    <w:rsid w:val="00E27162"/>
    <w:rsid w:val="00ED60D2"/>
    <w:rsid w:val="00E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E868"/>
  <w15:chartTrackingRefBased/>
  <w15:docId w15:val="{CBB16797-9ED2-416D-B6B6-E8FB8F1F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Kenmogne Liliane</dc:creator>
  <cp:keywords/>
  <dc:description/>
  <cp:lastModifiedBy>Kenmogne Liliane</cp:lastModifiedBy>
  <cp:revision>3</cp:revision>
  <dcterms:created xsi:type="dcterms:W3CDTF">2022-11-20T02:40:00Z</dcterms:created>
  <dcterms:modified xsi:type="dcterms:W3CDTF">2022-12-19T04:08:00Z</dcterms:modified>
</cp:coreProperties>
</file>