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03</w:t>
      </w:r>
    </w:p>
    <w:p>
      <w:pPr>
        <w:pStyle w:val="Title"/>
      </w:pPr>
      <w:r>
        <w:t>Especificação Funcional</w:t>
      </w:r>
    </w:p>
    <w:p>
      <w:pPr>
        <w:pStyle w:val="Subtitle"/>
      </w:pPr>
      <w:r>
        <w:t>Comportamento e módulos implementados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Consolidado na BL-SGP-001; release candidata em homologação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Perfis globais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600"/>
        <w:gridCol w:w="6760"/>
      </w:tblGrid>
      <w:tr>
        <w:trPr>
          <w:tblHeader w:val="true"/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Perfil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rPr>
          <w:cantSplit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Administrador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Administração global, usuários, modelos e acesso a todos os projetos.</w:t>
            </w:r>
          </w:p>
        </w:tc>
      </w:tr>
      <w:tr>
        <w:trPr>
          <w:cantSplit w:val="true"/>
          <w:cantSplit/>
        </w:trPr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Usuário</w:t>
            </w:r>
          </w:p>
        </w:tc>
        <w:tc>
          <w:tcPr>
            <w:tcW w:type="dxa" w:w="6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Acesso condicionado aos papéis e à participação ativa no projeto.</w:t>
            </w:r>
          </w:p>
        </w:tc>
      </w:tr>
    </w:tbl>
    <w:p>
      <w:pPr>
        <w:spacing w:after="0"/>
      </w:pPr>
    </w:p>
    <w:p>
      <w:pPr>
        <w:pStyle w:val="Heading1"/>
      </w:pPr>
      <w:r>
        <w:t>2. Papéis contextuais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Gerente de Projetos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Analista de Requisitos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Desenvolvedor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Testador</w:t>
      </w:r>
    </w:p>
    <w:p>
      <w:pPr>
        <w:pStyle w:val="ListBullet"/>
      </w:pPr>
      <w:r>
        <w:t>DBA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Cliente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Validador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Observador</w:t>
      </w:r>
    </w:p>
    <w:p>
      <w:pPr>
        <w:pStyle w:val="Heading1"/>
      </w:pPr>
      <w:r>
        <w:t>3. Módulos do MVP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700"/>
        <w:gridCol w:w="6660"/>
      </w:tblGrid>
      <w:tr>
        <w:trPr>
          <w:tblHeader w:val="true"/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Módulo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Comportamento</w:t>
            </w:r>
          </w:p>
        </w:tc>
      </w:tr>
      <w:tr>
        <w:trPr>
          <w:cantSplit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Acesso e usuários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Autenticação, perfil, senha, perfis globais e ativação.</w:t>
            </w:r>
          </w:p>
        </w:tc>
      </w:tr>
      <w:tr>
        <w:trPr>
          <w:cantSplit w:val="true"/>
          <w:cantSplit/>
        </w:trPr>
        <w:tc>
          <w:tcPr>
            <w:tcW w:type="dxa" w:w="2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Clientes e projetos</w:t>
            </w:r>
          </w:p>
        </w:tc>
        <w:tc>
          <w:tcPr>
            <w:tcW w:type="dxa" w:w="6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Cadastro, equipe, papéis, nível de gestão e arquivamento.</w:t>
            </w:r>
          </w:p>
        </w:tc>
      </w:tr>
      <w:tr>
        <w:trPr>
          <w:cantSplit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Requisitos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Cadastro, versão, prioridade, situação, responsável e critérios.</w:t>
            </w:r>
          </w:p>
        </w:tc>
      </w:tr>
      <w:tr>
        <w:trPr>
          <w:cantSplit w:val="true"/>
          <w:cantSplit/>
        </w:trPr>
        <w:tc>
          <w:tcPr>
            <w:tcW w:type="dxa" w:w="2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Tarefas e Kanban</w:t>
            </w:r>
          </w:p>
        </w:tc>
        <w:tc>
          <w:tcPr>
            <w:tcW w:type="dxa" w:w="6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Planejamento, estimativa, histórico e fluxo visual.</w:t>
            </w:r>
          </w:p>
        </w:tc>
      </w:tr>
      <w:tr>
        <w:trPr>
          <w:cantSplit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Documentos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Modelos, DOCX, PDF, versionamento e Backlog Consolidado.</w:t>
            </w:r>
          </w:p>
        </w:tc>
      </w:tr>
      <w:tr>
        <w:trPr>
          <w:cantSplit w:val="true"/>
          <w:cantSplit/>
        </w:trPr>
        <w:tc>
          <w:tcPr>
            <w:tcW w:type="dxa" w:w="2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Colaboração</w:t>
            </w:r>
          </w:p>
        </w:tc>
        <w:tc>
          <w:tcPr>
            <w:tcW w:type="dxa" w:w="6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Comentários, anexos privados e histórico consolidado.</w:t>
            </w:r>
          </w:p>
        </w:tc>
      </w:tr>
      <w:tr>
        <w:trPr>
          <w:cantSplit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Gestão visual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Dashboard, calendário e Gantt básico.</w:t>
            </w:r>
          </w:p>
        </w:tc>
      </w:tr>
    </w:tbl>
    <w:p>
      <w:pPr>
        <w:spacing w:after="0"/>
      </w:pPr>
    </w:p>
    <w:p>
      <w:pPr>
        <w:pStyle w:val="Heading1"/>
      </w:pPr>
      <w:r>
        <w:t>4. Fluxo funcional principal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Administrador cria ou ativa usuários e clientes.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Gerente cria o projeto, informa dados e compõe a equipe.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Equipe registra e versiona requisitos.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Equipe planeja tarefas e acompanha o Kanban.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Dashboard, calendário e Gantt refletem os mesmos dados.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Documentos são gerados, versionados e baixados por usuários autorizados.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Comentários, anexos e alterações alimentam o histórico consolidado.</w:t>
      </w:r>
    </w:p>
    <w:p>
      <w:pPr>
        <w:pStyle w:val="Heading1"/>
      </w:pPr>
      <w:r>
        <w:t>5. Exceções e validações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Usuário inativo não autentica.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Usuário externo ao projeto não acessa seus recursos.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Vínculos de requisito, tarefa ou responsável devem pertencer ao mesmo projeto.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Arquivos fora da lista de extensões ou acima do limite são rejeitados.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Itens sem datas aparecem como não planejados, sem datas inventadas.</w:t>
      </w:r>
    </w:p>
    <w:p>
      <w:pPr>
        <w:pStyle w:val="Heading1"/>
      </w:pPr>
      <w:r>
        <w:t>6. Evolução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1500"/>
        <w:gridCol w:w="2900"/>
        <w:gridCol w:w="4960"/>
      </w:tblGrid>
      <w:tr>
        <w:trPr>
          <w:tblHeader w:val="true"/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Ampliação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Descrição</w:t>
            </w:r>
          </w:p>
        </w:tc>
      </w:tr>
      <w:tr>
        <w:trPr>
          <w:cantSplit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EV-MVP-001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Backlog Consolidado do Projeto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Quarto tipo de documento, agrupado por requisito e com tarefas sem requisito.</w:t>
            </w:r>
          </w:p>
        </w:tc>
      </w:tr>
      <w:tr>
        <w:trPr>
          <w:cantSplit w:val="true"/>
          <w:cantSplit/>
        </w:trPr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EV-MVP-002</w:t>
            </w:r>
          </w:p>
        </w:tc>
        <w:tc>
          <w:tcPr>
            <w:tcW w:type="dxa" w:w="2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Calendário</w:t>
            </w:r>
          </w:p>
        </w:tc>
        <w:tc>
          <w:tcPr>
            <w:tcW w:type="dxa" w:w="49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Visão geral e por projeto, com filtros e itens sem planejamento.</w:t>
            </w:r>
          </w:p>
        </w:tc>
      </w:tr>
      <w:tr>
        <w:trPr>
          <w:cantSplit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EV-MVP-003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Cronograma Gantt básico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Linha temporal de tarefas agrupadas por requisito, sem dependências ou caminho crítico.</w:t>
            </w:r>
          </w:p>
        </w:tc>
      </w:tr>
      <w:tr>
        <w:trPr>
          <w:cantSplit w:val="true"/>
          <w:cantSplit/>
        </w:trPr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EV-MVP-004</w:t>
            </w:r>
          </w:p>
        </w:tc>
        <w:tc>
          <w:tcPr>
            <w:tcW w:type="dxa" w:w="2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Identidade pública do SGP</w:t>
            </w:r>
          </w:p>
        </w:tc>
        <w:tc>
          <w:tcPr>
            <w:tcW w:type="dxa" w:w="49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Página inicial, título, favicon e marca próprios, sem conteúdo promocional do Laravel.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Especificação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03 - Especificação Funcional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