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D2" w:rsidRDefault="002440D2">
      <w:pPr>
        <w:rPr>
          <w:rFonts w:ascii="黑体" w:eastAsia="黑体" w:hAnsi="黑体"/>
          <w:sz w:val="52"/>
        </w:rPr>
      </w:pPr>
      <w:bookmarkStart w:id="0" w:name="_Title#152554260"/>
    </w:p>
    <w:p w:rsidR="002440D2" w:rsidRDefault="00311FEE">
      <w:pPr>
        <w:jc w:val="center"/>
        <w:rPr>
          <w:rFonts w:ascii="黑体" w:eastAsia="黑体" w:hAnsi="黑体"/>
          <w:color w:val="FF0000"/>
          <w:sz w:val="52"/>
        </w:rPr>
      </w:pPr>
      <w:r>
        <w:rPr>
          <w:rFonts w:ascii="黑体" w:eastAsia="黑体" w:hAnsi="黑体" w:hint="eastAsia"/>
          <w:color w:val="FF0000"/>
          <w:sz w:val="52"/>
        </w:rPr>
        <w:t>魔方旅游通用产品供应端使用说明教程</w:t>
      </w:r>
    </w:p>
    <w:p w:rsidR="002440D2" w:rsidRDefault="002440D2">
      <w:pPr>
        <w:rPr>
          <w:rFonts w:ascii="黑体" w:eastAsia="黑体" w:hAnsi="黑体"/>
          <w:sz w:val="52"/>
        </w:rPr>
      </w:pPr>
    </w:p>
    <w:p w:rsidR="002440D2" w:rsidRDefault="00311FEE">
      <w:pPr>
        <w:jc w:val="center"/>
        <w:rPr>
          <w:sz w:val="6"/>
        </w:rPr>
      </w:pPr>
      <w:r>
        <w:rPr>
          <w:rFonts w:ascii="黑体" w:eastAsia="黑体" w:hAnsi="黑体" w:hint="eastAsia"/>
          <w:sz w:val="24"/>
        </w:rPr>
        <w:t>[版本号：</w:t>
      </w:r>
      <w:r>
        <w:rPr>
          <w:rFonts w:ascii="Microsoft YaHei UI" w:hAnsi="Microsoft YaHei UI" w:cs="Microsoft YaHei UI" w:hint="eastAsia"/>
          <w:sz w:val="24"/>
        </w:rPr>
        <w:t xml:space="preserve">2.0.0（build </w:t>
      </w:r>
      <w:r>
        <w:rPr>
          <w:rFonts w:ascii="Microsoft YaHei UI" w:hAnsi="Microsoft YaHei UI" w:cs="Microsoft YaHei UI"/>
          <w:sz w:val="24"/>
        </w:rPr>
        <w:t>78</w:t>
      </w:r>
      <w:r>
        <w:rPr>
          <w:rFonts w:ascii="Microsoft YaHei UI" w:hAnsi="Microsoft YaHei UI" w:cs="Microsoft YaHei UI" w:hint="eastAsia"/>
          <w:sz w:val="24"/>
        </w:rPr>
        <w:t>）</w:t>
      </w:r>
      <w:r>
        <w:rPr>
          <w:rFonts w:ascii="黑体" w:eastAsia="黑体" w:hAnsi="黑体" w:hint="eastAsia"/>
          <w:sz w:val="24"/>
        </w:rPr>
        <w:t>201605</w:t>
      </w:r>
      <w:r>
        <w:rPr>
          <w:rFonts w:ascii="黑体" w:eastAsia="黑体" w:hAnsi="黑体"/>
          <w:sz w:val="24"/>
        </w:rPr>
        <w:t>31</w:t>
      </w:r>
      <w:r>
        <w:rPr>
          <w:rFonts w:ascii="黑体" w:eastAsia="黑体" w:hAnsi="黑体" w:hint="eastAsia"/>
          <w:sz w:val="24"/>
        </w:rPr>
        <w:t>]</w:t>
      </w:r>
      <w:bookmarkEnd w:id="0"/>
    </w:p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311FEE">
      <w:pPr>
        <w:jc w:val="center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地址</w:t>
      </w:r>
      <w:r>
        <w:t>：</w:t>
      </w:r>
    </w:p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311FEE">
      <w:pPr>
        <w:pStyle w:val="1"/>
      </w:pPr>
      <w:r>
        <w:rPr>
          <w:rFonts w:hint="eastAsia"/>
        </w:rPr>
        <w:t>重要说明</w:t>
      </w:r>
    </w:p>
    <w:p w:rsidR="002440D2" w:rsidRDefault="002440D2"/>
    <w:p w:rsidR="002440D2" w:rsidRDefault="00311FEE">
      <w:pPr>
        <w:widowControl w:val="0"/>
        <w:numPr>
          <w:ilvl w:val="0"/>
          <w:numId w:val="6"/>
        </w:numPr>
        <w:spacing w:after="0"/>
        <w:jc w:val="both"/>
      </w:pPr>
      <w:r>
        <w:rPr>
          <w:rFonts w:hint="eastAsia"/>
        </w:rPr>
        <w:t>bug</w:t>
      </w:r>
      <w:r>
        <w:rPr>
          <w:rFonts w:hint="eastAsia"/>
        </w:rPr>
        <w:t>类的异常情况未在该文档中列出，出现不明异常情况请及时联系相关技术同事</w:t>
      </w:r>
    </w:p>
    <w:p w:rsidR="002440D2" w:rsidRDefault="00311FEE">
      <w:pPr>
        <w:widowControl w:val="0"/>
        <w:numPr>
          <w:ilvl w:val="0"/>
          <w:numId w:val="6"/>
        </w:numPr>
        <w:spacing w:after="0"/>
        <w:jc w:val="both"/>
      </w:pPr>
      <w:r>
        <w:rPr>
          <w:rFonts w:hint="eastAsia"/>
        </w:rPr>
        <w:t>很简单的操作型错误也未列入异常情况，如：手机号输入错误、验证码输入错误</w:t>
      </w:r>
    </w:p>
    <w:p w:rsidR="002440D2" w:rsidRDefault="00311FEE">
      <w:pPr>
        <w:widowControl w:val="0"/>
        <w:numPr>
          <w:ilvl w:val="0"/>
          <w:numId w:val="6"/>
        </w:numPr>
        <w:spacing w:after="0"/>
        <w:jc w:val="both"/>
      </w:pPr>
      <w:r>
        <w:rPr>
          <w:rFonts w:hint="eastAsia"/>
        </w:rPr>
        <w:lastRenderedPageBreak/>
        <w:t>如果有新的需求</w:t>
      </w:r>
      <w:r>
        <w:t>建议，</w:t>
      </w:r>
      <w:hyperlink r:id="rId7" w:history="1">
        <w:r>
          <w:rPr>
            <w:rStyle w:val="a9"/>
          </w:rPr>
          <w:t>请邮件至</w:t>
        </w:r>
        <w:r>
          <w:rPr>
            <w:rStyle w:val="a9"/>
          </w:rPr>
          <w:t>fangzhiyi@mftour.cn</w:t>
        </w:r>
      </w:hyperlink>
      <w:r>
        <w:t xml:space="preserve"> </w:t>
      </w:r>
      <w:r>
        <w:rPr>
          <w:rFonts w:hint="eastAsia"/>
        </w:rPr>
        <w:t>抄送</w:t>
      </w:r>
      <w:r>
        <w:t>product@mftour.cn</w:t>
      </w:r>
    </w:p>
    <w:p w:rsidR="002440D2" w:rsidRDefault="002440D2"/>
    <w:p w:rsidR="002440D2" w:rsidRDefault="00311FEE">
      <w:pPr>
        <w:pStyle w:val="1"/>
      </w:pPr>
      <w:r>
        <w:rPr>
          <w:rFonts w:hint="eastAsia"/>
        </w:rPr>
        <w:t>名词</w:t>
      </w:r>
      <w:r>
        <w:t>解释</w:t>
      </w:r>
    </w:p>
    <w:p w:rsidR="002440D2" w:rsidRDefault="00311FEE">
      <w:r>
        <w:rPr>
          <w:rFonts w:hint="eastAsia"/>
        </w:rPr>
        <w:t>参数：</w:t>
      </w:r>
      <w:r>
        <w:rPr>
          <w:rFonts w:hint="eastAsia"/>
        </w:rPr>
        <w:t xml:space="preserve"> </w:t>
      </w:r>
      <w:r>
        <w:rPr>
          <w:rFonts w:hint="eastAsia"/>
        </w:rPr>
        <w:t>可具备</w:t>
      </w:r>
      <w:r>
        <w:t>销售</w:t>
      </w:r>
      <w:r>
        <w:rPr>
          <w:rFonts w:hint="eastAsia"/>
        </w:rPr>
        <w:t>条件</w:t>
      </w:r>
      <w:r>
        <w:t>的预定单元，比如成人票等。一个</w:t>
      </w:r>
      <w:r>
        <w:rPr>
          <w:rFonts w:hint="eastAsia"/>
        </w:rPr>
        <w:t>产品</w:t>
      </w:r>
      <w:r>
        <w:t>可以包含多个参数，用户下单实际上是对参数下单。</w:t>
      </w:r>
      <w:r>
        <w:rPr>
          <w:rFonts w:hint="eastAsia"/>
        </w:rPr>
        <w:t>产品</w:t>
      </w:r>
      <w:r>
        <w:t>只是聚合参数的形式。</w:t>
      </w:r>
    </w:p>
    <w:p w:rsidR="002440D2" w:rsidRDefault="00311FEE">
      <w:r>
        <w:rPr>
          <w:rFonts w:hint="eastAsia"/>
        </w:rPr>
        <w:t>产品事件</w:t>
      </w:r>
      <w:r>
        <w:t>：</w:t>
      </w:r>
      <w:r>
        <w:rPr>
          <w:rFonts w:hint="eastAsia"/>
        </w:rPr>
        <w:t>产品</w:t>
      </w:r>
      <w:r>
        <w:t>由时间和</w:t>
      </w:r>
      <w:r>
        <w:rPr>
          <w:rFonts w:hint="eastAsia"/>
        </w:rPr>
        <w:t>事件</w:t>
      </w:r>
      <w:r>
        <w:t>构成，</w:t>
      </w:r>
      <w:r>
        <w:rPr>
          <w:rFonts w:hint="eastAsia"/>
        </w:rPr>
        <w:t>可以</w:t>
      </w:r>
      <w:r>
        <w:t>规定一个时间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参数调价</w:t>
      </w:r>
      <w:r>
        <w:rPr>
          <w:rFonts w:hint="eastAsia"/>
        </w:rPr>
        <w:t xml:space="preserve"> </w:t>
      </w:r>
      <w:r>
        <w:rPr>
          <w:rFonts w:hint="eastAsia"/>
        </w:rPr>
        <w:t>不可售卖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我们</w:t>
      </w:r>
      <w:r>
        <w:t>供应端的产品</w:t>
      </w:r>
      <w:r>
        <w:rPr>
          <w:rFonts w:hint="eastAsia"/>
        </w:rPr>
        <w:t xml:space="preserve"> </w:t>
      </w:r>
      <w:r>
        <w:rPr>
          <w:rFonts w:hint="eastAsia"/>
        </w:rPr>
        <w:t>调价</w:t>
      </w:r>
      <w:r>
        <w:t>和关闭日期</w:t>
      </w:r>
      <w:r>
        <w:rPr>
          <w:rFonts w:hint="eastAsia"/>
        </w:rPr>
        <w:t xml:space="preserve"> </w:t>
      </w:r>
      <w:r>
        <w:rPr>
          <w:rFonts w:hint="eastAsia"/>
        </w:rPr>
        <w:t>均是</w:t>
      </w:r>
      <w:r>
        <w:t>通过产品事件来实现的。</w:t>
      </w:r>
    </w:p>
    <w:p w:rsidR="002440D2" w:rsidRDefault="00311FEE">
      <w:pPr>
        <w:pStyle w:val="1"/>
      </w:pPr>
      <w:r>
        <w:rPr>
          <w:rFonts w:hint="eastAsia"/>
          <w:lang w:val="zh-CN"/>
        </w:rPr>
        <w:t>注册</w:t>
      </w:r>
    </w:p>
    <w:p w:rsidR="002440D2" w:rsidRDefault="00311FEE">
      <w:pPr>
        <w:rPr>
          <w:color w:val="000000" w:themeColor="text1"/>
          <w:lang w:val="zh-CN"/>
        </w:rPr>
      </w:pP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我们</w:t>
      </w:r>
      <w:r>
        <w:rPr>
          <w:lang w:val="zh-CN"/>
        </w:rPr>
        <w:t>并没有直接开发注册功能</w:t>
      </w:r>
      <w:r>
        <w:rPr>
          <w:rFonts w:hint="eastAsia"/>
          <w:lang w:val="zh-CN"/>
        </w:rPr>
        <w:t>，</w:t>
      </w:r>
      <w:r>
        <w:rPr>
          <w:lang w:val="zh-CN"/>
        </w:rPr>
        <w:t>你可以通过访问</w:t>
      </w:r>
      <w:r>
        <w:rPr>
          <w:rFonts w:hint="eastAsia"/>
          <w:lang w:val="zh-CN"/>
        </w:rPr>
        <w:t xml:space="preserve"> </w:t>
      </w:r>
      <w:r>
        <w:rPr>
          <w:rFonts w:hint="eastAsia"/>
          <w:color w:val="FF0000"/>
          <w:lang w:val="zh-CN"/>
        </w:rPr>
        <w:t>待添加</w:t>
      </w:r>
      <w:r>
        <w:rPr>
          <w:color w:val="FF0000"/>
          <w:lang w:val="zh-CN"/>
        </w:rPr>
        <w:t>的</w:t>
      </w:r>
      <w:r>
        <w:rPr>
          <w:color w:val="FF0000"/>
          <w:lang w:val="zh-CN"/>
        </w:rPr>
        <w:t xml:space="preserve">URL  </w:t>
      </w:r>
      <w:r>
        <w:rPr>
          <w:rFonts w:hint="eastAsia"/>
          <w:color w:val="000000" w:themeColor="text1"/>
          <w:lang w:val="zh-CN"/>
        </w:rPr>
        <w:t>申请</w:t>
      </w:r>
      <w:r>
        <w:rPr>
          <w:color w:val="000000" w:themeColor="text1"/>
          <w:lang w:val="zh-CN"/>
        </w:rPr>
        <w:t>成为供应商，申请成功后。我们</w:t>
      </w:r>
      <w:r>
        <w:rPr>
          <w:rFonts w:hint="eastAsia"/>
          <w:color w:val="000000" w:themeColor="text1"/>
          <w:lang w:val="zh-CN"/>
        </w:rPr>
        <w:t>工作人员</w:t>
      </w:r>
      <w:r>
        <w:rPr>
          <w:color w:val="000000" w:themeColor="text1"/>
          <w:lang w:val="zh-CN"/>
        </w:rPr>
        <w:t>会联系你分配账号。</w:t>
      </w:r>
    </w:p>
    <w:p w:rsidR="002440D2" w:rsidRDefault="00311FEE">
      <w:pPr>
        <w:jc w:val="center"/>
      </w:pPr>
      <w:r>
        <w:rPr>
          <w:noProof/>
        </w:rPr>
        <w:drawing>
          <wp:inline distT="0" distB="0" distL="0" distR="0">
            <wp:extent cx="2904490" cy="3410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99" cy="34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pStyle w:val="2"/>
        <w:rPr>
          <w:rStyle w:val="12"/>
        </w:rPr>
      </w:pPr>
      <w:r>
        <w:rPr>
          <w:rStyle w:val="12"/>
          <w:rFonts w:hint="eastAsia"/>
        </w:rPr>
        <w:t>正常</w:t>
      </w:r>
      <w:r>
        <w:rPr>
          <w:rStyle w:val="12"/>
        </w:rPr>
        <w:t>流程</w:t>
      </w:r>
    </w:p>
    <w:p w:rsidR="002440D2" w:rsidRDefault="00311FEE">
      <w:r>
        <w:rPr>
          <w:rFonts w:hint="eastAsia"/>
        </w:rPr>
        <w:t>1</w:t>
      </w:r>
      <w:r>
        <w:rPr>
          <w:rFonts w:hint="eastAsia"/>
        </w:rPr>
        <w:t>、输入</w:t>
      </w:r>
      <w:r>
        <w:t>姓名和联系方式</w:t>
      </w:r>
    </w:p>
    <w:p w:rsidR="002440D2" w:rsidRDefault="00311FEE">
      <w:r>
        <w:rPr>
          <w:rFonts w:hint="eastAsia"/>
        </w:rPr>
        <w:t>2</w:t>
      </w:r>
      <w:r>
        <w:rPr>
          <w:rFonts w:hint="eastAsia"/>
        </w:rPr>
        <w:t>、点击</w:t>
      </w:r>
      <w:r>
        <w:t>提交</w:t>
      </w:r>
    </w:p>
    <w:p w:rsidR="002440D2" w:rsidRDefault="00311FEE">
      <w:pPr>
        <w:pStyle w:val="2"/>
        <w:rPr>
          <w:rStyle w:val="12"/>
        </w:rPr>
      </w:pPr>
      <w:r>
        <w:rPr>
          <w:rStyle w:val="12"/>
          <w:rFonts w:hint="eastAsia"/>
        </w:rPr>
        <w:t>异常情况</w:t>
      </w:r>
    </w:p>
    <w:p w:rsidR="002440D2" w:rsidRDefault="00311FEE">
      <w:r>
        <w:rPr>
          <w:rFonts w:hint="eastAsia"/>
        </w:rPr>
        <w:t>提交失败</w:t>
      </w:r>
    </w:p>
    <w:p w:rsidR="002440D2" w:rsidRDefault="00311FEE">
      <w:r>
        <w:rPr>
          <w:rFonts w:hint="eastAsia"/>
        </w:rPr>
        <w:t>解决</w:t>
      </w:r>
      <w:r>
        <w:t>办法：</w:t>
      </w:r>
      <w:r>
        <w:rPr>
          <w:rFonts w:hint="eastAsia"/>
        </w:rPr>
        <w:t>网络</w:t>
      </w:r>
      <w:r>
        <w:t>故障，请刷新</w:t>
      </w:r>
      <w:r>
        <w:rPr>
          <w:rFonts w:hint="eastAsia"/>
        </w:rPr>
        <w:t>后</w:t>
      </w:r>
      <w:r>
        <w:t>重试</w:t>
      </w:r>
    </w:p>
    <w:p w:rsidR="002440D2" w:rsidRDefault="002440D2"/>
    <w:p w:rsidR="002440D2" w:rsidRDefault="00311FEE">
      <w:pPr>
        <w:pStyle w:val="1"/>
      </w:pPr>
      <w:r>
        <w:rPr>
          <w:rFonts w:hint="eastAsia"/>
        </w:rPr>
        <w:lastRenderedPageBreak/>
        <w:t>登录</w:t>
      </w:r>
    </w:p>
    <w:p w:rsidR="002440D2" w:rsidRDefault="00311FEE">
      <w:r>
        <w:rPr>
          <w:rFonts w:hint="eastAsia"/>
        </w:rPr>
        <w:t>登录</w:t>
      </w:r>
      <w:r>
        <w:t>供应商登录后台</w:t>
      </w:r>
    </w:p>
    <w:p w:rsidR="002440D2" w:rsidRDefault="00311FEE">
      <w:r>
        <w:rPr>
          <w:rFonts w:hint="eastAsia"/>
        </w:rPr>
        <w:t>前置条件：账号已通过审核</w:t>
      </w:r>
    </w:p>
    <w:p w:rsidR="002440D2" w:rsidRDefault="00311FEE">
      <w:pPr>
        <w:pStyle w:val="2"/>
        <w:numPr>
          <w:ilvl w:val="0"/>
          <w:numId w:val="7"/>
        </w:numPr>
      </w:pPr>
      <w:r>
        <w:rPr>
          <w:rFonts w:hint="eastAsia"/>
        </w:rPr>
        <w:t>正常流程</w:t>
      </w:r>
    </w:p>
    <w:p w:rsidR="002440D2" w:rsidRDefault="00311FEE">
      <w:pPr>
        <w:numPr>
          <w:ilvl w:val="0"/>
          <w:numId w:val="8"/>
        </w:numPr>
      </w:pPr>
      <w:r>
        <w:rPr>
          <w:rFonts w:hint="eastAsia"/>
        </w:rPr>
        <w:t>输入账号、密码</w:t>
      </w:r>
    </w:p>
    <w:p w:rsidR="002440D2" w:rsidRDefault="00311FEE">
      <w:pPr>
        <w:numPr>
          <w:ilvl w:val="0"/>
          <w:numId w:val="8"/>
        </w:numPr>
      </w:pPr>
      <w:r>
        <w:rPr>
          <w:rFonts w:hint="eastAsia"/>
        </w:rPr>
        <w:t>点击“登录”按钮</w:t>
      </w:r>
    </w:p>
    <w:p w:rsidR="002440D2" w:rsidRDefault="00311FEE">
      <w:pPr>
        <w:numPr>
          <w:ilvl w:val="0"/>
          <w:numId w:val="8"/>
        </w:numPr>
      </w:pPr>
      <w:r>
        <w:rPr>
          <w:rFonts w:hint="eastAsia"/>
        </w:rPr>
        <w:t>登录</w:t>
      </w:r>
      <w:r>
        <w:t>成功</w:t>
      </w:r>
      <w:r>
        <w:rPr>
          <w:rFonts w:hint="eastAsia"/>
        </w:rPr>
        <w:t xml:space="preserve"> </w:t>
      </w:r>
    </w:p>
    <w:p w:rsidR="002440D2" w:rsidRDefault="002440D2">
      <w:pPr>
        <w:widowControl w:val="0"/>
        <w:spacing w:after="0"/>
        <w:jc w:val="both"/>
      </w:pPr>
    </w:p>
    <w:p w:rsidR="002440D2" w:rsidRDefault="00311FEE">
      <w:pPr>
        <w:pStyle w:val="2"/>
        <w:numPr>
          <w:ilvl w:val="0"/>
          <w:numId w:val="7"/>
        </w:numPr>
      </w:pPr>
      <w:r>
        <w:rPr>
          <w:rFonts w:hint="eastAsia"/>
        </w:rPr>
        <w:t>异常</w:t>
      </w:r>
      <w:r>
        <w:t>情况</w:t>
      </w:r>
    </w:p>
    <w:p w:rsidR="002440D2" w:rsidRDefault="00311FEE">
      <w:r>
        <w:rPr>
          <w:rFonts w:hint="eastAsia"/>
        </w:rPr>
        <w:t xml:space="preserve">    </w:t>
      </w:r>
      <w:r>
        <w:rPr>
          <w:rFonts w:hint="eastAsia"/>
        </w:rPr>
        <w:t>登录失败，</w:t>
      </w:r>
      <w:r>
        <w:t>有可能是账号尚未建立，请电话联系票之家核实账号状态</w:t>
      </w:r>
    </w:p>
    <w:p w:rsidR="002440D2" w:rsidRDefault="00311FEE">
      <w:pPr>
        <w:pStyle w:val="1"/>
      </w:pPr>
      <w:r>
        <w:t>产品</w:t>
      </w:r>
      <w:r>
        <w:rPr>
          <w:rFonts w:hint="eastAsia"/>
        </w:rPr>
        <w:t>中心</w:t>
      </w:r>
    </w:p>
    <w:p w:rsidR="002440D2" w:rsidRDefault="00311FEE"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t>产品包括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t>已有产品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产品</w:t>
      </w:r>
      <w:r>
        <w:rPr>
          <w:rFonts w:hint="eastAsia"/>
        </w:rPr>
        <w:t xml:space="preserve"> </w:t>
      </w:r>
      <w:r>
        <w:rPr>
          <w:rFonts w:hint="eastAsia"/>
        </w:rPr>
        <w:t>两部分</w:t>
      </w:r>
      <w:r>
        <w:t>。</w:t>
      </w:r>
    </w:p>
    <w:p w:rsidR="002440D2" w:rsidRDefault="00311FEE">
      <w:pPr>
        <w:pStyle w:val="2"/>
        <w:numPr>
          <w:ilvl w:val="0"/>
          <w:numId w:val="9"/>
        </w:numPr>
      </w:pPr>
      <w:r>
        <w:rPr>
          <w:rFonts w:hint="eastAsia"/>
        </w:rPr>
        <w:t>管理产品</w:t>
      </w:r>
    </w:p>
    <w:p w:rsidR="002440D2" w:rsidRDefault="00311FEE">
      <w:r>
        <w:rPr>
          <w:rFonts w:hint="eastAsia"/>
        </w:rPr>
        <w:t>登录</w:t>
      </w:r>
      <w:r>
        <w:t>产品后，</w:t>
      </w:r>
      <w:r>
        <w:rPr>
          <w:rFonts w:hint="eastAsia"/>
        </w:rPr>
        <w:t>点击</w:t>
      </w:r>
      <w:r>
        <w:t>产品中心</w:t>
      </w:r>
      <w:r>
        <w:rPr>
          <w:rFonts w:hint="eastAsia"/>
        </w:rPr>
        <w:t xml:space="preserve"> </w:t>
      </w:r>
      <w:r>
        <w:t>–</w:t>
      </w:r>
      <w:r>
        <w:t>产品列表</w:t>
      </w:r>
      <w:r>
        <w:rPr>
          <w:rFonts w:hint="eastAsia"/>
        </w:rPr>
        <w:t xml:space="preserve">  </w:t>
      </w:r>
      <w:r>
        <w:rPr>
          <w:rFonts w:hint="eastAsia"/>
        </w:rPr>
        <w:t>即可</w:t>
      </w:r>
      <w:r>
        <w:t>进入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t>列表页面</w:t>
      </w:r>
      <w:r>
        <w:rPr>
          <w:rFonts w:hint="eastAsia"/>
        </w:rPr>
        <w:t>】</w:t>
      </w:r>
    </w:p>
    <w:p w:rsidR="002440D2" w:rsidRDefault="00311FEE">
      <w:r>
        <w:rPr>
          <w:rFonts w:hint="eastAsia"/>
        </w:rPr>
        <w:t>该页面</w:t>
      </w:r>
      <w:r>
        <w:t>可以查看</w:t>
      </w:r>
      <w:r>
        <w:rPr>
          <w:rFonts w:hint="eastAsia"/>
        </w:rPr>
        <w:t>已经</w:t>
      </w:r>
      <w:r>
        <w:t>添加的产品各种信息。</w:t>
      </w:r>
    </w:p>
    <w:p w:rsidR="002440D2" w:rsidRDefault="00311FEE">
      <w:r>
        <w:rPr>
          <w:noProof/>
        </w:rPr>
        <w:drawing>
          <wp:inline distT="0" distB="0" distL="0" distR="0">
            <wp:extent cx="5943600" cy="1207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r>
        <w:rPr>
          <w:noProof/>
        </w:rPr>
        <w:drawing>
          <wp:inline distT="0" distB="0" distL="0" distR="0">
            <wp:extent cx="5943600" cy="1982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日上线的版本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产品</w:t>
      </w:r>
      <w:r>
        <w:rPr>
          <w:color w:val="FF0000"/>
        </w:rPr>
        <w:t>管理列表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未</w:t>
      </w:r>
      <w:r>
        <w:rPr>
          <w:color w:val="FF0000"/>
        </w:rPr>
        <w:t>实现上述功能。</w:t>
      </w:r>
      <w:r>
        <w:rPr>
          <w:rFonts w:hint="eastAsia"/>
          <w:color w:val="FF0000"/>
        </w:rPr>
        <w:t>届时</w:t>
      </w:r>
      <w:r>
        <w:rPr>
          <w:color w:val="FF0000"/>
        </w:rPr>
        <w:t>已行踪的产品管理列表为准。</w:t>
      </w:r>
    </w:p>
    <w:p w:rsidR="002440D2" w:rsidRDefault="00311FE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43600" cy="13220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pStyle w:val="11"/>
      </w:pPr>
      <w:r>
        <w:rPr>
          <w:rFonts w:hint="eastAsia"/>
        </w:rPr>
        <w:t>上传</w:t>
      </w:r>
      <w:r>
        <w:t>产品</w:t>
      </w:r>
    </w:p>
    <w:p w:rsidR="002440D2" w:rsidRDefault="002440D2"/>
    <w:p w:rsidR="002440D2" w:rsidRDefault="00311FEE">
      <w:r>
        <w:rPr>
          <w:rFonts w:hint="eastAsia"/>
        </w:rPr>
        <w:t>在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t>上线的版本里面，</w:t>
      </w:r>
      <w:r>
        <w:rPr>
          <w:rFonts w:hint="eastAsia"/>
        </w:rPr>
        <w:t>只能</w:t>
      </w:r>
      <w:r>
        <w:t>实现对创建好的参数触发上架操作。</w:t>
      </w:r>
    </w:p>
    <w:p w:rsidR="002440D2" w:rsidRDefault="00311FEE">
      <w:pPr>
        <w:pStyle w:val="3"/>
        <w:rPr>
          <w:rFonts w:eastAsia="宋体"/>
        </w:rPr>
      </w:pPr>
      <w:r>
        <w:rPr>
          <w:rFonts w:hint="eastAsia"/>
        </w:rPr>
        <w:t>正常</w:t>
      </w:r>
      <w:r>
        <w:t>流程</w:t>
      </w:r>
    </w:p>
    <w:p w:rsidR="002440D2" w:rsidRDefault="00311FEE">
      <w:r>
        <w:rPr>
          <w:rFonts w:hint="eastAsia"/>
        </w:rPr>
        <w:t>创建完</w:t>
      </w:r>
      <w:r>
        <w:t>产品后</w:t>
      </w:r>
      <w:r>
        <w:rPr>
          <w:rFonts w:hint="eastAsia"/>
        </w:rPr>
        <w:t>可以</w:t>
      </w:r>
      <w:r>
        <w:t>在参数列表看见上传完毕的商品</w:t>
      </w:r>
    </w:p>
    <w:p w:rsidR="002440D2" w:rsidRDefault="00311FEE">
      <w:r>
        <w:rPr>
          <w:rFonts w:hint="eastAsia"/>
        </w:rPr>
        <w:t>点击上架</w:t>
      </w:r>
      <w:r>
        <w:t>操作，可以触发参数的</w:t>
      </w:r>
      <w:r>
        <w:rPr>
          <w:rFonts w:hint="eastAsia"/>
        </w:rPr>
        <w:t xml:space="preserve"> </w:t>
      </w:r>
      <w:r>
        <w:rPr>
          <w:rFonts w:hint="eastAsia"/>
        </w:rPr>
        <w:t>上架流程</w:t>
      </w:r>
    </w:p>
    <w:p w:rsidR="002440D2" w:rsidRDefault="00311FEE">
      <w:pPr>
        <w:pStyle w:val="3"/>
      </w:pPr>
      <w:r>
        <w:rPr>
          <w:rFonts w:hint="eastAsia"/>
        </w:rPr>
        <w:t>异常</w:t>
      </w:r>
      <w:r>
        <w:t>情况</w:t>
      </w:r>
    </w:p>
    <w:p w:rsidR="002440D2" w:rsidRDefault="00311FEE">
      <w:r>
        <w:rPr>
          <w:rFonts w:hint="eastAsia"/>
        </w:rPr>
        <w:t xml:space="preserve">   </w:t>
      </w:r>
      <w:r>
        <w:rPr>
          <w:rFonts w:hint="eastAsia"/>
        </w:rPr>
        <w:t>无</w:t>
      </w:r>
    </w:p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2440D2"/>
    <w:p w:rsidR="002440D2" w:rsidRDefault="00311FEE">
      <w:pPr>
        <w:pStyle w:val="2"/>
        <w:numPr>
          <w:ilvl w:val="0"/>
          <w:numId w:val="9"/>
        </w:numPr>
      </w:pPr>
      <w:r>
        <w:rPr>
          <w:rFonts w:hint="eastAsia"/>
        </w:rPr>
        <w:t>上传</w:t>
      </w:r>
      <w:r>
        <w:t>产品</w:t>
      </w:r>
    </w:p>
    <w:p w:rsidR="002440D2" w:rsidRDefault="00311FEE">
      <w:pPr>
        <w:pStyle w:val="3"/>
        <w:numPr>
          <w:ilvl w:val="0"/>
          <w:numId w:val="10"/>
        </w:numPr>
        <w:rPr>
          <w:rFonts w:ascii="Meiryo" w:eastAsia="宋体" w:hAnsi="Meiryo" w:cs="Meiryo"/>
        </w:rPr>
      </w:pPr>
      <w:r>
        <w:rPr>
          <w:rFonts w:eastAsia="宋体" w:hint="eastAsia"/>
        </w:rPr>
        <w:t>添加</w:t>
      </w:r>
      <w:r>
        <w:rPr>
          <w:rFonts w:ascii="Meiryo" w:hAnsi="Meiryo" w:cs="Meiryo"/>
        </w:rPr>
        <w:t>入口</w:t>
      </w:r>
    </w:p>
    <w:p w:rsidR="002440D2" w:rsidRDefault="00311FEE">
      <w:r>
        <w:rPr>
          <w:rFonts w:hint="eastAsia"/>
        </w:rPr>
        <w:t>1.</w:t>
      </w:r>
      <w:r>
        <w:rPr>
          <w:rFonts w:hint="eastAsia"/>
        </w:rPr>
        <w:t>点击顶部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产品中心</w:t>
      </w:r>
      <w:r>
        <w:t>，在二级菜单里面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创建</w:t>
      </w:r>
      <w:r>
        <w:t>新产品</w:t>
      </w:r>
      <w:r>
        <w:rPr>
          <w:rFonts w:hint="eastAsia"/>
        </w:rPr>
        <w:t xml:space="preserve">  </w:t>
      </w:r>
      <w:r>
        <w:rPr>
          <w:rFonts w:hint="eastAsia"/>
        </w:rPr>
        <w:t>既可以</w:t>
      </w:r>
      <w:r>
        <w:t>进入上</w:t>
      </w:r>
      <w:proofErr w:type="gramStart"/>
      <w:r>
        <w:t>传产品</w:t>
      </w:r>
      <w:proofErr w:type="gramEnd"/>
      <w:r>
        <w:t>流程</w:t>
      </w:r>
    </w:p>
    <w:p w:rsidR="002440D2" w:rsidRDefault="00311FEE">
      <w:r>
        <w:rPr>
          <w:noProof/>
        </w:rPr>
        <w:drawing>
          <wp:inline distT="0" distB="0" distL="0" distR="0">
            <wp:extent cx="2024380" cy="19037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5003" cy="19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r>
        <w:rPr>
          <w:rFonts w:hint="eastAsia"/>
        </w:rPr>
        <w:lastRenderedPageBreak/>
        <w:t>2.</w:t>
      </w:r>
      <w:r>
        <w:rPr>
          <w:rFonts w:hint="eastAsia"/>
        </w:rPr>
        <w:t>在【</w:t>
      </w:r>
      <w:r>
        <w:t>产品列表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右边的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产品，点击也可以进入上</w:t>
      </w:r>
      <w:proofErr w:type="gramStart"/>
      <w:r>
        <w:t>传产品</w:t>
      </w:r>
      <w:proofErr w:type="gramEnd"/>
      <w:r>
        <w:t>流程</w:t>
      </w:r>
    </w:p>
    <w:p w:rsidR="002440D2" w:rsidRDefault="00311FEE">
      <w:r>
        <w:rPr>
          <w:noProof/>
        </w:rPr>
        <w:drawing>
          <wp:inline distT="0" distB="0" distL="0" distR="0">
            <wp:extent cx="5943600" cy="1184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r>
        <w:br w:type="page"/>
      </w:r>
    </w:p>
    <w:p w:rsidR="002440D2" w:rsidRDefault="002440D2"/>
    <w:p w:rsidR="002440D2" w:rsidRDefault="00311FEE"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t>产品</w:t>
      </w:r>
      <w:proofErr w:type="gramEnd"/>
      <w:r>
        <w:t>主要需要根据五个页面填写。</w:t>
      </w:r>
      <w:r>
        <w:rPr>
          <w:rFonts w:hint="eastAsia"/>
        </w:rPr>
        <w:t>填写完毕</w:t>
      </w:r>
      <w:r>
        <w:t>后，既可以完成一个产品上传的过程：</w:t>
      </w:r>
    </w:p>
    <w:p w:rsidR="002440D2" w:rsidRDefault="00311FEE">
      <w:pPr>
        <w:pStyle w:val="2"/>
        <w:numPr>
          <w:ilvl w:val="0"/>
          <w:numId w:val="9"/>
        </w:numPr>
      </w:pPr>
      <w:r>
        <w:rPr>
          <w:rFonts w:hint="eastAsia"/>
        </w:rPr>
        <w:t>正常流程</w:t>
      </w:r>
    </w:p>
    <w:p w:rsidR="002440D2" w:rsidRDefault="00311FEE">
      <w:pPr>
        <w:pStyle w:val="3"/>
        <w:numPr>
          <w:ilvl w:val="0"/>
          <w:numId w:val="11"/>
        </w:numPr>
        <w:rPr>
          <w:rStyle w:val="12"/>
        </w:rPr>
      </w:pPr>
      <w:r>
        <w:rPr>
          <w:rStyle w:val="12"/>
          <w:rFonts w:hint="eastAsia"/>
        </w:rPr>
        <w:t>添加产品</w:t>
      </w:r>
      <w:r>
        <w:rPr>
          <w:rStyle w:val="12"/>
        </w:rPr>
        <w:t>Step1-</w:t>
      </w:r>
      <w:r>
        <w:rPr>
          <w:rStyle w:val="12"/>
          <w:rFonts w:hint="eastAsia"/>
        </w:rPr>
        <w:t>填写</w:t>
      </w:r>
      <w:r>
        <w:rPr>
          <w:rStyle w:val="12"/>
        </w:rPr>
        <w:t>产品基本信息</w:t>
      </w:r>
    </w:p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这一步就是</w:t>
      </w:r>
      <w:r>
        <w:rPr>
          <w:rStyle w:val="12"/>
        </w:rPr>
        <w:t>添加产品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一些</w:t>
      </w:r>
      <w:r>
        <w:rPr>
          <w:rStyle w:val="12"/>
        </w:rPr>
        <w:t>基本信息</w:t>
      </w:r>
    </w:p>
    <w:tbl>
      <w:tblPr>
        <w:tblW w:w="8926" w:type="dxa"/>
        <w:tblLayout w:type="fixed"/>
        <w:tblLook w:val="04A0" w:firstRow="1" w:lastRow="0" w:firstColumn="1" w:lastColumn="0" w:noHBand="0" w:noVBand="1"/>
      </w:tblPr>
      <w:tblGrid>
        <w:gridCol w:w="1360"/>
        <w:gridCol w:w="2740"/>
        <w:gridCol w:w="1300"/>
        <w:gridCol w:w="3526"/>
      </w:tblGrid>
      <w:tr w:rsidR="002440D2">
        <w:trPr>
          <w:trHeight w:val="499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所属页面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包含项目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是否必须填写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填写说明</w:t>
            </w:r>
          </w:p>
        </w:tc>
      </w:tr>
      <w:tr w:rsidR="002440D2">
        <w:trPr>
          <w:trHeight w:val="499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产品分类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选择这个产品对应分类</w:t>
            </w:r>
          </w:p>
        </w:tc>
      </w:tr>
      <w:tr w:rsidR="002440D2">
        <w:trPr>
          <w:trHeight w:val="499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填写产品名称</w:t>
            </w:r>
          </w:p>
        </w:tc>
      </w:tr>
      <w:tr w:rsidR="002440D2">
        <w:trPr>
          <w:trHeight w:val="499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产品简介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填写产品简介</w:t>
            </w:r>
          </w:p>
        </w:tc>
      </w:tr>
      <w:tr w:rsidR="002440D2">
        <w:trPr>
          <w:trHeight w:val="499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详细描述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填写产品详细描述</w:t>
            </w:r>
          </w:p>
        </w:tc>
      </w:tr>
      <w:tr w:rsidR="002440D2">
        <w:trPr>
          <w:trHeight w:val="499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440D2">
        <w:trPr>
          <w:trHeight w:val="499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440D2">
        <w:trPr>
          <w:trHeight w:val="499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440D2" w:rsidRDefault="002440D2">
      <w:pPr>
        <w:rPr>
          <w:rStyle w:val="12"/>
        </w:rPr>
      </w:pPr>
    </w:p>
    <w:p w:rsidR="002440D2" w:rsidRDefault="00311FEE">
      <w:pPr>
        <w:ind w:firstLineChars="50" w:firstLine="85"/>
        <w:rPr>
          <w:rStyle w:val="12"/>
        </w:rPr>
      </w:pPr>
      <w:r>
        <w:rPr>
          <w:rStyle w:val="12"/>
          <w:rFonts w:hint="eastAsia"/>
        </w:rPr>
        <w:t>相关</w:t>
      </w:r>
      <w:r>
        <w:rPr>
          <w:rStyle w:val="12"/>
        </w:rPr>
        <w:t>截图：</w:t>
      </w:r>
    </w:p>
    <w:p w:rsidR="002440D2" w:rsidRDefault="00B9725E">
      <w:pPr>
        <w:jc w:val="center"/>
        <w:rPr>
          <w:rStyle w:val="12"/>
        </w:rPr>
      </w:pPr>
      <w:r>
        <w:rPr>
          <w:noProof/>
        </w:rPr>
        <w:drawing>
          <wp:inline distT="0" distB="0" distL="0" distR="0" wp14:anchorId="6BF531AE" wp14:editId="10998997">
            <wp:extent cx="5943600" cy="35845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pStyle w:val="3"/>
        <w:numPr>
          <w:ilvl w:val="0"/>
          <w:numId w:val="11"/>
        </w:numPr>
        <w:rPr>
          <w:rStyle w:val="12"/>
        </w:rPr>
      </w:pPr>
      <w:r>
        <w:rPr>
          <w:rStyle w:val="12"/>
          <w:rFonts w:hint="eastAsia"/>
        </w:rPr>
        <w:lastRenderedPageBreak/>
        <w:t>添加</w:t>
      </w:r>
      <w:r>
        <w:rPr>
          <w:rStyle w:val="12"/>
        </w:rPr>
        <w:t>产品</w:t>
      </w:r>
      <w:r>
        <w:rPr>
          <w:rStyle w:val="12"/>
        </w:rPr>
        <w:t>Step2-</w:t>
      </w:r>
      <w:r>
        <w:rPr>
          <w:rStyle w:val="12"/>
          <w:rFonts w:hint="eastAsia"/>
        </w:rPr>
        <w:t>填写</w:t>
      </w:r>
      <w:r>
        <w:rPr>
          <w:rStyle w:val="12"/>
        </w:rPr>
        <w:t>产品</w:t>
      </w:r>
      <w:r>
        <w:rPr>
          <w:rStyle w:val="12"/>
          <w:rFonts w:hint="eastAsia"/>
        </w:rPr>
        <w:t>媒体</w:t>
      </w:r>
      <w:r>
        <w:rPr>
          <w:rStyle w:val="12"/>
        </w:rPr>
        <w:t>信息</w:t>
      </w:r>
    </w:p>
    <w:p w:rsidR="002440D2" w:rsidRDefault="00311FEE">
      <w:r>
        <w:rPr>
          <w:rFonts w:hint="eastAsia"/>
        </w:rPr>
        <w:t>这一步</w:t>
      </w:r>
      <w:r>
        <w:t>需要填写产品头图</w:t>
      </w:r>
      <w:r>
        <w:rPr>
          <w:rFonts w:hint="eastAsia"/>
        </w:rPr>
        <w:t xml:space="preserve"> </w:t>
      </w:r>
      <w:r>
        <w:rPr>
          <w:rFonts w:hint="eastAsia"/>
        </w:rPr>
        <w:t>所在</w:t>
      </w:r>
      <w:r>
        <w:t>位置信息</w:t>
      </w:r>
    </w:p>
    <w:tbl>
      <w:tblPr>
        <w:tblW w:w="9527" w:type="dxa"/>
        <w:tblLayout w:type="fixed"/>
        <w:tblLook w:val="04A0" w:firstRow="1" w:lastRow="0" w:firstColumn="1" w:lastColumn="0" w:noHBand="0" w:noVBand="1"/>
      </w:tblPr>
      <w:tblGrid>
        <w:gridCol w:w="1209"/>
        <w:gridCol w:w="2435"/>
        <w:gridCol w:w="2435"/>
        <w:gridCol w:w="1155"/>
        <w:gridCol w:w="2293"/>
      </w:tblGrid>
      <w:tr w:rsidR="002440D2">
        <w:trPr>
          <w:trHeight w:val="49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所属页面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2440D2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包含项目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是否必须填写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填写说明</w:t>
            </w:r>
          </w:p>
        </w:tc>
      </w:tr>
      <w:tr w:rsidR="002440D2">
        <w:trPr>
          <w:trHeight w:val="72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媒体信息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2440D2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传图片</w:t>
            </w:r>
            <w:proofErr w:type="gram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最多上传5张 每张1MB上限，支持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png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jpg</w:t>
            </w:r>
          </w:p>
        </w:tc>
      </w:tr>
      <w:tr w:rsidR="002440D2">
        <w:trPr>
          <w:trHeight w:val="499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2440D2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选择产品所在省城区</w:t>
            </w:r>
          </w:p>
        </w:tc>
      </w:tr>
    </w:tbl>
    <w:p w:rsidR="002440D2" w:rsidRDefault="002440D2">
      <w:pPr>
        <w:rPr>
          <w:rStyle w:val="12"/>
        </w:rPr>
      </w:pPr>
    </w:p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相关</w:t>
      </w:r>
      <w:r>
        <w:rPr>
          <w:rStyle w:val="12"/>
        </w:rPr>
        <w:t>截图</w:t>
      </w:r>
    </w:p>
    <w:p w:rsidR="002440D2" w:rsidRDefault="002440D2">
      <w:pPr>
        <w:jc w:val="center"/>
        <w:rPr>
          <w:rStyle w:val="12"/>
        </w:rPr>
      </w:pPr>
    </w:p>
    <w:p w:rsidR="002440D2" w:rsidRDefault="00311FEE">
      <w:pPr>
        <w:rPr>
          <w:rStyle w:val="12"/>
        </w:rPr>
      </w:pPr>
      <w:r>
        <w:rPr>
          <w:rStyle w:val="12"/>
        </w:rPr>
        <w:br w:type="page"/>
      </w:r>
    </w:p>
    <w:p w:rsidR="002440D2" w:rsidRDefault="002440D2">
      <w:pPr>
        <w:rPr>
          <w:rStyle w:val="12"/>
        </w:rPr>
      </w:pPr>
    </w:p>
    <w:p w:rsidR="002440D2" w:rsidRDefault="00311FEE">
      <w:pPr>
        <w:pStyle w:val="3"/>
        <w:numPr>
          <w:ilvl w:val="0"/>
          <w:numId w:val="11"/>
        </w:numPr>
        <w:rPr>
          <w:rStyle w:val="12"/>
        </w:rPr>
      </w:pPr>
      <w:r>
        <w:rPr>
          <w:rStyle w:val="12"/>
          <w:rFonts w:hint="eastAsia"/>
        </w:rPr>
        <w:t>添加</w:t>
      </w:r>
      <w:r>
        <w:rPr>
          <w:rStyle w:val="12"/>
        </w:rPr>
        <w:t>产品</w:t>
      </w:r>
      <w:r>
        <w:rPr>
          <w:rStyle w:val="12"/>
        </w:rPr>
        <w:t>Step3-</w:t>
      </w:r>
      <w:r>
        <w:rPr>
          <w:rStyle w:val="12"/>
          <w:rFonts w:hint="eastAsia"/>
        </w:rPr>
        <w:t>填写</w:t>
      </w:r>
      <w:r>
        <w:rPr>
          <w:rStyle w:val="12"/>
        </w:rPr>
        <w:t>产品</w:t>
      </w:r>
      <w:r>
        <w:rPr>
          <w:rStyle w:val="12"/>
          <w:rFonts w:hint="eastAsia"/>
        </w:rPr>
        <w:t>属性</w:t>
      </w:r>
    </w:p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注意</w:t>
      </w:r>
      <w:r>
        <w:rPr>
          <w:rStyle w:val="12"/>
        </w:rPr>
        <w:t>：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这里</w:t>
      </w:r>
      <w:r>
        <w:rPr>
          <w:rStyle w:val="12"/>
        </w:rPr>
        <w:t>需要为产品</w:t>
      </w:r>
      <w:r>
        <w:rPr>
          <w:rStyle w:val="12"/>
          <w:rFonts w:hint="eastAsia"/>
        </w:rPr>
        <w:t>设置</w:t>
      </w:r>
      <w:r>
        <w:rPr>
          <w:rStyle w:val="12"/>
        </w:rPr>
        <w:t>库存和参数</w:t>
      </w:r>
      <w:r>
        <w:rPr>
          <w:rStyle w:val="12"/>
          <w:rFonts w:hint="eastAsia"/>
        </w:rPr>
        <w:t>，</w:t>
      </w:r>
      <w:r>
        <w:rPr>
          <w:rStyle w:val="12"/>
        </w:rPr>
        <w:t>该页面较为复杂。</w:t>
      </w:r>
    </w:p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库存</w:t>
      </w:r>
      <w:r>
        <w:rPr>
          <w:rStyle w:val="12"/>
        </w:rPr>
        <w:t>较好理解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产品有个</w:t>
      </w:r>
      <w:r>
        <w:rPr>
          <w:rStyle w:val="12"/>
        </w:rPr>
        <w:t>库存上限。</w:t>
      </w:r>
    </w:p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参数</w:t>
      </w:r>
      <w:r>
        <w:rPr>
          <w:rStyle w:val="12"/>
        </w:rPr>
        <w:t>实际上是</w:t>
      </w:r>
      <w:r>
        <w:rPr>
          <w:rStyle w:val="12"/>
          <w:rFonts w:hint="eastAsia"/>
        </w:rPr>
        <w:t>产品</w:t>
      </w:r>
      <w:r>
        <w:rPr>
          <w:rStyle w:val="12"/>
        </w:rPr>
        <w:t>售卖的真正元素，比如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成人票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儿童票</w:t>
      </w:r>
      <w:r>
        <w:rPr>
          <w:rStyle w:val="12"/>
        </w:rPr>
        <w:t>这些。参数</w:t>
      </w:r>
      <w:r>
        <w:rPr>
          <w:rStyle w:val="12"/>
          <w:rFonts w:hint="eastAsia"/>
        </w:rPr>
        <w:t>都有</w:t>
      </w:r>
      <w:r>
        <w:rPr>
          <w:rStyle w:val="12"/>
        </w:rPr>
        <w:t>自己独立的价格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在</w:t>
      </w:r>
      <w:r>
        <w:rPr>
          <w:rStyle w:val="12"/>
        </w:rPr>
        <w:t>后面会设置。</w:t>
      </w:r>
    </w:p>
    <w:tbl>
      <w:tblPr>
        <w:tblW w:w="7980" w:type="dxa"/>
        <w:jc w:val="center"/>
        <w:tblLayout w:type="fixed"/>
        <w:tblLook w:val="04A0" w:firstRow="1" w:lastRow="0" w:firstColumn="1" w:lastColumn="0" w:noHBand="0" w:noVBand="1"/>
      </w:tblPr>
      <w:tblGrid>
        <w:gridCol w:w="1360"/>
        <w:gridCol w:w="2740"/>
        <w:gridCol w:w="1300"/>
        <w:gridCol w:w="2580"/>
      </w:tblGrid>
      <w:tr w:rsidR="002440D2">
        <w:trPr>
          <w:trHeight w:val="499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所属页面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功能点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是否必须填写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填写说明</w:t>
            </w:r>
          </w:p>
        </w:tc>
      </w:tr>
      <w:tr w:rsidR="002440D2">
        <w:trPr>
          <w:trHeight w:val="720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SKU属性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库存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填写产品库存量</w:t>
            </w:r>
          </w:p>
        </w:tc>
      </w:tr>
      <w:tr w:rsidR="002440D2">
        <w:trPr>
          <w:trHeight w:val="499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参数（列表、创建、附加）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添加参数</w:t>
            </w:r>
          </w:p>
        </w:tc>
      </w:tr>
      <w:tr w:rsidR="002440D2">
        <w:trPr>
          <w:trHeight w:val="499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分配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分配库存单位</w:t>
            </w:r>
          </w:p>
        </w:tc>
      </w:tr>
      <w:tr w:rsidR="002440D2">
        <w:trPr>
          <w:trHeight w:val="499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</w:tr>
      <w:tr w:rsidR="002440D2">
        <w:trPr>
          <w:trHeight w:val="499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</w:tr>
      <w:tr w:rsidR="002440D2">
        <w:trPr>
          <w:trHeight w:val="499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</w:tr>
      <w:tr w:rsidR="002440D2">
        <w:trPr>
          <w:trHeight w:val="499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</w:tr>
      <w:tr w:rsidR="002440D2">
        <w:trPr>
          <w:trHeight w:val="499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Pr="00B9725E" w:rsidRDefault="002440D2">
            <w:pPr>
              <w:spacing w:after="0"/>
              <w:jc w:val="center"/>
              <w:rPr>
                <w:rFonts w:ascii="宋体" w:eastAsia="宋体" w:hAnsi="宋体" w:cs="宋体"/>
                <w:strike/>
                <w:color w:val="000000"/>
                <w:sz w:val="22"/>
                <w:szCs w:val="22"/>
              </w:rPr>
            </w:pPr>
          </w:p>
        </w:tc>
      </w:tr>
    </w:tbl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其中在</w:t>
      </w:r>
      <w:r>
        <w:rPr>
          <w:rStyle w:val="12"/>
        </w:rPr>
        <w:t>添加参数的时候，</w:t>
      </w:r>
      <w:r>
        <w:rPr>
          <w:rStyle w:val="12"/>
          <w:rFonts w:hint="eastAsia"/>
        </w:rPr>
        <w:t>需要</w:t>
      </w:r>
      <w:r>
        <w:rPr>
          <w:rStyle w:val="12"/>
        </w:rPr>
        <w:t>为其创建这些内容：</w:t>
      </w:r>
    </w:p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740"/>
        <w:gridCol w:w="1300"/>
        <w:gridCol w:w="2580"/>
      </w:tblGrid>
      <w:tr w:rsidR="002440D2">
        <w:trPr>
          <w:trHeight w:val="499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所属页面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功能点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是否保留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填写类型</w:t>
            </w:r>
          </w:p>
        </w:tc>
      </w:tr>
      <w:tr w:rsidR="002440D2">
        <w:trPr>
          <w:trHeight w:val="495"/>
          <w:jc w:val="center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填写参数的名称</w:t>
            </w:r>
          </w:p>
        </w:tc>
      </w:tr>
      <w:tr w:rsidR="002440D2">
        <w:trPr>
          <w:trHeight w:val="499"/>
          <w:jc w:val="center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9B00C8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</w:t>
            </w:r>
            <w:r w:rsidR="00311FE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价格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√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选项，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勾选影响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该参数是否价格点</w:t>
            </w:r>
          </w:p>
        </w:tc>
      </w:tr>
      <w:tr w:rsidR="002440D2">
        <w:trPr>
          <w:trHeight w:val="855"/>
          <w:jc w:val="center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9B00C8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展示</w:t>
            </w:r>
            <w:r w:rsidR="00311FE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范围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9B00C8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选项，勾选后 多价格点时，该参数是否显示价格范围</w:t>
            </w:r>
          </w:p>
        </w:tc>
      </w:tr>
      <w:tr w:rsidR="002440D2">
        <w:trPr>
          <w:trHeight w:val="780"/>
          <w:jc w:val="center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9B00C8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是否</w:t>
            </w:r>
            <w:r w:rsidR="00311FE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控制库存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9B00C8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选项，勾选后购买该参数产品会影响库存</w:t>
            </w:r>
          </w:p>
        </w:tc>
      </w:tr>
      <w:tr w:rsidR="002440D2">
        <w:trPr>
          <w:trHeight w:val="499"/>
          <w:jc w:val="center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必选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9B00C8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311FEE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勾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选项，勾选后必须购买该参数才能下单成功</w:t>
            </w:r>
          </w:p>
        </w:tc>
      </w:tr>
      <w:tr w:rsidR="002440D2">
        <w:trPr>
          <w:trHeight w:val="499"/>
          <w:jc w:val="center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440D2" w:rsidRDefault="002440D2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2440D2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2440D2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0D2" w:rsidRDefault="002440D2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添加</w:t>
      </w:r>
      <w:r>
        <w:rPr>
          <w:rStyle w:val="12"/>
        </w:rPr>
        <w:t>参数相关截图：</w:t>
      </w:r>
    </w:p>
    <w:p w:rsidR="002440D2" w:rsidRDefault="00D63EF2">
      <w:pPr>
        <w:jc w:val="center"/>
        <w:rPr>
          <w:rStyle w:val="12"/>
        </w:rPr>
      </w:pPr>
      <w:r>
        <w:rPr>
          <w:noProof/>
        </w:rPr>
        <w:lastRenderedPageBreak/>
        <w:drawing>
          <wp:inline distT="0" distB="0" distL="0" distR="0" wp14:anchorId="69B8E6DE" wp14:editId="72F2B633">
            <wp:extent cx="5695950" cy="3867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rPr>
          <w:rStyle w:val="12"/>
        </w:rPr>
      </w:pPr>
      <w:r>
        <w:rPr>
          <w:rStyle w:val="12"/>
          <w:rFonts w:hint="eastAsia"/>
        </w:rPr>
        <w:t>添加</w:t>
      </w:r>
      <w:r>
        <w:rPr>
          <w:rStyle w:val="12"/>
        </w:rPr>
        <w:t>产品相关截图</w:t>
      </w:r>
    </w:p>
    <w:p w:rsidR="002440D2" w:rsidRDefault="00D63EF2">
      <w:pPr>
        <w:jc w:val="center"/>
        <w:rPr>
          <w:rStyle w:val="12"/>
        </w:rPr>
      </w:pPr>
      <w:bookmarkStart w:id="1" w:name="_GoBack"/>
      <w:r>
        <w:rPr>
          <w:noProof/>
        </w:rPr>
        <w:drawing>
          <wp:inline distT="0" distB="0" distL="0" distR="0" wp14:anchorId="0A48CB77" wp14:editId="25B2447C">
            <wp:extent cx="5943600" cy="3307715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440D2" w:rsidRDefault="00311FEE">
      <w:pPr>
        <w:pStyle w:val="3"/>
        <w:numPr>
          <w:ilvl w:val="0"/>
          <w:numId w:val="11"/>
        </w:numPr>
        <w:rPr>
          <w:rStyle w:val="12"/>
        </w:rPr>
      </w:pPr>
      <w:r>
        <w:rPr>
          <w:rStyle w:val="12"/>
          <w:rFonts w:hint="eastAsia"/>
        </w:rPr>
        <w:t>添加</w:t>
      </w:r>
      <w:r>
        <w:rPr>
          <w:rStyle w:val="12"/>
        </w:rPr>
        <w:t>产品</w:t>
      </w:r>
      <w:r>
        <w:rPr>
          <w:rStyle w:val="12"/>
        </w:rPr>
        <w:t>Step4-</w:t>
      </w:r>
      <w:r>
        <w:rPr>
          <w:rStyle w:val="12"/>
          <w:rFonts w:hint="eastAsia"/>
        </w:rPr>
        <w:t>设置参数</w:t>
      </w:r>
      <w:r>
        <w:rPr>
          <w:rStyle w:val="12"/>
        </w:rPr>
        <w:t>价格和</w:t>
      </w:r>
      <w:r>
        <w:rPr>
          <w:rStyle w:val="12"/>
          <w:rFonts w:hint="eastAsia"/>
        </w:rPr>
        <w:t>价格</w:t>
      </w:r>
      <w:r>
        <w:rPr>
          <w:rStyle w:val="12"/>
        </w:rPr>
        <w:t>事件</w:t>
      </w:r>
    </w:p>
    <w:p w:rsidR="002440D2" w:rsidRDefault="00311FEE">
      <w:r>
        <w:rPr>
          <w:rFonts w:hint="eastAsia"/>
        </w:rPr>
        <w:t>这里</w:t>
      </w:r>
      <w:r>
        <w:t>需要为刚才创建的参数，设置价格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产品事件。</w:t>
      </w:r>
    </w:p>
    <w:p w:rsidR="002440D2" w:rsidRDefault="002440D2"/>
    <w:p w:rsidR="002440D2" w:rsidRDefault="002440D2">
      <w:pPr>
        <w:jc w:val="center"/>
      </w:pPr>
    </w:p>
    <w:p w:rsidR="002440D2" w:rsidRDefault="00311FEE">
      <w:pPr>
        <w:pStyle w:val="3"/>
        <w:rPr>
          <w:rStyle w:val="12"/>
        </w:rPr>
      </w:pPr>
      <w:r>
        <w:rPr>
          <w:rStyle w:val="12"/>
          <w:rFonts w:hint="eastAsia"/>
        </w:rPr>
        <w:t>添加</w:t>
      </w:r>
      <w:r>
        <w:rPr>
          <w:rStyle w:val="12"/>
        </w:rPr>
        <w:t>产品</w:t>
      </w:r>
      <w:r>
        <w:rPr>
          <w:rStyle w:val="12"/>
        </w:rPr>
        <w:t>Step5-</w:t>
      </w:r>
      <w:r>
        <w:rPr>
          <w:rStyle w:val="12"/>
          <w:rFonts w:hint="eastAsia"/>
        </w:rPr>
        <w:t>打包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其他</w:t>
      </w:r>
      <w:r>
        <w:rPr>
          <w:rStyle w:val="12"/>
        </w:rPr>
        <w:t>设置</w:t>
      </w:r>
    </w:p>
    <w:p w:rsidR="002440D2" w:rsidRDefault="00311FEE">
      <w:r>
        <w:rPr>
          <w:rFonts w:hint="eastAsia"/>
        </w:rPr>
        <w:t>这里还需要设置一下</w:t>
      </w:r>
      <w:r>
        <w:t>内容：</w:t>
      </w:r>
    </w:p>
    <w:p w:rsidR="002440D2" w:rsidRDefault="00311FEE">
      <w:pPr>
        <w:jc w:val="center"/>
      </w:pPr>
      <w:r>
        <w:rPr>
          <w:noProof/>
        </w:rPr>
        <w:drawing>
          <wp:inline distT="0" distB="0" distL="114300" distR="114300">
            <wp:extent cx="4155440" cy="3779520"/>
            <wp:effectExtent l="0" t="0" r="16510" b="1143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669" w:type="dxa"/>
        <w:tblLayout w:type="fixed"/>
        <w:tblLook w:val="04A0" w:firstRow="1" w:lastRow="0" w:firstColumn="1" w:lastColumn="0" w:noHBand="0" w:noVBand="1"/>
      </w:tblPr>
      <w:tblGrid>
        <w:gridCol w:w="532"/>
        <w:gridCol w:w="1164"/>
        <w:gridCol w:w="1389"/>
        <w:gridCol w:w="2155"/>
        <w:gridCol w:w="567"/>
        <w:gridCol w:w="567"/>
        <w:gridCol w:w="3295"/>
      </w:tblGrid>
      <w:tr w:rsidR="002440D2">
        <w:trPr>
          <w:trHeight w:val="530"/>
        </w:trPr>
        <w:tc>
          <w:tcPr>
            <w:tcW w:w="532" w:type="dxa"/>
            <w:shd w:val="clear" w:color="auto" w:fill="0D0D0D" w:themeFill="text1" w:themeFillTint="F2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164" w:type="dxa"/>
            <w:shd w:val="clear" w:color="auto" w:fill="0D0D0D" w:themeFill="text1" w:themeFillTint="F2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389" w:type="dxa"/>
            <w:shd w:val="clear" w:color="auto" w:fill="0D0D0D" w:themeFill="text1" w:themeFillTint="F2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  <w:shd w:val="clear" w:color="auto" w:fill="0D0D0D" w:themeFill="text1" w:themeFillTint="F2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控件类型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缺省</w:t>
            </w:r>
          </w:p>
        </w:tc>
        <w:tc>
          <w:tcPr>
            <w:tcW w:w="3295" w:type="dxa"/>
            <w:shd w:val="clear" w:color="auto" w:fill="0D0D0D" w:themeFill="text1" w:themeFillTint="F2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2440D2">
        <w:trPr>
          <w:trHeight w:val="1526"/>
        </w:trPr>
        <w:tc>
          <w:tcPr>
            <w:tcW w:w="532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64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退款</w:t>
            </w:r>
            <w:r>
              <w:rPr>
                <w:sz w:val="20"/>
                <w:szCs w:val="20"/>
              </w:rPr>
              <w:t>政策</w:t>
            </w:r>
          </w:p>
        </w:tc>
        <w:tc>
          <w:tcPr>
            <w:tcW w:w="1389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打包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rFonts w:hint="eastAsia"/>
                <w:sz w:val="20"/>
                <w:szCs w:val="20"/>
              </w:rPr>
              <w:t>其他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设</w:t>
            </w:r>
            <w:r>
              <w:rPr>
                <w:rFonts w:ascii="Meiryo" w:eastAsia="Meiryo" w:hAnsi="Meiryo" w:cs="Meiryo" w:hint="eastAsia"/>
                <w:sz w:val="20"/>
                <w:szCs w:val="20"/>
              </w:rPr>
              <w:t>置</w:t>
            </w:r>
          </w:p>
        </w:tc>
        <w:tc>
          <w:tcPr>
            <w:tcW w:w="2155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下拉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时间控件（选择几点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什么时间前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可退）</w:t>
            </w:r>
          </w:p>
        </w:tc>
        <w:tc>
          <w:tcPr>
            <w:tcW w:w="567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567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不可退</w:t>
            </w:r>
          </w:p>
        </w:tc>
        <w:tc>
          <w:tcPr>
            <w:tcW w:w="3295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选项</w:t>
            </w:r>
            <w:r>
              <w:rPr>
                <w:sz w:val="20"/>
                <w:szCs w:val="20"/>
              </w:rPr>
              <w:t>：</w:t>
            </w:r>
          </w:p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不可退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（不可退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不用选时间）</w:t>
            </w:r>
          </w:p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 </w:t>
            </w:r>
            <w:r>
              <w:rPr>
                <w:rFonts w:hint="eastAsia"/>
                <w:sz w:val="20"/>
                <w:szCs w:val="20"/>
              </w:rPr>
              <w:t>固定时间可退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（还需要选个时间）</w:t>
            </w:r>
          </w:p>
          <w:p w:rsidR="002440D2" w:rsidRDefault="002440D2">
            <w:pPr>
              <w:spacing w:after="0"/>
              <w:rPr>
                <w:sz w:val="20"/>
                <w:szCs w:val="20"/>
              </w:rPr>
            </w:pPr>
          </w:p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选择时间：需要选择几日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几点前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可退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如果设置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天就是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出游日当天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。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具体见原形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时间控件缺省为</w:t>
            </w:r>
            <w:r>
              <w:rPr>
                <w:rFonts w:hint="eastAsia"/>
                <w:sz w:val="20"/>
                <w:szCs w:val="20"/>
              </w:rPr>
              <w:t xml:space="preserve">:0:00 </w:t>
            </w:r>
            <w:r>
              <w:rPr>
                <w:rFonts w:hint="eastAsia"/>
                <w:sz w:val="20"/>
                <w:szCs w:val="20"/>
              </w:rPr>
              <w:t>可修改</w:t>
            </w:r>
          </w:p>
        </w:tc>
      </w:tr>
      <w:tr w:rsidR="002440D2">
        <w:trPr>
          <w:trHeight w:val="855"/>
        </w:trPr>
        <w:tc>
          <w:tcPr>
            <w:tcW w:w="532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164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最晚</w:t>
            </w:r>
            <w:r>
              <w:rPr>
                <w:sz w:val="20"/>
                <w:szCs w:val="20"/>
              </w:rPr>
              <w:t>预定时间</w:t>
            </w:r>
          </w:p>
        </w:tc>
        <w:tc>
          <w:tcPr>
            <w:tcW w:w="1389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打包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rFonts w:hint="eastAsia"/>
                <w:sz w:val="20"/>
                <w:szCs w:val="20"/>
              </w:rPr>
              <w:t>其他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设</w:t>
            </w:r>
            <w:r>
              <w:rPr>
                <w:rFonts w:ascii="Meiryo" w:eastAsia="Meiryo" w:hAnsi="Meiryo" w:cs="Meiryo" w:hint="eastAsia"/>
                <w:sz w:val="20"/>
                <w:szCs w:val="20"/>
              </w:rPr>
              <w:t>置</w:t>
            </w:r>
          </w:p>
        </w:tc>
        <w:tc>
          <w:tcPr>
            <w:tcW w:w="2155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输入框</w:t>
            </w:r>
          </w:p>
        </w:tc>
        <w:tc>
          <w:tcPr>
            <w:tcW w:w="567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567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 </w:t>
            </w:r>
          </w:p>
        </w:tc>
        <w:tc>
          <w:tcPr>
            <w:tcW w:w="3295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下单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需要填写提前</w:t>
            </w:r>
            <w:r>
              <w:rPr>
                <w:rFonts w:hint="eastAsia"/>
                <w:sz w:val="20"/>
                <w:szCs w:val="20"/>
              </w:rPr>
              <w:t xml:space="preserve"> X</w:t>
            </w:r>
            <w:r>
              <w:rPr>
                <w:rFonts w:hint="eastAsia"/>
                <w:sz w:val="20"/>
                <w:szCs w:val="20"/>
              </w:rPr>
              <w:t>天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</w:rPr>
              <w:t>Z</w:t>
            </w:r>
            <w:r>
              <w:rPr>
                <w:rFonts w:hint="eastAsia"/>
                <w:sz w:val="20"/>
                <w:szCs w:val="20"/>
              </w:rPr>
              <w:t>分可定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rFonts w:hint="eastAsia"/>
                <w:sz w:val="20"/>
                <w:szCs w:val="20"/>
              </w:rPr>
              <w:t>比如提前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天</w:t>
            </w:r>
            <w:r>
              <w:rPr>
                <w:rFonts w:hint="eastAsia"/>
                <w:sz w:val="20"/>
                <w:szCs w:val="20"/>
              </w:rPr>
              <w:t>19:00</w:t>
            </w:r>
            <w:r>
              <w:rPr>
                <w:rFonts w:hint="eastAsia"/>
                <w:sz w:val="20"/>
                <w:szCs w:val="20"/>
              </w:rPr>
              <w:t>点可定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预定第二天的产品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需要至少提前一天的下午</w:t>
            </w: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点之前提交订单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</w:p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时间控件缺省为</w:t>
            </w:r>
            <w:r>
              <w:rPr>
                <w:rFonts w:hint="eastAsia"/>
                <w:sz w:val="20"/>
                <w:szCs w:val="20"/>
              </w:rPr>
              <w:t xml:space="preserve">:0:00 </w:t>
            </w:r>
            <w:r>
              <w:rPr>
                <w:rFonts w:hint="eastAsia"/>
                <w:sz w:val="20"/>
                <w:szCs w:val="20"/>
              </w:rPr>
              <w:t>可修改</w:t>
            </w:r>
          </w:p>
        </w:tc>
      </w:tr>
      <w:tr w:rsidR="002440D2">
        <w:trPr>
          <w:trHeight w:val="855"/>
        </w:trPr>
        <w:tc>
          <w:tcPr>
            <w:tcW w:w="532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164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sz w:val="20"/>
                <w:szCs w:val="20"/>
              </w:rPr>
              <w:t>需要二次</w:t>
            </w:r>
            <w:r>
              <w:rPr>
                <w:rFonts w:hint="eastAsia"/>
                <w:sz w:val="20"/>
                <w:szCs w:val="20"/>
              </w:rPr>
              <w:t>确认</w:t>
            </w:r>
          </w:p>
        </w:tc>
        <w:tc>
          <w:tcPr>
            <w:tcW w:w="1389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打包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rFonts w:hint="eastAsia"/>
                <w:sz w:val="20"/>
                <w:szCs w:val="20"/>
              </w:rPr>
              <w:t>其他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设</w:t>
            </w:r>
            <w:r>
              <w:rPr>
                <w:rFonts w:ascii="Meiryo" w:eastAsia="Meiryo" w:hAnsi="Meiryo" w:cs="Meiryo" w:hint="eastAsia"/>
                <w:sz w:val="20"/>
                <w:szCs w:val="20"/>
              </w:rPr>
              <w:t>置</w:t>
            </w:r>
          </w:p>
        </w:tc>
        <w:tc>
          <w:tcPr>
            <w:tcW w:w="2155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单选</w:t>
            </w:r>
          </w:p>
        </w:tc>
        <w:tc>
          <w:tcPr>
            <w:tcW w:w="567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567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295" w:type="dxa"/>
          </w:tcPr>
          <w:p w:rsidR="002440D2" w:rsidRDefault="00311FE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下单流程</w:t>
            </w:r>
          </w:p>
        </w:tc>
      </w:tr>
    </w:tbl>
    <w:p w:rsidR="002440D2" w:rsidRDefault="002440D2"/>
    <w:p w:rsidR="002440D2" w:rsidRDefault="002440D2"/>
    <w:p w:rsidR="002440D2" w:rsidRDefault="00311FEE">
      <w:pPr>
        <w:pStyle w:val="2"/>
      </w:pPr>
      <w:r>
        <w:rPr>
          <w:rFonts w:hint="eastAsia"/>
        </w:rPr>
        <w:t>异常</w:t>
      </w:r>
      <w:r>
        <w:t>情况</w:t>
      </w:r>
    </w:p>
    <w:p w:rsidR="002440D2" w:rsidRDefault="00311FEE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上传过程中，遇到</w:t>
      </w:r>
      <w:r>
        <w:rPr>
          <w:rFonts w:hint="eastAsia"/>
        </w:rPr>
        <w:t>页面</w:t>
      </w:r>
      <w:r>
        <w:t>刷新</w:t>
      </w:r>
      <w:r>
        <w:rPr>
          <w:rFonts w:hint="eastAsia"/>
        </w:rPr>
        <w:t>失效</w:t>
      </w:r>
      <w:r>
        <w:t>等情况。请</w:t>
      </w:r>
      <w:r>
        <w:rPr>
          <w:rFonts w:hint="eastAsia"/>
        </w:rPr>
        <w:t>刷新网络</w:t>
      </w:r>
      <w:r>
        <w:t>重新上传</w:t>
      </w:r>
    </w:p>
    <w:p w:rsidR="002440D2" w:rsidRDefault="002440D2"/>
    <w:p w:rsidR="002440D2" w:rsidRDefault="002440D2"/>
    <w:p w:rsidR="002440D2" w:rsidRDefault="00311FEE">
      <w:pPr>
        <w:pStyle w:val="1"/>
      </w:pPr>
      <w:r>
        <w:rPr>
          <w:rFonts w:hint="eastAsia"/>
        </w:rPr>
        <w:t>订单</w:t>
      </w:r>
      <w:r>
        <w:t>中心</w:t>
      </w:r>
    </w:p>
    <w:p w:rsidR="002440D2" w:rsidRDefault="00311FEE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订单中心你可以查看自己的订单，并且</w:t>
      </w:r>
      <w:proofErr w:type="gramStart"/>
      <w:r>
        <w:t>做相关</w:t>
      </w:r>
      <w:proofErr w:type="gramEnd"/>
      <w:r>
        <w:t>处理</w:t>
      </w:r>
    </w:p>
    <w:p w:rsidR="002440D2" w:rsidRDefault="00311FEE">
      <w:pPr>
        <w:pStyle w:val="3"/>
        <w:numPr>
          <w:ilvl w:val="0"/>
          <w:numId w:val="1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查询订单</w:t>
      </w:r>
    </w:p>
    <w:p w:rsidR="002440D2" w:rsidRDefault="00311FEE">
      <w:r>
        <w:rPr>
          <w:noProof/>
        </w:rPr>
        <w:drawing>
          <wp:inline distT="0" distB="0" distL="0" distR="0">
            <wp:extent cx="594360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pStyle w:val="4"/>
        <w:rPr>
          <w:rFonts w:eastAsia="宋体"/>
        </w:rPr>
      </w:pPr>
      <w:r>
        <w:rPr>
          <w:rFonts w:hint="eastAsia"/>
        </w:rPr>
        <w:t>正常</w:t>
      </w:r>
      <w:r>
        <w:t>流程</w:t>
      </w:r>
    </w:p>
    <w:p w:rsidR="002440D2" w:rsidRDefault="00311FEE">
      <w:pPr>
        <w:pStyle w:val="19"/>
        <w:numPr>
          <w:ilvl w:val="0"/>
          <w:numId w:val="13"/>
        </w:numPr>
        <w:ind w:firstLineChars="0"/>
      </w:pPr>
      <w:r>
        <w:rPr>
          <w:rFonts w:hint="eastAsia"/>
        </w:rPr>
        <w:t>选择</w:t>
      </w:r>
      <w:r>
        <w:t>订单分类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会实时刷新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状态的订单。</w:t>
      </w:r>
    </w:p>
    <w:p w:rsidR="002440D2" w:rsidRDefault="00311FEE">
      <w:pPr>
        <w:pStyle w:val="19"/>
        <w:numPr>
          <w:ilvl w:val="0"/>
          <w:numId w:val="13"/>
        </w:numPr>
        <w:ind w:firstLineChars="0"/>
      </w:pPr>
      <w:r>
        <w:rPr>
          <w:rFonts w:hint="eastAsia"/>
        </w:rPr>
        <w:t>其他</w:t>
      </w:r>
      <w:r>
        <w:t>选项可以组合筛选，筛选符合条件的订单</w:t>
      </w:r>
    </w:p>
    <w:p w:rsidR="002440D2" w:rsidRDefault="00311FEE">
      <w:pPr>
        <w:pStyle w:val="4"/>
        <w:rPr>
          <w:rFonts w:eastAsia="宋体"/>
        </w:rPr>
      </w:pPr>
      <w:r>
        <w:rPr>
          <w:rFonts w:hint="eastAsia"/>
        </w:rPr>
        <w:t>异常情况</w:t>
      </w:r>
    </w:p>
    <w:p w:rsidR="002440D2" w:rsidRDefault="00311FEE">
      <w:pPr>
        <w:ind w:firstLine="195"/>
      </w:pPr>
      <w:r>
        <w:rPr>
          <w:rFonts w:hint="eastAsia"/>
        </w:rPr>
        <w:t>无订单</w:t>
      </w:r>
      <w:r>
        <w:t>：</w:t>
      </w:r>
      <w:proofErr w:type="gramStart"/>
      <w:r>
        <w:t>请修改</w:t>
      </w:r>
      <w:proofErr w:type="gramEnd"/>
      <w:r>
        <w:t>查询订单的</w:t>
      </w:r>
      <w:r>
        <w:rPr>
          <w:rFonts w:hint="eastAsia"/>
        </w:rPr>
        <w:t>条件</w:t>
      </w:r>
      <w:r>
        <w:t>重新搜素</w:t>
      </w:r>
    </w:p>
    <w:p w:rsidR="002440D2" w:rsidRDefault="00311FEE">
      <w:pPr>
        <w:ind w:firstLine="195"/>
      </w:pPr>
      <w:r>
        <w:rPr>
          <w:rFonts w:hint="eastAsia"/>
        </w:rPr>
        <w:t>网络</w:t>
      </w:r>
      <w:r>
        <w:t>问题查询不到订单：请检查网络情况</w:t>
      </w:r>
    </w:p>
    <w:p w:rsidR="002440D2" w:rsidRDefault="00311FEE">
      <w:pPr>
        <w:pStyle w:val="3"/>
        <w:numPr>
          <w:ilvl w:val="0"/>
          <w:numId w:val="12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lastRenderedPageBreak/>
        <w:t>操作</w:t>
      </w:r>
      <w:r>
        <w:rPr>
          <w:rFonts w:ascii="微软雅黑" w:eastAsia="微软雅黑" w:hAnsi="微软雅黑" w:cs="微软雅黑" w:hint="eastAsia"/>
        </w:rPr>
        <w:t>订单</w:t>
      </w:r>
    </w:p>
    <w:p w:rsidR="002440D2" w:rsidRDefault="00311FEE">
      <w:pPr>
        <w:jc w:val="center"/>
      </w:pPr>
      <w:r>
        <w:rPr>
          <w:noProof/>
        </w:rPr>
        <w:drawing>
          <wp:inline distT="0" distB="0" distL="114300" distR="114300">
            <wp:extent cx="5691505" cy="3027680"/>
            <wp:effectExtent l="0" t="0" r="4445" b="127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40D2" w:rsidRDefault="00311FEE">
      <w:pPr>
        <w:pStyle w:val="4"/>
        <w:numPr>
          <w:ilvl w:val="0"/>
          <w:numId w:val="14"/>
        </w:numPr>
      </w:pPr>
      <w:r>
        <w:rPr>
          <w:rFonts w:eastAsia="宋体" w:hint="eastAsia"/>
        </w:rPr>
        <w:t>操作概览</w:t>
      </w:r>
    </w:p>
    <w:p w:rsidR="002440D2" w:rsidRDefault="00311FEE">
      <w:r>
        <w:rPr>
          <w:rFonts w:hint="eastAsia"/>
        </w:rPr>
        <w:t>在</w:t>
      </w:r>
      <w:r>
        <w:t>订单管理列表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针对订单进行各种操作。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的操作</w:t>
      </w:r>
      <w:r>
        <w:rPr>
          <w:rFonts w:hint="eastAsia"/>
        </w:rPr>
        <w:t>如下</w:t>
      </w:r>
      <w:r>
        <w:t>：</w:t>
      </w:r>
    </w:p>
    <w:tbl>
      <w:tblPr>
        <w:tblW w:w="827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2977"/>
        <w:gridCol w:w="3126"/>
      </w:tblGrid>
      <w:tr w:rsidR="002440D2">
        <w:trPr>
          <w:trHeight w:val="495"/>
          <w:jc w:val="center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sz w:val="22"/>
                <w:szCs w:val="22"/>
                <w:lang w:bidi="ar"/>
              </w:rPr>
              <w:t>其他通用类型可操作功能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sz w:val="22"/>
                <w:szCs w:val="22"/>
                <w:lang w:bidi="ar"/>
              </w:rPr>
              <w:t>特产可操作功能</w:t>
            </w:r>
          </w:p>
        </w:tc>
      </w:tr>
      <w:tr w:rsidR="002440D2">
        <w:trPr>
          <w:trHeight w:val="495"/>
          <w:jc w:val="center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待确认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查看详情，确认/拒绝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查看详情，发货</w:t>
            </w:r>
          </w:p>
        </w:tc>
      </w:tr>
      <w:tr w:rsidR="002440D2">
        <w:trPr>
          <w:trHeight w:val="495"/>
          <w:jc w:val="center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待</w:t>
            </w:r>
            <w:r>
              <w:rPr>
                <w:rStyle w:val="font41"/>
                <w:rFonts w:hint="default"/>
                <w:lang w:bidi="ar"/>
              </w:rPr>
              <w:t>消费</w:t>
            </w:r>
            <w:proofErr w:type="gram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查看详情，查看物流</w:t>
            </w:r>
          </w:p>
        </w:tc>
      </w:tr>
      <w:tr w:rsidR="002440D2">
        <w:trPr>
          <w:trHeight w:val="495"/>
          <w:jc w:val="center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已成交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</w:t>
            </w:r>
          </w:p>
        </w:tc>
      </w:tr>
      <w:tr w:rsidR="002440D2">
        <w:trPr>
          <w:trHeight w:val="495"/>
          <w:jc w:val="center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待退款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</w:t>
            </w:r>
          </w:p>
        </w:tc>
      </w:tr>
      <w:tr w:rsidR="002440D2">
        <w:trPr>
          <w:trHeight w:val="495"/>
          <w:jc w:val="center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已退款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40D2" w:rsidRDefault="00311FEE">
            <w:pPr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查看详情</w:t>
            </w:r>
          </w:p>
        </w:tc>
      </w:tr>
    </w:tbl>
    <w:p w:rsidR="002440D2" w:rsidRDefault="00311FEE">
      <w:pPr>
        <w:pStyle w:val="4"/>
        <w:numPr>
          <w:ilvl w:val="0"/>
          <w:numId w:val="14"/>
        </w:numPr>
      </w:pPr>
      <w:r>
        <w:rPr>
          <w:rFonts w:eastAsia="宋体" w:hint="eastAsia"/>
        </w:rPr>
        <w:t>二次确认</w:t>
      </w:r>
    </w:p>
    <w:p w:rsidR="002440D2" w:rsidRDefault="00311FEE">
      <w:pPr>
        <w:jc w:val="center"/>
      </w:pPr>
      <w:r>
        <w:rPr>
          <w:noProof/>
        </w:rPr>
        <w:drawing>
          <wp:inline distT="0" distB="0" distL="114300" distR="114300">
            <wp:extent cx="2376805" cy="1499870"/>
            <wp:effectExtent l="0" t="0" r="4445" b="508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239645" cy="1518285"/>
            <wp:effectExtent l="0" t="0" r="8255" b="57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40D2" w:rsidRDefault="00311FEE">
      <w:r>
        <w:rPr>
          <w:rFonts w:hint="eastAsia"/>
        </w:rPr>
        <w:t>当订单处于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待确认“状态，需要供应商进行”二次确认“。即该产品上传时，对“是否需要二次确认”一</w:t>
      </w:r>
      <w:proofErr w:type="gramStart"/>
      <w:r>
        <w:rPr>
          <w:rFonts w:hint="eastAsia"/>
        </w:rPr>
        <w:t>栏勾选了</w:t>
      </w:r>
      <w:proofErr w:type="gramEnd"/>
      <w:r>
        <w:rPr>
          <w:rFonts w:hint="eastAsia"/>
        </w:rPr>
        <w:t>“是”，那么该产品的所有订单都需要供应商进行“二次确认”。</w:t>
      </w:r>
    </w:p>
    <w:p w:rsidR="002440D2" w:rsidRDefault="00311FEE">
      <w:r>
        <w:rPr>
          <w:rFonts w:hint="eastAsia"/>
        </w:rPr>
        <w:lastRenderedPageBreak/>
        <w:t>具体操作：</w:t>
      </w:r>
    </w:p>
    <w:p w:rsidR="002440D2" w:rsidRDefault="00311FEE">
      <w:pPr>
        <w:numPr>
          <w:ilvl w:val="0"/>
          <w:numId w:val="15"/>
        </w:numPr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确认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，弹出“确认”对话框，点击对话框中的“确认”则表示确认该订单。</w:t>
      </w:r>
    </w:p>
    <w:p w:rsidR="002440D2" w:rsidRDefault="00311FEE">
      <w:pPr>
        <w:numPr>
          <w:ilvl w:val="0"/>
          <w:numId w:val="15"/>
        </w:numPr>
      </w:pPr>
      <w:r>
        <w:rPr>
          <w:rFonts w:hint="eastAsia"/>
        </w:rPr>
        <w:t>点击“拒绝”，弹出“拒绝”对话框，点击“拒绝”则表示拒绝该订单，订单会关闭，进入退款流程。</w:t>
      </w:r>
    </w:p>
    <w:p w:rsidR="002440D2" w:rsidRDefault="00311FEE">
      <w:pPr>
        <w:pStyle w:val="4"/>
      </w:pPr>
      <w:r>
        <w:rPr>
          <w:rFonts w:hint="eastAsia"/>
        </w:rPr>
        <w:t>发货</w:t>
      </w:r>
    </w:p>
    <w:p w:rsidR="002440D2" w:rsidRDefault="00311FEE">
      <w:pPr>
        <w:jc w:val="center"/>
      </w:pPr>
      <w:r>
        <w:rPr>
          <w:noProof/>
        </w:rPr>
        <w:drawing>
          <wp:inline distT="0" distB="0" distL="114300" distR="114300">
            <wp:extent cx="3930015" cy="1687195"/>
            <wp:effectExtent l="0" t="0" r="13335" b="825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40D2" w:rsidRDefault="00311FEE">
      <w:r>
        <w:rPr>
          <w:rFonts w:hint="eastAsia"/>
        </w:rPr>
        <w:t>当订单分类属于特产，发货时，则需要供应商填写物流信息。</w:t>
      </w:r>
    </w:p>
    <w:p w:rsidR="002440D2" w:rsidRDefault="00311FEE">
      <w:r>
        <w:rPr>
          <w:rFonts w:hint="eastAsia"/>
        </w:rPr>
        <w:t>具体操作：</w:t>
      </w:r>
    </w:p>
    <w:p w:rsidR="002440D2" w:rsidRDefault="00311FEE">
      <w:r>
        <w:rPr>
          <w:rFonts w:hint="eastAsia"/>
        </w:rPr>
        <w:t>点击“发货”，弹出“填写物流”对话框，供应商可选择物流公司，填写物流单号，点击“确定”则保存；点击“取消”或右上按钮，则关闭该窗口。</w:t>
      </w:r>
    </w:p>
    <w:p w:rsidR="002440D2" w:rsidRDefault="00311FEE">
      <w:pPr>
        <w:pStyle w:val="4"/>
      </w:pPr>
      <w:r>
        <w:rPr>
          <w:rFonts w:hint="eastAsia"/>
        </w:rPr>
        <w:t>查看物流</w:t>
      </w:r>
    </w:p>
    <w:p w:rsidR="002440D2" w:rsidRDefault="00311FEE">
      <w:pPr>
        <w:jc w:val="center"/>
      </w:pPr>
      <w:r>
        <w:rPr>
          <w:noProof/>
        </w:rPr>
        <w:drawing>
          <wp:inline distT="0" distB="0" distL="114300" distR="114300">
            <wp:extent cx="3263265" cy="3484245"/>
            <wp:effectExtent l="0" t="0" r="13335" b="190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40D2" w:rsidRDefault="00311FEE">
      <w:r>
        <w:rPr>
          <w:rFonts w:hint="eastAsia"/>
        </w:rPr>
        <w:t>当订单分类属于特产，发货后，供应商可以追踪物流信息。</w:t>
      </w:r>
    </w:p>
    <w:p w:rsidR="002440D2" w:rsidRDefault="00311FEE">
      <w:r>
        <w:rPr>
          <w:rFonts w:hint="eastAsia"/>
        </w:rPr>
        <w:t>具体操作：</w:t>
      </w:r>
    </w:p>
    <w:p w:rsidR="002440D2" w:rsidRDefault="00311FEE">
      <w:r>
        <w:rPr>
          <w:rFonts w:hint="eastAsia"/>
        </w:rPr>
        <w:lastRenderedPageBreak/>
        <w:t>点击“查看物流”，弹出“查看物流”对话框，用户可查看该订单的物流信息。</w:t>
      </w:r>
    </w:p>
    <w:p w:rsidR="002440D2" w:rsidRDefault="00311FEE">
      <w:pPr>
        <w:pStyle w:val="1"/>
      </w:pPr>
      <w:r>
        <w:rPr>
          <w:rFonts w:hint="eastAsia"/>
        </w:rPr>
        <w:t>企业</w:t>
      </w:r>
      <w:r>
        <w:t>中心</w:t>
      </w:r>
    </w:p>
    <w:p w:rsidR="002440D2" w:rsidRDefault="00311FEE">
      <w:pPr>
        <w:pStyle w:val="2"/>
        <w:numPr>
          <w:ilvl w:val="0"/>
          <w:numId w:val="16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企</w:t>
      </w:r>
      <w:r>
        <w:rPr>
          <w:rFonts w:ascii="微软雅黑" w:eastAsia="微软雅黑" w:hAnsi="微软雅黑" w:cs="微软雅黑" w:hint="eastAsia"/>
        </w:rPr>
        <w:t>业</w:t>
      </w:r>
      <w:r>
        <w:t>中心首</w:t>
      </w:r>
      <w:r>
        <w:rPr>
          <w:rFonts w:ascii="微软雅黑" w:eastAsia="微软雅黑" w:hAnsi="微软雅黑" w:cs="微软雅黑" w:hint="eastAsia"/>
        </w:rPr>
        <w:t>页</w:t>
      </w:r>
    </w:p>
    <w:p w:rsidR="002440D2" w:rsidRDefault="00311FEE">
      <w:r>
        <w:rPr>
          <w:rFonts w:hint="eastAsia"/>
        </w:rPr>
        <w:t>企业</w:t>
      </w:r>
      <w:r>
        <w:t>中心点击后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查看企业相关信息：</w:t>
      </w:r>
    </w:p>
    <w:p w:rsidR="002440D2" w:rsidRDefault="00311FEE">
      <w:r>
        <w:rPr>
          <w:noProof/>
        </w:rPr>
        <w:drawing>
          <wp:inline distT="0" distB="0" distL="0" distR="0">
            <wp:extent cx="5943600" cy="2870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pStyle w:val="3"/>
        <w:numPr>
          <w:ilvl w:val="0"/>
          <w:numId w:val="17"/>
        </w:numPr>
        <w:rPr>
          <w:rFonts w:ascii="Meiryo" w:eastAsia="宋体" w:hAnsi="Meiryo" w:cs="Meiryo"/>
        </w:rPr>
      </w:pPr>
      <w:r>
        <w:rPr>
          <w:rFonts w:hint="eastAsia"/>
        </w:rPr>
        <w:t>管理</w:t>
      </w:r>
      <w:r>
        <w:rPr>
          <w:rFonts w:ascii="微软雅黑" w:eastAsia="微软雅黑" w:hAnsi="微软雅黑" w:cs="微软雅黑" w:hint="eastAsia"/>
        </w:rPr>
        <w:t>岗</w:t>
      </w:r>
      <w:r>
        <w:rPr>
          <w:rFonts w:ascii="Meiryo" w:hAnsi="Meiryo" w:cs="Meiryo"/>
        </w:rPr>
        <w:t>位</w:t>
      </w:r>
    </w:p>
    <w:p w:rsidR="002440D2" w:rsidRDefault="00311FEE">
      <w:r>
        <w:rPr>
          <w:rFonts w:hint="eastAsia"/>
        </w:rPr>
        <w:t>这里</w:t>
      </w:r>
      <w: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岗位</w:t>
      </w:r>
      <w:r>
        <w:rPr>
          <w:rFonts w:hint="eastAsia"/>
        </w:rPr>
        <w:t>，</w:t>
      </w:r>
      <w:r>
        <w:t>并且分配权限。</w:t>
      </w:r>
    </w:p>
    <w:p w:rsidR="002440D2" w:rsidRDefault="00311FEE"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r>
        <w:rPr>
          <w:rFonts w:hint="eastAsia"/>
        </w:rPr>
        <w:t>添加</w:t>
      </w:r>
      <w:r>
        <w:t>岗位页面：</w:t>
      </w:r>
    </w:p>
    <w:p w:rsidR="002440D2" w:rsidRDefault="00311FEE">
      <w:r>
        <w:rPr>
          <w:noProof/>
        </w:rPr>
        <w:lastRenderedPageBreak/>
        <w:drawing>
          <wp:inline distT="0" distB="0" distL="0" distR="0">
            <wp:extent cx="3671570" cy="301307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400" cy="30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2440D2"/>
    <w:p w:rsidR="002440D2" w:rsidRDefault="00311FEE">
      <w:r>
        <w:rPr>
          <w:rFonts w:hint="eastAsia"/>
        </w:rPr>
        <w:t>添加</w:t>
      </w:r>
      <w:r>
        <w:t>岗位可以配置权限，</w:t>
      </w:r>
      <w:r>
        <w:rPr>
          <w:rFonts w:hint="eastAsia"/>
        </w:rPr>
        <w:t>权限</w:t>
      </w:r>
      <w:r>
        <w:t>分为各个目录的访问和操作权限</w:t>
      </w:r>
      <w:r>
        <w:rPr>
          <w:rFonts w:hint="eastAsia"/>
        </w:rPr>
        <w:t>。</w:t>
      </w:r>
    </w:p>
    <w:p w:rsidR="002440D2" w:rsidRDefault="002440D2"/>
    <w:p w:rsidR="002440D2" w:rsidRDefault="00311FEE">
      <w:pPr>
        <w:pStyle w:val="3"/>
        <w:numPr>
          <w:ilvl w:val="0"/>
          <w:numId w:val="17"/>
        </w:numPr>
        <w:rPr>
          <w:rFonts w:ascii="Meiryo" w:eastAsia="宋体" w:hAnsi="Meiryo" w:cs="Meiryo"/>
        </w:rPr>
      </w:pPr>
      <w:r>
        <w:rPr>
          <w:rFonts w:hint="eastAsia"/>
        </w:rPr>
        <w:t>管理</w:t>
      </w:r>
      <w:r>
        <w:rPr>
          <w:rFonts w:ascii="微软雅黑" w:eastAsia="微软雅黑" w:hAnsi="微软雅黑" w:cs="微软雅黑" w:hint="eastAsia"/>
        </w:rPr>
        <w:t>员工账</w:t>
      </w:r>
      <w:r>
        <w:rPr>
          <w:rFonts w:ascii="Meiryo" w:hAnsi="Meiryo" w:cs="Meiryo"/>
        </w:rPr>
        <w:t>号</w:t>
      </w:r>
    </w:p>
    <w:p w:rsidR="002440D2" w:rsidRDefault="00311FEE">
      <w:r>
        <w:rPr>
          <w:rFonts w:hint="eastAsia"/>
        </w:rPr>
        <w:t>这里</w:t>
      </w:r>
      <w: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添员工</w:t>
      </w:r>
      <w:proofErr w:type="gramEnd"/>
      <w:r>
        <w:rPr>
          <w:rFonts w:hint="eastAsia"/>
        </w:rPr>
        <w:t>账号</w:t>
      </w:r>
      <w:r>
        <w:t>，注册新的账号。并且</w:t>
      </w:r>
      <w:r>
        <w:rPr>
          <w:rFonts w:hint="eastAsia"/>
        </w:rPr>
        <w:t>分配</w:t>
      </w:r>
      <w:r>
        <w:t>岗位。</w:t>
      </w:r>
    </w:p>
    <w:p w:rsidR="002440D2" w:rsidRDefault="00311FEE">
      <w:r>
        <w:rPr>
          <w:rFonts w:hint="eastAsia"/>
        </w:rPr>
        <w:t>分配</w:t>
      </w:r>
      <w:r>
        <w:t>岗位后享有对应岗位权限</w:t>
      </w:r>
      <w:r>
        <w:rPr>
          <w:rFonts w:hint="eastAsia"/>
        </w:rPr>
        <w:t>。</w:t>
      </w:r>
    </w:p>
    <w:p w:rsidR="002440D2" w:rsidRDefault="00311FEE">
      <w:r>
        <w:rPr>
          <w:rFonts w:hint="eastAsia"/>
        </w:rPr>
        <w:t>账号</w:t>
      </w:r>
      <w:r>
        <w:t>管理列表</w:t>
      </w:r>
    </w:p>
    <w:p w:rsidR="002440D2" w:rsidRDefault="00311FEE">
      <w:r>
        <w:rPr>
          <w:noProof/>
        </w:rPr>
        <w:drawing>
          <wp:inline distT="0" distB="0" distL="0" distR="0">
            <wp:extent cx="5943600" cy="8648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r>
        <w:rPr>
          <w:rFonts w:hint="eastAsia"/>
        </w:rPr>
        <w:t>新增</w:t>
      </w:r>
      <w:r>
        <w:t>账号：</w:t>
      </w:r>
    </w:p>
    <w:p w:rsidR="002440D2" w:rsidRDefault="00311FEE">
      <w:r>
        <w:rPr>
          <w:noProof/>
        </w:rPr>
        <w:lastRenderedPageBreak/>
        <w:drawing>
          <wp:inline distT="0" distB="0" distL="0" distR="0">
            <wp:extent cx="3632200" cy="3446780"/>
            <wp:effectExtent l="0" t="0" r="635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4620" cy="34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pStyle w:val="4"/>
        <w:numPr>
          <w:ilvl w:val="0"/>
          <w:numId w:val="18"/>
        </w:numPr>
      </w:pPr>
      <w:r>
        <w:rPr>
          <w:rFonts w:hint="eastAsia"/>
        </w:rPr>
        <w:t>正常</w:t>
      </w:r>
      <w:r>
        <w:t>流程</w:t>
      </w:r>
      <w:r>
        <w:rPr>
          <w:rFonts w:hint="eastAsia"/>
        </w:rPr>
        <w:t>：</w:t>
      </w:r>
    </w:p>
    <w:p w:rsidR="002440D2" w:rsidRDefault="00311FEE">
      <w:pPr>
        <w:pStyle w:val="19"/>
        <w:numPr>
          <w:ilvl w:val="0"/>
          <w:numId w:val="19"/>
        </w:numPr>
        <w:ind w:firstLineChars="0"/>
      </w:pPr>
      <w:r>
        <w:rPr>
          <w:rFonts w:hint="eastAsia"/>
        </w:rPr>
        <w:t>创建</w:t>
      </w:r>
      <w:r>
        <w:t>员工账号分配权限</w:t>
      </w:r>
    </w:p>
    <w:p w:rsidR="002440D2" w:rsidRDefault="00311FEE">
      <w:pPr>
        <w:pStyle w:val="19"/>
        <w:numPr>
          <w:ilvl w:val="0"/>
          <w:numId w:val="19"/>
        </w:numPr>
        <w:ind w:firstLineChars="0"/>
      </w:pPr>
      <w:r>
        <w:rPr>
          <w:rFonts w:hint="eastAsia"/>
        </w:rPr>
        <w:t>员工</w:t>
      </w:r>
      <w:r>
        <w:t>账号可以正常登陆，并且享有权限</w:t>
      </w:r>
    </w:p>
    <w:p w:rsidR="002440D2" w:rsidRDefault="00311FEE">
      <w:pPr>
        <w:pStyle w:val="4"/>
        <w:numPr>
          <w:ilvl w:val="0"/>
          <w:numId w:val="18"/>
        </w:numPr>
      </w:pPr>
      <w:r>
        <w:rPr>
          <w:rFonts w:hint="eastAsia"/>
        </w:rPr>
        <w:t>异常</w:t>
      </w:r>
      <w:r>
        <w:t>情况：</w:t>
      </w:r>
    </w:p>
    <w:p w:rsidR="002440D2" w:rsidRDefault="00311FE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确保</w:t>
      </w:r>
      <w:r>
        <w:t>输入的</w:t>
      </w:r>
      <w:r>
        <w:rPr>
          <w:rFonts w:hint="eastAsia"/>
        </w:rPr>
        <w:t>密码</w:t>
      </w:r>
      <w:r>
        <w:t>正确</w:t>
      </w:r>
      <w:r>
        <w:rPr>
          <w:rFonts w:hint="eastAsia"/>
        </w:rPr>
        <w:t xml:space="preserve"> </w:t>
      </w:r>
      <w:r>
        <w:rPr>
          <w:rFonts w:hint="eastAsia"/>
        </w:rPr>
        <w:t>重新</w:t>
      </w:r>
      <w:r>
        <w:t>提交</w:t>
      </w:r>
    </w:p>
    <w:p w:rsidR="002440D2" w:rsidRDefault="00311FEE">
      <w:r>
        <w:t xml:space="preserve">2 </w:t>
      </w:r>
      <w:r>
        <w:rPr>
          <w:rFonts w:hint="eastAsia"/>
        </w:rPr>
        <w:t>如果</w:t>
      </w:r>
      <w:r>
        <w:t>依旧失败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请</w:t>
      </w:r>
      <w:r>
        <w:t>电话客服</w:t>
      </w:r>
      <w:proofErr w:type="gramEnd"/>
      <w:r>
        <w:rPr>
          <w:rFonts w:hint="eastAsia"/>
        </w:rPr>
        <w:t xml:space="preserve"> </w:t>
      </w:r>
    </w:p>
    <w:p w:rsidR="002440D2" w:rsidRDefault="002440D2"/>
    <w:p w:rsidR="002440D2" w:rsidRDefault="002440D2"/>
    <w:p w:rsidR="002440D2" w:rsidRDefault="00311FEE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重置密</w:t>
      </w:r>
      <w:r>
        <w:rPr>
          <w:rFonts w:ascii="微软雅黑" w:eastAsia="微软雅黑" w:hAnsi="微软雅黑" w:cs="微软雅黑" w:hint="eastAsia"/>
        </w:rPr>
        <w:t>码</w:t>
      </w:r>
    </w:p>
    <w:p w:rsidR="002440D2" w:rsidRDefault="00311FEE">
      <w:r>
        <w:rPr>
          <w:noProof/>
        </w:rPr>
        <w:drawing>
          <wp:inline distT="0" distB="0" distL="0" distR="0">
            <wp:extent cx="3726180" cy="280797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4529" cy="28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2" w:rsidRDefault="00311FEE">
      <w:pPr>
        <w:pStyle w:val="4"/>
        <w:numPr>
          <w:ilvl w:val="0"/>
          <w:numId w:val="18"/>
        </w:numPr>
      </w:pPr>
      <w:r>
        <w:rPr>
          <w:rFonts w:hint="eastAsia"/>
        </w:rPr>
        <w:t>正常</w:t>
      </w:r>
      <w:r>
        <w:t>流程</w:t>
      </w:r>
    </w:p>
    <w:p w:rsidR="002440D2" w:rsidRDefault="00311FEE">
      <w:pPr>
        <w:pStyle w:val="19"/>
        <w:numPr>
          <w:ilvl w:val="0"/>
          <w:numId w:val="19"/>
        </w:numPr>
        <w:ind w:firstLineChars="0"/>
      </w:pPr>
      <w:r>
        <w:rPr>
          <w:rFonts w:hint="eastAsia"/>
        </w:rPr>
        <w:t>输入</w:t>
      </w:r>
      <w:r>
        <w:t>老密码</w:t>
      </w:r>
    </w:p>
    <w:p w:rsidR="002440D2" w:rsidRDefault="00311FEE">
      <w:pPr>
        <w:pStyle w:val="19"/>
        <w:numPr>
          <w:ilvl w:val="0"/>
          <w:numId w:val="19"/>
        </w:numPr>
        <w:ind w:firstLineChars="0"/>
      </w:pPr>
      <w:r>
        <w:rPr>
          <w:rFonts w:hint="eastAsia"/>
        </w:rPr>
        <w:t>输入</w:t>
      </w:r>
      <w:r>
        <w:t>新密码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确认新密码</w:t>
      </w:r>
    </w:p>
    <w:p w:rsidR="002440D2" w:rsidRDefault="00311FEE">
      <w:pPr>
        <w:pStyle w:val="19"/>
        <w:numPr>
          <w:ilvl w:val="0"/>
          <w:numId w:val="19"/>
        </w:numPr>
        <w:ind w:firstLineChars="0"/>
      </w:pPr>
      <w:r>
        <w:rPr>
          <w:rFonts w:hint="eastAsia"/>
        </w:rPr>
        <w:t>点击</w:t>
      </w:r>
      <w:r>
        <w:t>提交，</w:t>
      </w:r>
      <w:r>
        <w:rPr>
          <w:rFonts w:hint="eastAsia"/>
        </w:rPr>
        <w:t>提示</w:t>
      </w:r>
      <w:r>
        <w:t>密码修改成功</w:t>
      </w:r>
    </w:p>
    <w:p w:rsidR="002440D2" w:rsidRDefault="00311FEE">
      <w:pPr>
        <w:pStyle w:val="4"/>
        <w:numPr>
          <w:ilvl w:val="0"/>
          <w:numId w:val="18"/>
        </w:numPr>
      </w:pPr>
      <w:r>
        <w:rPr>
          <w:rFonts w:hint="eastAsia"/>
        </w:rPr>
        <w:t>异常</w:t>
      </w:r>
      <w:r>
        <w:t>情况</w:t>
      </w:r>
    </w:p>
    <w:p w:rsidR="002440D2" w:rsidRDefault="00311FE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确保</w:t>
      </w:r>
      <w:r>
        <w:t>输入的</w:t>
      </w:r>
      <w:r>
        <w:rPr>
          <w:rFonts w:hint="eastAsia"/>
        </w:rPr>
        <w:t>密码</w:t>
      </w:r>
      <w:r>
        <w:t>正确</w:t>
      </w:r>
      <w:r>
        <w:rPr>
          <w:rFonts w:hint="eastAsia"/>
        </w:rPr>
        <w:t xml:space="preserve"> </w:t>
      </w:r>
      <w:r>
        <w:rPr>
          <w:rFonts w:hint="eastAsia"/>
        </w:rPr>
        <w:t>重新</w:t>
      </w:r>
      <w:r>
        <w:t>提交</w:t>
      </w:r>
    </w:p>
    <w:p w:rsidR="002440D2" w:rsidRDefault="00311FEE">
      <w:r>
        <w:t xml:space="preserve">2 </w:t>
      </w:r>
      <w:r>
        <w:rPr>
          <w:rFonts w:hint="eastAsia"/>
        </w:rPr>
        <w:t>如果</w:t>
      </w:r>
      <w:r>
        <w:t>依旧失败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请</w:t>
      </w:r>
      <w:r>
        <w:t>电话客服</w:t>
      </w:r>
      <w:proofErr w:type="gramEnd"/>
      <w:r>
        <w:rPr>
          <w:rFonts w:hint="eastAsia"/>
        </w:rPr>
        <w:t xml:space="preserve"> </w:t>
      </w:r>
    </w:p>
    <w:p w:rsidR="002440D2" w:rsidRDefault="002440D2"/>
    <w:sectPr w:rsidR="002440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14C36"/>
    <w:multiLevelType w:val="multilevel"/>
    <w:tmpl w:val="3F514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5EEEC"/>
    <w:multiLevelType w:val="singleLevel"/>
    <w:tmpl w:val="5735EE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4D0B99"/>
    <w:multiLevelType w:val="singleLevel"/>
    <w:tmpl w:val="574D0B99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74D0BD6"/>
    <w:multiLevelType w:val="singleLevel"/>
    <w:tmpl w:val="574D0BD6"/>
    <w:lvl w:ilvl="0">
      <w:start w:val="1"/>
      <w:numFmt w:val="chineseCounting"/>
      <w:pStyle w:val="2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574D0C61"/>
    <w:multiLevelType w:val="singleLevel"/>
    <w:tmpl w:val="574D0C61"/>
    <w:lvl w:ilvl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74D0CD8"/>
    <w:multiLevelType w:val="singleLevel"/>
    <w:tmpl w:val="574D0CD8"/>
    <w:lvl w:ilvl="0">
      <w:start w:val="1"/>
      <w:numFmt w:val="decimal"/>
      <w:pStyle w:val="4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74D0D96"/>
    <w:multiLevelType w:val="singleLevel"/>
    <w:tmpl w:val="574D0D96"/>
    <w:lvl w:ilvl="0">
      <w:start w:val="1"/>
      <w:numFmt w:val="lowerLetter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74D0DB5"/>
    <w:multiLevelType w:val="singleLevel"/>
    <w:tmpl w:val="574D0DB5"/>
    <w:lvl w:ilvl="0">
      <w:start w:val="1"/>
      <w:numFmt w:val="decimal"/>
      <w:suff w:val="nothing"/>
      <w:lvlText w:val="%1、"/>
      <w:lvlJc w:val="left"/>
    </w:lvl>
  </w:abstractNum>
  <w:abstractNum w:abstractNumId="8">
    <w:nsid w:val="574D2A6F"/>
    <w:multiLevelType w:val="singleLevel"/>
    <w:tmpl w:val="574D2A6F"/>
    <w:lvl w:ilvl="0">
      <w:start w:val="1"/>
      <w:numFmt w:val="decimal"/>
      <w:suff w:val="nothing"/>
      <w:lvlText w:val="%1、"/>
      <w:lvlJc w:val="left"/>
    </w:lvl>
  </w:abstractNum>
  <w:abstractNum w:abstractNumId="9">
    <w:nsid w:val="69C15F85"/>
    <w:multiLevelType w:val="multilevel"/>
    <w:tmpl w:val="69C15F85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75" w:hanging="420"/>
      </w:pPr>
    </w:lvl>
    <w:lvl w:ilvl="2">
      <w:start w:val="1"/>
      <w:numFmt w:val="lowerRoman"/>
      <w:lvlText w:val="%3."/>
      <w:lvlJc w:val="right"/>
      <w:pPr>
        <w:ind w:left="1395" w:hanging="420"/>
      </w:pPr>
    </w:lvl>
    <w:lvl w:ilvl="3">
      <w:start w:val="1"/>
      <w:numFmt w:val="decimal"/>
      <w:lvlText w:val="%4."/>
      <w:lvlJc w:val="left"/>
      <w:pPr>
        <w:ind w:left="1815" w:hanging="420"/>
      </w:pPr>
    </w:lvl>
    <w:lvl w:ilvl="4">
      <w:start w:val="1"/>
      <w:numFmt w:val="lowerLetter"/>
      <w:lvlText w:val="%5)"/>
      <w:lvlJc w:val="left"/>
      <w:pPr>
        <w:ind w:left="2235" w:hanging="420"/>
      </w:pPr>
    </w:lvl>
    <w:lvl w:ilvl="5">
      <w:start w:val="1"/>
      <w:numFmt w:val="lowerRoman"/>
      <w:lvlText w:val="%6."/>
      <w:lvlJc w:val="right"/>
      <w:pPr>
        <w:ind w:left="2655" w:hanging="420"/>
      </w:pPr>
    </w:lvl>
    <w:lvl w:ilvl="6">
      <w:start w:val="1"/>
      <w:numFmt w:val="decimal"/>
      <w:lvlText w:val="%7."/>
      <w:lvlJc w:val="left"/>
      <w:pPr>
        <w:ind w:left="3075" w:hanging="420"/>
      </w:pPr>
    </w:lvl>
    <w:lvl w:ilvl="7">
      <w:start w:val="1"/>
      <w:numFmt w:val="lowerLetter"/>
      <w:lvlText w:val="%8)"/>
      <w:lvlJc w:val="left"/>
      <w:pPr>
        <w:ind w:left="3495" w:hanging="420"/>
      </w:pPr>
    </w:lvl>
    <w:lvl w:ilvl="8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5"/>
    <w:lvlOverride w:ilvl="0">
      <w:startOverride w:val="1"/>
    </w:lvlOverride>
  </w:num>
  <w:num w:numId="15">
    <w:abstractNumId w:val="8"/>
  </w:num>
  <w:num w:numId="16">
    <w:abstractNumId w:val="3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31"/>
    <w:rsid w:val="00012498"/>
    <w:rsid w:val="0011043A"/>
    <w:rsid w:val="0015268A"/>
    <w:rsid w:val="001565B1"/>
    <w:rsid w:val="00161812"/>
    <w:rsid w:val="001A16D5"/>
    <w:rsid w:val="00206754"/>
    <w:rsid w:val="002440D2"/>
    <w:rsid w:val="002F1139"/>
    <w:rsid w:val="00311FEE"/>
    <w:rsid w:val="003D1676"/>
    <w:rsid w:val="003F209C"/>
    <w:rsid w:val="00442DA9"/>
    <w:rsid w:val="00547DDF"/>
    <w:rsid w:val="00595E0B"/>
    <w:rsid w:val="005A1831"/>
    <w:rsid w:val="00660189"/>
    <w:rsid w:val="006F0A44"/>
    <w:rsid w:val="00775CA6"/>
    <w:rsid w:val="0093775B"/>
    <w:rsid w:val="009B00C8"/>
    <w:rsid w:val="00A40636"/>
    <w:rsid w:val="00A56764"/>
    <w:rsid w:val="00A937E1"/>
    <w:rsid w:val="00AE72E7"/>
    <w:rsid w:val="00B9725E"/>
    <w:rsid w:val="00C935D3"/>
    <w:rsid w:val="00CD5A37"/>
    <w:rsid w:val="00D63EF2"/>
    <w:rsid w:val="00E0433D"/>
    <w:rsid w:val="00E12A6F"/>
    <w:rsid w:val="00E3357E"/>
    <w:rsid w:val="00E74506"/>
    <w:rsid w:val="00F63AA2"/>
    <w:rsid w:val="00F70FAF"/>
    <w:rsid w:val="00F9213B"/>
    <w:rsid w:val="00F96E70"/>
    <w:rsid w:val="00FA188D"/>
    <w:rsid w:val="00FE50DE"/>
    <w:rsid w:val="2D75528D"/>
    <w:rsid w:val="36252E6A"/>
    <w:rsid w:val="48A911AD"/>
    <w:rsid w:val="57D47D89"/>
    <w:rsid w:val="5D3123BE"/>
    <w:rsid w:val="5D4773BD"/>
    <w:rsid w:val="79B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2D375-3A00-4127-AABF-1F8D79B5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rFonts w:eastAsia="Microsoft YaHei UI"/>
      <w:sz w:val="17"/>
      <w:szCs w:val="17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00" w:after="40"/>
      <w:outlineLvl w:val="0"/>
    </w:pPr>
    <w:rPr>
      <w:rFonts w:asciiTheme="majorHAnsi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2"/>
      </w:numPr>
      <w:spacing w:before="160" w:after="0"/>
      <w:outlineLvl w:val="1"/>
    </w:pPr>
    <w:rPr>
      <w:rFonts w:asciiTheme="majorHAnsi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Pr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pPr>
      <w:spacing w:after="0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styleId="a7">
    <w:name w:val="Strong"/>
    <w:basedOn w:val="a0"/>
    <w:uiPriority w:val="22"/>
    <w:qFormat/>
    <w:rPr>
      <w:rFonts w:eastAsia="Microsoft YaHei UI"/>
      <w:b/>
      <w:bCs/>
    </w:rPr>
  </w:style>
  <w:style w:type="character" w:styleId="a8">
    <w:name w:val="Emphasis"/>
    <w:basedOn w:val="a0"/>
    <w:uiPriority w:val="20"/>
    <w:qFormat/>
    <w:rPr>
      <w:rFonts w:eastAsia="Microsoft YaHei UI"/>
      <w:i/>
      <w:iCs/>
      <w:color w:val="000000" w:themeColor="text1"/>
    </w:rPr>
  </w:style>
  <w:style w:type="character" w:styleId="a9">
    <w:name w:val="Hyperlink"/>
    <w:basedOn w:val="a0"/>
    <w:unhideWhenUsed/>
    <w:qFormat/>
    <w:rPr>
      <w:color w:val="4FB8C1" w:themeColor="text2" w:themeTint="99"/>
      <w:u w:val="single"/>
    </w:rPr>
  </w:style>
  <w:style w:type="table" w:styleId="aa">
    <w:name w:val="Table Grid"/>
    <w:basedOn w:val="a1"/>
    <w:uiPriority w:val="99"/>
    <w:unhideWhenUsed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书名"/>
    <w:basedOn w:val="a0"/>
    <w:uiPriority w:val="33"/>
    <w:qFormat/>
    <w:rPr>
      <w:rFonts w:eastAsia="Microsoft YaHei UI"/>
      <w:b/>
      <w:bCs/>
      <w:smallCaps/>
      <w:spacing w:val="10"/>
    </w:rPr>
  </w:style>
  <w:style w:type="paragraph" w:customStyle="1" w:styleId="ac">
    <w:name w:val="描述"/>
    <w:basedOn w:val="a"/>
    <w:next w:val="a"/>
    <w:uiPriority w:val="35"/>
    <w:unhideWhenUsed/>
    <w:qFormat/>
    <w:rPr>
      <w:b/>
      <w:bCs/>
      <w:smallCaps/>
      <w:color w:val="595959" w:themeColor="text1" w:themeTint="A6"/>
      <w:spacing w:val="6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="Microsoft YaHei UI" w:hAnsiTheme="majorHAnsi" w:cstheme="majorBidi"/>
      <w:color w:val="B01513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Microsoft YaHei UI" w:hAnsiTheme="majorHAnsi" w:cstheme="majorBidi"/>
      <w:color w:val="404040" w:themeColor="text1" w:themeTint="BF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d">
    <w:name w:val="重要强调"/>
    <w:basedOn w:val="a0"/>
    <w:uiPriority w:val="21"/>
    <w:qFormat/>
    <w:rPr>
      <w:rFonts w:eastAsia="Microsoft YaHei UI"/>
      <w:b/>
      <w:bCs/>
      <w:i/>
      <w:iCs/>
      <w:color w:val="auto"/>
    </w:rPr>
  </w:style>
  <w:style w:type="paragraph" w:customStyle="1" w:styleId="ae">
    <w:name w:val="重要引言"/>
    <w:basedOn w:val="a"/>
    <w:next w:val="a"/>
    <w:link w:val="af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f">
    <w:name w:val="重要引言字符"/>
    <w:basedOn w:val="a0"/>
    <w:link w:val="ae"/>
    <w:uiPriority w:val="30"/>
    <w:rPr>
      <w:color w:val="B01513" w:themeColor="accent1"/>
      <w:sz w:val="28"/>
      <w:szCs w:val="28"/>
    </w:rPr>
  </w:style>
  <w:style w:type="character" w:customStyle="1" w:styleId="af0">
    <w:name w:val="重要参考资料"/>
    <w:basedOn w:val="a0"/>
    <w:uiPriority w:val="32"/>
    <w:qFormat/>
    <w:rPr>
      <w:rFonts w:eastAsia="Microsoft YaHei UI"/>
      <w:b/>
      <w:bCs/>
      <w:smallCaps/>
      <w:color w:val="auto"/>
      <w:spacing w:val="5"/>
      <w:u w:val="single"/>
    </w:rPr>
  </w:style>
  <w:style w:type="character" w:customStyle="1" w:styleId="10">
    <w:name w:val="已访问的超链接1"/>
    <w:basedOn w:val="a0"/>
    <w:uiPriority w:val="99"/>
    <w:unhideWhenUsed/>
    <w:rPr>
      <w:color w:val="9DFFCB" w:themeColor="followedHyperlink"/>
      <w:u w:val="single"/>
    </w:rPr>
  </w:style>
  <w:style w:type="paragraph" w:customStyle="1" w:styleId="af1">
    <w:name w:val="无间距"/>
    <w:link w:val="af2"/>
    <w:uiPriority w:val="1"/>
    <w:qFormat/>
    <w:rPr>
      <w:rFonts w:eastAsia="Microsoft YaHei UI"/>
      <w:sz w:val="17"/>
      <w:szCs w:val="17"/>
    </w:rPr>
  </w:style>
  <w:style w:type="character" w:customStyle="1" w:styleId="af2">
    <w:name w:val="无间距字符"/>
    <w:basedOn w:val="a0"/>
    <w:link w:val="af1"/>
    <w:uiPriority w:val="1"/>
    <w:qFormat/>
    <w:rPr>
      <w:rFonts w:eastAsia="Microsoft YaHei UI"/>
    </w:rPr>
  </w:style>
  <w:style w:type="paragraph" w:customStyle="1" w:styleId="af3">
    <w:name w:val="引言"/>
    <w:basedOn w:val="a"/>
    <w:next w:val="a"/>
    <w:link w:val="af4"/>
    <w:uiPriority w:val="29"/>
    <w:qFormat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4">
    <w:name w:val="引言字符"/>
    <w:basedOn w:val="a0"/>
    <w:link w:val="af3"/>
    <w:uiPriority w:val="29"/>
    <w:qFormat/>
    <w:rPr>
      <w:rFonts w:asciiTheme="majorHAnsi" w:eastAsia="Microsoft YaHei UI" w:hAnsiTheme="majorHAnsi" w:cstheme="majorBidi"/>
    </w:rPr>
  </w:style>
  <w:style w:type="character" w:customStyle="1" w:styleId="af5">
    <w:name w:val="增强"/>
    <w:basedOn w:val="a0"/>
    <w:uiPriority w:val="22"/>
    <w:qFormat/>
    <w:rPr>
      <w:rFonts w:eastAsia="Microsoft YaHei UI"/>
      <w:b/>
      <w:bCs/>
    </w:rPr>
  </w:style>
  <w:style w:type="character" w:customStyle="1" w:styleId="Char1">
    <w:name w:val="副标题 Char"/>
    <w:basedOn w:val="a0"/>
    <w:link w:val="a5"/>
    <w:uiPriority w:val="11"/>
    <w:rPr>
      <w:sz w:val="28"/>
      <w:szCs w:val="28"/>
    </w:rPr>
  </w:style>
  <w:style w:type="character" w:customStyle="1" w:styleId="af6">
    <w:name w:val="次要强调"/>
    <w:basedOn w:val="a0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f7">
    <w:name w:val="次要参考资料"/>
    <w:basedOn w:val="a0"/>
    <w:uiPriority w:val="31"/>
    <w:qFormat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8">
    <w:name w:val="列表段落"/>
    <w:basedOn w:val="a"/>
    <w:uiPriority w:val="34"/>
    <w:qFormat/>
    <w:pPr>
      <w:ind w:left="720"/>
      <w:contextualSpacing/>
    </w:pPr>
  </w:style>
  <w:style w:type="paragraph" w:customStyle="1" w:styleId="11">
    <w:name w:val="无间隔1"/>
    <w:uiPriority w:val="1"/>
    <w:qFormat/>
    <w:rPr>
      <w:rFonts w:eastAsia="Microsoft YaHei UI"/>
      <w:sz w:val="17"/>
      <w:szCs w:val="17"/>
    </w:rPr>
  </w:style>
  <w:style w:type="character" w:customStyle="1" w:styleId="12">
    <w:name w:val="不明显强调1"/>
    <w:basedOn w:val="a0"/>
    <w:uiPriority w:val="19"/>
    <w:qFormat/>
    <w:rPr>
      <w:rFonts w:ascii="Century Gothic" w:eastAsia="Microsoft YaHei UI" w:hAnsi="Century Gothic"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rFonts w:eastAsia="Microsoft YaHei UI"/>
      <w:i/>
      <w:iCs/>
      <w:color w:val="B01513" w:themeColor="accent1"/>
    </w:rPr>
  </w:style>
  <w:style w:type="paragraph" w:customStyle="1" w:styleId="14">
    <w:name w:val="引用1"/>
    <w:basedOn w:val="a"/>
    <w:next w:val="a"/>
    <w:link w:val="Char3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14"/>
    <w:uiPriority w:val="29"/>
    <w:qFormat/>
    <w:rPr>
      <w:rFonts w:eastAsia="Microsoft YaHei UI"/>
      <w:i/>
      <w:iCs/>
      <w:color w:val="404040" w:themeColor="text1" w:themeTint="BF"/>
    </w:rPr>
  </w:style>
  <w:style w:type="paragraph" w:customStyle="1" w:styleId="15">
    <w:name w:val="明显引用1"/>
    <w:basedOn w:val="a"/>
    <w:next w:val="a"/>
    <w:link w:val="Char4"/>
    <w:uiPriority w:val="30"/>
    <w:qFormat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4">
    <w:name w:val="明显引用 Char"/>
    <w:basedOn w:val="a0"/>
    <w:link w:val="15"/>
    <w:uiPriority w:val="30"/>
    <w:qFormat/>
    <w:rPr>
      <w:rFonts w:eastAsia="Microsoft YaHei UI"/>
      <w:i/>
      <w:iCs/>
      <w:color w:val="B01513" w:themeColor="accent1"/>
    </w:rPr>
  </w:style>
  <w:style w:type="character" w:customStyle="1" w:styleId="16">
    <w:name w:val="不明显参考1"/>
    <w:basedOn w:val="a0"/>
    <w:uiPriority w:val="31"/>
    <w:qFormat/>
    <w:rPr>
      <w:rFonts w:eastAsia="Microsoft YaHei UI"/>
      <w:smallCaps/>
      <w:color w:val="595959" w:themeColor="text1" w:themeTint="A6"/>
    </w:rPr>
  </w:style>
  <w:style w:type="character" w:customStyle="1" w:styleId="17">
    <w:name w:val="明显参考1"/>
    <w:basedOn w:val="a0"/>
    <w:uiPriority w:val="32"/>
    <w:qFormat/>
    <w:rPr>
      <w:rFonts w:eastAsia="Microsoft YaHei UI"/>
      <w:b/>
      <w:bCs/>
      <w:smallCaps/>
      <w:color w:val="B01513" w:themeColor="accent1"/>
      <w:spacing w:val="5"/>
    </w:rPr>
  </w:style>
  <w:style w:type="character" w:customStyle="1" w:styleId="18">
    <w:name w:val="书籍标题1"/>
    <w:basedOn w:val="a0"/>
    <w:uiPriority w:val="33"/>
    <w:qFormat/>
    <w:rPr>
      <w:rFonts w:eastAsia="Microsoft YaHei UI"/>
      <w:b/>
      <w:bCs/>
      <w:i/>
      <w:iCs/>
      <w:spacing w:val="5"/>
    </w:rPr>
  </w:style>
  <w:style w:type="character" w:customStyle="1" w:styleId="Char0">
    <w:name w:val="页眉 Char"/>
    <w:basedOn w:val="a0"/>
    <w:link w:val="a4"/>
    <w:uiPriority w:val="99"/>
    <w:rPr>
      <w:rFonts w:eastAsia="Microsoft YaHei UI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eastAsia="Microsoft YaHei UI"/>
      <w:sz w:val="18"/>
      <w:szCs w:val="18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font41">
    <w:name w:val="font4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mailto:&#35831;&#37038;&#20214;&#33267;fangzhiyi@mftour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5\AppData\Roaming\Microsoft\Templates\Ion%20&#35774;&#35745;&#65288;&#31354;&#30333;&#65289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/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设计（空白）</Template>
  <TotalTime>6</TotalTime>
  <Pages>17</Pages>
  <Words>469</Words>
  <Characters>2677</Characters>
  <Application>Microsoft Office Word</Application>
  <DocSecurity>0</DocSecurity>
  <Lines>22</Lines>
  <Paragraphs>6</Paragraphs>
  <ScaleCrop>false</ScaleCrop>
  <Company>Microsoft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MF-CX5</dc:creator>
  <cp:lastModifiedBy>方智毅</cp:lastModifiedBy>
  <cp:revision>3</cp:revision>
  <dcterms:created xsi:type="dcterms:W3CDTF">2016-06-14T02:22:00Z</dcterms:created>
  <dcterms:modified xsi:type="dcterms:W3CDTF">2016-06-14T08:03:00Z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KSOProductBuildVer">
    <vt:lpwstr>2052-10.1.0.5745</vt:lpwstr>
  </property>
</Properties>
</file>