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FB" w:rsidRDefault="000926AD">
      <w:pPr>
        <w:pStyle w:val="a7"/>
        <w:rPr>
          <w:lang w:val="zh-CN"/>
        </w:rPr>
      </w:pPr>
      <w:r>
        <w:rPr>
          <w:rFonts w:hint="eastAsia"/>
          <w:lang w:val="zh-CN"/>
        </w:rPr>
        <w:t>魔方旅游商品（订单）状态需求文档</w:t>
      </w:r>
      <w:r>
        <w:rPr>
          <w:rFonts w:hint="eastAsia"/>
          <w:lang w:val="zh-CN"/>
        </w:rPr>
        <w:t>ver</w:t>
      </w:r>
      <w:r>
        <w:rPr>
          <w:lang w:val="zh-CN"/>
        </w:rPr>
        <w:t>1.</w:t>
      </w:r>
      <w:r w:rsidR="00B7090E">
        <w:rPr>
          <w:lang w:val="zh-CN"/>
        </w:rPr>
        <w:t>2</w:t>
      </w:r>
    </w:p>
    <w:p w:rsidR="008873FB" w:rsidRDefault="000926AD">
      <w:pPr>
        <w:rPr>
          <w:shd w:val="clear" w:color="auto" w:fill="D0CECE" w:themeFill="background2" w:themeFillShade="E6"/>
          <w:lang w:val="zh-CN"/>
        </w:rPr>
      </w:pPr>
      <w:r>
        <w:rPr>
          <w:rFonts w:hint="eastAsia"/>
          <w:lang w:val="zh-CN"/>
        </w:rPr>
        <w:t>版本</w:t>
      </w:r>
      <w:r>
        <w:rPr>
          <w:lang w:val="zh-CN"/>
        </w:rPr>
        <w:t>记录：</w:t>
      </w:r>
    </w:p>
    <w:tbl>
      <w:tblPr>
        <w:tblStyle w:val="a9"/>
        <w:tblW w:w="9350" w:type="dxa"/>
        <w:tblLayout w:type="fixed"/>
        <w:tblLook w:val="04A0" w:firstRow="1" w:lastRow="0" w:firstColumn="1" w:lastColumn="0" w:noHBand="0" w:noVBand="1"/>
      </w:tblPr>
      <w:tblGrid>
        <w:gridCol w:w="562"/>
        <w:gridCol w:w="851"/>
        <w:gridCol w:w="1134"/>
        <w:gridCol w:w="6803"/>
      </w:tblGrid>
      <w:tr w:rsidR="008873FB" w:rsidTr="004E2090">
        <w:tc>
          <w:tcPr>
            <w:tcW w:w="562" w:type="dxa"/>
            <w:shd w:val="clear" w:color="auto" w:fill="D0CECE" w:themeFill="background2" w:themeFillShade="E6"/>
          </w:tcPr>
          <w:p w:rsidR="008873FB" w:rsidRDefault="000926AD">
            <w:pPr>
              <w:spacing w:after="0" w:line="240" w:lineRule="auto"/>
              <w:rPr>
                <w:shd w:val="clear" w:color="auto" w:fill="D0CECE" w:themeFill="background2" w:themeFillShade="E6"/>
                <w:lang w:val="zh-CN"/>
              </w:rPr>
            </w:pPr>
            <w:r>
              <w:rPr>
                <w:rFonts w:hint="eastAsia"/>
                <w:shd w:val="clear" w:color="auto" w:fill="D0CECE" w:themeFill="background2" w:themeFillShade="E6"/>
                <w:lang w:val="zh-CN"/>
              </w:rPr>
              <w:t>序号</w:t>
            </w:r>
          </w:p>
        </w:tc>
        <w:tc>
          <w:tcPr>
            <w:tcW w:w="851" w:type="dxa"/>
            <w:shd w:val="clear" w:color="auto" w:fill="D0CECE" w:themeFill="background2" w:themeFillShade="E6"/>
          </w:tcPr>
          <w:p w:rsidR="008873FB" w:rsidRDefault="000926AD">
            <w:pPr>
              <w:spacing w:after="0" w:line="240" w:lineRule="auto"/>
              <w:rPr>
                <w:shd w:val="clear" w:color="auto" w:fill="D0CECE" w:themeFill="background2" w:themeFillShade="E6"/>
                <w:lang w:val="zh-CN"/>
              </w:rPr>
            </w:pPr>
            <w:r>
              <w:rPr>
                <w:rFonts w:hint="eastAsia"/>
                <w:shd w:val="clear" w:color="auto" w:fill="D0CECE" w:themeFill="background2" w:themeFillShade="E6"/>
                <w:lang w:val="zh-CN"/>
              </w:rPr>
              <w:t>时间</w:t>
            </w:r>
          </w:p>
        </w:tc>
        <w:tc>
          <w:tcPr>
            <w:tcW w:w="1134" w:type="dxa"/>
            <w:shd w:val="clear" w:color="auto" w:fill="D0CECE" w:themeFill="background2" w:themeFillShade="E6"/>
          </w:tcPr>
          <w:p w:rsidR="008873FB" w:rsidRDefault="000926AD">
            <w:pPr>
              <w:spacing w:after="0" w:line="240" w:lineRule="auto"/>
              <w:rPr>
                <w:shd w:val="clear" w:color="auto" w:fill="D0CECE" w:themeFill="background2" w:themeFillShade="E6"/>
                <w:lang w:val="zh-CN"/>
              </w:rPr>
            </w:pPr>
            <w:r>
              <w:rPr>
                <w:rFonts w:hint="eastAsia"/>
                <w:shd w:val="clear" w:color="auto" w:fill="D0CECE" w:themeFill="background2" w:themeFillShade="E6"/>
                <w:lang w:val="zh-CN"/>
              </w:rPr>
              <w:t>作者</w:t>
            </w:r>
          </w:p>
        </w:tc>
        <w:tc>
          <w:tcPr>
            <w:tcW w:w="6803" w:type="dxa"/>
            <w:shd w:val="clear" w:color="auto" w:fill="D0CECE" w:themeFill="background2" w:themeFillShade="E6"/>
          </w:tcPr>
          <w:p w:rsidR="008873FB" w:rsidRDefault="000926AD">
            <w:pPr>
              <w:spacing w:after="0" w:line="240" w:lineRule="auto"/>
              <w:rPr>
                <w:shd w:val="clear" w:color="auto" w:fill="D0CECE" w:themeFill="background2" w:themeFillShade="E6"/>
                <w:lang w:val="zh-CN"/>
              </w:rPr>
            </w:pPr>
            <w:r>
              <w:rPr>
                <w:rFonts w:hint="eastAsia"/>
                <w:shd w:val="clear" w:color="auto" w:fill="D0CECE" w:themeFill="background2" w:themeFillShade="E6"/>
                <w:lang w:val="zh-CN"/>
              </w:rPr>
              <w:t>备注</w:t>
            </w:r>
          </w:p>
        </w:tc>
      </w:tr>
      <w:tr w:rsidR="008873FB" w:rsidTr="004E2090">
        <w:trPr>
          <w:trHeight w:val="362"/>
        </w:trPr>
        <w:tc>
          <w:tcPr>
            <w:tcW w:w="562" w:type="dxa"/>
          </w:tcPr>
          <w:p w:rsidR="008873FB" w:rsidRDefault="000926AD">
            <w:pPr>
              <w:spacing w:after="0" w:line="240" w:lineRule="auto"/>
              <w:rPr>
                <w:lang w:val="zh-CN"/>
              </w:rPr>
            </w:pPr>
            <w:bookmarkStart w:id="0" w:name="OLE_LINK1" w:colFirst="2" w:colLast="3"/>
            <w:r>
              <w:rPr>
                <w:rFonts w:hint="eastAsia"/>
                <w:lang w:val="zh-CN"/>
              </w:rPr>
              <w:t>1</w:t>
            </w:r>
          </w:p>
        </w:tc>
        <w:tc>
          <w:tcPr>
            <w:tcW w:w="851" w:type="dxa"/>
          </w:tcPr>
          <w:p w:rsidR="008873FB" w:rsidRDefault="000926AD">
            <w:pPr>
              <w:spacing w:after="0" w:line="240" w:lineRule="auto"/>
              <w:rPr>
                <w:lang w:val="zh-CN"/>
              </w:rPr>
            </w:pPr>
            <w:r>
              <w:rPr>
                <w:rFonts w:hint="eastAsia"/>
                <w:lang w:val="zh-CN"/>
              </w:rPr>
              <w:t>7 11</w:t>
            </w:r>
          </w:p>
        </w:tc>
        <w:tc>
          <w:tcPr>
            <w:tcW w:w="1134" w:type="dxa"/>
          </w:tcPr>
          <w:p w:rsidR="008873FB" w:rsidRDefault="000926AD">
            <w:pPr>
              <w:spacing w:after="0" w:line="240" w:lineRule="auto"/>
            </w:pPr>
            <w:r>
              <w:t>方智毅</w:t>
            </w:r>
          </w:p>
        </w:tc>
        <w:tc>
          <w:tcPr>
            <w:tcW w:w="6803" w:type="dxa"/>
          </w:tcPr>
          <w:p w:rsidR="008873FB" w:rsidRDefault="000926AD">
            <w:pPr>
              <w:spacing w:after="0" w:line="240" w:lineRule="auto"/>
              <w:rPr>
                <w:lang w:val="zh-CN"/>
              </w:rPr>
            </w:pPr>
            <w:r>
              <w:rPr>
                <w:lang w:val="zh-CN"/>
              </w:rPr>
              <w:t>初稿</w:t>
            </w:r>
          </w:p>
          <w:p w:rsidR="008873FB" w:rsidRDefault="008873FB">
            <w:pPr>
              <w:spacing w:after="0" w:line="240" w:lineRule="auto"/>
              <w:rPr>
                <w:lang w:val="zh-CN"/>
              </w:rPr>
            </w:pPr>
          </w:p>
        </w:tc>
      </w:tr>
      <w:bookmarkEnd w:id="0"/>
      <w:tr w:rsidR="008873FB" w:rsidTr="004E2090">
        <w:trPr>
          <w:trHeight w:val="433"/>
        </w:trPr>
        <w:tc>
          <w:tcPr>
            <w:tcW w:w="562" w:type="dxa"/>
          </w:tcPr>
          <w:p w:rsidR="008873FB" w:rsidRDefault="000926AD">
            <w:pPr>
              <w:spacing w:after="0" w:line="240" w:lineRule="auto"/>
              <w:rPr>
                <w:lang w:val="zh-CN"/>
              </w:rPr>
            </w:pPr>
            <w:r>
              <w:rPr>
                <w:rFonts w:hint="eastAsia"/>
                <w:lang w:val="zh-CN"/>
              </w:rPr>
              <w:t>2</w:t>
            </w:r>
          </w:p>
        </w:tc>
        <w:tc>
          <w:tcPr>
            <w:tcW w:w="851" w:type="dxa"/>
          </w:tcPr>
          <w:p w:rsidR="008873FB" w:rsidRDefault="000926AD">
            <w:pPr>
              <w:spacing w:after="0" w:line="240" w:lineRule="auto"/>
            </w:pPr>
            <w:r>
              <w:rPr>
                <w:rFonts w:hint="eastAsia"/>
              </w:rPr>
              <w:t>7 11</w:t>
            </w:r>
          </w:p>
        </w:tc>
        <w:tc>
          <w:tcPr>
            <w:tcW w:w="1134" w:type="dxa"/>
          </w:tcPr>
          <w:p w:rsidR="008873FB" w:rsidRDefault="000926AD">
            <w:pPr>
              <w:spacing w:after="0" w:line="240" w:lineRule="auto"/>
              <w:rPr>
                <w:lang w:val="zh-CN"/>
              </w:rPr>
            </w:pPr>
            <w:r>
              <w:t>方智毅</w:t>
            </w:r>
          </w:p>
        </w:tc>
        <w:tc>
          <w:tcPr>
            <w:tcW w:w="6803" w:type="dxa"/>
          </w:tcPr>
          <w:p w:rsidR="008873FB" w:rsidRDefault="000926AD">
            <w:pPr>
              <w:spacing w:after="0" w:line="240" w:lineRule="auto"/>
            </w:pPr>
            <w:r>
              <w:rPr>
                <w:rFonts w:hint="eastAsia"/>
              </w:rPr>
              <w:t xml:space="preserve">1 </w:t>
            </w:r>
            <w:r>
              <w:rPr>
                <w:rFonts w:hint="eastAsia"/>
              </w:rPr>
              <w:t>商品加入</w:t>
            </w:r>
            <w:r>
              <w:rPr>
                <w:rFonts w:hint="eastAsia"/>
              </w:rPr>
              <w:t xml:space="preserve"> </w:t>
            </w:r>
            <w:r>
              <w:rPr>
                <w:rFonts w:hint="eastAsia"/>
              </w:rPr>
              <w:t>已消费</w:t>
            </w:r>
            <w:r>
              <w:rPr>
                <w:rFonts w:hint="eastAsia"/>
              </w:rPr>
              <w:t xml:space="preserve"> </w:t>
            </w:r>
            <w:r>
              <w:rPr>
                <w:rFonts w:hint="eastAsia"/>
              </w:rPr>
              <w:t>状态</w:t>
            </w:r>
          </w:p>
          <w:p w:rsidR="008873FB" w:rsidRDefault="000926AD">
            <w:pPr>
              <w:spacing w:after="0" w:line="240" w:lineRule="auto"/>
            </w:pPr>
            <w:r>
              <w:rPr>
                <w:rFonts w:hint="eastAsia"/>
              </w:rPr>
              <w:t>2.</w:t>
            </w:r>
            <w:r>
              <w:t>订单加入</w:t>
            </w:r>
            <w:r>
              <w:rPr>
                <w:rFonts w:hint="eastAsia"/>
              </w:rPr>
              <w:t xml:space="preserve"> </w:t>
            </w:r>
            <w:r>
              <w:t>已退款</w:t>
            </w:r>
            <w:r>
              <w:rPr>
                <w:rFonts w:hint="eastAsia"/>
              </w:rPr>
              <w:t xml:space="preserve"> </w:t>
            </w:r>
            <w:r>
              <w:t>状态</w:t>
            </w:r>
          </w:p>
          <w:p w:rsidR="008873FB" w:rsidRDefault="000926AD">
            <w:pPr>
              <w:spacing w:after="0" w:line="240" w:lineRule="auto"/>
              <w:rPr>
                <w:lang w:val="zh-CN"/>
              </w:rPr>
            </w:pPr>
            <w:r>
              <w:rPr>
                <w:rFonts w:hint="eastAsia"/>
              </w:rPr>
              <w:t xml:space="preserve">3 </w:t>
            </w:r>
            <w:r>
              <w:rPr>
                <w:rFonts w:hint="eastAsia"/>
                <w:lang w:val="zh-CN"/>
              </w:rPr>
              <w:t>替换流程图</w:t>
            </w:r>
          </w:p>
          <w:p w:rsidR="008873FB" w:rsidRDefault="000926AD">
            <w:pPr>
              <w:spacing w:after="0" w:line="240" w:lineRule="auto"/>
            </w:pPr>
            <w:r>
              <w:rPr>
                <w:rFonts w:hint="eastAsia"/>
              </w:rPr>
              <w:t xml:space="preserve">4 </w:t>
            </w:r>
            <w:r>
              <w:rPr>
                <w:rFonts w:hint="eastAsia"/>
              </w:rPr>
              <w:t>订单加入</w:t>
            </w:r>
            <w:r>
              <w:rPr>
                <w:rFonts w:hint="eastAsia"/>
              </w:rPr>
              <w:t xml:space="preserve">  </w:t>
            </w:r>
            <w:r>
              <w:rPr>
                <w:rFonts w:hint="eastAsia"/>
              </w:rPr>
              <w:t>待退款</w:t>
            </w:r>
            <w:r>
              <w:rPr>
                <w:rFonts w:hint="eastAsia"/>
              </w:rPr>
              <w:t xml:space="preserve"> </w:t>
            </w:r>
            <w:r>
              <w:rPr>
                <w:rFonts w:hint="eastAsia"/>
              </w:rPr>
              <w:t>状态</w:t>
            </w:r>
          </w:p>
        </w:tc>
      </w:tr>
      <w:tr w:rsidR="008873FB" w:rsidTr="004E2090">
        <w:tc>
          <w:tcPr>
            <w:tcW w:w="562" w:type="dxa"/>
          </w:tcPr>
          <w:p w:rsidR="008873FB" w:rsidRDefault="000926AD">
            <w:pPr>
              <w:spacing w:after="0" w:line="240" w:lineRule="auto"/>
              <w:rPr>
                <w:lang w:val="zh-CN"/>
              </w:rPr>
            </w:pPr>
            <w:r>
              <w:rPr>
                <w:rFonts w:hint="eastAsia"/>
                <w:lang w:val="zh-CN"/>
              </w:rPr>
              <w:t>3</w:t>
            </w:r>
          </w:p>
        </w:tc>
        <w:tc>
          <w:tcPr>
            <w:tcW w:w="851" w:type="dxa"/>
          </w:tcPr>
          <w:p w:rsidR="008873FB" w:rsidRDefault="000926AD">
            <w:pPr>
              <w:spacing w:after="0" w:line="240" w:lineRule="auto"/>
              <w:rPr>
                <w:lang w:val="zh-CN"/>
              </w:rPr>
            </w:pPr>
            <w:r>
              <w:rPr>
                <w:lang w:val="zh-CN"/>
              </w:rPr>
              <w:t>7 13</w:t>
            </w:r>
          </w:p>
        </w:tc>
        <w:tc>
          <w:tcPr>
            <w:tcW w:w="1134" w:type="dxa"/>
          </w:tcPr>
          <w:p w:rsidR="008873FB" w:rsidRDefault="000926AD">
            <w:pPr>
              <w:spacing w:after="0" w:line="240" w:lineRule="auto"/>
              <w:rPr>
                <w:lang w:val="zh-CN"/>
              </w:rPr>
            </w:pPr>
            <w:r>
              <w:rPr>
                <w:rFonts w:hint="eastAsia"/>
                <w:lang w:val="zh-CN"/>
              </w:rPr>
              <w:t>方智毅</w:t>
            </w:r>
          </w:p>
        </w:tc>
        <w:tc>
          <w:tcPr>
            <w:tcW w:w="6803" w:type="dxa"/>
          </w:tcPr>
          <w:p w:rsidR="008873FB" w:rsidRDefault="000926AD">
            <w:pPr>
              <w:spacing w:after="0" w:line="240" w:lineRule="auto"/>
              <w:rPr>
                <w:lang w:val="zh-CN"/>
              </w:rPr>
            </w:pPr>
            <w:r>
              <w:rPr>
                <w:rFonts w:hint="eastAsia"/>
                <w:lang w:val="zh-CN"/>
              </w:rPr>
              <w:t>加入</w:t>
            </w:r>
            <w:r>
              <w:rPr>
                <w:rFonts w:hint="eastAsia"/>
                <w:lang w:val="zh-CN"/>
              </w:rPr>
              <w:t xml:space="preserve">  </w:t>
            </w:r>
            <w:r>
              <w:rPr>
                <w:rFonts w:hint="eastAsia"/>
                <w:lang w:val="zh-CN"/>
              </w:rPr>
              <w:t>商品状态：已作废</w:t>
            </w:r>
          </w:p>
        </w:tc>
      </w:tr>
      <w:tr w:rsidR="008873FB" w:rsidTr="004E2090">
        <w:tc>
          <w:tcPr>
            <w:tcW w:w="562" w:type="dxa"/>
          </w:tcPr>
          <w:p w:rsidR="008873FB" w:rsidRDefault="000926AD">
            <w:pPr>
              <w:spacing w:after="0" w:line="240" w:lineRule="auto"/>
              <w:rPr>
                <w:lang w:val="zh-CN"/>
              </w:rPr>
            </w:pPr>
            <w:r>
              <w:rPr>
                <w:rFonts w:hint="eastAsia"/>
                <w:lang w:val="zh-CN"/>
              </w:rPr>
              <w:t>4</w:t>
            </w:r>
          </w:p>
        </w:tc>
        <w:tc>
          <w:tcPr>
            <w:tcW w:w="851" w:type="dxa"/>
          </w:tcPr>
          <w:p w:rsidR="008873FB" w:rsidRDefault="004E2090">
            <w:pPr>
              <w:spacing w:after="0" w:line="240" w:lineRule="auto"/>
              <w:rPr>
                <w:lang w:val="zh-CN"/>
              </w:rPr>
            </w:pPr>
            <w:r>
              <w:rPr>
                <w:lang w:val="zh-CN"/>
              </w:rPr>
              <w:t>7 16</w:t>
            </w:r>
          </w:p>
        </w:tc>
        <w:tc>
          <w:tcPr>
            <w:tcW w:w="1134" w:type="dxa"/>
          </w:tcPr>
          <w:p w:rsidR="008873FB" w:rsidRDefault="004E2090">
            <w:pPr>
              <w:spacing w:after="0" w:line="240" w:lineRule="auto"/>
              <w:rPr>
                <w:lang w:val="zh-CN"/>
              </w:rPr>
            </w:pPr>
            <w:r>
              <w:rPr>
                <w:rFonts w:hint="eastAsia"/>
                <w:lang w:val="zh-CN"/>
              </w:rPr>
              <w:t>辛文涛</w:t>
            </w:r>
          </w:p>
        </w:tc>
        <w:tc>
          <w:tcPr>
            <w:tcW w:w="6803" w:type="dxa"/>
          </w:tcPr>
          <w:p w:rsidR="005A6499" w:rsidRDefault="004E2090" w:rsidP="005A6499">
            <w:pPr>
              <w:pStyle w:val="aa"/>
              <w:numPr>
                <w:ilvl w:val="0"/>
                <w:numId w:val="3"/>
              </w:numPr>
              <w:spacing w:after="0" w:line="240" w:lineRule="auto"/>
              <w:ind w:firstLineChars="0"/>
              <w:rPr>
                <w:lang w:val="zh-CN"/>
              </w:rPr>
            </w:pPr>
            <w:r>
              <w:rPr>
                <w:rFonts w:hint="eastAsia"/>
                <w:lang w:val="zh-CN"/>
              </w:rPr>
              <w:t>去掉商品状态：</w:t>
            </w:r>
            <w:r>
              <w:rPr>
                <w:lang w:val="zh-CN"/>
              </w:rPr>
              <w:t>已</w:t>
            </w:r>
            <w:r>
              <w:rPr>
                <w:rFonts w:hint="eastAsia"/>
                <w:lang w:val="zh-CN"/>
              </w:rPr>
              <w:t>作废</w:t>
            </w:r>
          </w:p>
          <w:p w:rsidR="005A6499" w:rsidRPr="005A6499" w:rsidRDefault="005A6499" w:rsidP="005A6499">
            <w:pPr>
              <w:pStyle w:val="aa"/>
              <w:numPr>
                <w:ilvl w:val="0"/>
                <w:numId w:val="3"/>
              </w:numPr>
              <w:spacing w:after="0" w:line="240" w:lineRule="auto"/>
              <w:ind w:firstLineChars="0"/>
              <w:rPr>
                <w:lang w:val="zh-CN"/>
              </w:rPr>
            </w:pPr>
            <w:r>
              <w:rPr>
                <w:rFonts w:hint="eastAsia"/>
                <w:lang w:val="zh-CN"/>
              </w:rPr>
              <w:t>更新商品状态及订单状态</w:t>
            </w:r>
          </w:p>
          <w:p w:rsidR="004E2090" w:rsidRPr="004E2090" w:rsidRDefault="004E2090" w:rsidP="004E2090">
            <w:pPr>
              <w:pStyle w:val="aa"/>
              <w:numPr>
                <w:ilvl w:val="0"/>
                <w:numId w:val="3"/>
              </w:numPr>
              <w:spacing w:after="0" w:line="240" w:lineRule="auto"/>
              <w:ind w:firstLineChars="0"/>
              <w:rPr>
                <w:lang w:val="zh-CN"/>
              </w:rPr>
            </w:pPr>
            <w:r>
              <w:rPr>
                <w:rFonts w:hint="eastAsia"/>
                <w:lang w:val="zh-CN"/>
              </w:rPr>
              <w:t>增加退款和结算的说明</w:t>
            </w:r>
          </w:p>
        </w:tc>
      </w:tr>
      <w:tr w:rsidR="008873FB" w:rsidTr="004E2090">
        <w:tc>
          <w:tcPr>
            <w:tcW w:w="562" w:type="dxa"/>
          </w:tcPr>
          <w:p w:rsidR="008873FB" w:rsidRDefault="000926AD">
            <w:pPr>
              <w:spacing w:after="0" w:line="240" w:lineRule="auto"/>
              <w:rPr>
                <w:lang w:val="zh-CN"/>
              </w:rPr>
            </w:pPr>
            <w:r>
              <w:rPr>
                <w:rFonts w:hint="eastAsia"/>
                <w:lang w:val="zh-CN"/>
              </w:rPr>
              <w:t>5</w:t>
            </w:r>
          </w:p>
        </w:tc>
        <w:tc>
          <w:tcPr>
            <w:tcW w:w="851" w:type="dxa"/>
          </w:tcPr>
          <w:p w:rsidR="008873FB" w:rsidRDefault="00900BA1">
            <w:pPr>
              <w:spacing w:after="0" w:line="240" w:lineRule="auto"/>
              <w:rPr>
                <w:lang w:val="zh-CN"/>
              </w:rPr>
            </w:pPr>
            <w:r>
              <w:rPr>
                <w:rFonts w:hint="eastAsia"/>
                <w:lang w:val="zh-CN"/>
              </w:rPr>
              <w:t>7</w:t>
            </w:r>
            <w:r>
              <w:rPr>
                <w:lang w:val="zh-CN"/>
              </w:rPr>
              <w:t xml:space="preserve"> 19</w:t>
            </w:r>
          </w:p>
        </w:tc>
        <w:tc>
          <w:tcPr>
            <w:tcW w:w="1134" w:type="dxa"/>
          </w:tcPr>
          <w:p w:rsidR="008873FB" w:rsidRDefault="00900BA1">
            <w:pPr>
              <w:spacing w:after="0" w:line="240" w:lineRule="auto"/>
            </w:pPr>
            <w:r>
              <w:rPr>
                <w:rFonts w:hint="eastAsia"/>
              </w:rPr>
              <w:t>方</w:t>
            </w:r>
            <w:r>
              <w:t>智</w:t>
            </w:r>
            <w:r>
              <w:rPr>
                <w:rFonts w:hint="eastAsia"/>
              </w:rPr>
              <w:t>毅</w:t>
            </w:r>
          </w:p>
        </w:tc>
        <w:tc>
          <w:tcPr>
            <w:tcW w:w="6803" w:type="dxa"/>
          </w:tcPr>
          <w:p w:rsidR="008873FB" w:rsidRDefault="00900BA1">
            <w:pPr>
              <w:spacing w:after="0" w:line="240" w:lineRule="auto"/>
              <w:rPr>
                <w:lang w:val="zh-CN"/>
              </w:rPr>
            </w:pPr>
            <w:r>
              <w:rPr>
                <w:rFonts w:hint="eastAsia"/>
                <w:lang w:val="zh-CN"/>
              </w:rPr>
              <w:t xml:space="preserve">1 </w:t>
            </w:r>
            <w:r>
              <w:rPr>
                <w:rFonts w:hint="eastAsia"/>
                <w:lang w:val="zh-CN"/>
              </w:rPr>
              <w:t>添加</w:t>
            </w:r>
            <w:r>
              <w:rPr>
                <w:lang w:val="zh-CN"/>
              </w:rPr>
              <w:t>逾期说明</w:t>
            </w:r>
          </w:p>
        </w:tc>
      </w:tr>
      <w:tr w:rsidR="00AD3F61" w:rsidTr="004E2090">
        <w:tc>
          <w:tcPr>
            <w:tcW w:w="562" w:type="dxa"/>
          </w:tcPr>
          <w:p w:rsidR="00AD3F61" w:rsidRDefault="00AD3F61">
            <w:pPr>
              <w:spacing w:after="0" w:line="240" w:lineRule="auto"/>
              <w:rPr>
                <w:lang w:val="zh-CN"/>
              </w:rPr>
            </w:pPr>
            <w:r>
              <w:rPr>
                <w:rFonts w:hint="eastAsia"/>
                <w:lang w:val="zh-CN"/>
              </w:rPr>
              <w:t>6</w:t>
            </w:r>
          </w:p>
        </w:tc>
        <w:tc>
          <w:tcPr>
            <w:tcW w:w="851" w:type="dxa"/>
          </w:tcPr>
          <w:p w:rsidR="00AD3F61" w:rsidRDefault="00AD3F61">
            <w:pPr>
              <w:spacing w:after="0" w:line="240" w:lineRule="auto"/>
              <w:rPr>
                <w:lang w:val="zh-CN"/>
              </w:rPr>
            </w:pPr>
            <w:r>
              <w:rPr>
                <w:rFonts w:hint="eastAsia"/>
                <w:lang w:val="zh-CN"/>
              </w:rPr>
              <w:t>7</w:t>
            </w:r>
            <w:r>
              <w:rPr>
                <w:lang w:val="zh-CN"/>
              </w:rPr>
              <w:t xml:space="preserve"> </w:t>
            </w:r>
            <w:r>
              <w:rPr>
                <w:rFonts w:hint="eastAsia"/>
                <w:lang w:val="zh-CN"/>
              </w:rPr>
              <w:t>20</w:t>
            </w:r>
          </w:p>
        </w:tc>
        <w:tc>
          <w:tcPr>
            <w:tcW w:w="1134" w:type="dxa"/>
          </w:tcPr>
          <w:p w:rsidR="00AD3F61" w:rsidRDefault="00AD3F61">
            <w:pPr>
              <w:spacing w:after="0" w:line="240" w:lineRule="auto"/>
            </w:pPr>
            <w:r>
              <w:rPr>
                <w:rFonts w:hint="eastAsia"/>
              </w:rPr>
              <w:t>辛文涛</w:t>
            </w:r>
          </w:p>
        </w:tc>
        <w:tc>
          <w:tcPr>
            <w:tcW w:w="6803" w:type="dxa"/>
          </w:tcPr>
          <w:p w:rsidR="00AD3F61" w:rsidRPr="00AD3F61" w:rsidRDefault="00AD3F61" w:rsidP="00AD3F61">
            <w:pPr>
              <w:pStyle w:val="aa"/>
              <w:numPr>
                <w:ilvl w:val="0"/>
                <w:numId w:val="4"/>
              </w:numPr>
              <w:spacing w:after="0" w:line="240" w:lineRule="auto"/>
              <w:ind w:firstLineChars="0"/>
              <w:rPr>
                <w:lang w:val="zh-CN"/>
              </w:rPr>
            </w:pPr>
            <w:r>
              <w:rPr>
                <w:rFonts w:hint="eastAsia"/>
                <w:lang w:val="zh-CN"/>
              </w:rPr>
              <w:t>把逾期说明移动到《</w:t>
            </w:r>
            <w:r>
              <w:rPr>
                <w:lang w:val="zh-CN"/>
              </w:rPr>
              <w:t>规则</w:t>
            </w:r>
            <w:r>
              <w:rPr>
                <w:rFonts w:hint="eastAsia"/>
                <w:lang w:val="zh-CN"/>
              </w:rPr>
              <w:t>解释》中</w:t>
            </w:r>
          </w:p>
        </w:tc>
      </w:tr>
      <w:tr w:rsidR="00502350" w:rsidTr="004E2090">
        <w:tc>
          <w:tcPr>
            <w:tcW w:w="562" w:type="dxa"/>
          </w:tcPr>
          <w:p w:rsidR="00502350" w:rsidRDefault="00502350" w:rsidP="00502350">
            <w:pPr>
              <w:spacing w:after="0" w:line="240" w:lineRule="auto"/>
              <w:rPr>
                <w:lang w:val="zh-CN"/>
              </w:rPr>
            </w:pPr>
            <w:r>
              <w:rPr>
                <w:lang w:val="zh-CN"/>
              </w:rPr>
              <w:t>7</w:t>
            </w:r>
          </w:p>
        </w:tc>
        <w:tc>
          <w:tcPr>
            <w:tcW w:w="851" w:type="dxa"/>
          </w:tcPr>
          <w:p w:rsidR="00502350" w:rsidRDefault="00502350" w:rsidP="00502350">
            <w:pPr>
              <w:spacing w:after="0" w:line="240" w:lineRule="auto"/>
              <w:rPr>
                <w:lang w:val="zh-CN"/>
              </w:rPr>
            </w:pPr>
            <w:r>
              <w:rPr>
                <w:rFonts w:hint="eastAsia"/>
                <w:lang w:val="zh-CN"/>
              </w:rPr>
              <w:t>7</w:t>
            </w:r>
            <w:r>
              <w:rPr>
                <w:lang w:val="zh-CN"/>
              </w:rPr>
              <w:t xml:space="preserve"> 21</w:t>
            </w:r>
          </w:p>
        </w:tc>
        <w:tc>
          <w:tcPr>
            <w:tcW w:w="1134" w:type="dxa"/>
          </w:tcPr>
          <w:p w:rsidR="00502350" w:rsidRDefault="00502350" w:rsidP="00502350">
            <w:pPr>
              <w:spacing w:after="0" w:line="240" w:lineRule="auto"/>
            </w:pPr>
            <w:r>
              <w:rPr>
                <w:rFonts w:hint="eastAsia"/>
              </w:rPr>
              <w:t>方</w:t>
            </w:r>
            <w:r>
              <w:t>智</w:t>
            </w:r>
            <w:r>
              <w:rPr>
                <w:rFonts w:hint="eastAsia"/>
              </w:rPr>
              <w:t>毅</w:t>
            </w:r>
          </w:p>
        </w:tc>
        <w:tc>
          <w:tcPr>
            <w:tcW w:w="6803" w:type="dxa"/>
          </w:tcPr>
          <w:p w:rsidR="00502350" w:rsidRPr="001B4808" w:rsidRDefault="00502350" w:rsidP="00502350">
            <w:pPr>
              <w:spacing w:after="0" w:line="240" w:lineRule="auto"/>
              <w:rPr>
                <w:color w:val="000000" w:themeColor="text1"/>
                <w:lang w:val="zh-CN"/>
              </w:rPr>
            </w:pPr>
            <w:r w:rsidRPr="001B4808">
              <w:rPr>
                <w:rFonts w:hint="eastAsia"/>
                <w:color w:val="000000" w:themeColor="text1"/>
                <w:lang w:val="zh-CN"/>
              </w:rPr>
              <w:t xml:space="preserve">1 </w:t>
            </w:r>
            <w:r w:rsidRPr="001B4808">
              <w:rPr>
                <w:rFonts w:hint="eastAsia"/>
                <w:color w:val="000000" w:themeColor="text1"/>
                <w:lang w:val="zh-CN"/>
              </w:rPr>
              <w:t>对</w:t>
            </w:r>
            <w:r w:rsidRPr="001B4808">
              <w:rPr>
                <w:rFonts w:hint="eastAsia"/>
                <w:color w:val="000000" w:themeColor="text1"/>
                <w:lang w:val="zh-CN"/>
              </w:rPr>
              <w:t xml:space="preserve"> </w:t>
            </w:r>
            <w:r w:rsidRPr="001B4808">
              <w:rPr>
                <w:rFonts w:hint="eastAsia"/>
                <w:color w:val="000000" w:themeColor="text1"/>
                <w:lang w:val="zh-CN"/>
              </w:rPr>
              <w:t>待退款</w:t>
            </w:r>
            <w:r w:rsidRPr="001B4808">
              <w:rPr>
                <w:color w:val="000000" w:themeColor="text1"/>
                <w:lang w:val="zh-CN"/>
              </w:rPr>
              <w:t>这个状态的定义进行了重新</w:t>
            </w:r>
            <w:r w:rsidRPr="001B4808">
              <w:rPr>
                <w:rFonts w:hint="eastAsia"/>
                <w:color w:val="000000" w:themeColor="text1"/>
                <w:lang w:val="zh-CN"/>
              </w:rPr>
              <w:t>定义定义</w:t>
            </w:r>
          </w:p>
          <w:p w:rsidR="00502350" w:rsidRDefault="00502350" w:rsidP="00502350">
            <w:pPr>
              <w:spacing w:after="0" w:line="240" w:lineRule="auto"/>
              <w:rPr>
                <w:lang w:val="zh-CN"/>
              </w:rPr>
            </w:pPr>
            <w:r w:rsidRPr="001B4808">
              <w:rPr>
                <w:rFonts w:hint="eastAsia"/>
                <w:color w:val="000000" w:themeColor="text1"/>
                <w:lang w:val="zh-CN"/>
              </w:rPr>
              <w:t xml:space="preserve">   </w:t>
            </w:r>
            <w:r w:rsidRPr="001B4808">
              <w:rPr>
                <w:rFonts w:hint="eastAsia"/>
                <w:color w:val="000000" w:themeColor="text1"/>
                <w:lang w:val="zh-CN"/>
              </w:rPr>
              <w:t>现在商品“</w:t>
            </w:r>
            <w:r w:rsidRPr="001B4808">
              <w:rPr>
                <w:color w:val="000000" w:themeColor="text1"/>
                <w:lang w:val="zh-CN"/>
              </w:rPr>
              <w:t>待退款</w:t>
            </w:r>
            <w:r w:rsidRPr="001B4808">
              <w:rPr>
                <w:rFonts w:hint="eastAsia"/>
                <w:color w:val="000000" w:themeColor="text1"/>
                <w:lang w:val="zh-CN"/>
              </w:rPr>
              <w:t>”</w:t>
            </w:r>
            <w:r w:rsidRPr="001B4808">
              <w:rPr>
                <w:color w:val="000000" w:themeColor="text1"/>
                <w:lang w:val="zh-CN"/>
              </w:rPr>
              <w:t>变为</w:t>
            </w:r>
            <w:r w:rsidRPr="001B4808">
              <w:rPr>
                <w:rFonts w:hint="eastAsia"/>
                <w:color w:val="000000" w:themeColor="text1"/>
                <w:lang w:val="zh-CN"/>
              </w:rPr>
              <w:t>“</w:t>
            </w:r>
            <w:r w:rsidRPr="001B4808">
              <w:rPr>
                <w:color w:val="000000" w:themeColor="text1"/>
                <w:lang w:val="zh-CN"/>
              </w:rPr>
              <w:t>已退款</w:t>
            </w:r>
            <w:r w:rsidRPr="001B4808">
              <w:rPr>
                <w:rFonts w:hint="eastAsia"/>
                <w:color w:val="000000" w:themeColor="text1"/>
                <w:lang w:val="zh-CN"/>
              </w:rPr>
              <w:t>”或者</w:t>
            </w:r>
            <w:r w:rsidRPr="001B4808">
              <w:rPr>
                <w:rFonts w:hint="eastAsia"/>
                <w:color w:val="000000" w:themeColor="text1"/>
                <w:lang w:val="zh-CN"/>
              </w:rPr>
              <w:t xml:space="preserve"> </w:t>
            </w:r>
            <w:r w:rsidRPr="001B4808">
              <w:rPr>
                <w:rFonts w:hint="eastAsia"/>
                <w:color w:val="000000" w:themeColor="text1"/>
                <w:lang w:val="zh-CN"/>
              </w:rPr>
              <w:t>“</w:t>
            </w:r>
            <w:r w:rsidRPr="001B4808">
              <w:rPr>
                <w:color w:val="000000" w:themeColor="text1"/>
                <w:lang w:val="zh-CN"/>
              </w:rPr>
              <w:t>原路</w:t>
            </w:r>
            <w:r w:rsidRPr="001B4808">
              <w:rPr>
                <w:rFonts w:hint="eastAsia"/>
                <w:color w:val="000000" w:themeColor="text1"/>
                <w:lang w:val="zh-CN"/>
              </w:rPr>
              <w:t>回滚</w:t>
            </w:r>
            <w:r w:rsidRPr="001B4808">
              <w:rPr>
                <w:color w:val="000000" w:themeColor="text1"/>
                <w:lang w:val="zh-CN"/>
              </w:rPr>
              <w:t>状态</w:t>
            </w:r>
            <w:r w:rsidRPr="001B4808">
              <w:rPr>
                <w:rFonts w:hint="eastAsia"/>
                <w:color w:val="000000" w:themeColor="text1"/>
                <w:lang w:val="zh-CN"/>
              </w:rPr>
              <w:t xml:space="preserve">  </w:t>
            </w:r>
            <w:r w:rsidRPr="001B4808">
              <w:rPr>
                <w:rFonts w:hint="eastAsia"/>
                <w:color w:val="000000" w:themeColor="text1"/>
                <w:lang w:val="zh-CN"/>
              </w:rPr>
              <w:t>根据</w:t>
            </w:r>
            <w:r w:rsidRPr="001B4808">
              <w:rPr>
                <w:color w:val="000000" w:themeColor="text1"/>
                <w:lang w:val="zh-CN"/>
              </w:rPr>
              <w:t>具体行为去触发。</w:t>
            </w:r>
            <w:r w:rsidRPr="001B4808">
              <w:rPr>
                <w:rFonts w:hint="eastAsia"/>
                <w:color w:val="000000" w:themeColor="text1"/>
                <w:lang w:val="zh-CN"/>
              </w:rPr>
              <w:t xml:space="preserve"> </w:t>
            </w:r>
            <w:r w:rsidRPr="001B4808">
              <w:rPr>
                <w:rFonts w:hint="eastAsia"/>
                <w:color w:val="000000" w:themeColor="text1"/>
                <w:lang w:val="zh-CN"/>
              </w:rPr>
              <w:t>而不是以前</w:t>
            </w:r>
            <w:r w:rsidRPr="001B4808">
              <w:rPr>
                <w:color w:val="000000" w:themeColor="text1"/>
                <w:lang w:val="zh-CN"/>
              </w:rPr>
              <w:t>根据支付方式决定</w:t>
            </w:r>
            <w:r w:rsidRPr="001B4808">
              <w:rPr>
                <w:rFonts w:hint="eastAsia"/>
                <w:color w:val="000000" w:themeColor="text1"/>
                <w:lang w:val="zh-CN"/>
              </w:rPr>
              <w:t>。</w:t>
            </w:r>
          </w:p>
        </w:tc>
      </w:tr>
      <w:tr w:rsidR="00B7090E" w:rsidTr="004E2090">
        <w:tc>
          <w:tcPr>
            <w:tcW w:w="562" w:type="dxa"/>
          </w:tcPr>
          <w:p w:rsidR="00B7090E" w:rsidRDefault="00B7090E" w:rsidP="00502350">
            <w:pPr>
              <w:spacing w:after="0" w:line="240" w:lineRule="auto"/>
              <w:rPr>
                <w:lang w:val="zh-CN"/>
              </w:rPr>
            </w:pPr>
            <w:r>
              <w:rPr>
                <w:rFonts w:hint="eastAsia"/>
                <w:lang w:val="zh-CN"/>
              </w:rPr>
              <w:t>8</w:t>
            </w:r>
          </w:p>
        </w:tc>
        <w:tc>
          <w:tcPr>
            <w:tcW w:w="851" w:type="dxa"/>
          </w:tcPr>
          <w:p w:rsidR="00B7090E" w:rsidRDefault="00B7090E" w:rsidP="00502350">
            <w:pPr>
              <w:spacing w:after="0" w:line="240" w:lineRule="auto"/>
              <w:rPr>
                <w:lang w:val="zh-CN"/>
              </w:rPr>
            </w:pPr>
            <w:r>
              <w:rPr>
                <w:rFonts w:hint="eastAsia"/>
                <w:lang w:val="zh-CN"/>
              </w:rPr>
              <w:t>8 2</w:t>
            </w:r>
          </w:p>
        </w:tc>
        <w:tc>
          <w:tcPr>
            <w:tcW w:w="1134" w:type="dxa"/>
          </w:tcPr>
          <w:p w:rsidR="00B7090E" w:rsidRDefault="00B7090E" w:rsidP="00502350">
            <w:pPr>
              <w:spacing w:after="0" w:line="240" w:lineRule="auto"/>
            </w:pPr>
            <w:r>
              <w:rPr>
                <w:rFonts w:hint="eastAsia"/>
              </w:rPr>
              <w:t>方</w:t>
            </w:r>
            <w:r>
              <w:t>智</w:t>
            </w:r>
            <w:r>
              <w:rPr>
                <w:rFonts w:hint="eastAsia"/>
              </w:rPr>
              <w:t>毅</w:t>
            </w:r>
          </w:p>
        </w:tc>
        <w:tc>
          <w:tcPr>
            <w:tcW w:w="6803" w:type="dxa"/>
          </w:tcPr>
          <w:p w:rsidR="00B7090E" w:rsidRPr="00AC3524" w:rsidRDefault="00B7090E" w:rsidP="001B4808">
            <w:pPr>
              <w:spacing w:after="0" w:line="240" w:lineRule="auto"/>
              <w:rPr>
                <w:color w:val="000000" w:themeColor="text1"/>
                <w:lang w:val="zh-CN"/>
              </w:rPr>
            </w:pPr>
            <w:r w:rsidRPr="00AC3524">
              <w:rPr>
                <w:rFonts w:hint="eastAsia"/>
                <w:color w:val="000000" w:themeColor="text1"/>
                <w:lang w:val="zh-CN"/>
              </w:rPr>
              <w:t>对</w:t>
            </w:r>
            <w:r w:rsidRPr="00AC3524">
              <w:rPr>
                <w:rFonts w:hint="eastAsia"/>
                <w:color w:val="000000" w:themeColor="text1"/>
                <w:lang w:val="zh-CN"/>
              </w:rPr>
              <w:t xml:space="preserve"> </w:t>
            </w:r>
            <w:r w:rsidRPr="00AC3524">
              <w:rPr>
                <w:rFonts w:hint="eastAsia"/>
                <w:color w:val="000000" w:themeColor="text1"/>
                <w:sz w:val="22"/>
                <w:lang w:val="zh-CN"/>
              </w:rPr>
              <w:t>核销</w:t>
            </w:r>
            <w:r w:rsidRPr="00AC3524">
              <w:rPr>
                <w:rFonts w:hint="eastAsia"/>
                <w:color w:val="000000" w:themeColor="text1"/>
                <w:sz w:val="22"/>
                <w:lang w:val="zh-CN"/>
              </w:rPr>
              <w:t xml:space="preserve">  </w:t>
            </w:r>
            <w:r w:rsidRPr="00AC3524">
              <w:rPr>
                <w:rFonts w:hint="eastAsia"/>
                <w:color w:val="000000" w:themeColor="text1"/>
                <w:sz w:val="22"/>
                <w:lang w:val="zh-CN"/>
              </w:rPr>
              <w:t>清算</w:t>
            </w:r>
            <w:r w:rsidRPr="00AC3524">
              <w:rPr>
                <w:rFonts w:hint="eastAsia"/>
                <w:color w:val="000000" w:themeColor="text1"/>
                <w:lang w:val="zh-CN"/>
              </w:rPr>
              <w:t xml:space="preserve"> </w:t>
            </w:r>
            <w:r w:rsidRPr="00AC3524">
              <w:rPr>
                <w:rFonts w:hint="eastAsia"/>
                <w:color w:val="000000" w:themeColor="text1"/>
                <w:lang w:val="zh-CN"/>
              </w:rPr>
              <w:t>名词</w:t>
            </w:r>
            <w:r w:rsidRPr="00AC3524">
              <w:rPr>
                <w:color w:val="000000" w:themeColor="text1"/>
                <w:lang w:val="zh-CN"/>
              </w:rPr>
              <w:t>的</w:t>
            </w:r>
            <w:r w:rsidRPr="00AC3524">
              <w:rPr>
                <w:rFonts w:hint="eastAsia"/>
                <w:color w:val="000000" w:themeColor="text1"/>
                <w:lang w:val="zh-CN"/>
              </w:rPr>
              <w:t xml:space="preserve"> </w:t>
            </w:r>
            <w:r w:rsidR="001B4808" w:rsidRPr="00AC3524">
              <w:rPr>
                <w:rFonts w:hint="eastAsia"/>
                <w:color w:val="000000" w:themeColor="text1"/>
                <w:lang w:val="zh-CN"/>
              </w:rPr>
              <w:t>再</w:t>
            </w:r>
            <w:r w:rsidRPr="00AC3524">
              <w:rPr>
                <w:rFonts w:hint="eastAsia"/>
                <w:color w:val="000000" w:themeColor="text1"/>
                <w:lang w:val="zh-CN"/>
              </w:rPr>
              <w:t>定义</w:t>
            </w:r>
            <w:r w:rsidRPr="00AC3524">
              <w:rPr>
                <w:color w:val="000000" w:themeColor="text1"/>
                <w:lang w:val="zh-CN"/>
              </w:rPr>
              <w:t>。</w:t>
            </w:r>
          </w:p>
          <w:p w:rsidR="001B4808" w:rsidRPr="00AC3524" w:rsidRDefault="001B4808" w:rsidP="001B4808">
            <w:pPr>
              <w:spacing w:after="0" w:line="240" w:lineRule="auto"/>
              <w:rPr>
                <w:color w:val="000000" w:themeColor="text1"/>
                <w:lang w:val="zh-CN"/>
              </w:rPr>
            </w:pPr>
            <w:r w:rsidRPr="00AC3524">
              <w:rPr>
                <w:rFonts w:hint="eastAsia"/>
                <w:color w:val="000000" w:themeColor="text1"/>
                <w:lang w:val="zh-CN"/>
              </w:rPr>
              <w:t>整理</w:t>
            </w:r>
            <w:r w:rsidRPr="00AC3524">
              <w:rPr>
                <w:rFonts w:hint="eastAsia"/>
                <w:color w:val="000000" w:themeColor="text1"/>
                <w:lang w:val="zh-CN"/>
              </w:rPr>
              <w:t xml:space="preserve"> </w:t>
            </w:r>
            <w:r w:rsidRPr="00AC3524">
              <w:rPr>
                <w:rFonts w:hint="eastAsia"/>
                <w:color w:val="000000" w:themeColor="text1"/>
                <w:lang w:val="zh-CN"/>
              </w:rPr>
              <w:t>核销</w:t>
            </w:r>
            <w:r w:rsidRPr="00AC3524">
              <w:rPr>
                <w:color w:val="000000" w:themeColor="text1"/>
                <w:lang w:val="zh-CN"/>
              </w:rPr>
              <w:t>条件说明</w:t>
            </w:r>
            <w:bookmarkStart w:id="1" w:name="_GoBack"/>
            <w:bookmarkEnd w:id="1"/>
          </w:p>
          <w:p w:rsidR="001B4808" w:rsidRPr="00AC3524" w:rsidRDefault="001B4808" w:rsidP="001B4808">
            <w:pPr>
              <w:spacing w:after="0" w:line="240" w:lineRule="auto"/>
              <w:rPr>
                <w:color w:val="000000" w:themeColor="text1"/>
                <w:lang w:val="zh-CN"/>
              </w:rPr>
            </w:pPr>
            <w:r w:rsidRPr="00AC3524">
              <w:rPr>
                <w:rFonts w:hint="eastAsia"/>
                <w:color w:val="000000" w:themeColor="text1"/>
                <w:lang w:val="zh-CN"/>
              </w:rPr>
              <w:t>整理</w:t>
            </w:r>
            <w:r w:rsidRPr="00AC3524">
              <w:rPr>
                <w:rFonts w:hint="eastAsia"/>
                <w:color w:val="000000" w:themeColor="text1"/>
                <w:lang w:val="zh-CN"/>
              </w:rPr>
              <w:t xml:space="preserve"> </w:t>
            </w:r>
            <w:r w:rsidRPr="00AC3524">
              <w:rPr>
                <w:rFonts w:hint="eastAsia"/>
                <w:color w:val="000000" w:themeColor="text1"/>
                <w:lang w:val="zh-CN"/>
              </w:rPr>
              <w:t>清算</w:t>
            </w:r>
            <w:r w:rsidRPr="00AC3524">
              <w:rPr>
                <w:color w:val="000000" w:themeColor="text1"/>
                <w:lang w:val="zh-CN"/>
              </w:rPr>
              <w:t>条件说明</w:t>
            </w:r>
          </w:p>
        </w:tc>
      </w:tr>
      <w:tr w:rsidR="00B7090E" w:rsidTr="004E2090">
        <w:tc>
          <w:tcPr>
            <w:tcW w:w="562" w:type="dxa"/>
          </w:tcPr>
          <w:p w:rsidR="00B7090E" w:rsidRDefault="002B7430" w:rsidP="00502350">
            <w:pPr>
              <w:spacing w:after="0" w:line="240" w:lineRule="auto"/>
              <w:rPr>
                <w:lang w:val="zh-CN"/>
              </w:rPr>
            </w:pPr>
            <w:r>
              <w:rPr>
                <w:rFonts w:hint="eastAsia"/>
                <w:lang w:val="zh-CN"/>
              </w:rPr>
              <w:t>9</w:t>
            </w:r>
          </w:p>
        </w:tc>
        <w:tc>
          <w:tcPr>
            <w:tcW w:w="851" w:type="dxa"/>
          </w:tcPr>
          <w:p w:rsidR="00B7090E" w:rsidRDefault="002B7430" w:rsidP="00502350">
            <w:pPr>
              <w:spacing w:after="0" w:line="240" w:lineRule="auto"/>
              <w:rPr>
                <w:lang w:val="zh-CN"/>
              </w:rPr>
            </w:pPr>
            <w:r>
              <w:rPr>
                <w:rFonts w:hint="eastAsia"/>
                <w:lang w:val="zh-CN"/>
              </w:rPr>
              <w:t>8 3</w:t>
            </w:r>
          </w:p>
        </w:tc>
        <w:tc>
          <w:tcPr>
            <w:tcW w:w="1134" w:type="dxa"/>
          </w:tcPr>
          <w:p w:rsidR="00B7090E" w:rsidRDefault="002B7430" w:rsidP="00502350">
            <w:pPr>
              <w:spacing w:after="0" w:line="240" w:lineRule="auto"/>
            </w:pPr>
            <w:r>
              <w:rPr>
                <w:rFonts w:hint="eastAsia"/>
              </w:rPr>
              <w:t>方</w:t>
            </w:r>
            <w:r>
              <w:t>智</w:t>
            </w:r>
            <w:r>
              <w:rPr>
                <w:rFonts w:hint="eastAsia"/>
              </w:rPr>
              <w:t>毅</w:t>
            </w:r>
          </w:p>
        </w:tc>
        <w:tc>
          <w:tcPr>
            <w:tcW w:w="6803" w:type="dxa"/>
          </w:tcPr>
          <w:p w:rsidR="00B7090E" w:rsidRPr="00AC3524" w:rsidRDefault="002B7430" w:rsidP="00502350">
            <w:pPr>
              <w:spacing w:after="0" w:line="240" w:lineRule="auto"/>
              <w:rPr>
                <w:color w:val="000000" w:themeColor="text1"/>
                <w:lang w:val="zh-CN"/>
              </w:rPr>
            </w:pPr>
            <w:r w:rsidRPr="00AC3524">
              <w:rPr>
                <w:rFonts w:hint="eastAsia"/>
                <w:color w:val="000000" w:themeColor="text1"/>
                <w:lang w:val="zh-CN"/>
              </w:rPr>
              <w:t>对</w:t>
            </w:r>
            <w:r w:rsidRPr="00AC3524">
              <w:rPr>
                <w:rFonts w:hint="eastAsia"/>
                <w:color w:val="000000" w:themeColor="text1"/>
                <w:lang w:val="zh-CN"/>
              </w:rPr>
              <w:t xml:space="preserve"> </w:t>
            </w:r>
            <w:r w:rsidRPr="00AC3524">
              <w:rPr>
                <w:rFonts w:hint="eastAsia"/>
                <w:color w:val="000000" w:themeColor="text1"/>
                <w:lang w:val="zh-CN"/>
              </w:rPr>
              <w:t>逾期</w:t>
            </w:r>
            <w:r w:rsidRPr="00AC3524">
              <w:rPr>
                <w:color w:val="000000" w:themeColor="text1"/>
                <w:lang w:val="zh-CN"/>
              </w:rPr>
              <w:t>结算的相关说明</w:t>
            </w:r>
          </w:p>
        </w:tc>
      </w:tr>
      <w:tr w:rsidR="00AC3524" w:rsidTr="004E2090">
        <w:tc>
          <w:tcPr>
            <w:tcW w:w="562" w:type="dxa"/>
          </w:tcPr>
          <w:p w:rsidR="00AC3524" w:rsidRDefault="00AC3524" w:rsidP="00502350">
            <w:pPr>
              <w:spacing w:after="0" w:line="240" w:lineRule="auto"/>
              <w:rPr>
                <w:rFonts w:hint="eastAsia"/>
                <w:lang w:val="zh-CN"/>
              </w:rPr>
            </w:pPr>
            <w:r>
              <w:rPr>
                <w:rFonts w:hint="eastAsia"/>
                <w:lang w:val="zh-CN"/>
              </w:rPr>
              <w:t>10</w:t>
            </w:r>
          </w:p>
        </w:tc>
        <w:tc>
          <w:tcPr>
            <w:tcW w:w="851" w:type="dxa"/>
          </w:tcPr>
          <w:p w:rsidR="00AC3524" w:rsidRDefault="00AC3524" w:rsidP="00502350">
            <w:pPr>
              <w:spacing w:after="0" w:line="240" w:lineRule="auto"/>
              <w:rPr>
                <w:rFonts w:hint="eastAsia"/>
                <w:lang w:val="zh-CN"/>
              </w:rPr>
            </w:pPr>
            <w:r>
              <w:rPr>
                <w:rFonts w:hint="eastAsia"/>
                <w:lang w:val="zh-CN"/>
              </w:rPr>
              <w:t>8 11</w:t>
            </w:r>
          </w:p>
        </w:tc>
        <w:tc>
          <w:tcPr>
            <w:tcW w:w="1134" w:type="dxa"/>
          </w:tcPr>
          <w:p w:rsidR="00AC3524" w:rsidRDefault="00AC3524" w:rsidP="00502350">
            <w:pPr>
              <w:spacing w:after="0" w:line="240" w:lineRule="auto"/>
              <w:rPr>
                <w:rFonts w:hint="eastAsia"/>
              </w:rPr>
            </w:pPr>
            <w:r>
              <w:rPr>
                <w:rFonts w:hint="eastAsia"/>
              </w:rPr>
              <w:t>辛文涛</w:t>
            </w:r>
          </w:p>
        </w:tc>
        <w:tc>
          <w:tcPr>
            <w:tcW w:w="6803" w:type="dxa"/>
          </w:tcPr>
          <w:p w:rsidR="00AC3524" w:rsidRPr="00AC3524" w:rsidRDefault="00AC3524" w:rsidP="00502350">
            <w:pPr>
              <w:spacing w:after="0" w:line="240" w:lineRule="auto"/>
              <w:rPr>
                <w:rFonts w:hint="eastAsia"/>
                <w:color w:val="000000" w:themeColor="text1"/>
                <w:lang w:val="zh-CN"/>
              </w:rPr>
            </w:pPr>
            <w:r w:rsidRPr="00AC3524">
              <w:rPr>
                <w:rFonts w:hint="eastAsia"/>
                <w:color w:val="000000" w:themeColor="text1"/>
                <w:lang w:val="zh-CN"/>
              </w:rPr>
              <w:t>更新商品状态图</w:t>
            </w:r>
          </w:p>
        </w:tc>
      </w:tr>
    </w:tbl>
    <w:p w:rsidR="008873FB" w:rsidRDefault="008873FB"/>
    <w:p w:rsidR="008873FB" w:rsidRDefault="008873FB"/>
    <w:p w:rsidR="008873FB" w:rsidRDefault="008873FB"/>
    <w:p w:rsidR="008873FB" w:rsidRDefault="008873FB"/>
    <w:p w:rsidR="008873FB" w:rsidRDefault="008873FB"/>
    <w:p w:rsidR="008873FB" w:rsidRDefault="008873FB"/>
    <w:p w:rsidR="008873FB" w:rsidRDefault="008873FB"/>
    <w:p w:rsidR="008873FB" w:rsidRDefault="008873FB"/>
    <w:p w:rsidR="008873FB" w:rsidRDefault="008873FB"/>
    <w:p w:rsidR="008873FB" w:rsidRDefault="000926AD">
      <w:pPr>
        <w:pStyle w:val="1"/>
      </w:pPr>
      <w:r>
        <w:rPr>
          <w:rFonts w:hint="eastAsia"/>
          <w:lang w:val="zh-CN"/>
        </w:rPr>
        <w:t>叙述</w:t>
      </w:r>
    </w:p>
    <w:p w:rsidR="008873FB" w:rsidRDefault="000926AD">
      <w:r>
        <w:rPr>
          <w:rFonts w:hint="eastAsia"/>
        </w:rPr>
        <w:t>本文档主要叙述魔方旅游产品关于订单状态和商品状态相关需求说明。包括状态流程图的讲解</w:t>
      </w:r>
      <w:r>
        <w:rPr>
          <w:rFonts w:hint="eastAsia"/>
        </w:rPr>
        <w:t xml:space="preserve"> </w:t>
      </w:r>
      <w:r>
        <w:rPr>
          <w:rFonts w:hint="eastAsia"/>
        </w:rPr>
        <w:t>和一些状态判定规则</w:t>
      </w:r>
    </w:p>
    <w:p w:rsidR="008873FB" w:rsidRDefault="000926AD">
      <w:pPr>
        <w:pStyle w:val="1"/>
        <w:rPr>
          <w:shd w:val="clear" w:color="auto" w:fill="FFFFFF"/>
        </w:rPr>
      </w:pPr>
      <w:r>
        <w:rPr>
          <w:shd w:val="clear" w:color="auto" w:fill="FFFFFF"/>
        </w:rPr>
        <w:t>角色叙述</w:t>
      </w:r>
    </w:p>
    <w:p w:rsidR="008873FB" w:rsidRDefault="000926AD">
      <w:r>
        <w:rPr>
          <w:rFonts w:hint="eastAsia"/>
        </w:rPr>
        <w:t>订单</w:t>
      </w:r>
      <w:r>
        <w:t>：</w:t>
      </w:r>
      <w:r>
        <w:rPr>
          <w:rFonts w:hint="eastAsia"/>
        </w:rPr>
        <w:t>用户下单行为产生的跟踪元素，一个订单会包含多个商品，商品有对应数量。</w:t>
      </w:r>
    </w:p>
    <w:p w:rsidR="008873FB" w:rsidRDefault="000926AD">
      <w:r>
        <w:rPr>
          <w:rFonts w:hint="eastAsia"/>
        </w:rPr>
        <w:t>商品</w:t>
      </w:r>
      <w:r>
        <w:t>：</w:t>
      </w:r>
      <w:r>
        <w:rPr>
          <w:rFonts w:hint="eastAsia"/>
        </w:rPr>
        <w:t>实际上购买的最基本元素。</w:t>
      </w:r>
    </w:p>
    <w:p w:rsidR="008873FB" w:rsidRDefault="008873FB"/>
    <w:p w:rsidR="008873FB" w:rsidRDefault="000926AD">
      <w:r>
        <w:t>例子</w:t>
      </w:r>
      <w:r>
        <w:rPr>
          <w:rFonts w:hint="eastAsia"/>
        </w:rPr>
        <w:t>：</w:t>
      </w:r>
      <w:r>
        <w:rPr>
          <w:rFonts w:hint="eastAsia"/>
        </w:rPr>
        <w:t xml:space="preserve"> </w:t>
      </w:r>
      <w:r>
        <w:rPr>
          <w:rFonts w:hint="eastAsia"/>
        </w:rPr>
        <w:t>用户</w:t>
      </w:r>
      <w:r>
        <w:rPr>
          <w:rFonts w:hint="eastAsia"/>
        </w:rPr>
        <w:t>A</w:t>
      </w:r>
      <w:r>
        <w:t xml:space="preserve"> </w:t>
      </w:r>
      <w:r>
        <w:t>购买了</w:t>
      </w:r>
      <w:r>
        <w:rPr>
          <w:rFonts w:hint="eastAsia"/>
        </w:rPr>
        <w:t xml:space="preserve"> </w:t>
      </w:r>
      <w:r>
        <w:rPr>
          <w:rFonts w:hint="eastAsia"/>
        </w:rPr>
        <w:t>三亚一日游产品</w:t>
      </w:r>
      <w:r>
        <w:rPr>
          <w:rFonts w:hint="eastAsia"/>
        </w:rPr>
        <w:t xml:space="preserve">  2</w:t>
      </w:r>
      <w:r>
        <w:rPr>
          <w:rFonts w:hint="eastAsia"/>
        </w:rPr>
        <w:t>个成人票</w:t>
      </w:r>
      <w:r>
        <w:rPr>
          <w:rFonts w:hint="eastAsia"/>
        </w:rPr>
        <w:t xml:space="preserve">  1</w:t>
      </w:r>
      <w:r>
        <w:rPr>
          <w:rFonts w:hint="eastAsia"/>
        </w:rPr>
        <w:t>个儿童票，</w:t>
      </w:r>
      <w:r>
        <w:rPr>
          <w:rFonts w:hint="eastAsia"/>
        </w:rPr>
        <w:t xml:space="preserve"> </w:t>
      </w:r>
      <w:r>
        <w:rPr>
          <w:rFonts w:hint="eastAsia"/>
        </w:rPr>
        <w:t>那么这个包含了</w:t>
      </w:r>
      <w:r>
        <w:rPr>
          <w:rFonts w:hint="eastAsia"/>
        </w:rPr>
        <w:t xml:space="preserve"> 2</w:t>
      </w:r>
      <w:r>
        <w:rPr>
          <w:rFonts w:hint="eastAsia"/>
        </w:rPr>
        <w:t>个成人票</w:t>
      </w:r>
      <w:r>
        <w:rPr>
          <w:rFonts w:hint="eastAsia"/>
        </w:rPr>
        <w:t xml:space="preserve"> </w:t>
      </w:r>
      <w:r>
        <w:rPr>
          <w:rFonts w:hint="eastAsia"/>
        </w:rPr>
        <w:t>一个儿童票的就是一个订单。</w:t>
      </w:r>
      <w:r>
        <w:t>同时</w:t>
      </w:r>
      <w:r>
        <w:rPr>
          <w:rFonts w:hint="eastAsia"/>
        </w:rPr>
        <w:t xml:space="preserve"> 2</w:t>
      </w:r>
      <w:r>
        <w:rPr>
          <w:rFonts w:hint="eastAsia"/>
        </w:rPr>
        <w:t>个成人票</w:t>
      </w:r>
      <w:r>
        <w:rPr>
          <w:rFonts w:hint="eastAsia"/>
        </w:rPr>
        <w:t xml:space="preserve"> </w:t>
      </w:r>
      <w:r>
        <w:rPr>
          <w:rFonts w:hint="eastAsia"/>
        </w:rPr>
        <w:t>一个儿童票就代表三个商品。</w:t>
      </w:r>
    </w:p>
    <w:p w:rsidR="008873FB" w:rsidRDefault="008873FB"/>
    <w:p w:rsidR="008873FB" w:rsidRDefault="000926AD">
      <w:pPr>
        <w:pStyle w:val="1"/>
      </w:pPr>
      <w:r>
        <w:t>订单</w:t>
      </w:r>
      <w:r>
        <w:rPr>
          <w:rFonts w:hint="eastAsia"/>
        </w:rPr>
        <w:t>，</w:t>
      </w:r>
      <w:r>
        <w:t>商品</w:t>
      </w:r>
      <w:r>
        <w:rPr>
          <w:rFonts w:hint="eastAsia"/>
        </w:rPr>
        <w:t xml:space="preserve"> </w:t>
      </w:r>
      <w:r>
        <w:t>关系</w:t>
      </w:r>
    </w:p>
    <w:p w:rsidR="008873FB" w:rsidRDefault="000926AD">
      <w:r>
        <w:t>用户下单</w:t>
      </w:r>
      <w:r>
        <w:rPr>
          <w:rFonts w:hint="eastAsia"/>
        </w:rPr>
        <w:t>，</w:t>
      </w:r>
      <w:r>
        <w:t>实际上对商品下单</w:t>
      </w:r>
      <w:r>
        <w:rPr>
          <w:rFonts w:hint="eastAsia"/>
        </w:rPr>
        <w:t>，实际上需要消费是购买的最小单元商品本身。用户触发退款等也是针对商品而来的。所以商品状态是最基本的状态。</w:t>
      </w:r>
    </w:p>
    <w:p w:rsidR="008873FB" w:rsidRDefault="000926AD">
      <w:r>
        <w:rPr>
          <w:rFonts w:hint="eastAsia"/>
        </w:rPr>
        <w:t>订单状态，更多的是为了用户下单维度的考虑。订单状态根据商品状态而来。</w:t>
      </w:r>
    </w:p>
    <w:p w:rsidR="00182296" w:rsidRDefault="00C8211E" w:rsidP="00182296">
      <w:pPr>
        <w:pStyle w:val="1"/>
      </w:pPr>
      <w:r>
        <w:rPr>
          <w:rFonts w:hint="eastAsia"/>
        </w:rPr>
        <w:t>“核销”</w:t>
      </w:r>
      <w:r w:rsidR="00B067B2">
        <w:rPr>
          <w:rFonts w:hint="eastAsia"/>
        </w:rPr>
        <w:t>和</w:t>
      </w:r>
      <w:r>
        <w:rPr>
          <w:rFonts w:hint="eastAsia"/>
        </w:rPr>
        <w:t xml:space="preserve"> </w:t>
      </w:r>
      <w:r>
        <w:t xml:space="preserve"> ”</w:t>
      </w:r>
      <w:r>
        <w:rPr>
          <w:rFonts w:hint="eastAsia"/>
        </w:rPr>
        <w:t>清算“”</w:t>
      </w:r>
      <w:r>
        <w:rPr>
          <w:rFonts w:hint="eastAsia"/>
        </w:rPr>
        <w:t xml:space="preserve"> </w:t>
      </w:r>
      <w:r>
        <w:rPr>
          <w:rFonts w:hint="eastAsia"/>
        </w:rPr>
        <w:t>定义</w:t>
      </w:r>
    </w:p>
    <w:p w:rsidR="001B4808" w:rsidRPr="001B4808" w:rsidRDefault="001B4808" w:rsidP="001B4808">
      <w:r>
        <w:rPr>
          <w:rFonts w:hint="eastAsia"/>
        </w:rPr>
        <w:t xml:space="preserve"> </w:t>
      </w:r>
      <w:r>
        <w:rPr>
          <w:rFonts w:hint="eastAsia"/>
        </w:rPr>
        <w:t>注意</w:t>
      </w:r>
      <w:r>
        <w:t>：核销</w:t>
      </w:r>
      <w:r>
        <w:rPr>
          <w:rFonts w:hint="eastAsia"/>
        </w:rPr>
        <w:t>和</w:t>
      </w:r>
      <w:r>
        <w:t>清算都是针对商品来的。</w:t>
      </w:r>
    </w:p>
    <w:p w:rsidR="00C8211E" w:rsidRDefault="00C8211E" w:rsidP="00C8211E">
      <w:pPr>
        <w:pStyle w:val="2"/>
      </w:pPr>
      <w:r>
        <w:rPr>
          <w:rFonts w:hint="eastAsia"/>
        </w:rPr>
        <w:t>核销</w:t>
      </w:r>
    </w:p>
    <w:p w:rsidR="00C8211E" w:rsidRPr="00C8211E" w:rsidRDefault="00C8211E" w:rsidP="00C8211E">
      <w:r>
        <w:rPr>
          <w:rFonts w:hint="eastAsia"/>
        </w:rPr>
        <w:t xml:space="preserve">  </w:t>
      </w:r>
      <w:r>
        <w:rPr>
          <w:rFonts w:hint="eastAsia"/>
        </w:rPr>
        <w:t>把</w:t>
      </w:r>
      <w:r>
        <w:rPr>
          <w:rFonts w:hint="eastAsia"/>
        </w:rPr>
        <w:t xml:space="preserve"> </w:t>
      </w:r>
      <w:r>
        <w:rPr>
          <w:rFonts w:hint="eastAsia"/>
        </w:rPr>
        <w:t>商品</w:t>
      </w:r>
      <w:r>
        <w:t>状态从</w:t>
      </w:r>
      <w:r>
        <w:rPr>
          <w:rFonts w:hint="eastAsia"/>
        </w:rPr>
        <w:t xml:space="preserve"> </w:t>
      </w:r>
      <w:r>
        <w:rPr>
          <w:rFonts w:hint="eastAsia"/>
        </w:rPr>
        <w:t>待消费</w:t>
      </w:r>
      <w:r>
        <w:rPr>
          <w:rFonts w:hint="eastAsia"/>
        </w:rPr>
        <w:t xml:space="preserve"> </w:t>
      </w:r>
      <w:r>
        <w:rPr>
          <w:rFonts w:hint="eastAsia"/>
        </w:rPr>
        <w:t>变为</w:t>
      </w:r>
      <w:r>
        <w:rPr>
          <w:rFonts w:hint="eastAsia"/>
        </w:rPr>
        <w:t xml:space="preserve"> </w:t>
      </w:r>
      <w:r>
        <w:rPr>
          <w:rFonts w:hint="eastAsia"/>
        </w:rPr>
        <w:t>已消费</w:t>
      </w:r>
      <w:r>
        <w:t>的动作，我们叫做核销</w:t>
      </w:r>
    </w:p>
    <w:p w:rsidR="00C8211E" w:rsidRDefault="00C8211E" w:rsidP="00C8211E">
      <w:pPr>
        <w:pStyle w:val="2"/>
      </w:pPr>
      <w:r>
        <w:rPr>
          <w:rFonts w:hint="eastAsia"/>
        </w:rPr>
        <w:t>清算</w:t>
      </w:r>
    </w:p>
    <w:p w:rsidR="00C8211E" w:rsidRDefault="00C8211E" w:rsidP="00C8211E">
      <w:r>
        <w:rPr>
          <w:rFonts w:hint="eastAsia"/>
        </w:rPr>
        <w:t xml:space="preserve">  </w:t>
      </w:r>
      <w:r w:rsidR="001B4808">
        <w:rPr>
          <w:rFonts w:hint="eastAsia"/>
        </w:rPr>
        <w:t>把</w:t>
      </w:r>
      <w:r w:rsidR="001B4808">
        <w:rPr>
          <w:rFonts w:hint="eastAsia"/>
        </w:rPr>
        <w:t xml:space="preserve"> </w:t>
      </w:r>
      <w:r w:rsidR="001B4808">
        <w:rPr>
          <w:rFonts w:hint="eastAsia"/>
        </w:rPr>
        <w:t>商品</w:t>
      </w:r>
      <w:r w:rsidR="001B4808">
        <w:t>状态从</w:t>
      </w:r>
      <w:r w:rsidR="001B4808">
        <w:rPr>
          <w:rFonts w:hint="eastAsia"/>
        </w:rPr>
        <w:t xml:space="preserve"> </w:t>
      </w:r>
      <w:r w:rsidR="001B4808">
        <w:rPr>
          <w:rFonts w:hint="eastAsia"/>
        </w:rPr>
        <w:t>已消费</w:t>
      </w:r>
      <w:r w:rsidR="001B4808">
        <w:rPr>
          <w:rFonts w:hint="eastAsia"/>
        </w:rPr>
        <w:t xml:space="preserve"> </w:t>
      </w:r>
      <w:r w:rsidR="001B4808">
        <w:rPr>
          <w:rFonts w:hint="eastAsia"/>
        </w:rPr>
        <w:t>变为</w:t>
      </w:r>
      <w:r w:rsidR="001B4808">
        <w:rPr>
          <w:rFonts w:hint="eastAsia"/>
        </w:rPr>
        <w:t xml:space="preserve"> </w:t>
      </w:r>
      <w:r w:rsidR="001B4808">
        <w:rPr>
          <w:rFonts w:hint="eastAsia"/>
        </w:rPr>
        <w:t>已</w:t>
      </w:r>
      <w:r w:rsidR="00E805A9">
        <w:rPr>
          <w:rFonts w:hint="eastAsia"/>
        </w:rPr>
        <w:t>完成</w:t>
      </w:r>
      <w:r w:rsidR="00C12711">
        <w:t>，我们视为清算。</w:t>
      </w:r>
    </w:p>
    <w:p w:rsidR="00C8211E" w:rsidRDefault="00C8211E" w:rsidP="00C8211E"/>
    <w:p w:rsidR="00C8211E" w:rsidRDefault="00F36563" w:rsidP="00F36563">
      <w:pPr>
        <w:pStyle w:val="1"/>
      </w:pPr>
      <w:r>
        <w:rPr>
          <w:rFonts w:hint="eastAsia"/>
        </w:rPr>
        <w:t>核销条件</w:t>
      </w:r>
      <w:r>
        <w:t>说明</w:t>
      </w:r>
    </w:p>
    <w:p w:rsidR="00F36563" w:rsidRDefault="00FA26C8" w:rsidP="00F36563">
      <w:r>
        <w:rPr>
          <w:rFonts w:hint="eastAsia"/>
        </w:rPr>
        <w:t>根据</w:t>
      </w:r>
      <w:r>
        <w:t>产品凭证类型</w:t>
      </w:r>
      <w:r>
        <w:rPr>
          <w:rFonts w:hint="eastAsia"/>
        </w:rPr>
        <w:t>不同</w:t>
      </w:r>
      <w:r>
        <w:t>核销条件不同</w:t>
      </w:r>
    </w:p>
    <w:p w:rsidR="00FA26C8" w:rsidRDefault="00FA26C8" w:rsidP="00FA26C8">
      <w:pPr>
        <w:pStyle w:val="2"/>
      </w:pPr>
      <w:r>
        <w:rPr>
          <w:rFonts w:hint="eastAsia"/>
        </w:rPr>
        <w:t>需要</w:t>
      </w:r>
      <w:r>
        <w:t>短信验证码</w:t>
      </w:r>
      <w:r>
        <w:rPr>
          <w:rFonts w:hint="eastAsia"/>
        </w:rPr>
        <w:t>确认</w:t>
      </w:r>
      <w:r>
        <w:t>消费</w:t>
      </w:r>
    </w:p>
    <w:p w:rsidR="00FA26C8" w:rsidRDefault="00FA26C8" w:rsidP="00F36563">
      <w:r>
        <w:rPr>
          <w:rFonts w:hint="eastAsia"/>
        </w:rPr>
        <w:t xml:space="preserve">  </w:t>
      </w:r>
      <w:r>
        <w:rPr>
          <w:rFonts w:hint="eastAsia"/>
        </w:rPr>
        <w:t>目前</w:t>
      </w:r>
      <w:r>
        <w:t>票都是有验证码的，通用产品以后根据产品设置</w:t>
      </w:r>
      <w:r>
        <w:rPr>
          <w:rFonts w:hint="eastAsia"/>
        </w:rPr>
        <w:t xml:space="preserve"> </w:t>
      </w:r>
      <w:r>
        <w:rPr>
          <w:rFonts w:hint="eastAsia"/>
        </w:rPr>
        <w:t>跟不跟着</w:t>
      </w:r>
      <w:r>
        <w:t>码走，如果跟着</w:t>
      </w:r>
      <w:r>
        <w:rPr>
          <w:rFonts w:hint="eastAsia"/>
        </w:rPr>
        <w:t>码</w:t>
      </w:r>
      <w:r>
        <w:t>走，当码被验证的时候，订单所有商品</w:t>
      </w:r>
      <w:r>
        <w:rPr>
          <w:rFonts w:hint="eastAsia"/>
        </w:rPr>
        <w:t xml:space="preserve"> </w:t>
      </w:r>
      <w:r>
        <w:rPr>
          <w:rFonts w:hint="eastAsia"/>
        </w:rPr>
        <w:t>核销</w:t>
      </w:r>
      <w:r>
        <w:t>，变成已消费状态。</w:t>
      </w:r>
    </w:p>
    <w:p w:rsidR="00FA26C8" w:rsidRDefault="00FA26C8" w:rsidP="00FA26C8">
      <w:pPr>
        <w:pStyle w:val="2"/>
      </w:pPr>
      <w:r>
        <w:rPr>
          <w:rFonts w:hint="eastAsia"/>
        </w:rPr>
        <w:t>不需要</w:t>
      </w:r>
      <w:r>
        <w:t>短信码，凭</w:t>
      </w:r>
      <w:r>
        <w:rPr>
          <w:rFonts w:hint="eastAsia"/>
        </w:rPr>
        <w:t>联系人</w:t>
      </w:r>
      <w:r>
        <w:t>信息消费</w:t>
      </w:r>
    </w:p>
    <w:p w:rsidR="00FA26C8" w:rsidRDefault="00FA26C8" w:rsidP="00FA26C8">
      <w:r>
        <w:rPr>
          <w:rFonts w:hint="eastAsia"/>
        </w:rPr>
        <w:t xml:space="preserve">  </w:t>
      </w:r>
      <w:r>
        <w:rPr>
          <w:rFonts w:hint="eastAsia"/>
        </w:rPr>
        <w:t>通用</w:t>
      </w:r>
      <w:r>
        <w:t>产品如果没有码，那么</w:t>
      </w:r>
      <w:r>
        <w:rPr>
          <w:rFonts w:hint="eastAsia"/>
        </w:rPr>
        <w:t>核销</w:t>
      </w:r>
      <w:r>
        <w:t>是根据时间来的，即</w:t>
      </w:r>
      <w:r>
        <w:t xml:space="preserve"> </w:t>
      </w:r>
      <w:r>
        <w:rPr>
          <w:rFonts w:hint="eastAsia"/>
        </w:rPr>
        <w:t>下单有效期</w:t>
      </w:r>
      <w:r>
        <w:rPr>
          <w:rFonts w:hint="eastAsia"/>
        </w:rPr>
        <w:t xml:space="preserve"> </w:t>
      </w:r>
      <w:r>
        <w:rPr>
          <w:rFonts w:hint="eastAsia"/>
        </w:rPr>
        <w:t>过后</w:t>
      </w:r>
      <w:r>
        <w:t>变为已消费。</w:t>
      </w:r>
      <w:r>
        <w:rPr>
          <w:rFonts w:hint="eastAsia"/>
        </w:rPr>
        <w:t xml:space="preserve"> </w:t>
      </w:r>
      <w:r>
        <w:rPr>
          <w:rFonts w:hint="eastAsia"/>
        </w:rPr>
        <w:t>目前</w:t>
      </w:r>
      <w:r>
        <w:t>下单有效期跟着产品走，有</w:t>
      </w:r>
      <w:r>
        <w:rPr>
          <w:rFonts w:hint="eastAsia"/>
        </w:rPr>
        <w:t xml:space="preserve"> </w:t>
      </w:r>
      <w:r>
        <w:rPr>
          <w:rFonts w:hint="eastAsia"/>
        </w:rPr>
        <w:t>指定</w:t>
      </w:r>
      <w:r>
        <w:t>游玩日期</w:t>
      </w:r>
      <w:r>
        <w:t>N</w:t>
      </w:r>
      <w:r>
        <w:t>天内有效</w:t>
      </w:r>
      <w:r>
        <w:rPr>
          <w:rFonts w:hint="eastAsia"/>
        </w:rPr>
        <w:t xml:space="preserve">  </w:t>
      </w:r>
      <w:r>
        <w:rPr>
          <w:rFonts w:hint="eastAsia"/>
        </w:rPr>
        <w:t>下单时间</w:t>
      </w:r>
      <w:r>
        <w:t>后</w:t>
      </w:r>
      <w:r>
        <w:t>N</w:t>
      </w:r>
      <w:r>
        <w:t>天有效</w:t>
      </w:r>
      <w:r>
        <w:rPr>
          <w:rFonts w:hint="eastAsia"/>
        </w:rPr>
        <w:t xml:space="preserve">  </w:t>
      </w:r>
      <w:r>
        <w:rPr>
          <w:rFonts w:hint="eastAsia"/>
        </w:rPr>
        <w:t>和</w:t>
      </w:r>
      <w:r>
        <w:rPr>
          <w:rFonts w:hint="eastAsia"/>
        </w:rPr>
        <w:t xml:space="preserve"> </w:t>
      </w:r>
      <w:r>
        <w:rPr>
          <w:rFonts w:hint="eastAsia"/>
        </w:rPr>
        <w:t>不制定</w:t>
      </w:r>
      <w:r>
        <w:t>日期产品本身有效期内有效三种。无论哪种</w:t>
      </w:r>
      <w:r>
        <w:rPr>
          <w:rFonts w:hint="eastAsia"/>
        </w:rPr>
        <w:t xml:space="preserve"> </w:t>
      </w:r>
      <w:r>
        <w:rPr>
          <w:rFonts w:hint="eastAsia"/>
        </w:rPr>
        <w:t>都会</w:t>
      </w:r>
      <w:r>
        <w:t>在</w:t>
      </w:r>
      <w:r>
        <w:rPr>
          <w:rFonts w:hint="eastAsia"/>
        </w:rPr>
        <w:t>这个</w:t>
      </w:r>
      <w:r>
        <w:t>有效期末尾</w:t>
      </w:r>
      <w:r>
        <w:rPr>
          <w:rFonts w:hint="eastAsia"/>
        </w:rPr>
        <w:t xml:space="preserve"> </w:t>
      </w:r>
      <w:r>
        <w:rPr>
          <w:rFonts w:hint="eastAsia"/>
        </w:rPr>
        <w:t>触发</w:t>
      </w:r>
      <w:r>
        <w:t>已消费。</w:t>
      </w:r>
      <w:r>
        <w:rPr>
          <w:rFonts w:hint="eastAsia"/>
        </w:rPr>
        <w:t xml:space="preserve"> </w:t>
      </w:r>
      <w:r>
        <w:rPr>
          <w:rFonts w:hint="eastAsia"/>
        </w:rPr>
        <w:t>另外</w:t>
      </w:r>
      <w:r>
        <w:t>当前版本这个</w:t>
      </w:r>
      <w:r>
        <w:rPr>
          <w:rFonts w:hint="eastAsia"/>
        </w:rPr>
        <w:t>消费</w:t>
      </w:r>
      <w:r>
        <w:t>也是正常结算的（</w:t>
      </w:r>
      <w:r>
        <w:rPr>
          <w:rFonts w:hint="eastAsia"/>
        </w:rPr>
        <w:t>以后版本</w:t>
      </w:r>
      <w:r>
        <w:t>会有更改）</w:t>
      </w:r>
    </w:p>
    <w:p w:rsidR="00FA26C8" w:rsidRDefault="00FA26C8" w:rsidP="00FA26C8"/>
    <w:p w:rsidR="00FA26C8" w:rsidRDefault="00FA26C8" w:rsidP="00FA26C8">
      <w:pPr>
        <w:pStyle w:val="2"/>
      </w:pPr>
      <w:r>
        <w:rPr>
          <w:rFonts w:hint="eastAsia"/>
        </w:rPr>
        <w:t>特产</w:t>
      </w:r>
      <w:r>
        <w:t>类特例说明</w:t>
      </w:r>
    </w:p>
    <w:p w:rsidR="00FA26C8" w:rsidRPr="00FA26C8" w:rsidRDefault="00FA26C8" w:rsidP="00FA26C8">
      <w:r>
        <w:rPr>
          <w:rFonts w:hint="eastAsia"/>
        </w:rPr>
        <w:t xml:space="preserve">   </w:t>
      </w:r>
      <w:r>
        <w:rPr>
          <w:rFonts w:hint="eastAsia"/>
        </w:rPr>
        <w:t>通用</w:t>
      </w:r>
      <w:r>
        <w:t>产品特产这个分类，走单独设置，核销</w:t>
      </w:r>
      <w:r>
        <w:rPr>
          <w:rFonts w:hint="eastAsia"/>
        </w:rPr>
        <w:t xml:space="preserve"> </w:t>
      </w:r>
      <w:r>
        <w:rPr>
          <w:rFonts w:hint="eastAsia"/>
        </w:rPr>
        <w:t>是</w:t>
      </w:r>
      <w:r>
        <w:t>供应商触发了</w:t>
      </w:r>
      <w:r>
        <w:rPr>
          <w:rFonts w:hint="eastAsia"/>
        </w:rPr>
        <w:t xml:space="preserve"> </w:t>
      </w:r>
      <w:r>
        <w:rPr>
          <w:rFonts w:hint="eastAsia"/>
        </w:rPr>
        <w:t>发货</w:t>
      </w:r>
      <w:r>
        <w:t>动作后</w:t>
      </w:r>
      <w:r>
        <w:rPr>
          <w:rFonts w:hint="eastAsia"/>
        </w:rPr>
        <w:t>，</w:t>
      </w:r>
      <w:r>
        <w:t>更改状态。</w:t>
      </w:r>
    </w:p>
    <w:p w:rsidR="00F36563" w:rsidRDefault="00F36563" w:rsidP="00F36563">
      <w:pPr>
        <w:pStyle w:val="1"/>
      </w:pPr>
      <w:r>
        <w:rPr>
          <w:rFonts w:hint="eastAsia"/>
        </w:rPr>
        <w:t>清算条件</w:t>
      </w:r>
      <w:r>
        <w:t>说明</w:t>
      </w:r>
    </w:p>
    <w:p w:rsidR="00C8211E" w:rsidRDefault="00FA26C8" w:rsidP="00DA48D8">
      <w:pPr>
        <w:pStyle w:val="2"/>
      </w:pPr>
      <w:r>
        <w:rPr>
          <w:rFonts w:hint="eastAsia"/>
        </w:rPr>
        <w:t>核销</w:t>
      </w:r>
      <w:r>
        <w:t>后自动清算</w:t>
      </w:r>
    </w:p>
    <w:p w:rsidR="0026207A" w:rsidRPr="0026207A" w:rsidRDefault="0026207A" w:rsidP="0026207A">
      <w:r>
        <w:rPr>
          <w:rFonts w:hint="eastAsia"/>
        </w:rPr>
        <w:t xml:space="preserve"> </w:t>
      </w:r>
      <w:r>
        <w:rPr>
          <w:rFonts w:hint="eastAsia"/>
        </w:rPr>
        <w:t>商品核销后</w:t>
      </w:r>
      <w:r>
        <w:t>，变为已消费，然后马上触发清算，变成已完成。</w:t>
      </w:r>
    </w:p>
    <w:p w:rsidR="00FA26C8" w:rsidRDefault="00DA48D8" w:rsidP="00DA48D8">
      <w:pPr>
        <w:pStyle w:val="2"/>
      </w:pPr>
      <w:r>
        <w:rPr>
          <w:rFonts w:hint="eastAsia"/>
        </w:rPr>
        <w:t>核销后</w:t>
      </w:r>
      <w:r>
        <w:t>固定时间后清算</w:t>
      </w:r>
    </w:p>
    <w:p w:rsidR="0026207A" w:rsidRPr="0026207A" w:rsidRDefault="0026207A" w:rsidP="0026207A">
      <w:r>
        <w:rPr>
          <w:rFonts w:hint="eastAsia"/>
        </w:rPr>
        <w:t xml:space="preserve">  </w:t>
      </w:r>
      <w:r>
        <w:rPr>
          <w:rFonts w:hint="eastAsia"/>
        </w:rPr>
        <w:t>商品核销后</w:t>
      </w:r>
      <w:r>
        <w:t>，变为已消费，然后</w:t>
      </w:r>
      <w:r>
        <w:rPr>
          <w:rFonts w:hint="eastAsia"/>
        </w:rPr>
        <w:t>一定时间后</w:t>
      </w:r>
      <w:r>
        <w:t>，触发清算，变成已完成。</w:t>
      </w:r>
    </w:p>
    <w:p w:rsidR="00DA48D8" w:rsidRDefault="00DA48D8" w:rsidP="00DA48D8">
      <w:pPr>
        <w:pStyle w:val="2"/>
      </w:pPr>
      <w:r>
        <w:rPr>
          <w:rFonts w:hint="eastAsia"/>
        </w:rPr>
        <w:t>平台</w:t>
      </w:r>
      <w:r>
        <w:t>触发清算</w:t>
      </w:r>
    </w:p>
    <w:p w:rsidR="0026207A" w:rsidRDefault="0026207A" w:rsidP="0026207A">
      <w:r>
        <w:rPr>
          <w:rFonts w:hint="eastAsia"/>
        </w:rPr>
        <w:t xml:space="preserve">   </w:t>
      </w:r>
      <w:r>
        <w:rPr>
          <w:rFonts w:hint="eastAsia"/>
        </w:rPr>
        <w:t>已消费</w:t>
      </w:r>
      <w:r>
        <w:t>变成已完成，均有支撑平台触发</w:t>
      </w:r>
    </w:p>
    <w:p w:rsidR="0026207A" w:rsidRDefault="0026207A" w:rsidP="0026207A"/>
    <w:p w:rsidR="0026207A" w:rsidRPr="0026207A" w:rsidRDefault="0026207A" w:rsidP="0026207A">
      <w:r>
        <w:rPr>
          <w:rFonts w:hint="eastAsia"/>
        </w:rPr>
        <w:t>注意</w:t>
      </w:r>
      <w:r>
        <w:t>：其中</w:t>
      </w:r>
      <w:r>
        <w:rPr>
          <w:rFonts w:hint="eastAsia"/>
        </w:rPr>
        <w:t xml:space="preserve"> </w:t>
      </w:r>
      <w:r>
        <w:rPr>
          <w:rFonts w:hint="eastAsia"/>
        </w:rPr>
        <w:t>“核销后</w:t>
      </w:r>
      <w:r>
        <w:t>固定时间后清算</w:t>
      </w:r>
      <w:r>
        <w:rPr>
          <w:rFonts w:hint="eastAsia"/>
        </w:rPr>
        <w:t>”和</w:t>
      </w:r>
      <w:r>
        <w:t>“</w:t>
      </w:r>
      <w:r>
        <w:rPr>
          <w:rFonts w:hint="eastAsia"/>
        </w:rPr>
        <w:t>平台</w:t>
      </w:r>
      <w:r>
        <w:t>触发清算</w:t>
      </w:r>
      <w:r>
        <w:t>”</w:t>
      </w:r>
      <w:r>
        <w:rPr>
          <w:rFonts w:hint="eastAsia"/>
        </w:rPr>
        <w:t>可以</w:t>
      </w:r>
      <w:r>
        <w:t>组合。</w:t>
      </w:r>
    </w:p>
    <w:p w:rsidR="00C8211E" w:rsidRPr="00C8211E" w:rsidRDefault="00C8211E" w:rsidP="00C8211E">
      <w:pPr>
        <w:pStyle w:val="1"/>
      </w:pPr>
      <w:r w:rsidRPr="00C8211E">
        <w:rPr>
          <w:rFonts w:hint="eastAsia"/>
        </w:rPr>
        <w:t>清算和</w:t>
      </w:r>
      <w:r w:rsidRPr="00C8211E">
        <w:t>退款定义</w:t>
      </w:r>
    </w:p>
    <w:p w:rsidR="00182296" w:rsidRDefault="00182296" w:rsidP="00182296">
      <w:pPr>
        <w:pStyle w:val="2"/>
      </w:pPr>
      <w:r>
        <w:rPr>
          <w:rFonts w:hint="eastAsia"/>
        </w:rPr>
        <w:t>与供应商的正常结算规则</w:t>
      </w:r>
    </w:p>
    <w:p w:rsidR="00182296" w:rsidRDefault="00182296" w:rsidP="00182296">
      <w:r>
        <w:rPr>
          <w:rFonts w:hint="eastAsia"/>
        </w:rPr>
        <w:t>魔方会与供应商约定一个最晚退款时间。</w:t>
      </w:r>
      <w:r>
        <w:t>在</w:t>
      </w:r>
      <w:r>
        <w:rPr>
          <w:rFonts w:hint="eastAsia"/>
        </w:rPr>
        <w:t>这个时间之前，如果发生分销商向魔方退款的情况，</w:t>
      </w:r>
      <w:r>
        <w:t>魔方</w:t>
      </w:r>
      <w:r>
        <w:rPr>
          <w:rFonts w:hint="eastAsia"/>
        </w:rPr>
        <w:t>与供应商按照约定进行结算（</w:t>
      </w:r>
      <w:r>
        <w:t>目前</w:t>
      </w:r>
      <w:r>
        <w:rPr>
          <w:rFonts w:hint="eastAsia"/>
        </w:rPr>
        <w:t>只考虑不结算）。</w:t>
      </w:r>
    </w:p>
    <w:p w:rsidR="00182296" w:rsidRDefault="00182296" w:rsidP="00182296">
      <w:pPr>
        <w:pStyle w:val="2"/>
      </w:pPr>
      <w:r>
        <w:rPr>
          <w:rFonts w:hint="eastAsia"/>
        </w:rPr>
        <w:t>与分销商的退款规则</w:t>
      </w:r>
    </w:p>
    <w:p w:rsidR="00182296" w:rsidRDefault="00182296" w:rsidP="00182296">
      <w:r>
        <w:rPr>
          <w:rFonts w:hint="eastAsia"/>
        </w:rPr>
        <w:t>魔方可以设置一个退款规则，在最晚退款时间前（这个时间与上面的最晚退款时间一致）发生分销商退款时，</w:t>
      </w:r>
      <w:r>
        <w:t>魔方</w:t>
      </w:r>
      <w:r>
        <w:rPr>
          <w:rFonts w:hint="eastAsia"/>
        </w:rPr>
        <w:t>可以规定向分销商退多少钱。</w:t>
      </w:r>
    </w:p>
    <w:p w:rsidR="00182296" w:rsidRPr="00F32BF9" w:rsidRDefault="00182296" w:rsidP="00182296">
      <w:pPr>
        <w:pStyle w:val="2"/>
      </w:pPr>
      <w:r>
        <w:rPr>
          <w:rFonts w:hint="eastAsia"/>
        </w:rPr>
        <w:t>与供应商的逾期结算规则</w:t>
      </w:r>
    </w:p>
    <w:p w:rsidR="00182296" w:rsidRDefault="00182296" w:rsidP="00182296">
      <w:r>
        <w:rPr>
          <w:rFonts w:hint="eastAsia"/>
        </w:rPr>
        <w:t>在商品逾期后，魔方根据与供应商签订的合同，与供应商不进行结算、</w:t>
      </w:r>
      <w:r>
        <w:t>部分</w:t>
      </w:r>
      <w:r>
        <w:rPr>
          <w:rFonts w:hint="eastAsia"/>
        </w:rPr>
        <w:t>结算或全额结算</w:t>
      </w:r>
    </w:p>
    <w:p w:rsidR="00DA422B" w:rsidRDefault="00DA422B" w:rsidP="00182296">
      <w:r>
        <w:rPr>
          <w:rFonts w:hint="eastAsia"/>
        </w:rPr>
        <w:t>平台这边</w:t>
      </w:r>
      <w:r>
        <w:t>会对预期结算做专门设置，设置逾期发售后多少天</w:t>
      </w:r>
      <w:r>
        <w:rPr>
          <w:rFonts w:hint="eastAsia"/>
        </w:rPr>
        <w:t xml:space="preserve"> </w:t>
      </w:r>
      <w:r>
        <w:rPr>
          <w:rFonts w:hint="eastAsia"/>
        </w:rPr>
        <w:t>触发</w:t>
      </w:r>
      <w:r>
        <w:t>结算，和对应结算比例。</w:t>
      </w:r>
    </w:p>
    <w:p w:rsidR="00182296" w:rsidRDefault="00182296" w:rsidP="00182296">
      <w:pPr>
        <w:pStyle w:val="2"/>
      </w:pPr>
      <w:r>
        <w:rPr>
          <w:rFonts w:hint="eastAsia"/>
        </w:rPr>
        <w:t>与分销商的逾期退款规则</w:t>
      </w:r>
    </w:p>
    <w:p w:rsidR="00182296" w:rsidRDefault="00182296" w:rsidP="00182296">
      <w:r>
        <w:rPr>
          <w:rFonts w:hint="eastAsia"/>
        </w:rPr>
        <w:t>魔方可以设置一个逾期退款规则，</w:t>
      </w:r>
      <w:r>
        <w:t>在</w:t>
      </w:r>
      <w:r>
        <w:rPr>
          <w:rFonts w:hint="eastAsia"/>
        </w:rPr>
        <w:t>商品逾期后发生分销商退款时，</w:t>
      </w:r>
      <w:r>
        <w:t>魔方</w:t>
      </w:r>
      <w:r>
        <w:rPr>
          <w:rFonts w:hint="eastAsia"/>
        </w:rPr>
        <w:t>可以规定向分销商退多少钱</w:t>
      </w:r>
    </w:p>
    <w:p w:rsidR="008873FB" w:rsidRPr="00182296" w:rsidRDefault="008873FB"/>
    <w:p w:rsidR="008873FB" w:rsidRDefault="008873FB"/>
    <w:p w:rsidR="008873FB" w:rsidRDefault="008873FB"/>
    <w:p w:rsidR="008873FB" w:rsidRDefault="008873FB"/>
    <w:p w:rsidR="008873FB" w:rsidRDefault="008873FB"/>
    <w:p w:rsidR="008873FB" w:rsidRDefault="008873FB"/>
    <w:p w:rsidR="008873FB" w:rsidRDefault="008873FB"/>
    <w:p w:rsidR="008873FB" w:rsidRDefault="000926AD">
      <w:pPr>
        <w:pStyle w:val="1"/>
      </w:pPr>
      <w:r>
        <w:lastRenderedPageBreak/>
        <w:t>商品状态</w:t>
      </w:r>
    </w:p>
    <w:p w:rsidR="008873FB" w:rsidRDefault="00685358">
      <w:pPr>
        <w:pStyle w:val="2"/>
      </w:pPr>
      <w:r>
        <w:rPr>
          <w:rFonts w:hint="eastAsia"/>
        </w:rPr>
        <w:t>状态</w:t>
      </w:r>
      <w:r w:rsidR="000926AD">
        <w:rPr>
          <w:rFonts w:hint="eastAsia"/>
        </w:rPr>
        <w:t>图</w:t>
      </w:r>
    </w:p>
    <w:p w:rsidR="008873FB" w:rsidRDefault="00685358">
      <w:pPr>
        <w:jc w:val="center"/>
      </w:pPr>
      <w:r>
        <w:object w:dxaOrig="22186" w:dyaOrig="18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41.2pt" o:ole="">
            <v:imagedata r:id="rId8" o:title=""/>
          </v:shape>
          <o:OLEObject Type="Embed" ProgID="Visio.Drawing.15" ShapeID="_x0000_i1025" DrawAspect="Content" ObjectID="_1532452892" r:id="rId9"/>
        </w:object>
      </w:r>
    </w:p>
    <w:p w:rsidR="008873FB" w:rsidRDefault="008873FB"/>
    <w:p w:rsidR="008873FB" w:rsidRDefault="000926AD">
      <w:pPr>
        <w:pStyle w:val="2"/>
      </w:pPr>
      <w:r>
        <w:t>各状态解释</w:t>
      </w:r>
      <w:r>
        <w:rPr>
          <w:rFonts w:hint="eastAsia"/>
        </w:rPr>
        <w:t>：</w:t>
      </w:r>
    </w:p>
    <w:p w:rsidR="008873FB" w:rsidRDefault="000926AD">
      <w:pPr>
        <w:pStyle w:val="3"/>
      </w:pPr>
      <w:r>
        <w:rPr>
          <w:rFonts w:hint="eastAsia"/>
        </w:rPr>
        <w:t>不可用</w:t>
      </w:r>
    </w:p>
    <w:p w:rsidR="008873FB" w:rsidRDefault="000926AD">
      <w:r>
        <w:rPr>
          <w:rFonts w:hint="eastAsia"/>
        </w:rPr>
        <w:t xml:space="preserve">  </w:t>
      </w:r>
      <w:r>
        <w:rPr>
          <w:rFonts w:hint="eastAsia"/>
        </w:rPr>
        <w:t>订单尚未付款，处于待付款的时候，商品为</w:t>
      </w:r>
      <w:r>
        <w:rPr>
          <w:rFonts w:hint="eastAsia"/>
        </w:rPr>
        <w:t xml:space="preserve"> </w:t>
      </w:r>
      <w:r>
        <w:rPr>
          <w:rFonts w:hint="eastAsia"/>
        </w:rPr>
        <w:t>不可用</w:t>
      </w:r>
      <w:r>
        <w:rPr>
          <w:rFonts w:hint="eastAsia"/>
        </w:rPr>
        <w:t xml:space="preserve"> </w:t>
      </w:r>
      <w:r>
        <w:rPr>
          <w:rFonts w:hint="eastAsia"/>
        </w:rPr>
        <w:t>状态。</w:t>
      </w:r>
      <w:r>
        <w:rPr>
          <w:rFonts w:hint="eastAsia"/>
        </w:rPr>
        <w:t xml:space="preserve"> </w:t>
      </w:r>
    </w:p>
    <w:p w:rsidR="008873FB" w:rsidRDefault="000926AD">
      <w:pPr>
        <w:pStyle w:val="3"/>
      </w:pPr>
      <w:r>
        <w:rPr>
          <w:rFonts w:hint="eastAsia"/>
        </w:rPr>
        <w:t>待确认</w:t>
      </w:r>
    </w:p>
    <w:p w:rsidR="008873FB" w:rsidRDefault="000926AD">
      <w:r>
        <w:rPr>
          <w:rFonts w:hint="eastAsia"/>
        </w:rPr>
        <w:t xml:space="preserve">  </w:t>
      </w:r>
      <w:r>
        <w:rPr>
          <w:rFonts w:hint="eastAsia"/>
        </w:rPr>
        <w:t>订单成功被支付，根据</w:t>
      </w:r>
      <w:r>
        <w:rPr>
          <w:rFonts w:hint="eastAsia"/>
        </w:rPr>
        <w:t xml:space="preserve"> </w:t>
      </w:r>
      <w:r>
        <w:rPr>
          <w:rFonts w:hint="eastAsia"/>
        </w:rPr>
        <w:t>产品本身是否需要二次确认来决定是否进入</w:t>
      </w:r>
      <w:r>
        <w:rPr>
          <w:rFonts w:hint="eastAsia"/>
        </w:rPr>
        <w:t xml:space="preserve"> </w:t>
      </w:r>
      <w:r>
        <w:rPr>
          <w:rFonts w:hint="eastAsia"/>
        </w:rPr>
        <w:t>待确认状态。</w:t>
      </w:r>
      <w:r>
        <w:rPr>
          <w:rFonts w:hint="eastAsia"/>
        </w:rPr>
        <w:t xml:space="preserve"> </w:t>
      </w:r>
      <w:r>
        <w:rPr>
          <w:rFonts w:hint="eastAsia"/>
        </w:rPr>
        <w:t>只有需要二次确认的产品的参数被下单</w:t>
      </w:r>
      <w:r>
        <w:rPr>
          <w:rFonts w:hint="eastAsia"/>
        </w:rPr>
        <w:t xml:space="preserve"> </w:t>
      </w:r>
      <w:r>
        <w:rPr>
          <w:rFonts w:hint="eastAsia"/>
        </w:rPr>
        <w:t>订单才进入待确认状态。</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lastRenderedPageBreak/>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t>不可用</w:t>
            </w:r>
          </w:p>
        </w:tc>
        <w:tc>
          <w:tcPr>
            <w:tcW w:w="4401" w:type="dxa"/>
          </w:tcPr>
          <w:p w:rsidR="008873FB" w:rsidRDefault="000926AD">
            <w:r>
              <w:t xml:space="preserve">1 </w:t>
            </w:r>
            <w:r>
              <w:rPr>
                <w:rFonts w:hint="eastAsia"/>
              </w:rPr>
              <w:t>.</w:t>
            </w:r>
            <w:r>
              <w:rPr>
                <w:rFonts w:hint="eastAsia"/>
              </w:rPr>
              <w:t>订单被成功支付</w:t>
            </w:r>
            <w:r>
              <w:rPr>
                <w:rFonts w:hint="eastAsia"/>
              </w:rPr>
              <w:t xml:space="preserve"> &amp;</w:t>
            </w:r>
            <w:r>
              <w:t xml:space="preserve"> </w:t>
            </w:r>
            <w:r>
              <w:t>订单本身购买参数对应产品</w:t>
            </w:r>
            <w:r>
              <w:rPr>
                <w:rFonts w:hint="eastAsia"/>
              </w:rPr>
              <w:t xml:space="preserve"> </w:t>
            </w:r>
            <w:r>
              <w:rPr>
                <w:rFonts w:hint="eastAsia"/>
              </w:rPr>
              <w:t>需要二次确认</w:t>
            </w:r>
          </w:p>
        </w:tc>
      </w:tr>
      <w:tr w:rsidR="008873FB">
        <w:trPr>
          <w:trHeight w:val="53"/>
        </w:trPr>
        <w:tc>
          <w:tcPr>
            <w:tcW w:w="1129" w:type="dxa"/>
          </w:tcPr>
          <w:p w:rsidR="008873FB" w:rsidRDefault="008873FB"/>
        </w:tc>
        <w:tc>
          <w:tcPr>
            <w:tcW w:w="4401" w:type="dxa"/>
          </w:tcPr>
          <w:p w:rsidR="008873FB" w:rsidRDefault="008873FB"/>
        </w:tc>
      </w:tr>
      <w:tr w:rsidR="008873FB">
        <w:tc>
          <w:tcPr>
            <w:tcW w:w="1129" w:type="dxa"/>
          </w:tcPr>
          <w:p w:rsidR="008873FB" w:rsidRDefault="008873FB"/>
        </w:tc>
        <w:tc>
          <w:tcPr>
            <w:tcW w:w="4401" w:type="dxa"/>
          </w:tcPr>
          <w:p w:rsidR="008873FB" w:rsidRDefault="008873FB"/>
        </w:tc>
      </w:tr>
    </w:tbl>
    <w:p w:rsidR="008873FB" w:rsidRDefault="008873FB"/>
    <w:p w:rsidR="008873FB" w:rsidRDefault="000926AD">
      <w:pPr>
        <w:pStyle w:val="3"/>
      </w:pPr>
      <w:r>
        <w:t>待消费</w:t>
      </w:r>
    </w:p>
    <w:p w:rsidR="008873FB" w:rsidRDefault="000926AD">
      <w:r>
        <w:rPr>
          <w:rFonts w:hint="eastAsia"/>
        </w:rPr>
        <w:t xml:space="preserve">  </w:t>
      </w:r>
      <w:r>
        <w:rPr>
          <w:rFonts w:hint="eastAsia"/>
        </w:rPr>
        <w:t>由不可用</w:t>
      </w:r>
      <w:r>
        <w:rPr>
          <w:rFonts w:hint="eastAsia"/>
        </w:rPr>
        <w:t xml:space="preserve"> </w:t>
      </w:r>
      <w:r>
        <w:rPr>
          <w:rFonts w:hint="eastAsia"/>
        </w:rPr>
        <w:t>或者</w:t>
      </w:r>
      <w:r>
        <w:rPr>
          <w:rFonts w:hint="eastAsia"/>
        </w:rPr>
        <w:t xml:space="preserve"> </w:t>
      </w:r>
      <w:r>
        <w:rPr>
          <w:rFonts w:hint="eastAsia"/>
        </w:rPr>
        <w:t>待确认</w:t>
      </w:r>
      <w:r>
        <w:rPr>
          <w:rFonts w:hint="eastAsia"/>
        </w:rPr>
        <w:t xml:space="preserve"> </w:t>
      </w:r>
      <w:r>
        <w:rPr>
          <w:rFonts w:hint="eastAsia"/>
        </w:rPr>
        <w:t>转换而来。</w:t>
      </w:r>
      <w:r>
        <w:rPr>
          <w:rFonts w:hint="eastAsia"/>
        </w:rPr>
        <w:t xml:space="preserve"> </w:t>
      </w:r>
      <w:r>
        <w:rPr>
          <w:rFonts w:hint="eastAsia"/>
        </w:rPr>
        <w:t>如果产品本身不被需要二次确认，待支付付款后直接进入该状态。</w:t>
      </w:r>
      <w:r>
        <w:rPr>
          <w:rFonts w:hint="eastAsia"/>
        </w:rPr>
        <w:t xml:space="preserve"> </w:t>
      </w:r>
      <w:r>
        <w:rPr>
          <w:rFonts w:hint="eastAsia"/>
        </w:rPr>
        <w:t>反之</w:t>
      </w:r>
      <w:r>
        <w:rPr>
          <w:rFonts w:hint="eastAsia"/>
        </w:rPr>
        <w:t xml:space="preserve"> </w:t>
      </w:r>
      <w:r>
        <w:rPr>
          <w:rFonts w:hint="eastAsia"/>
        </w:rPr>
        <w:t>先进入待确认，由供应商确认后进入待消费状态：</w:t>
      </w:r>
    </w:p>
    <w:p w:rsidR="008873FB" w:rsidRDefault="000926AD">
      <w:pPr>
        <w:rPr>
          <w:color w:val="FF0000"/>
        </w:rPr>
      </w:pPr>
      <w:r>
        <w:rPr>
          <w:rFonts w:hint="eastAsia"/>
          <w:color w:val="FF0000"/>
        </w:rPr>
        <w:t xml:space="preserve">   PS</w:t>
      </w:r>
      <w:r>
        <w:rPr>
          <w:rFonts w:hint="eastAsia"/>
          <w:color w:val="FF0000"/>
        </w:rPr>
        <w:t>：订单里面包含多个商品的时候，供应商不能对订单部分商品进行</w:t>
      </w:r>
      <w:r>
        <w:rPr>
          <w:rFonts w:hint="eastAsia"/>
          <w:color w:val="FF0000"/>
        </w:rPr>
        <w:t xml:space="preserve"> </w:t>
      </w:r>
      <w:r>
        <w:rPr>
          <w:rFonts w:hint="eastAsia"/>
          <w:color w:val="FF0000"/>
        </w:rPr>
        <w:t>确认操作，即</w:t>
      </w:r>
      <w:r>
        <w:rPr>
          <w:rFonts w:hint="eastAsia"/>
          <w:color w:val="FF0000"/>
        </w:rPr>
        <w:t xml:space="preserve"> </w:t>
      </w:r>
      <w:r>
        <w:rPr>
          <w:rFonts w:hint="eastAsia"/>
          <w:color w:val="FF0000"/>
        </w:rPr>
        <w:t>一个订单所有商品必须统一进入待消费状态，或者被拒绝</w:t>
      </w:r>
      <w:r>
        <w:rPr>
          <w:rFonts w:hint="eastAsia"/>
          <w:color w:val="FF0000"/>
        </w:rPr>
        <w:t xml:space="preserve"> </w:t>
      </w:r>
      <w:r>
        <w:rPr>
          <w:rFonts w:hint="eastAsia"/>
          <w:color w:val="FF0000"/>
        </w:rPr>
        <w:t>进入退款流程。</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t>不可用</w:t>
            </w:r>
          </w:p>
        </w:tc>
        <w:tc>
          <w:tcPr>
            <w:tcW w:w="4401" w:type="dxa"/>
          </w:tcPr>
          <w:p w:rsidR="008873FB" w:rsidRDefault="000926AD">
            <w:r>
              <w:t xml:space="preserve">1 </w:t>
            </w:r>
            <w:r>
              <w:rPr>
                <w:rFonts w:hint="eastAsia"/>
              </w:rPr>
              <w:t>.</w:t>
            </w:r>
            <w:r>
              <w:rPr>
                <w:rFonts w:hint="eastAsia"/>
              </w:rPr>
              <w:t>订单被成功支付</w:t>
            </w:r>
            <w:r>
              <w:rPr>
                <w:rFonts w:hint="eastAsia"/>
              </w:rPr>
              <w:t xml:space="preserve"> &amp;</w:t>
            </w:r>
            <w:r>
              <w:t xml:space="preserve"> </w:t>
            </w:r>
            <w:r>
              <w:t>订单本身购买参数对应产品</w:t>
            </w:r>
            <w:r>
              <w:rPr>
                <w:rFonts w:hint="eastAsia"/>
              </w:rPr>
              <w:t xml:space="preserve"> </w:t>
            </w:r>
            <w:r>
              <w:rPr>
                <w:rFonts w:hint="eastAsia"/>
              </w:rPr>
              <w:t>不需要二次确认</w:t>
            </w:r>
          </w:p>
        </w:tc>
      </w:tr>
      <w:tr w:rsidR="008873FB">
        <w:tc>
          <w:tcPr>
            <w:tcW w:w="1129" w:type="dxa"/>
          </w:tcPr>
          <w:p w:rsidR="008873FB" w:rsidRDefault="000926AD">
            <w:r>
              <w:t>待确认</w:t>
            </w:r>
          </w:p>
        </w:tc>
        <w:tc>
          <w:tcPr>
            <w:tcW w:w="4401" w:type="dxa"/>
          </w:tcPr>
          <w:p w:rsidR="008873FB" w:rsidRDefault="000926AD">
            <w:r>
              <w:rPr>
                <w:rFonts w:hint="eastAsia"/>
              </w:rPr>
              <w:t>1.</w:t>
            </w:r>
            <w:r>
              <w:rPr>
                <w:rFonts w:hint="eastAsia"/>
              </w:rPr>
              <w:t>商品被供应商触发</w:t>
            </w:r>
            <w:r>
              <w:rPr>
                <w:rFonts w:hint="eastAsia"/>
              </w:rPr>
              <w:t xml:space="preserve"> </w:t>
            </w:r>
            <w:r>
              <w:rPr>
                <w:rFonts w:hint="eastAsia"/>
              </w:rPr>
              <w:t>确认操作</w:t>
            </w:r>
          </w:p>
        </w:tc>
      </w:tr>
    </w:tbl>
    <w:p w:rsidR="008873FB" w:rsidRDefault="008873FB">
      <w:pPr>
        <w:rPr>
          <w:color w:val="FF0000"/>
        </w:rPr>
      </w:pPr>
    </w:p>
    <w:p w:rsidR="008873FB" w:rsidRDefault="000926AD">
      <w:pPr>
        <w:pStyle w:val="3"/>
      </w:pPr>
      <w:r>
        <w:rPr>
          <w:rFonts w:hint="eastAsia"/>
        </w:rPr>
        <w:t>已消费</w:t>
      </w:r>
      <w:r>
        <w:rPr>
          <w:rFonts w:hint="eastAsia"/>
        </w:rPr>
        <w:t xml:space="preserve">  </w:t>
      </w:r>
    </w:p>
    <w:p w:rsidR="008873FB" w:rsidRDefault="000926AD">
      <w:r>
        <w:t>由</w:t>
      </w:r>
      <w:r>
        <w:rPr>
          <w:rFonts w:hint="eastAsia"/>
        </w:rPr>
        <w:t xml:space="preserve"> </w:t>
      </w:r>
      <w:r>
        <w:rPr>
          <w:rFonts w:hint="eastAsia"/>
        </w:rPr>
        <w:t>不可用</w:t>
      </w:r>
      <w:r>
        <w:t>或者</w:t>
      </w:r>
      <w:r>
        <w:rPr>
          <w:rFonts w:hint="eastAsia"/>
        </w:rPr>
        <w:t xml:space="preserve"> </w:t>
      </w:r>
      <w:r>
        <w:rPr>
          <w:rFonts w:hint="eastAsia"/>
        </w:rPr>
        <w:t>待确认转换</w:t>
      </w:r>
      <w:r>
        <w:t>而来</w:t>
      </w:r>
      <w:r>
        <w:rPr>
          <w:rFonts w:hint="eastAsia"/>
        </w:rPr>
        <w:t>。</w:t>
      </w:r>
    </w:p>
    <w:tbl>
      <w:tblPr>
        <w:tblStyle w:val="a9"/>
        <w:tblW w:w="5530" w:type="dxa"/>
        <w:tblLayout w:type="fixed"/>
        <w:tblLook w:val="04A0" w:firstRow="1" w:lastRow="0" w:firstColumn="1" w:lastColumn="0" w:noHBand="0" w:noVBand="1"/>
      </w:tblPr>
      <w:tblGrid>
        <w:gridCol w:w="1057"/>
        <w:gridCol w:w="4473"/>
      </w:tblGrid>
      <w:tr w:rsidR="008873FB">
        <w:tc>
          <w:tcPr>
            <w:tcW w:w="1057" w:type="dxa"/>
            <w:shd w:val="clear" w:color="auto" w:fill="F2F2F2" w:themeFill="background1" w:themeFillShade="F2"/>
          </w:tcPr>
          <w:p w:rsidR="008873FB" w:rsidRDefault="000926AD">
            <w:r>
              <w:rPr>
                <w:rFonts w:hint="eastAsia"/>
              </w:rPr>
              <w:t>前置状态</w:t>
            </w:r>
          </w:p>
        </w:tc>
        <w:tc>
          <w:tcPr>
            <w:tcW w:w="4473" w:type="dxa"/>
            <w:shd w:val="clear" w:color="auto" w:fill="F2F2F2" w:themeFill="background1" w:themeFillShade="F2"/>
          </w:tcPr>
          <w:p w:rsidR="008873FB" w:rsidRDefault="000926AD">
            <w:r>
              <w:rPr>
                <w:rFonts w:hint="eastAsia"/>
              </w:rPr>
              <w:t>触发条件</w:t>
            </w:r>
          </w:p>
        </w:tc>
      </w:tr>
      <w:tr w:rsidR="008873FB">
        <w:tc>
          <w:tcPr>
            <w:tcW w:w="1057" w:type="dxa"/>
          </w:tcPr>
          <w:p w:rsidR="008873FB" w:rsidRDefault="000926AD">
            <w:r>
              <w:rPr>
                <w:rFonts w:hint="eastAsia"/>
              </w:rPr>
              <w:t>待消费</w:t>
            </w:r>
          </w:p>
        </w:tc>
        <w:tc>
          <w:tcPr>
            <w:tcW w:w="4473" w:type="dxa"/>
          </w:tcPr>
          <w:p w:rsidR="008873FB" w:rsidRDefault="0016713D" w:rsidP="00536CDA">
            <w:r>
              <w:rPr>
                <w:rFonts w:hint="eastAsia"/>
                <w:color w:val="FF0000"/>
              </w:rPr>
              <w:t>见</w:t>
            </w:r>
            <w:r>
              <w:rPr>
                <w:rFonts w:hint="eastAsia"/>
                <w:color w:val="FF0000"/>
              </w:rPr>
              <w:t xml:space="preserve">  </w:t>
            </w:r>
            <w:r>
              <w:rPr>
                <w:rFonts w:hint="eastAsia"/>
                <w:color w:val="FF0000"/>
              </w:rPr>
              <w:t>核销</w:t>
            </w:r>
            <w:r>
              <w:rPr>
                <w:color w:val="FF0000"/>
              </w:rPr>
              <w:t>条件说明</w:t>
            </w:r>
          </w:p>
        </w:tc>
      </w:tr>
      <w:tr w:rsidR="008873FB">
        <w:tc>
          <w:tcPr>
            <w:tcW w:w="1057" w:type="dxa"/>
          </w:tcPr>
          <w:p w:rsidR="008873FB" w:rsidRDefault="008873FB"/>
        </w:tc>
        <w:tc>
          <w:tcPr>
            <w:tcW w:w="4473" w:type="dxa"/>
          </w:tcPr>
          <w:p w:rsidR="008873FB" w:rsidRDefault="008873FB"/>
        </w:tc>
      </w:tr>
    </w:tbl>
    <w:p w:rsidR="008873FB" w:rsidRDefault="000926AD">
      <w:r>
        <w:rPr>
          <w:rFonts w:hint="eastAsia"/>
        </w:rPr>
        <w:t>PS:</w:t>
      </w:r>
      <w:r>
        <w:rPr>
          <w:rFonts w:hint="eastAsia"/>
        </w:rPr>
        <w:t>红色部分属于风险项，需要运营对退款限制时间做相关限制。</w:t>
      </w:r>
    </w:p>
    <w:p w:rsidR="008873FB" w:rsidRDefault="000926AD">
      <w:pPr>
        <w:pStyle w:val="3"/>
      </w:pPr>
      <w:r>
        <w:t>待退款</w:t>
      </w:r>
    </w:p>
    <w:p w:rsidR="008873FB" w:rsidRDefault="000926AD">
      <w:pPr>
        <w:ind w:firstLine="345"/>
      </w:pPr>
      <w:r>
        <w:rPr>
          <w:rFonts w:hint="eastAsia"/>
        </w:rPr>
        <w:t>订单</w:t>
      </w:r>
      <w:r>
        <w:t>下面的商品进入退款流程后，都会</w:t>
      </w:r>
      <w:r>
        <w:rPr>
          <w:rFonts w:hint="eastAsia"/>
        </w:rPr>
        <w:t>先进入</w:t>
      </w:r>
      <w:r>
        <w:rPr>
          <w:rFonts w:hint="eastAsia"/>
        </w:rPr>
        <w:t xml:space="preserve"> </w:t>
      </w:r>
      <w:r>
        <w:rPr>
          <w:rFonts w:hint="eastAsia"/>
        </w:rPr>
        <w:t>待退款</w:t>
      </w:r>
      <w:r>
        <w:rPr>
          <w:rFonts w:hint="eastAsia"/>
        </w:rPr>
        <w:t xml:space="preserve"> </w:t>
      </w:r>
      <w:r>
        <w:rPr>
          <w:rFonts w:hint="eastAsia"/>
        </w:rPr>
        <w:t>状态</w:t>
      </w:r>
      <w:r>
        <w:t>。</w:t>
      </w:r>
    </w:p>
    <w:p w:rsidR="008873FB" w:rsidRDefault="00502350">
      <w:pPr>
        <w:ind w:firstLine="345"/>
      </w:pPr>
      <w:r>
        <w:rPr>
          <w:rFonts w:hint="eastAsia"/>
        </w:rPr>
        <w:lastRenderedPageBreak/>
        <w:t>待退款变为</w:t>
      </w:r>
      <w:r>
        <w:t>已退款需要审核。审核</w:t>
      </w:r>
      <w:r>
        <w:rPr>
          <w:rFonts w:hint="eastAsia"/>
        </w:rPr>
        <w:t>通过</w:t>
      </w:r>
      <w:r>
        <w:t>后变为已退款状态，如果审核被拒状态回滚</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待消费</w:t>
            </w:r>
          </w:p>
        </w:tc>
        <w:tc>
          <w:tcPr>
            <w:tcW w:w="4401" w:type="dxa"/>
          </w:tcPr>
          <w:p w:rsidR="008873FB" w:rsidRDefault="000926AD">
            <w:r>
              <w:t xml:space="preserve">1 </w:t>
            </w:r>
            <w:r>
              <w:rPr>
                <w:rFonts w:hint="eastAsia"/>
              </w:rPr>
              <w:t>.</w:t>
            </w:r>
            <w:r>
              <w:rPr>
                <w:rFonts w:hint="eastAsia"/>
              </w:rPr>
              <w:t>分销商触发退款操作</w:t>
            </w:r>
          </w:p>
        </w:tc>
      </w:tr>
      <w:tr w:rsidR="008873FB">
        <w:tc>
          <w:tcPr>
            <w:tcW w:w="1129" w:type="dxa"/>
          </w:tcPr>
          <w:p w:rsidR="008873FB" w:rsidRDefault="000926AD">
            <w:r>
              <w:rPr>
                <w:rFonts w:hint="eastAsia"/>
              </w:rPr>
              <w:t>待确认</w:t>
            </w:r>
          </w:p>
        </w:tc>
        <w:tc>
          <w:tcPr>
            <w:tcW w:w="4401" w:type="dxa"/>
          </w:tcPr>
          <w:p w:rsidR="008873FB" w:rsidRDefault="000926AD">
            <w:pPr>
              <w:numPr>
                <w:ilvl w:val="0"/>
                <w:numId w:val="2"/>
              </w:numPr>
            </w:pPr>
            <w:r>
              <w:rPr>
                <w:rFonts w:hint="eastAsia"/>
              </w:rPr>
              <w:t>商品被供应商触发</w:t>
            </w:r>
            <w:r>
              <w:rPr>
                <w:rFonts w:hint="eastAsia"/>
              </w:rPr>
              <w:t xml:space="preserve"> </w:t>
            </w:r>
            <w:r>
              <w:rPr>
                <w:rFonts w:hint="eastAsia"/>
              </w:rPr>
              <w:t>拒绝</w:t>
            </w:r>
            <w:r>
              <w:rPr>
                <w:rFonts w:hint="eastAsia"/>
              </w:rPr>
              <w:t xml:space="preserve"> </w:t>
            </w:r>
            <w:r>
              <w:rPr>
                <w:rFonts w:hint="eastAsia"/>
              </w:rPr>
              <w:t>操作</w:t>
            </w:r>
          </w:p>
          <w:p w:rsidR="008873FB" w:rsidRDefault="000926AD">
            <w:pPr>
              <w:numPr>
                <w:ilvl w:val="0"/>
                <w:numId w:val="2"/>
              </w:numPr>
            </w:pPr>
            <w:r>
              <w:rPr>
                <w:rFonts w:hint="eastAsia"/>
              </w:rPr>
              <w:t>分销商触发退款</w:t>
            </w:r>
          </w:p>
        </w:tc>
      </w:tr>
    </w:tbl>
    <w:p w:rsidR="008873FB" w:rsidRDefault="008873FB">
      <w:pPr>
        <w:ind w:firstLine="345"/>
      </w:pPr>
    </w:p>
    <w:p w:rsidR="008873FB" w:rsidRDefault="000926AD">
      <w:pPr>
        <w:pStyle w:val="3"/>
      </w:pPr>
      <w:r>
        <w:t>已退款</w:t>
      </w:r>
    </w:p>
    <w:p w:rsidR="008873FB" w:rsidRDefault="00502350">
      <w:pPr>
        <w:ind w:firstLine="345"/>
      </w:pPr>
      <w:r>
        <w:rPr>
          <w:rFonts w:hint="eastAsia"/>
        </w:rPr>
        <w:t>由待退款而来</w:t>
      </w:r>
      <w:r>
        <w:t>，具体</w:t>
      </w:r>
      <w:r>
        <w:rPr>
          <w:rFonts w:hint="eastAsia"/>
        </w:rPr>
        <w:t>触发条件</w:t>
      </w:r>
      <w:r>
        <w:t>为手动操作。</w:t>
      </w:r>
      <w:r>
        <w:rPr>
          <w:rFonts w:hint="eastAsia"/>
        </w:rPr>
        <w:t xml:space="preserve"> </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待退款</w:t>
            </w:r>
          </w:p>
        </w:tc>
        <w:tc>
          <w:tcPr>
            <w:tcW w:w="4401" w:type="dxa"/>
          </w:tcPr>
          <w:p w:rsidR="008873FB" w:rsidRDefault="005C7471" w:rsidP="00502350">
            <w:r>
              <w:rPr>
                <w:rFonts w:hint="eastAsia"/>
              </w:rPr>
              <w:t>由业务</w:t>
            </w:r>
            <w:r>
              <w:t>方</w:t>
            </w:r>
            <w:r w:rsidR="00502350">
              <w:rPr>
                <w:rFonts w:hint="eastAsia"/>
              </w:rPr>
              <w:t>手动操作</w:t>
            </w:r>
            <w:r w:rsidR="00502350">
              <w:t>而来。</w:t>
            </w:r>
          </w:p>
        </w:tc>
      </w:tr>
    </w:tbl>
    <w:p w:rsidR="008873FB" w:rsidRDefault="008873FB">
      <w:pPr>
        <w:ind w:firstLine="345"/>
      </w:pPr>
    </w:p>
    <w:p w:rsidR="008873FB" w:rsidRDefault="000926AD">
      <w:pPr>
        <w:pStyle w:val="3"/>
      </w:pPr>
      <w:r>
        <w:t>已</w:t>
      </w:r>
      <w:r>
        <w:rPr>
          <w:rFonts w:hint="eastAsia"/>
        </w:rPr>
        <w:t>完成</w:t>
      </w:r>
    </w:p>
    <w:p w:rsidR="008873FB" w:rsidRDefault="000926AD">
      <w:r>
        <w:rPr>
          <w:rFonts w:hint="eastAsia"/>
        </w:rPr>
        <w:t>已成交</w:t>
      </w:r>
      <w:r>
        <w:rPr>
          <w:rFonts w:hint="eastAsia"/>
        </w:rPr>
        <w:t xml:space="preserve"> </w:t>
      </w:r>
      <w:r>
        <w:t>由</w:t>
      </w:r>
      <w:r>
        <w:rPr>
          <w:rFonts w:hint="eastAsia"/>
        </w:rPr>
        <w:t xml:space="preserve"> </w:t>
      </w:r>
      <w:r>
        <w:rPr>
          <w:rFonts w:hint="eastAsia"/>
        </w:rPr>
        <w:t>“以消费“</w:t>
      </w:r>
      <w:r>
        <w:rPr>
          <w:rFonts w:hint="eastAsia"/>
        </w:rPr>
        <w:t xml:space="preserve"> </w:t>
      </w:r>
      <w:r>
        <w:t>转换而来</w:t>
      </w:r>
      <w:r>
        <w:rPr>
          <w:rFonts w:hint="eastAsia"/>
        </w:rPr>
        <w:t>。</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已消费</w:t>
            </w:r>
          </w:p>
        </w:tc>
        <w:tc>
          <w:tcPr>
            <w:tcW w:w="4401" w:type="dxa"/>
          </w:tcPr>
          <w:p w:rsidR="008873FB" w:rsidRDefault="0016713D">
            <w:r>
              <w:rPr>
                <w:rFonts w:hint="eastAsia"/>
              </w:rPr>
              <w:t>见</w:t>
            </w:r>
            <w:r>
              <w:rPr>
                <w:rFonts w:hint="eastAsia"/>
              </w:rPr>
              <w:t xml:space="preserve"> </w:t>
            </w:r>
            <w:r>
              <w:rPr>
                <w:rFonts w:hint="eastAsia"/>
              </w:rPr>
              <w:t>清算</w:t>
            </w:r>
            <w:r>
              <w:t>条件说明</w:t>
            </w:r>
          </w:p>
        </w:tc>
      </w:tr>
    </w:tbl>
    <w:p w:rsidR="008873FB" w:rsidRDefault="008873FB"/>
    <w:p w:rsidR="0016713D" w:rsidRDefault="0016713D"/>
    <w:p w:rsidR="0016713D" w:rsidRDefault="0016713D"/>
    <w:p w:rsidR="0016713D" w:rsidRDefault="0016713D"/>
    <w:p w:rsidR="0016713D" w:rsidRDefault="0016713D"/>
    <w:p w:rsidR="0016713D" w:rsidRDefault="0016713D"/>
    <w:p w:rsidR="0016713D" w:rsidRDefault="0016713D"/>
    <w:p w:rsidR="008873FB" w:rsidRDefault="000926AD">
      <w:pPr>
        <w:pStyle w:val="2"/>
      </w:pPr>
      <w:r>
        <w:lastRenderedPageBreak/>
        <w:t>商品各个状态可以执行操作</w:t>
      </w:r>
    </w:p>
    <w:tbl>
      <w:tblPr>
        <w:tblStyle w:val="a9"/>
        <w:tblW w:w="8296" w:type="dxa"/>
        <w:tblLayout w:type="fixed"/>
        <w:tblLook w:val="04A0" w:firstRow="1" w:lastRow="0" w:firstColumn="1" w:lastColumn="0" w:noHBand="0" w:noVBand="1"/>
      </w:tblPr>
      <w:tblGrid>
        <w:gridCol w:w="704"/>
        <w:gridCol w:w="992"/>
        <w:gridCol w:w="1560"/>
        <w:gridCol w:w="1559"/>
        <w:gridCol w:w="1559"/>
        <w:gridCol w:w="1922"/>
      </w:tblGrid>
      <w:tr w:rsidR="008873FB">
        <w:tc>
          <w:tcPr>
            <w:tcW w:w="704" w:type="dxa"/>
            <w:shd w:val="clear" w:color="auto" w:fill="000000" w:themeFill="text1"/>
          </w:tcPr>
          <w:p w:rsidR="008873FB" w:rsidRDefault="000926AD">
            <w:r>
              <w:t>序号</w:t>
            </w:r>
          </w:p>
        </w:tc>
        <w:tc>
          <w:tcPr>
            <w:tcW w:w="992" w:type="dxa"/>
            <w:shd w:val="clear" w:color="auto" w:fill="000000" w:themeFill="text1"/>
          </w:tcPr>
          <w:p w:rsidR="008873FB" w:rsidRDefault="000926AD">
            <w:r>
              <w:rPr>
                <w:rFonts w:hint="eastAsia"/>
              </w:rPr>
              <w:t>商品</w:t>
            </w:r>
            <w:r>
              <w:t>状态</w:t>
            </w:r>
          </w:p>
        </w:tc>
        <w:tc>
          <w:tcPr>
            <w:tcW w:w="1560" w:type="dxa"/>
            <w:shd w:val="clear" w:color="auto" w:fill="000000" w:themeFill="text1"/>
          </w:tcPr>
          <w:p w:rsidR="008873FB" w:rsidRDefault="000926AD">
            <w:r>
              <w:t>供应端是否可见</w:t>
            </w:r>
          </w:p>
        </w:tc>
        <w:tc>
          <w:tcPr>
            <w:tcW w:w="1559" w:type="dxa"/>
            <w:shd w:val="clear" w:color="auto" w:fill="000000" w:themeFill="text1"/>
          </w:tcPr>
          <w:p w:rsidR="008873FB" w:rsidRDefault="000926AD">
            <w:r>
              <w:t>供应端操作</w:t>
            </w:r>
          </w:p>
        </w:tc>
        <w:tc>
          <w:tcPr>
            <w:tcW w:w="1559" w:type="dxa"/>
            <w:shd w:val="clear" w:color="auto" w:fill="000000" w:themeFill="text1"/>
          </w:tcPr>
          <w:p w:rsidR="008873FB" w:rsidRDefault="000926AD">
            <w:r>
              <w:t>分销端是否可见</w:t>
            </w:r>
          </w:p>
        </w:tc>
        <w:tc>
          <w:tcPr>
            <w:tcW w:w="1922" w:type="dxa"/>
            <w:shd w:val="clear" w:color="auto" w:fill="000000" w:themeFill="text1"/>
          </w:tcPr>
          <w:p w:rsidR="008873FB" w:rsidRDefault="000926AD">
            <w:r>
              <w:t>分销端操作</w:t>
            </w:r>
          </w:p>
        </w:tc>
      </w:tr>
      <w:tr w:rsidR="008873FB">
        <w:tc>
          <w:tcPr>
            <w:tcW w:w="704" w:type="dxa"/>
          </w:tcPr>
          <w:p w:rsidR="008873FB" w:rsidRDefault="008873FB"/>
        </w:tc>
        <w:tc>
          <w:tcPr>
            <w:tcW w:w="992" w:type="dxa"/>
          </w:tcPr>
          <w:p w:rsidR="008873FB" w:rsidRDefault="000926AD">
            <w:r>
              <w:t>不可用</w:t>
            </w:r>
          </w:p>
        </w:tc>
        <w:tc>
          <w:tcPr>
            <w:tcW w:w="1560" w:type="dxa"/>
          </w:tcPr>
          <w:p w:rsidR="008873FB" w:rsidRDefault="000926AD">
            <w:r>
              <w:t>否</w:t>
            </w:r>
          </w:p>
        </w:tc>
        <w:tc>
          <w:tcPr>
            <w:tcW w:w="1559" w:type="dxa"/>
          </w:tcPr>
          <w:p w:rsidR="008873FB" w:rsidRDefault="000926AD">
            <w:r>
              <w:rPr>
                <w:rFonts w:hint="eastAsia"/>
              </w:rPr>
              <w:t>-</w:t>
            </w:r>
          </w:p>
        </w:tc>
        <w:tc>
          <w:tcPr>
            <w:tcW w:w="1559" w:type="dxa"/>
          </w:tcPr>
          <w:p w:rsidR="008873FB" w:rsidRDefault="000926AD">
            <w:r>
              <w:t>是</w:t>
            </w:r>
          </w:p>
        </w:tc>
        <w:tc>
          <w:tcPr>
            <w:tcW w:w="1922" w:type="dxa"/>
          </w:tcPr>
          <w:p w:rsidR="008873FB" w:rsidRDefault="000926AD">
            <w:r>
              <w:t>取消</w:t>
            </w:r>
            <w:r w:rsidR="0016713D">
              <w:t>（</w:t>
            </w:r>
            <w:r w:rsidR="0016713D">
              <w:rPr>
                <w:rFonts w:hint="eastAsia"/>
              </w:rPr>
              <w:t>对</w:t>
            </w:r>
            <w:r w:rsidR="0016713D">
              <w:t>订单操作）</w:t>
            </w:r>
          </w:p>
        </w:tc>
      </w:tr>
      <w:tr w:rsidR="008873FB">
        <w:tc>
          <w:tcPr>
            <w:tcW w:w="704" w:type="dxa"/>
          </w:tcPr>
          <w:p w:rsidR="008873FB" w:rsidRDefault="008873FB"/>
        </w:tc>
        <w:tc>
          <w:tcPr>
            <w:tcW w:w="992" w:type="dxa"/>
          </w:tcPr>
          <w:p w:rsidR="008873FB" w:rsidRDefault="000926AD">
            <w:r>
              <w:t>待确认</w:t>
            </w:r>
          </w:p>
        </w:tc>
        <w:tc>
          <w:tcPr>
            <w:tcW w:w="1560" w:type="dxa"/>
          </w:tcPr>
          <w:p w:rsidR="008873FB" w:rsidRDefault="000926AD">
            <w:r>
              <w:t>是</w:t>
            </w:r>
          </w:p>
        </w:tc>
        <w:tc>
          <w:tcPr>
            <w:tcW w:w="1559" w:type="dxa"/>
          </w:tcPr>
          <w:p w:rsidR="008873FB" w:rsidRDefault="000926AD">
            <w:r>
              <w:t>确认</w:t>
            </w:r>
            <w:r>
              <w:rPr>
                <w:rFonts w:hint="eastAsia"/>
              </w:rPr>
              <w:t xml:space="preserve"> </w:t>
            </w:r>
            <w:r>
              <w:rPr>
                <w:rFonts w:hint="eastAsia"/>
              </w:rPr>
              <w:t>拒绝（只能对</w:t>
            </w:r>
            <w:r>
              <w:t>订单里面所有</w:t>
            </w:r>
            <w:r>
              <w:rPr>
                <w:rFonts w:hint="eastAsia"/>
              </w:rPr>
              <w:t>商品</w:t>
            </w:r>
            <w:r>
              <w:t>批量操作</w:t>
            </w:r>
            <w:r>
              <w:rPr>
                <w:rFonts w:hint="eastAsia"/>
              </w:rPr>
              <w:t>）</w:t>
            </w:r>
          </w:p>
        </w:tc>
        <w:tc>
          <w:tcPr>
            <w:tcW w:w="1559" w:type="dxa"/>
          </w:tcPr>
          <w:p w:rsidR="008873FB" w:rsidRDefault="000926AD">
            <w:r>
              <w:t>是</w:t>
            </w:r>
          </w:p>
        </w:tc>
        <w:tc>
          <w:tcPr>
            <w:tcW w:w="1922" w:type="dxa"/>
          </w:tcPr>
          <w:p w:rsidR="008873FB" w:rsidRDefault="000926AD">
            <w:r>
              <w:rPr>
                <w:rFonts w:hint="eastAsia"/>
              </w:rPr>
              <w:t>退款</w:t>
            </w:r>
            <w:r w:rsidR="0016713D">
              <w:t>（</w:t>
            </w:r>
            <w:r w:rsidR="0016713D">
              <w:rPr>
                <w:rFonts w:hint="eastAsia"/>
              </w:rPr>
              <w:t>对</w:t>
            </w:r>
            <w:r w:rsidR="0016713D">
              <w:t>订单操作）</w:t>
            </w:r>
          </w:p>
        </w:tc>
      </w:tr>
      <w:tr w:rsidR="008873FB">
        <w:tc>
          <w:tcPr>
            <w:tcW w:w="704" w:type="dxa"/>
          </w:tcPr>
          <w:p w:rsidR="008873FB" w:rsidRDefault="008873FB"/>
        </w:tc>
        <w:tc>
          <w:tcPr>
            <w:tcW w:w="992" w:type="dxa"/>
          </w:tcPr>
          <w:p w:rsidR="008873FB" w:rsidRDefault="000926AD">
            <w:r>
              <w:t>待消费</w:t>
            </w:r>
          </w:p>
        </w:tc>
        <w:tc>
          <w:tcPr>
            <w:tcW w:w="1560" w:type="dxa"/>
          </w:tcPr>
          <w:p w:rsidR="008873FB" w:rsidRDefault="000926AD">
            <w:r>
              <w:t>是</w:t>
            </w:r>
          </w:p>
        </w:tc>
        <w:tc>
          <w:tcPr>
            <w:tcW w:w="1559" w:type="dxa"/>
          </w:tcPr>
          <w:p w:rsidR="008873FB" w:rsidRDefault="000926AD">
            <w:r>
              <w:rPr>
                <w:rFonts w:hint="eastAsia"/>
              </w:rPr>
              <w:t>-</w:t>
            </w:r>
          </w:p>
        </w:tc>
        <w:tc>
          <w:tcPr>
            <w:tcW w:w="1559" w:type="dxa"/>
          </w:tcPr>
          <w:p w:rsidR="008873FB" w:rsidRDefault="000926AD">
            <w:r>
              <w:t>是</w:t>
            </w:r>
          </w:p>
        </w:tc>
        <w:tc>
          <w:tcPr>
            <w:tcW w:w="1922" w:type="dxa"/>
          </w:tcPr>
          <w:p w:rsidR="008873FB" w:rsidRDefault="000926AD">
            <w:r>
              <w:t>退款</w:t>
            </w:r>
          </w:p>
        </w:tc>
      </w:tr>
      <w:tr w:rsidR="008873FB">
        <w:tc>
          <w:tcPr>
            <w:tcW w:w="704" w:type="dxa"/>
          </w:tcPr>
          <w:p w:rsidR="008873FB" w:rsidRDefault="008873FB"/>
        </w:tc>
        <w:tc>
          <w:tcPr>
            <w:tcW w:w="992" w:type="dxa"/>
          </w:tcPr>
          <w:p w:rsidR="008873FB" w:rsidRDefault="000926AD">
            <w:r>
              <w:t>已消费</w:t>
            </w:r>
          </w:p>
        </w:tc>
        <w:tc>
          <w:tcPr>
            <w:tcW w:w="1560" w:type="dxa"/>
          </w:tcPr>
          <w:p w:rsidR="008873FB" w:rsidRDefault="000926AD">
            <w:r>
              <w:t>是</w:t>
            </w:r>
          </w:p>
        </w:tc>
        <w:tc>
          <w:tcPr>
            <w:tcW w:w="1559" w:type="dxa"/>
          </w:tcPr>
          <w:p w:rsidR="008873FB" w:rsidRDefault="000926AD">
            <w:r>
              <w:rPr>
                <w:rFonts w:hint="eastAsia"/>
              </w:rPr>
              <w:t>-</w:t>
            </w:r>
          </w:p>
        </w:tc>
        <w:tc>
          <w:tcPr>
            <w:tcW w:w="1559" w:type="dxa"/>
          </w:tcPr>
          <w:p w:rsidR="008873FB" w:rsidRDefault="000926AD">
            <w:r>
              <w:t>是</w:t>
            </w:r>
          </w:p>
        </w:tc>
        <w:tc>
          <w:tcPr>
            <w:tcW w:w="1922" w:type="dxa"/>
          </w:tcPr>
          <w:p w:rsidR="008873FB" w:rsidRDefault="000926AD">
            <w:r>
              <w:rPr>
                <w:rFonts w:hint="eastAsia"/>
              </w:rPr>
              <w:t>-</w:t>
            </w:r>
          </w:p>
        </w:tc>
      </w:tr>
      <w:tr w:rsidR="008873FB">
        <w:tc>
          <w:tcPr>
            <w:tcW w:w="704" w:type="dxa"/>
          </w:tcPr>
          <w:p w:rsidR="008873FB" w:rsidRDefault="008873FB"/>
        </w:tc>
        <w:tc>
          <w:tcPr>
            <w:tcW w:w="992" w:type="dxa"/>
          </w:tcPr>
          <w:p w:rsidR="008873FB" w:rsidRDefault="000926AD">
            <w:r>
              <w:t>待退款</w:t>
            </w:r>
          </w:p>
        </w:tc>
        <w:tc>
          <w:tcPr>
            <w:tcW w:w="1560" w:type="dxa"/>
          </w:tcPr>
          <w:p w:rsidR="008873FB" w:rsidRDefault="000926AD">
            <w:r>
              <w:t>是</w:t>
            </w:r>
          </w:p>
        </w:tc>
        <w:tc>
          <w:tcPr>
            <w:tcW w:w="1559" w:type="dxa"/>
          </w:tcPr>
          <w:p w:rsidR="008873FB" w:rsidRDefault="000926AD">
            <w:r>
              <w:rPr>
                <w:rFonts w:hint="eastAsia"/>
              </w:rPr>
              <w:t>-</w:t>
            </w:r>
          </w:p>
        </w:tc>
        <w:tc>
          <w:tcPr>
            <w:tcW w:w="1559" w:type="dxa"/>
          </w:tcPr>
          <w:p w:rsidR="008873FB" w:rsidRDefault="000926AD">
            <w:r>
              <w:t>是</w:t>
            </w:r>
          </w:p>
        </w:tc>
        <w:tc>
          <w:tcPr>
            <w:tcW w:w="1922" w:type="dxa"/>
          </w:tcPr>
          <w:p w:rsidR="008873FB" w:rsidRDefault="000926AD">
            <w:r>
              <w:rPr>
                <w:rFonts w:hint="eastAsia"/>
              </w:rPr>
              <w:t>-</w:t>
            </w:r>
          </w:p>
        </w:tc>
      </w:tr>
      <w:tr w:rsidR="008873FB">
        <w:tc>
          <w:tcPr>
            <w:tcW w:w="704" w:type="dxa"/>
          </w:tcPr>
          <w:p w:rsidR="008873FB" w:rsidRDefault="008873FB"/>
        </w:tc>
        <w:tc>
          <w:tcPr>
            <w:tcW w:w="992" w:type="dxa"/>
          </w:tcPr>
          <w:p w:rsidR="008873FB" w:rsidRDefault="000926AD">
            <w:r>
              <w:t>已退款</w:t>
            </w:r>
          </w:p>
        </w:tc>
        <w:tc>
          <w:tcPr>
            <w:tcW w:w="1560" w:type="dxa"/>
          </w:tcPr>
          <w:p w:rsidR="008873FB" w:rsidRDefault="000926AD">
            <w:r>
              <w:t>是</w:t>
            </w:r>
          </w:p>
        </w:tc>
        <w:tc>
          <w:tcPr>
            <w:tcW w:w="1559" w:type="dxa"/>
          </w:tcPr>
          <w:p w:rsidR="008873FB" w:rsidRDefault="000926AD">
            <w:r>
              <w:rPr>
                <w:rFonts w:hint="eastAsia"/>
              </w:rPr>
              <w:t>--</w:t>
            </w:r>
          </w:p>
        </w:tc>
        <w:tc>
          <w:tcPr>
            <w:tcW w:w="1559" w:type="dxa"/>
          </w:tcPr>
          <w:p w:rsidR="008873FB" w:rsidRDefault="000926AD">
            <w:r>
              <w:t>是</w:t>
            </w:r>
          </w:p>
        </w:tc>
        <w:tc>
          <w:tcPr>
            <w:tcW w:w="1922" w:type="dxa"/>
          </w:tcPr>
          <w:p w:rsidR="008873FB" w:rsidRDefault="000926AD">
            <w:r>
              <w:rPr>
                <w:rFonts w:hint="eastAsia"/>
              </w:rPr>
              <w:t>-</w:t>
            </w:r>
          </w:p>
        </w:tc>
      </w:tr>
      <w:tr w:rsidR="008873FB">
        <w:tc>
          <w:tcPr>
            <w:tcW w:w="704" w:type="dxa"/>
          </w:tcPr>
          <w:p w:rsidR="008873FB" w:rsidRDefault="008873FB"/>
        </w:tc>
        <w:tc>
          <w:tcPr>
            <w:tcW w:w="992" w:type="dxa"/>
          </w:tcPr>
          <w:p w:rsidR="008873FB" w:rsidRDefault="000926AD">
            <w:r>
              <w:t>已完成</w:t>
            </w:r>
          </w:p>
        </w:tc>
        <w:tc>
          <w:tcPr>
            <w:tcW w:w="1560" w:type="dxa"/>
          </w:tcPr>
          <w:p w:rsidR="008873FB" w:rsidRDefault="000926AD">
            <w:r>
              <w:t>是</w:t>
            </w:r>
          </w:p>
        </w:tc>
        <w:tc>
          <w:tcPr>
            <w:tcW w:w="1559" w:type="dxa"/>
          </w:tcPr>
          <w:p w:rsidR="008873FB" w:rsidRDefault="008873FB"/>
        </w:tc>
        <w:tc>
          <w:tcPr>
            <w:tcW w:w="1559" w:type="dxa"/>
          </w:tcPr>
          <w:p w:rsidR="008873FB" w:rsidRDefault="000926AD">
            <w:r>
              <w:t>是</w:t>
            </w:r>
          </w:p>
        </w:tc>
        <w:tc>
          <w:tcPr>
            <w:tcW w:w="1922" w:type="dxa"/>
          </w:tcPr>
          <w:p w:rsidR="008873FB" w:rsidRDefault="000926AD">
            <w:r>
              <w:rPr>
                <w:rFonts w:hint="eastAsia"/>
              </w:rPr>
              <w:t>-</w:t>
            </w:r>
          </w:p>
        </w:tc>
      </w:tr>
    </w:tbl>
    <w:p w:rsidR="008873FB" w:rsidRDefault="008873FB"/>
    <w:p w:rsidR="008873FB" w:rsidRDefault="008873FB"/>
    <w:p w:rsidR="008873FB" w:rsidRDefault="008873FB"/>
    <w:p w:rsidR="008873FB" w:rsidRDefault="008873FB"/>
    <w:p w:rsidR="008873FB" w:rsidRDefault="008873FB"/>
    <w:p w:rsidR="008873FB" w:rsidRDefault="008873FB"/>
    <w:p w:rsidR="008873FB" w:rsidRDefault="000926AD">
      <w:pPr>
        <w:pStyle w:val="1"/>
      </w:pPr>
      <w:r>
        <w:lastRenderedPageBreak/>
        <w:t>订单状态</w:t>
      </w:r>
    </w:p>
    <w:p w:rsidR="008873FB" w:rsidRDefault="00685358">
      <w:pPr>
        <w:pStyle w:val="2"/>
      </w:pPr>
      <w:r>
        <w:rPr>
          <w:rFonts w:hint="eastAsia"/>
        </w:rPr>
        <w:t>状态</w:t>
      </w:r>
      <w:r w:rsidR="000926AD">
        <w:t>图</w:t>
      </w:r>
    </w:p>
    <w:p w:rsidR="008873FB" w:rsidRDefault="006F6B3C">
      <w:r>
        <w:object w:dxaOrig="15495" w:dyaOrig="6016">
          <v:shape id="_x0000_i1026" type="#_x0000_t75" style="width:415.35pt;height:161.2pt" o:ole="">
            <v:imagedata r:id="rId10" o:title=""/>
          </v:shape>
          <o:OLEObject Type="Embed" ProgID="Visio.Drawing.15" ShapeID="_x0000_i1026" DrawAspect="Content" ObjectID="_1532452893" r:id="rId11"/>
        </w:object>
      </w:r>
    </w:p>
    <w:p w:rsidR="008873FB" w:rsidRDefault="000926AD">
      <w:pPr>
        <w:pStyle w:val="2"/>
      </w:pPr>
      <w:r>
        <w:t>各状态解释</w:t>
      </w:r>
      <w:r>
        <w:rPr>
          <w:rFonts w:hint="eastAsia"/>
        </w:rPr>
        <w:t>：</w:t>
      </w:r>
    </w:p>
    <w:p w:rsidR="008873FB" w:rsidRDefault="000926AD">
      <w:pPr>
        <w:pStyle w:val="3"/>
      </w:pPr>
      <w:r>
        <w:t>待付款</w:t>
      </w:r>
    </w:p>
    <w:p w:rsidR="008873FB" w:rsidRDefault="000926AD">
      <w:r>
        <w:rPr>
          <w:rFonts w:hint="eastAsia"/>
        </w:rPr>
        <w:t xml:space="preserve">   </w:t>
      </w:r>
      <w:r>
        <w:rPr>
          <w:rFonts w:hint="eastAsia"/>
        </w:rPr>
        <w:t>成功提交订单后，会首先进入该状态。</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无</w:t>
            </w:r>
          </w:p>
        </w:tc>
        <w:tc>
          <w:tcPr>
            <w:tcW w:w="4401" w:type="dxa"/>
          </w:tcPr>
          <w:p w:rsidR="008873FB" w:rsidRDefault="000926AD">
            <w:r>
              <w:t xml:space="preserve">1 </w:t>
            </w:r>
            <w:r>
              <w:rPr>
                <w:rFonts w:hint="eastAsia"/>
              </w:rPr>
              <w:t>.</w:t>
            </w:r>
            <w:r>
              <w:rPr>
                <w:rFonts w:hint="eastAsia"/>
              </w:rPr>
              <w:t>订单被成功提交。（</w:t>
            </w:r>
            <w:r>
              <w:rPr>
                <w:rFonts w:hint="eastAsia"/>
              </w:rPr>
              <w:t xml:space="preserve"> </w:t>
            </w:r>
            <w:r>
              <w:rPr>
                <w:rFonts w:hint="eastAsia"/>
              </w:rPr>
              <w:t>提交≠付款</w:t>
            </w:r>
            <w:r>
              <w:rPr>
                <w:rFonts w:hint="eastAsia"/>
              </w:rPr>
              <w:t xml:space="preserve"> </w:t>
            </w:r>
            <w:r>
              <w:rPr>
                <w:rFonts w:hint="eastAsia"/>
              </w:rPr>
              <w:t>只是订单第一步）</w:t>
            </w:r>
          </w:p>
        </w:tc>
      </w:tr>
      <w:tr w:rsidR="008873FB">
        <w:trPr>
          <w:trHeight w:val="53"/>
        </w:trPr>
        <w:tc>
          <w:tcPr>
            <w:tcW w:w="1129" w:type="dxa"/>
          </w:tcPr>
          <w:p w:rsidR="008873FB" w:rsidRDefault="008873FB"/>
        </w:tc>
        <w:tc>
          <w:tcPr>
            <w:tcW w:w="4401" w:type="dxa"/>
          </w:tcPr>
          <w:p w:rsidR="008873FB" w:rsidRDefault="008873FB"/>
        </w:tc>
      </w:tr>
    </w:tbl>
    <w:p w:rsidR="008873FB" w:rsidRDefault="008873FB"/>
    <w:p w:rsidR="008873FB" w:rsidRDefault="000926AD">
      <w:pPr>
        <w:pStyle w:val="3"/>
      </w:pPr>
      <w:r>
        <w:t>已支付</w:t>
      </w:r>
    </w:p>
    <w:p w:rsidR="008873FB" w:rsidRDefault="000926AD">
      <w:pPr>
        <w:ind w:firstLine="345"/>
      </w:pPr>
      <w:r>
        <w:rPr>
          <w:rFonts w:hint="eastAsia"/>
        </w:rPr>
        <w:t>由待付款状态</w:t>
      </w:r>
      <w:r>
        <w:rPr>
          <w:rFonts w:hint="eastAsia"/>
        </w:rPr>
        <w:t xml:space="preserve"> </w:t>
      </w:r>
      <w:r>
        <w:rPr>
          <w:rFonts w:hint="eastAsia"/>
        </w:rPr>
        <w:t>被成功付款</w:t>
      </w:r>
      <w:r>
        <w:rPr>
          <w:rFonts w:hint="eastAsia"/>
        </w:rPr>
        <w:t xml:space="preserve"> </w:t>
      </w:r>
      <w:r>
        <w:rPr>
          <w:rFonts w:hint="eastAsia"/>
        </w:rPr>
        <w:t>转换而来</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待付款</w:t>
            </w:r>
          </w:p>
        </w:tc>
        <w:tc>
          <w:tcPr>
            <w:tcW w:w="4401" w:type="dxa"/>
          </w:tcPr>
          <w:p w:rsidR="008873FB" w:rsidRDefault="000926AD">
            <w:r>
              <w:t xml:space="preserve">1 </w:t>
            </w:r>
            <w:r>
              <w:rPr>
                <w:rFonts w:hint="eastAsia"/>
              </w:rPr>
              <w:t>.</w:t>
            </w:r>
            <w:r>
              <w:rPr>
                <w:rFonts w:hint="eastAsia"/>
              </w:rPr>
              <w:t>订单被成功支付</w:t>
            </w:r>
          </w:p>
        </w:tc>
      </w:tr>
      <w:tr w:rsidR="008873FB">
        <w:trPr>
          <w:trHeight w:val="53"/>
        </w:trPr>
        <w:tc>
          <w:tcPr>
            <w:tcW w:w="1129" w:type="dxa"/>
          </w:tcPr>
          <w:p w:rsidR="008873FB" w:rsidRDefault="008873FB"/>
        </w:tc>
        <w:tc>
          <w:tcPr>
            <w:tcW w:w="4401" w:type="dxa"/>
          </w:tcPr>
          <w:p w:rsidR="008873FB" w:rsidRDefault="008873FB"/>
        </w:tc>
      </w:tr>
    </w:tbl>
    <w:p w:rsidR="008873FB" w:rsidRDefault="008873FB">
      <w:pPr>
        <w:ind w:firstLine="345"/>
      </w:pPr>
    </w:p>
    <w:p w:rsidR="008873FB" w:rsidRDefault="000926AD">
      <w:pPr>
        <w:pStyle w:val="3"/>
      </w:pPr>
      <w:r>
        <w:lastRenderedPageBreak/>
        <w:t>已完成</w:t>
      </w:r>
    </w:p>
    <w:p w:rsidR="008873FB" w:rsidRDefault="000926AD">
      <w:r>
        <w:rPr>
          <w:rFonts w:hint="eastAsia"/>
        </w:rPr>
        <w:t xml:space="preserve">  </w:t>
      </w:r>
      <w:r>
        <w:rPr>
          <w:rFonts w:hint="eastAsia"/>
        </w:rPr>
        <w:t>如果订单里面任何一个商品，进入已成交状态，订单就变为已完成。</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已支付</w:t>
            </w:r>
          </w:p>
        </w:tc>
        <w:tc>
          <w:tcPr>
            <w:tcW w:w="4401" w:type="dxa"/>
          </w:tcPr>
          <w:p w:rsidR="008873FB" w:rsidRDefault="000926AD">
            <w:r>
              <w:t>1.</w:t>
            </w:r>
            <w:r>
              <w:t>订单里面任意一个商品变为</w:t>
            </w:r>
            <w:r>
              <w:rPr>
                <w:rFonts w:hint="eastAsia"/>
              </w:rPr>
              <w:t xml:space="preserve"> </w:t>
            </w:r>
            <w:r>
              <w:rPr>
                <w:rFonts w:hint="eastAsia"/>
              </w:rPr>
              <w:t>已完成</w:t>
            </w:r>
          </w:p>
        </w:tc>
      </w:tr>
      <w:tr w:rsidR="008873FB">
        <w:trPr>
          <w:trHeight w:val="53"/>
        </w:trPr>
        <w:tc>
          <w:tcPr>
            <w:tcW w:w="1129" w:type="dxa"/>
          </w:tcPr>
          <w:p w:rsidR="008873FB" w:rsidRDefault="008873FB"/>
        </w:tc>
        <w:tc>
          <w:tcPr>
            <w:tcW w:w="4401" w:type="dxa"/>
          </w:tcPr>
          <w:p w:rsidR="008873FB" w:rsidRDefault="008873FB"/>
        </w:tc>
      </w:tr>
    </w:tbl>
    <w:p w:rsidR="008873FB" w:rsidRDefault="008873FB"/>
    <w:p w:rsidR="008873FB" w:rsidRDefault="008873FB"/>
    <w:p w:rsidR="008873FB" w:rsidRDefault="008873FB"/>
    <w:p w:rsidR="008873FB" w:rsidRDefault="008873FB"/>
    <w:p w:rsidR="008873FB" w:rsidRDefault="000926AD">
      <w:pPr>
        <w:pStyle w:val="3"/>
      </w:pPr>
      <w:r>
        <w:t>已取消</w:t>
      </w:r>
    </w:p>
    <w:p w:rsidR="008873FB" w:rsidRDefault="000926AD">
      <w:r>
        <w:rPr>
          <w:rFonts w:hint="eastAsia"/>
        </w:rPr>
        <w:t xml:space="preserve">   </w:t>
      </w:r>
      <w:r>
        <w:rPr>
          <w:rFonts w:hint="eastAsia"/>
        </w:rPr>
        <w:t>由待付款或者已支付转换而来。变化规则如下：</w:t>
      </w:r>
    </w:p>
    <w:p w:rsidR="008873FB" w:rsidRDefault="000926AD">
      <w:r>
        <w:rPr>
          <w:rFonts w:hint="eastAsia"/>
        </w:rPr>
        <w:t xml:space="preserve"> </w:t>
      </w:r>
      <w:r>
        <w:t xml:space="preserve"> </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待付款</w:t>
            </w:r>
          </w:p>
        </w:tc>
        <w:tc>
          <w:tcPr>
            <w:tcW w:w="4401" w:type="dxa"/>
          </w:tcPr>
          <w:p w:rsidR="008873FB" w:rsidRDefault="000926AD">
            <w:r>
              <w:t xml:space="preserve">1 </w:t>
            </w:r>
            <w:r>
              <w:t>商品所有状态进入</w:t>
            </w:r>
            <w:r>
              <w:rPr>
                <w:rFonts w:hint="eastAsia"/>
              </w:rPr>
              <w:t xml:space="preserve"> </w:t>
            </w:r>
            <w:r>
              <w:rPr>
                <w:rFonts w:hint="eastAsia"/>
              </w:rPr>
              <w:t>不可用状态</w:t>
            </w:r>
          </w:p>
        </w:tc>
      </w:tr>
      <w:tr w:rsidR="008873FB">
        <w:trPr>
          <w:trHeight w:val="53"/>
        </w:trPr>
        <w:tc>
          <w:tcPr>
            <w:tcW w:w="1129" w:type="dxa"/>
          </w:tcPr>
          <w:p w:rsidR="008873FB" w:rsidRDefault="008873FB"/>
        </w:tc>
        <w:tc>
          <w:tcPr>
            <w:tcW w:w="4401" w:type="dxa"/>
          </w:tcPr>
          <w:p w:rsidR="008873FB" w:rsidRDefault="008873FB"/>
        </w:tc>
      </w:tr>
      <w:tr w:rsidR="008873FB">
        <w:tc>
          <w:tcPr>
            <w:tcW w:w="1129" w:type="dxa"/>
          </w:tcPr>
          <w:p w:rsidR="008873FB" w:rsidRDefault="008873FB"/>
        </w:tc>
        <w:tc>
          <w:tcPr>
            <w:tcW w:w="4401" w:type="dxa"/>
          </w:tcPr>
          <w:p w:rsidR="008873FB" w:rsidRDefault="008873FB"/>
        </w:tc>
      </w:tr>
    </w:tbl>
    <w:p w:rsidR="008873FB" w:rsidRDefault="000926AD">
      <w:pPr>
        <w:pStyle w:val="3"/>
      </w:pPr>
      <w:r>
        <w:rPr>
          <w:rFonts w:hint="eastAsia"/>
        </w:rPr>
        <w:t>已退款</w:t>
      </w:r>
    </w:p>
    <w:tbl>
      <w:tblPr>
        <w:tblStyle w:val="a9"/>
        <w:tblW w:w="5530" w:type="dxa"/>
        <w:tblLayout w:type="fixed"/>
        <w:tblLook w:val="04A0" w:firstRow="1" w:lastRow="0" w:firstColumn="1" w:lastColumn="0" w:noHBand="0" w:noVBand="1"/>
      </w:tblPr>
      <w:tblGrid>
        <w:gridCol w:w="1129"/>
        <w:gridCol w:w="4401"/>
      </w:tblGrid>
      <w:tr w:rsidR="008873FB">
        <w:tc>
          <w:tcPr>
            <w:tcW w:w="1129" w:type="dxa"/>
            <w:shd w:val="clear" w:color="auto" w:fill="F2F2F2" w:themeFill="background1" w:themeFillShade="F2"/>
          </w:tcPr>
          <w:p w:rsidR="008873FB" w:rsidRDefault="000926AD">
            <w:r>
              <w:rPr>
                <w:rFonts w:hint="eastAsia"/>
              </w:rPr>
              <w:t>前置状态</w:t>
            </w:r>
          </w:p>
        </w:tc>
        <w:tc>
          <w:tcPr>
            <w:tcW w:w="4401" w:type="dxa"/>
            <w:shd w:val="clear" w:color="auto" w:fill="F2F2F2" w:themeFill="background1" w:themeFillShade="F2"/>
          </w:tcPr>
          <w:p w:rsidR="008873FB" w:rsidRDefault="000926AD">
            <w:r>
              <w:rPr>
                <w:rFonts w:hint="eastAsia"/>
              </w:rPr>
              <w:t>触发条件</w:t>
            </w:r>
          </w:p>
        </w:tc>
      </w:tr>
      <w:tr w:rsidR="008873FB">
        <w:tc>
          <w:tcPr>
            <w:tcW w:w="1129" w:type="dxa"/>
          </w:tcPr>
          <w:p w:rsidR="008873FB" w:rsidRDefault="000926AD">
            <w:r>
              <w:rPr>
                <w:rFonts w:hint="eastAsia"/>
              </w:rPr>
              <w:t>已支付</w:t>
            </w:r>
          </w:p>
        </w:tc>
        <w:tc>
          <w:tcPr>
            <w:tcW w:w="4401" w:type="dxa"/>
          </w:tcPr>
          <w:p w:rsidR="008873FB" w:rsidRDefault="000926AD">
            <w:r>
              <w:t>1.</w:t>
            </w:r>
            <w:r>
              <w:t>订单所有商品进入</w:t>
            </w:r>
            <w:r>
              <w:rPr>
                <w:rFonts w:hint="eastAsia"/>
              </w:rPr>
              <w:t xml:space="preserve"> </w:t>
            </w:r>
            <w:r>
              <w:rPr>
                <w:rFonts w:hint="eastAsia"/>
              </w:rPr>
              <w:t>已退款状态</w:t>
            </w:r>
          </w:p>
        </w:tc>
      </w:tr>
      <w:tr w:rsidR="008873FB">
        <w:trPr>
          <w:trHeight w:val="53"/>
        </w:trPr>
        <w:tc>
          <w:tcPr>
            <w:tcW w:w="1129" w:type="dxa"/>
          </w:tcPr>
          <w:p w:rsidR="008873FB" w:rsidRDefault="008873FB"/>
        </w:tc>
        <w:tc>
          <w:tcPr>
            <w:tcW w:w="4401" w:type="dxa"/>
          </w:tcPr>
          <w:p w:rsidR="008873FB" w:rsidRDefault="008873FB"/>
        </w:tc>
      </w:tr>
      <w:tr w:rsidR="008873FB">
        <w:tc>
          <w:tcPr>
            <w:tcW w:w="1129" w:type="dxa"/>
          </w:tcPr>
          <w:p w:rsidR="008873FB" w:rsidRDefault="008873FB"/>
        </w:tc>
        <w:tc>
          <w:tcPr>
            <w:tcW w:w="4401" w:type="dxa"/>
          </w:tcPr>
          <w:p w:rsidR="008873FB" w:rsidRDefault="008873FB"/>
        </w:tc>
      </w:tr>
    </w:tbl>
    <w:p w:rsidR="008873FB" w:rsidRDefault="008873FB"/>
    <w:sectPr w:rsidR="008873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DFF" w:rsidRDefault="00743DFF" w:rsidP="004E2090">
      <w:pPr>
        <w:spacing w:after="0" w:line="240" w:lineRule="auto"/>
      </w:pPr>
      <w:r>
        <w:separator/>
      </w:r>
    </w:p>
  </w:endnote>
  <w:endnote w:type="continuationSeparator" w:id="0">
    <w:p w:rsidR="00743DFF" w:rsidRDefault="00743DFF" w:rsidP="004E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DFF" w:rsidRDefault="00743DFF" w:rsidP="004E2090">
      <w:pPr>
        <w:spacing w:after="0" w:line="240" w:lineRule="auto"/>
      </w:pPr>
      <w:r>
        <w:separator/>
      </w:r>
    </w:p>
  </w:footnote>
  <w:footnote w:type="continuationSeparator" w:id="0">
    <w:p w:rsidR="00743DFF" w:rsidRDefault="00743DFF" w:rsidP="004E2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2F55"/>
    <w:multiLevelType w:val="hybridMultilevel"/>
    <w:tmpl w:val="B046E7D2"/>
    <w:lvl w:ilvl="0" w:tplc="26AE2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1009FF"/>
    <w:multiLevelType w:val="hybridMultilevel"/>
    <w:tmpl w:val="865E6BE6"/>
    <w:lvl w:ilvl="0" w:tplc="B2143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835968"/>
    <w:multiLevelType w:val="singleLevel"/>
    <w:tmpl w:val="57835968"/>
    <w:lvl w:ilvl="0">
      <w:start w:val="1"/>
      <w:numFmt w:val="decimal"/>
      <w:suff w:val="nothing"/>
      <w:lvlText w:val="%1."/>
      <w:lvlJc w:val="left"/>
    </w:lvl>
  </w:abstractNum>
  <w:abstractNum w:abstractNumId="3" w15:restartNumberingAfterBreak="0">
    <w:nsid w:val="57835CE8"/>
    <w:multiLevelType w:val="singleLevel"/>
    <w:tmpl w:val="57835CE8"/>
    <w:lvl w:ilvl="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56"/>
    <w:rsid w:val="00045FD2"/>
    <w:rsid w:val="000650B4"/>
    <w:rsid w:val="000926AD"/>
    <w:rsid w:val="000D3F80"/>
    <w:rsid w:val="00163374"/>
    <w:rsid w:val="0016713D"/>
    <w:rsid w:val="00182296"/>
    <w:rsid w:val="0018467E"/>
    <w:rsid w:val="00192458"/>
    <w:rsid w:val="001A0A92"/>
    <w:rsid w:val="001B4808"/>
    <w:rsid w:val="001E71EA"/>
    <w:rsid w:val="00226BB2"/>
    <w:rsid w:val="0026207A"/>
    <w:rsid w:val="002B7430"/>
    <w:rsid w:val="002F05E4"/>
    <w:rsid w:val="00306F9F"/>
    <w:rsid w:val="00344E71"/>
    <w:rsid w:val="0035048A"/>
    <w:rsid w:val="00354300"/>
    <w:rsid w:val="00392E6F"/>
    <w:rsid w:val="003B559D"/>
    <w:rsid w:val="00430463"/>
    <w:rsid w:val="004438EF"/>
    <w:rsid w:val="00447CAC"/>
    <w:rsid w:val="0046743C"/>
    <w:rsid w:val="004E2090"/>
    <w:rsid w:val="00502350"/>
    <w:rsid w:val="00536CDA"/>
    <w:rsid w:val="00552388"/>
    <w:rsid w:val="00582F2E"/>
    <w:rsid w:val="005A0BEC"/>
    <w:rsid w:val="005A6499"/>
    <w:rsid w:val="005A7D33"/>
    <w:rsid w:val="005C7471"/>
    <w:rsid w:val="005D07A1"/>
    <w:rsid w:val="00633409"/>
    <w:rsid w:val="00655CCB"/>
    <w:rsid w:val="0067491D"/>
    <w:rsid w:val="0068145C"/>
    <w:rsid w:val="00685358"/>
    <w:rsid w:val="006A4413"/>
    <w:rsid w:val="006A4B67"/>
    <w:rsid w:val="006C6AC8"/>
    <w:rsid w:val="006E7052"/>
    <w:rsid w:val="006F6B3C"/>
    <w:rsid w:val="00743DFF"/>
    <w:rsid w:val="00832D0F"/>
    <w:rsid w:val="00851F76"/>
    <w:rsid w:val="008873FB"/>
    <w:rsid w:val="0089091D"/>
    <w:rsid w:val="00900BA1"/>
    <w:rsid w:val="00921524"/>
    <w:rsid w:val="009308D5"/>
    <w:rsid w:val="00950B0D"/>
    <w:rsid w:val="00952F98"/>
    <w:rsid w:val="0097032D"/>
    <w:rsid w:val="009C653A"/>
    <w:rsid w:val="009D1144"/>
    <w:rsid w:val="009D24D6"/>
    <w:rsid w:val="009E18C8"/>
    <w:rsid w:val="00A35D62"/>
    <w:rsid w:val="00A64D38"/>
    <w:rsid w:val="00A6705C"/>
    <w:rsid w:val="00A724FC"/>
    <w:rsid w:val="00AA2F9D"/>
    <w:rsid w:val="00AB47A3"/>
    <w:rsid w:val="00AC3524"/>
    <w:rsid w:val="00AD3F61"/>
    <w:rsid w:val="00AD4082"/>
    <w:rsid w:val="00B067B2"/>
    <w:rsid w:val="00B7090E"/>
    <w:rsid w:val="00B9539D"/>
    <w:rsid w:val="00B95BF8"/>
    <w:rsid w:val="00BA67F9"/>
    <w:rsid w:val="00BE1E2C"/>
    <w:rsid w:val="00BE64AC"/>
    <w:rsid w:val="00C12711"/>
    <w:rsid w:val="00C247E2"/>
    <w:rsid w:val="00C45648"/>
    <w:rsid w:val="00C8211E"/>
    <w:rsid w:val="00CB2C25"/>
    <w:rsid w:val="00CB63F0"/>
    <w:rsid w:val="00CD5222"/>
    <w:rsid w:val="00D02B4E"/>
    <w:rsid w:val="00D619B5"/>
    <w:rsid w:val="00D711FF"/>
    <w:rsid w:val="00D72E3A"/>
    <w:rsid w:val="00DA422B"/>
    <w:rsid w:val="00DA48D8"/>
    <w:rsid w:val="00DB1856"/>
    <w:rsid w:val="00DB2773"/>
    <w:rsid w:val="00DB4B8C"/>
    <w:rsid w:val="00DF5C22"/>
    <w:rsid w:val="00E149B2"/>
    <w:rsid w:val="00E805A9"/>
    <w:rsid w:val="00E9516E"/>
    <w:rsid w:val="00EA2E22"/>
    <w:rsid w:val="00EC2D63"/>
    <w:rsid w:val="00EC2EDD"/>
    <w:rsid w:val="00F01CE9"/>
    <w:rsid w:val="00F34DA8"/>
    <w:rsid w:val="00F36563"/>
    <w:rsid w:val="00FA26C8"/>
    <w:rsid w:val="00FC4D7E"/>
    <w:rsid w:val="029A06EB"/>
    <w:rsid w:val="0B046053"/>
    <w:rsid w:val="12E974B2"/>
    <w:rsid w:val="217D5E1C"/>
    <w:rsid w:val="250554B3"/>
    <w:rsid w:val="262D2D47"/>
    <w:rsid w:val="65616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18875"/>
  <w15:docId w15:val="{A8020F3D-7F7B-4A7F-B961-B5DD535B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300" w:lineRule="auto"/>
    </w:pPr>
    <w:rPr>
      <w:rFonts w:eastAsia="Microsoft YaHei UI"/>
      <w:sz w:val="17"/>
      <w:szCs w:val="17"/>
    </w:rPr>
  </w:style>
  <w:style w:type="paragraph" w:styleId="1">
    <w:name w:val="heading 1"/>
    <w:basedOn w:val="a"/>
    <w:next w:val="a"/>
    <w:link w:val="10"/>
    <w:uiPriority w:val="9"/>
    <w:qFormat/>
    <w:pPr>
      <w:keepNext/>
      <w:keepLines/>
      <w:spacing w:before="400" w:after="40" w:line="240" w:lineRule="auto"/>
      <w:outlineLvl w:val="0"/>
    </w:pPr>
    <w:rPr>
      <w:rFonts w:asciiTheme="majorHAnsi" w:hAnsiTheme="majorHAnsi" w:cstheme="majorBidi"/>
      <w:color w:val="5B9BD5" w:themeColor="accent1"/>
      <w:sz w:val="28"/>
      <w:szCs w:val="2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spacing w:after="0" w:line="240" w:lineRule="auto"/>
    </w:pPr>
    <w:rPr>
      <w:rFonts w:eastAsiaTheme="minorEastAsia"/>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spacing w:after="0" w:line="240" w:lineRule="auto"/>
      <w:jc w:val="center"/>
    </w:pPr>
    <w:rPr>
      <w:rFonts w:eastAsiaTheme="minorEastAsia"/>
      <w:kern w:val="2"/>
      <w:sz w:val="18"/>
      <w:szCs w:val="18"/>
    </w:rPr>
  </w:style>
  <w:style w:type="paragraph" w:styleId="a7">
    <w:name w:val="Title"/>
    <w:basedOn w:val="a"/>
    <w:next w:val="a"/>
    <w:link w:val="a8"/>
    <w:uiPriority w:val="10"/>
    <w:qFormat/>
    <w:pPr>
      <w:spacing w:after="0" w:line="240" w:lineRule="auto"/>
      <w:contextualSpacing/>
    </w:pPr>
    <w:rPr>
      <w:rFonts w:asciiTheme="majorHAnsi" w:hAnsiTheme="majorHAnsi" w:cstheme="majorBidi"/>
      <w:color w:val="5B9BD5" w:themeColor="accent1"/>
      <w:kern w:val="28"/>
      <w:sz w:val="72"/>
      <w:szCs w:val="7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uiPriority w:val="10"/>
    <w:qFormat/>
    <w:rPr>
      <w:rFonts w:asciiTheme="majorHAnsi" w:eastAsia="Microsoft YaHei UI" w:hAnsiTheme="majorHAnsi" w:cstheme="majorBidi"/>
      <w:color w:val="5B9BD5" w:themeColor="accent1"/>
      <w:kern w:val="28"/>
      <w:sz w:val="72"/>
      <w:szCs w:val="72"/>
    </w:rPr>
  </w:style>
  <w:style w:type="character" w:customStyle="1" w:styleId="10">
    <w:name w:val="标题 1 字符"/>
    <w:basedOn w:val="a0"/>
    <w:link w:val="1"/>
    <w:uiPriority w:val="9"/>
    <w:qFormat/>
    <w:rPr>
      <w:rFonts w:asciiTheme="majorHAnsi" w:eastAsia="Microsoft YaHei UI" w:hAnsiTheme="majorHAnsi" w:cstheme="majorBidi"/>
      <w:color w:val="5B9BD5" w:themeColor="accent1"/>
      <w:kern w:val="0"/>
      <w:sz w:val="28"/>
      <w:szCs w:val="28"/>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rPr>
  </w:style>
  <w:style w:type="paragraph" w:customStyle="1" w:styleId="11">
    <w:name w:val="无间隔1"/>
    <w:uiPriority w:val="1"/>
    <w:qFormat/>
    <w:rPr>
      <w:rFonts w:eastAsia="Microsoft YaHei UI"/>
      <w:sz w:val="17"/>
      <w:szCs w:val="17"/>
    </w:rPr>
  </w:style>
  <w:style w:type="character" w:customStyle="1" w:styleId="30">
    <w:name w:val="标题 3 字符"/>
    <w:basedOn w:val="a0"/>
    <w:link w:val="3"/>
    <w:uiPriority w:val="9"/>
    <w:qFormat/>
    <w:rPr>
      <w:rFonts w:eastAsia="Microsoft YaHei UI"/>
      <w:b/>
      <w:bCs/>
      <w:kern w:val="0"/>
      <w:sz w:val="32"/>
      <w:szCs w:val="32"/>
    </w:rPr>
  </w:style>
  <w:style w:type="paragraph" w:styleId="aa">
    <w:name w:val="List Paragraph"/>
    <w:basedOn w:val="a"/>
    <w:uiPriority w:val="99"/>
    <w:rsid w:val="004E20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441</Words>
  <Characters>2515</Characters>
  <Application>Microsoft Office Word</Application>
  <DocSecurity>0</DocSecurity>
  <Lines>20</Lines>
  <Paragraphs>5</Paragraphs>
  <ScaleCrop>false</ScaleCrop>
  <Company>Toshiba</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方智毅</dc:creator>
  <cp:lastModifiedBy>Wentao Xin</cp:lastModifiedBy>
  <cp:revision>8</cp:revision>
  <cp:lastPrinted>2016-07-11T02:25:00Z</cp:lastPrinted>
  <dcterms:created xsi:type="dcterms:W3CDTF">2016-08-02T08:00:00Z</dcterms:created>
  <dcterms:modified xsi:type="dcterms:W3CDTF">2016-08-11T12:35:00Z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