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D655" w14:textId="12B80FCB" w:rsidR="003E51E5" w:rsidRPr="003E51E5" w:rsidRDefault="003E51E5" w:rsidP="003E51E5">
      <w:pPr>
        <w:rPr>
          <w:b/>
          <w:bCs/>
        </w:rPr>
      </w:pPr>
      <w:r w:rsidRPr="003E51E5">
        <w:rPr>
          <w:b/>
          <w:bCs/>
        </w:rPr>
        <w:t xml:space="preserve">Proyecto </w:t>
      </w:r>
      <w:proofErr w:type="spellStart"/>
      <w:r w:rsidR="00630635">
        <w:rPr>
          <w:b/>
          <w:bCs/>
        </w:rPr>
        <w:t>React</w:t>
      </w:r>
      <w:proofErr w:type="spellEnd"/>
    </w:p>
    <w:p w14:paraId="478FF9EC" w14:textId="185180B9" w:rsidR="003E51E5" w:rsidRPr="003E51E5" w:rsidRDefault="003E51E5" w:rsidP="003E51E5">
      <w:r w:rsidRPr="003E51E5">
        <w:t xml:space="preserve">En el presente proyecto se desarrollará una aplicación </w:t>
      </w:r>
      <w:proofErr w:type="spellStart"/>
      <w:r w:rsidRPr="003E51E5">
        <w:t>frontend</w:t>
      </w:r>
      <w:proofErr w:type="spellEnd"/>
      <w:r w:rsidRPr="003E51E5">
        <w:t xml:space="preserve"> utilizando </w:t>
      </w:r>
      <w:proofErr w:type="spellStart"/>
      <w:r w:rsidR="00D06702">
        <w:rPr>
          <w:b/>
          <w:bCs/>
        </w:rPr>
        <w:t>ReactJS</w:t>
      </w:r>
      <w:proofErr w:type="spellEnd"/>
      <w:r w:rsidRPr="003E51E5">
        <w:t xml:space="preserve">, con el objetivo de implementar un sistema de seguridad que permita gestionar usuarios, roles, permisos y otras entidades necesarias para el control de acceso dentro de un entorno de microservicios. Este </w:t>
      </w:r>
      <w:proofErr w:type="spellStart"/>
      <w:r w:rsidRPr="003E51E5">
        <w:t>frontend</w:t>
      </w:r>
      <w:proofErr w:type="spellEnd"/>
      <w:r w:rsidRPr="003E51E5">
        <w:t xml:space="preserve"> consumirá los servicios REST proporcionados por un </w:t>
      </w:r>
      <w:proofErr w:type="spellStart"/>
      <w:r w:rsidRPr="003E51E5">
        <w:rPr>
          <w:b/>
          <w:bCs/>
        </w:rPr>
        <w:t>backend</w:t>
      </w:r>
      <w:proofErr w:type="spellEnd"/>
      <w:r w:rsidRPr="003E51E5">
        <w:rPr>
          <w:b/>
          <w:bCs/>
        </w:rPr>
        <w:t xml:space="preserve"> ya desarrollado</w:t>
      </w:r>
      <w:r w:rsidRPr="003E51E5">
        <w:t xml:space="preserve">, cuyo enlace de acceso </w:t>
      </w:r>
      <w:r>
        <w:t xml:space="preserve">se puede encontrar a continuación: </w:t>
      </w:r>
      <w:hyperlink r:id="rId5" w:history="1">
        <w:r w:rsidRPr="00145DB6">
          <w:rPr>
            <w:rStyle w:val="Hipervnculo"/>
          </w:rPr>
          <w:t>https://github.com/felipebuitragocarmona/ms_security</w:t>
        </w:r>
      </w:hyperlink>
      <w:r>
        <w:t xml:space="preserve"> </w:t>
      </w:r>
      <w:r w:rsidRPr="003E51E5">
        <w:t>. La interfaz se construirá siguiendo principios de modularidad y reutilización, permitiendo una gestión clara y eficaz de las entidades involucradas</w:t>
      </w:r>
      <w:r>
        <w:t xml:space="preserve"> cumpliendo como mínimo con los diseños plasmados en los mockups que anexan en el presente documento. </w:t>
      </w:r>
    </w:p>
    <w:p w14:paraId="79739AD0" w14:textId="77777777" w:rsidR="003E51E5" w:rsidRPr="003E51E5" w:rsidRDefault="003E51E5" w:rsidP="003E51E5">
      <w:r w:rsidRPr="003E51E5">
        <w:t xml:space="preserve">El sistema contempla la implementación de relaciones entre entidades que reflejan las necesidades del dominio de seguridad. Estas incluyen relaciones </w:t>
      </w:r>
      <w:r w:rsidRPr="003E51E5">
        <w:rPr>
          <w:b/>
          <w:bCs/>
        </w:rPr>
        <w:t>uno a uno</w:t>
      </w:r>
      <w:r w:rsidRPr="003E51E5">
        <w:t xml:space="preserve"> como la que existe entre un usuario y su perfil personal, su dirección física y su firma digital. También se contemplan relaciones </w:t>
      </w:r>
      <w:r w:rsidRPr="003E51E5">
        <w:rPr>
          <w:b/>
          <w:bCs/>
        </w:rPr>
        <w:t>uno a muchos</w:t>
      </w:r>
      <w:r w:rsidRPr="003E51E5">
        <w:t xml:space="preserve">, como las que vinculan al usuario con sus sesiones activas, sus contraseñas históricas y sus dispositivos registrados. Adicionalmente, se modelarán relaciones </w:t>
      </w:r>
      <w:r w:rsidRPr="003E51E5">
        <w:rPr>
          <w:b/>
          <w:bCs/>
        </w:rPr>
        <w:t>muchos a muchos</w:t>
      </w:r>
      <w:r w:rsidRPr="003E51E5">
        <w:t xml:space="preserve">, como la que existe entre los usuarios y las preguntas de seguridad (mediante una tabla intermedia de respuestas), entre los usuarios y los roles (mediante una entidad intermedia llamada </w:t>
      </w:r>
      <w:proofErr w:type="spellStart"/>
      <w:r w:rsidRPr="003E51E5">
        <w:t>UserRole</w:t>
      </w:r>
      <w:proofErr w:type="spellEnd"/>
      <w:r w:rsidRPr="003E51E5">
        <w:t xml:space="preserve">), y entre los roles y los permisos (mediante la entidad </w:t>
      </w:r>
      <w:proofErr w:type="spellStart"/>
      <w:r w:rsidRPr="003E51E5">
        <w:t>RolePermission</w:t>
      </w:r>
      <w:proofErr w:type="spellEnd"/>
      <w:r w:rsidRPr="003E51E5">
        <w:t>). Todas estas relaciones serán representadas adecuadamente en la capa de presentación, permitiendo una gestión eficiente de cada aspecto del sistema de seguridad.</w:t>
      </w:r>
    </w:p>
    <w:p w14:paraId="077DC000" w14:textId="77777777" w:rsidR="00AE7BDE" w:rsidRPr="00AE7BDE" w:rsidRDefault="00AE7BDE" w:rsidP="00AE7BDE">
      <w:r w:rsidRPr="00AE7BDE">
        <w:t xml:space="preserve">El proyecto debe realizarse en </w:t>
      </w:r>
      <w:r w:rsidRPr="00AE7BDE">
        <w:rPr>
          <w:b/>
          <w:bCs/>
        </w:rPr>
        <w:t>grupos de 3 personas</w:t>
      </w:r>
      <w:r w:rsidRPr="00AE7BDE">
        <w:t>. Cada integrante debe seleccionar un color y cumplir con los siguientes requisitos:</w:t>
      </w:r>
    </w:p>
    <w:p w14:paraId="7E3B835B" w14:textId="77777777" w:rsidR="00AE7BDE" w:rsidRPr="00AE7BDE" w:rsidRDefault="00AE7BDE" w:rsidP="00AE7BDE">
      <w:pPr>
        <w:rPr>
          <w:b/>
          <w:bCs/>
        </w:rPr>
      </w:pPr>
      <w:r w:rsidRPr="00AE7BDE">
        <w:rPr>
          <w:b/>
          <w:bCs/>
        </w:rPr>
        <w:t>1. Autenticación mediante OAuth</w:t>
      </w:r>
    </w:p>
    <w:p w14:paraId="4C2B4593" w14:textId="77777777" w:rsidR="00AE7BDE" w:rsidRPr="00AE7BDE" w:rsidRDefault="00AE7BDE" w:rsidP="00AE7BDE">
      <w:r w:rsidRPr="00AE7BDE">
        <w:t xml:space="preserve">Implementar autenticación utilizando OAuth (se puede utilizar </w:t>
      </w:r>
      <w:proofErr w:type="spellStart"/>
      <w:r w:rsidRPr="00AE7BDE">
        <w:t>Firebase</w:t>
      </w:r>
      <w:proofErr w:type="spellEnd"/>
      <w:r w:rsidRPr="00AE7BDE">
        <w:t>) según el proveedor asignado:</w:t>
      </w:r>
    </w:p>
    <w:p w14:paraId="3318FAA2" w14:textId="77777777" w:rsidR="00AE7BDE" w:rsidRPr="00AE7BDE" w:rsidRDefault="00AE7BDE" w:rsidP="00AE7BDE">
      <w:pPr>
        <w:numPr>
          <w:ilvl w:val="0"/>
          <w:numId w:val="5"/>
        </w:numPr>
      </w:pPr>
      <w:r w:rsidRPr="00AE7BDE">
        <w:rPr>
          <w:b/>
          <w:bCs/>
        </w:rPr>
        <w:t>Azul</w:t>
      </w:r>
      <w:r w:rsidRPr="00AE7BDE">
        <w:t>: Microsoft</w:t>
      </w:r>
    </w:p>
    <w:p w14:paraId="6053F7B6" w14:textId="77777777" w:rsidR="00AE7BDE" w:rsidRPr="00AE7BDE" w:rsidRDefault="00AE7BDE" w:rsidP="00AE7BDE">
      <w:pPr>
        <w:numPr>
          <w:ilvl w:val="0"/>
          <w:numId w:val="5"/>
        </w:numPr>
      </w:pPr>
      <w:r w:rsidRPr="00AE7BDE">
        <w:rPr>
          <w:b/>
          <w:bCs/>
        </w:rPr>
        <w:t>Amarillo</w:t>
      </w:r>
      <w:r w:rsidRPr="00AE7BDE">
        <w:t>: Google</w:t>
      </w:r>
    </w:p>
    <w:p w14:paraId="1052D950" w14:textId="77777777" w:rsidR="00AE7BDE" w:rsidRPr="00AE7BDE" w:rsidRDefault="00AE7BDE" w:rsidP="00AE7BDE">
      <w:pPr>
        <w:numPr>
          <w:ilvl w:val="0"/>
          <w:numId w:val="5"/>
        </w:numPr>
      </w:pPr>
      <w:r w:rsidRPr="00AE7BDE">
        <w:rPr>
          <w:b/>
          <w:bCs/>
        </w:rPr>
        <w:t>Verde</w:t>
      </w:r>
      <w:r w:rsidRPr="00AE7BDE">
        <w:t xml:space="preserve">: </w:t>
      </w:r>
      <w:proofErr w:type="spellStart"/>
      <w:r w:rsidRPr="00AE7BDE">
        <w:t>Github</w:t>
      </w:r>
      <w:proofErr w:type="spellEnd"/>
    </w:p>
    <w:p w14:paraId="55677D85" w14:textId="77777777" w:rsidR="00AE7BDE" w:rsidRPr="00AE7BDE" w:rsidRDefault="00AE7BDE" w:rsidP="00AE7BDE">
      <w:pPr>
        <w:rPr>
          <w:b/>
          <w:bCs/>
        </w:rPr>
      </w:pPr>
      <w:r w:rsidRPr="00AE7BDE">
        <w:rPr>
          <w:b/>
          <w:bCs/>
        </w:rPr>
        <w:t>2. Implementación de CRUD</w:t>
      </w:r>
    </w:p>
    <w:p w14:paraId="7E473EA4" w14:textId="77777777" w:rsidR="00AE7BDE" w:rsidRPr="00AE7BDE" w:rsidRDefault="00AE7BDE" w:rsidP="00AE7BDE">
      <w:r w:rsidRPr="00AE7BDE">
        <w:t>Cada integrante debe implementar las operaciones CRUD para las entidades definidas en el diagrama de clases. La distribución de trabajo debe garantizar que cada estudiante desarrolle:</w:t>
      </w:r>
    </w:p>
    <w:p w14:paraId="0E3B05EE" w14:textId="77777777" w:rsidR="00AE7BDE" w:rsidRPr="00AE7BDE" w:rsidRDefault="00AE7BDE" w:rsidP="00AE7BDE">
      <w:pPr>
        <w:numPr>
          <w:ilvl w:val="0"/>
          <w:numId w:val="6"/>
        </w:numPr>
      </w:pPr>
      <w:r w:rsidRPr="00AE7BDE">
        <w:t xml:space="preserve">1 relación </w:t>
      </w:r>
      <w:r w:rsidRPr="00AE7BDE">
        <w:rPr>
          <w:b/>
          <w:bCs/>
        </w:rPr>
        <w:t>1:1</w:t>
      </w:r>
      <w:r w:rsidRPr="00AE7BDE">
        <w:t xml:space="preserve"> (uno a uno)</w:t>
      </w:r>
    </w:p>
    <w:p w14:paraId="095F21C1" w14:textId="77777777" w:rsidR="00AE7BDE" w:rsidRPr="00AE7BDE" w:rsidRDefault="00AE7BDE" w:rsidP="00AE7BDE">
      <w:pPr>
        <w:numPr>
          <w:ilvl w:val="0"/>
          <w:numId w:val="6"/>
        </w:numPr>
      </w:pPr>
      <w:r w:rsidRPr="00AE7BDE">
        <w:t xml:space="preserve">1 relación </w:t>
      </w:r>
      <w:proofErr w:type="gramStart"/>
      <w:r w:rsidRPr="00AE7BDE">
        <w:rPr>
          <w:b/>
          <w:bCs/>
        </w:rPr>
        <w:t>1:N</w:t>
      </w:r>
      <w:proofErr w:type="gramEnd"/>
      <w:r w:rsidRPr="00AE7BDE">
        <w:t xml:space="preserve"> (uno a muchos)</w:t>
      </w:r>
    </w:p>
    <w:p w14:paraId="219E959F" w14:textId="77777777" w:rsidR="00AE7BDE" w:rsidRDefault="00AE7BDE" w:rsidP="00AE7BDE">
      <w:pPr>
        <w:numPr>
          <w:ilvl w:val="0"/>
          <w:numId w:val="6"/>
        </w:numPr>
      </w:pPr>
      <w:r w:rsidRPr="00AE7BDE">
        <w:t xml:space="preserve">1 relación </w:t>
      </w:r>
      <w:proofErr w:type="gramStart"/>
      <w:r w:rsidRPr="00AE7BDE">
        <w:rPr>
          <w:b/>
          <w:bCs/>
        </w:rPr>
        <w:t>N:N</w:t>
      </w:r>
      <w:proofErr w:type="gramEnd"/>
      <w:r w:rsidRPr="00AE7BDE">
        <w:t xml:space="preserve"> (muchos a muchos)</w:t>
      </w:r>
    </w:p>
    <w:p w14:paraId="655D006F" w14:textId="77777777" w:rsidR="00AE7BDE" w:rsidRDefault="00AE7BDE" w:rsidP="00AE7BDE">
      <w:pPr>
        <w:ind w:left="720"/>
      </w:pPr>
    </w:p>
    <w:p w14:paraId="19A28A78" w14:textId="77777777" w:rsidR="00AE7BDE" w:rsidRPr="00AE7BDE" w:rsidRDefault="00AE7BDE" w:rsidP="00AE7BDE">
      <w:pPr>
        <w:ind w:left="720"/>
      </w:pPr>
    </w:p>
    <w:p w14:paraId="5BDECA8E" w14:textId="77777777" w:rsidR="00AE7BDE" w:rsidRPr="00AE7BDE" w:rsidRDefault="00AE7BDE" w:rsidP="00AE7BDE">
      <w:pPr>
        <w:rPr>
          <w:b/>
          <w:bCs/>
        </w:rPr>
      </w:pPr>
      <w:r w:rsidRPr="00AE7BDE">
        <w:rPr>
          <w:b/>
          <w:bCs/>
        </w:rPr>
        <w:lastRenderedPageBreak/>
        <w:t>3. Diseño de Interfaces</w:t>
      </w:r>
    </w:p>
    <w:p w14:paraId="0D0D829B" w14:textId="77777777" w:rsidR="00AE7BDE" w:rsidRPr="00AE7BDE" w:rsidRDefault="00AE7BDE" w:rsidP="00AE7BDE">
      <w:r w:rsidRPr="00AE7BDE">
        <w:t xml:space="preserve">Se proporcionan diseños básicos en los mockups anexos, los cuales deben respetarse como </w:t>
      </w:r>
      <w:r w:rsidRPr="00AE7BDE">
        <w:rPr>
          <w:b/>
          <w:bCs/>
        </w:rPr>
        <w:t>requisito mínimo</w:t>
      </w:r>
      <w:r w:rsidRPr="00AE7BDE">
        <w:t>. Sin embargo, cada estudiante debe crear componentes adicionales utilizando librerías de diseño según su color asignado:</w:t>
      </w:r>
    </w:p>
    <w:p w14:paraId="5A581FB1" w14:textId="77777777" w:rsidR="00AE7BDE" w:rsidRPr="00AE7BDE" w:rsidRDefault="00AE7BDE" w:rsidP="00AE7BDE">
      <w:pPr>
        <w:numPr>
          <w:ilvl w:val="0"/>
          <w:numId w:val="7"/>
        </w:numPr>
      </w:pPr>
      <w:r w:rsidRPr="00AE7BDE">
        <w:rPr>
          <w:b/>
          <w:bCs/>
        </w:rPr>
        <w:t>Azul</w:t>
      </w:r>
      <w:r w:rsidRPr="00AE7BDE">
        <w:t xml:space="preserve">: </w:t>
      </w:r>
      <w:proofErr w:type="spellStart"/>
      <w:r w:rsidRPr="00AE7BDE">
        <w:t>Tailwind</w:t>
      </w:r>
      <w:proofErr w:type="spellEnd"/>
      <w:r w:rsidRPr="00AE7BDE">
        <w:t xml:space="preserve"> CSS</w:t>
      </w:r>
    </w:p>
    <w:p w14:paraId="01C4A9AA" w14:textId="77777777" w:rsidR="00AE7BDE" w:rsidRPr="00AE7BDE" w:rsidRDefault="00AE7BDE" w:rsidP="00AE7BDE">
      <w:pPr>
        <w:numPr>
          <w:ilvl w:val="0"/>
          <w:numId w:val="7"/>
        </w:numPr>
      </w:pPr>
      <w:r w:rsidRPr="00AE7BDE">
        <w:rPr>
          <w:b/>
          <w:bCs/>
        </w:rPr>
        <w:t>Amarillo</w:t>
      </w:r>
      <w:r w:rsidRPr="00AE7BDE">
        <w:t>: Material UI</w:t>
      </w:r>
    </w:p>
    <w:p w14:paraId="70AD827F" w14:textId="77777777" w:rsidR="00AE7BDE" w:rsidRPr="00AE7BDE" w:rsidRDefault="00AE7BDE" w:rsidP="00AE7BDE">
      <w:pPr>
        <w:numPr>
          <w:ilvl w:val="0"/>
          <w:numId w:val="7"/>
        </w:numPr>
      </w:pPr>
      <w:r w:rsidRPr="00AE7BDE">
        <w:rPr>
          <w:b/>
          <w:bCs/>
        </w:rPr>
        <w:t>Verde</w:t>
      </w:r>
      <w:r w:rsidRPr="00AE7BDE">
        <w:t>: Bootstrap</w:t>
      </w:r>
    </w:p>
    <w:p w14:paraId="4B7434A1" w14:textId="6CA3804B" w:rsidR="00AE7BDE" w:rsidRDefault="00AE7BDE" w:rsidP="00AE7BDE">
      <w:r w:rsidRPr="00AE7BDE">
        <w:rPr>
          <w:b/>
          <w:bCs/>
        </w:rPr>
        <w:t>Importante</w:t>
      </w:r>
      <w:r w:rsidRPr="00AE7BDE">
        <w:t xml:space="preserve">: Los componentes creados deben ser </w:t>
      </w:r>
      <w:r w:rsidRPr="00AE7BDE">
        <w:rPr>
          <w:b/>
          <w:bCs/>
        </w:rPr>
        <w:t>genéricos y reutilizables</w:t>
      </w:r>
      <w:r w:rsidRPr="00AE7BDE">
        <w:t xml:space="preserve"> para cualquier entidad del sistema.</w:t>
      </w:r>
      <w:r w:rsidR="009B5E4A">
        <w:t xml:space="preserve"> (Componentes de listar, crear y actualizar)</w:t>
      </w:r>
    </w:p>
    <w:p w14:paraId="587157F6" w14:textId="77777777" w:rsidR="00AE7BDE" w:rsidRDefault="00AE7BDE" w:rsidP="00AE7BDE">
      <w:r w:rsidRPr="00AE7BDE">
        <w:rPr>
          <w:highlight w:val="yellow"/>
        </w:rPr>
        <w:t xml:space="preserve">El sistema debe incluir un </w:t>
      </w:r>
      <w:r w:rsidRPr="00AE7BDE">
        <w:rPr>
          <w:b/>
          <w:bCs/>
          <w:highlight w:val="yellow"/>
        </w:rPr>
        <w:t>selector de librería de diseño</w:t>
      </w:r>
      <w:r w:rsidRPr="00AE7BDE">
        <w:rPr>
          <w:highlight w:val="yellow"/>
        </w:rPr>
        <w:t xml:space="preserve"> en la parte superior del menú principal. Al cambiar la selección, toda la interfaz del proyecto debe actualizar automáticamente su visualización, aplicando los componentes de la librería elegida (</w:t>
      </w:r>
      <w:proofErr w:type="spellStart"/>
      <w:r w:rsidRPr="00AE7BDE">
        <w:rPr>
          <w:highlight w:val="yellow"/>
        </w:rPr>
        <w:t>Tailwind</w:t>
      </w:r>
      <w:proofErr w:type="spellEnd"/>
      <w:r w:rsidRPr="00AE7BDE">
        <w:rPr>
          <w:highlight w:val="yellow"/>
        </w:rPr>
        <w:t xml:space="preserve"> CSS, Material UI o Bootstrap) de forma dinámica en todas las vistas.</w:t>
      </w:r>
    </w:p>
    <w:p w14:paraId="4413E406" w14:textId="0F700B62" w:rsidR="00AE7BDE" w:rsidRPr="00AE7BDE" w:rsidRDefault="00AE7BDE" w:rsidP="00AE7BDE">
      <w:r w:rsidRPr="00AE7BDE">
        <w:t>Para las vistas que no cuenten con mockup, los estudiantes tienen libertad creativa para diseñarlas.</w:t>
      </w:r>
    </w:p>
    <w:p w14:paraId="4A1F845C" w14:textId="77777777" w:rsidR="00AE7BDE" w:rsidRPr="00AE7BDE" w:rsidRDefault="00AE7BDE" w:rsidP="00AE7BDE">
      <w:pPr>
        <w:rPr>
          <w:b/>
          <w:bCs/>
        </w:rPr>
      </w:pPr>
      <w:r w:rsidRPr="00AE7BDE">
        <w:rPr>
          <w:b/>
          <w:bCs/>
        </w:rPr>
        <w:t>4. Seguridad y Navegación</w:t>
      </w:r>
    </w:p>
    <w:p w14:paraId="36259085" w14:textId="77777777" w:rsidR="00AE7BDE" w:rsidRPr="00AE7BDE" w:rsidRDefault="00AE7BDE" w:rsidP="00AE7BDE">
      <w:r w:rsidRPr="00AE7BDE">
        <w:t>El sistema debe implementar:</w:t>
      </w:r>
    </w:p>
    <w:p w14:paraId="5A2602A6" w14:textId="77777777" w:rsidR="00AE7BDE" w:rsidRPr="00AE7BDE" w:rsidRDefault="00AE7BDE" w:rsidP="00AE7BDE">
      <w:pPr>
        <w:numPr>
          <w:ilvl w:val="0"/>
          <w:numId w:val="8"/>
        </w:numPr>
      </w:pPr>
      <w:r w:rsidRPr="00AE7BDE">
        <w:rPr>
          <w:b/>
          <w:bCs/>
        </w:rPr>
        <w:t>Interceptores</w:t>
      </w:r>
      <w:r w:rsidRPr="00AE7BDE">
        <w:t xml:space="preserve"> (para manejo de peticiones HTTP)</w:t>
      </w:r>
    </w:p>
    <w:p w14:paraId="7F408D51" w14:textId="77777777" w:rsidR="00AE7BDE" w:rsidRPr="00AE7BDE" w:rsidRDefault="00AE7BDE" w:rsidP="00AE7BDE">
      <w:pPr>
        <w:numPr>
          <w:ilvl w:val="0"/>
          <w:numId w:val="8"/>
        </w:numPr>
      </w:pPr>
      <w:proofErr w:type="spellStart"/>
      <w:r w:rsidRPr="00AE7BDE">
        <w:rPr>
          <w:b/>
          <w:bCs/>
        </w:rPr>
        <w:t>Guards</w:t>
      </w:r>
      <w:proofErr w:type="spellEnd"/>
      <w:r w:rsidRPr="00AE7BDE">
        <w:t xml:space="preserve"> (guardianes de rutas para control de acceso)</w:t>
      </w:r>
    </w:p>
    <w:p w14:paraId="3A129407" w14:textId="77777777" w:rsidR="00AE7BDE" w:rsidRDefault="00AE7BDE" w:rsidP="009F6B80"/>
    <w:p w14:paraId="0634F574" w14:textId="64981961" w:rsidR="00F76756" w:rsidRPr="009F6B80" w:rsidRDefault="009F6B80" w:rsidP="009F6B80">
      <w:pPr>
        <w:rPr>
          <w:b/>
          <w:bCs/>
        </w:rPr>
      </w:pPr>
      <w:r w:rsidRPr="009F6B80">
        <w:rPr>
          <w:b/>
          <w:bCs/>
        </w:rPr>
        <w:t>Nota</w:t>
      </w:r>
      <w:r>
        <w:rPr>
          <w:b/>
          <w:bCs/>
        </w:rPr>
        <w:t xml:space="preserve">: Los ejemplos de los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los pueden encontrar importando el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(</w:t>
      </w:r>
      <w:hyperlink r:id="rId6" w:history="1">
        <w:r w:rsidRPr="00145DB6">
          <w:rPr>
            <w:rStyle w:val="Hipervnculo"/>
            <w:b/>
            <w:bCs/>
          </w:rPr>
          <w:t>https://github.com/felipebuitragocarmona/ms_security/blob/main/postam_examples.json</w:t>
        </w:r>
      </w:hyperlink>
      <w:r>
        <w:rPr>
          <w:b/>
          <w:bCs/>
        </w:rPr>
        <w:t xml:space="preserve"> ) en POSTMAN</w:t>
      </w:r>
    </w:p>
    <w:p w14:paraId="5060EA9D" w14:textId="77777777" w:rsidR="00AE7BDE" w:rsidRDefault="00AE7BDE" w:rsidP="00AE7BDE">
      <w:pPr>
        <w:rPr>
          <w:b/>
          <w:bCs/>
        </w:rPr>
      </w:pPr>
    </w:p>
    <w:p w14:paraId="5239B5E1" w14:textId="57C3119D" w:rsidR="003E51E5" w:rsidRDefault="00F76756">
      <w:pPr>
        <w:rPr>
          <w:b/>
          <w:bCs/>
        </w:rPr>
      </w:pPr>
      <w:r w:rsidRPr="00AE7BDE">
        <w:rPr>
          <w:b/>
          <w:bCs/>
        </w:rPr>
        <w:t>Fecha</w:t>
      </w:r>
      <w:r w:rsidR="00AE7BDE">
        <w:rPr>
          <w:b/>
          <w:bCs/>
        </w:rPr>
        <w:t>s</w:t>
      </w:r>
    </w:p>
    <w:p w14:paraId="78159F26" w14:textId="77777777" w:rsidR="00AE7BDE" w:rsidRDefault="00AE7BDE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694"/>
        <w:gridCol w:w="3871"/>
      </w:tblGrid>
      <w:tr w:rsidR="00AE7BDE" w14:paraId="6092126D" w14:textId="77777777" w:rsidTr="00AE7BDE">
        <w:tc>
          <w:tcPr>
            <w:tcW w:w="2263" w:type="dxa"/>
          </w:tcPr>
          <w:p w14:paraId="48D643D7" w14:textId="3C12D902" w:rsidR="00AE7BDE" w:rsidRDefault="00AE7BDE">
            <w:pPr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</w:p>
        </w:tc>
        <w:tc>
          <w:tcPr>
            <w:tcW w:w="2694" w:type="dxa"/>
          </w:tcPr>
          <w:p w14:paraId="5EF563C6" w14:textId="72CB6327" w:rsidR="00AE7BDE" w:rsidRDefault="00AE7BDE">
            <w:pPr>
              <w:rPr>
                <w:b/>
                <w:bCs/>
              </w:rPr>
            </w:pPr>
            <w:r>
              <w:rPr>
                <w:b/>
                <w:bCs/>
              </w:rPr>
              <w:t>Grupal (Entregables)</w:t>
            </w:r>
          </w:p>
        </w:tc>
        <w:tc>
          <w:tcPr>
            <w:tcW w:w="3871" w:type="dxa"/>
          </w:tcPr>
          <w:p w14:paraId="07018683" w14:textId="3AF01687" w:rsidR="00AE7BDE" w:rsidRDefault="00253F56">
            <w:pPr>
              <w:rPr>
                <w:b/>
                <w:bCs/>
              </w:rPr>
            </w:pPr>
            <w:r>
              <w:rPr>
                <w:b/>
                <w:bCs/>
              </w:rPr>
              <w:t>Individual (</w:t>
            </w:r>
            <w:r w:rsidR="00AE7BDE">
              <w:rPr>
                <w:b/>
                <w:bCs/>
              </w:rPr>
              <w:t>Nueva Funcionalidad</w:t>
            </w:r>
          </w:p>
        </w:tc>
      </w:tr>
      <w:tr w:rsidR="00253F56" w14:paraId="08311D39" w14:textId="77777777" w:rsidTr="00AE7BDE">
        <w:tc>
          <w:tcPr>
            <w:tcW w:w="2263" w:type="dxa"/>
          </w:tcPr>
          <w:p w14:paraId="5ED9BA56" w14:textId="10551C86" w:rsidR="00253F56" w:rsidRDefault="00253F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Lunes y </w:t>
            </w:r>
            <w:proofErr w:type="gramStart"/>
            <w:r>
              <w:rPr>
                <w:b/>
                <w:bCs/>
              </w:rPr>
              <w:t>Miércoles</w:t>
            </w:r>
            <w:proofErr w:type="gramEnd"/>
          </w:p>
        </w:tc>
        <w:tc>
          <w:tcPr>
            <w:tcW w:w="2694" w:type="dxa"/>
          </w:tcPr>
          <w:p w14:paraId="61CE4DCE" w14:textId="4C94802F" w:rsidR="00253F56" w:rsidRDefault="00253F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 de </w:t>
            </w:r>
            <w:proofErr w:type="gramStart"/>
            <w:r>
              <w:rPr>
                <w:b/>
                <w:bCs/>
              </w:rPr>
              <w:t>Noviembre</w:t>
            </w:r>
            <w:proofErr w:type="gramEnd"/>
          </w:p>
        </w:tc>
        <w:tc>
          <w:tcPr>
            <w:tcW w:w="3871" w:type="dxa"/>
            <w:vMerge w:val="restart"/>
          </w:tcPr>
          <w:p w14:paraId="428BCC80" w14:textId="27BC1DCB" w:rsidR="00253F56" w:rsidRDefault="00253F56" w:rsidP="00253F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5 de </w:t>
            </w:r>
            <w:proofErr w:type="gramStart"/>
            <w:r>
              <w:rPr>
                <w:b/>
                <w:bCs/>
              </w:rPr>
              <w:t>Noviembre</w:t>
            </w:r>
            <w:proofErr w:type="gramEnd"/>
          </w:p>
        </w:tc>
      </w:tr>
      <w:tr w:rsidR="00253F56" w14:paraId="7EC20EBE" w14:textId="77777777" w:rsidTr="00AE7BDE">
        <w:tc>
          <w:tcPr>
            <w:tcW w:w="2263" w:type="dxa"/>
          </w:tcPr>
          <w:p w14:paraId="5F3ADB90" w14:textId="6BAA32D2" w:rsidR="00253F56" w:rsidRDefault="00253F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Miércoles y </w:t>
            </w:r>
            <w:proofErr w:type="gramStart"/>
            <w:r>
              <w:rPr>
                <w:b/>
                <w:bCs/>
              </w:rPr>
              <w:t>Viernes</w:t>
            </w:r>
            <w:proofErr w:type="gramEnd"/>
          </w:p>
        </w:tc>
        <w:tc>
          <w:tcPr>
            <w:tcW w:w="2694" w:type="dxa"/>
          </w:tcPr>
          <w:p w14:paraId="70060491" w14:textId="0A5D5F12" w:rsidR="00253F56" w:rsidRDefault="00253F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 de </w:t>
            </w:r>
            <w:proofErr w:type="gramStart"/>
            <w:r>
              <w:rPr>
                <w:b/>
                <w:bCs/>
              </w:rPr>
              <w:t>Noviembre</w:t>
            </w:r>
            <w:proofErr w:type="gramEnd"/>
          </w:p>
        </w:tc>
        <w:tc>
          <w:tcPr>
            <w:tcW w:w="3871" w:type="dxa"/>
            <w:vMerge/>
          </w:tcPr>
          <w:p w14:paraId="31EA260A" w14:textId="77777777" w:rsidR="00253F56" w:rsidRDefault="00253F56">
            <w:pPr>
              <w:rPr>
                <w:b/>
                <w:bCs/>
              </w:rPr>
            </w:pPr>
          </w:p>
        </w:tc>
      </w:tr>
    </w:tbl>
    <w:p w14:paraId="15283BEE" w14:textId="77777777" w:rsidR="00AE7BDE" w:rsidRPr="00AE7BDE" w:rsidRDefault="00AE7BDE">
      <w:pPr>
        <w:rPr>
          <w:b/>
          <w:bCs/>
        </w:rPr>
      </w:pPr>
    </w:p>
    <w:p w14:paraId="18787578" w14:textId="2F67D5DC" w:rsidR="003E51E5" w:rsidRDefault="003E51E5" w:rsidP="003E51E5">
      <w:pPr>
        <w:pStyle w:val="Prrafodelista"/>
      </w:pPr>
      <w:r w:rsidRPr="003E51E5">
        <w:rPr>
          <w:noProof/>
        </w:rPr>
        <w:lastRenderedPageBreak/>
        <w:drawing>
          <wp:inline distT="0" distB="0" distL="0" distR="0" wp14:anchorId="3D84147E" wp14:editId="282E9155">
            <wp:extent cx="5612130" cy="4011295"/>
            <wp:effectExtent l="0" t="0" r="7620" b="8255"/>
            <wp:docPr id="139617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0FC2" w14:textId="0BE96E88" w:rsidR="009E1BE4" w:rsidRDefault="009E1BE4">
      <w:r>
        <w:br w:type="page"/>
      </w:r>
    </w:p>
    <w:p w14:paraId="1541FDD9" w14:textId="1D950A04" w:rsidR="009E1BE4" w:rsidRPr="003E51E5" w:rsidRDefault="009E1BE4" w:rsidP="003E51E5">
      <w:pPr>
        <w:pStyle w:val="Prrafodelista"/>
      </w:pPr>
      <w:r>
        <w:rPr>
          <w:noProof/>
        </w:rPr>
        <w:lastRenderedPageBreak/>
        <w:drawing>
          <wp:inline distT="0" distB="0" distL="0" distR="0" wp14:anchorId="1D988683" wp14:editId="79AE0302">
            <wp:extent cx="5607050" cy="4768850"/>
            <wp:effectExtent l="0" t="0" r="0" b="0"/>
            <wp:docPr id="453710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BE4" w:rsidRPr="003E5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43C"/>
    <w:multiLevelType w:val="hybridMultilevel"/>
    <w:tmpl w:val="1F045D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3662DD"/>
    <w:multiLevelType w:val="multilevel"/>
    <w:tmpl w:val="192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7EB"/>
    <w:multiLevelType w:val="multilevel"/>
    <w:tmpl w:val="85F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A4CF7"/>
    <w:multiLevelType w:val="hybridMultilevel"/>
    <w:tmpl w:val="EC2CDE6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11773D"/>
    <w:multiLevelType w:val="multilevel"/>
    <w:tmpl w:val="588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222CE"/>
    <w:multiLevelType w:val="hybridMultilevel"/>
    <w:tmpl w:val="E64A4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93F09"/>
    <w:multiLevelType w:val="hybridMultilevel"/>
    <w:tmpl w:val="F20099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33879"/>
    <w:multiLevelType w:val="multilevel"/>
    <w:tmpl w:val="8BB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23016">
    <w:abstractNumId w:val="6"/>
  </w:num>
  <w:num w:numId="2" w16cid:durableId="1925647151">
    <w:abstractNumId w:val="3"/>
  </w:num>
  <w:num w:numId="3" w16cid:durableId="1756779894">
    <w:abstractNumId w:val="5"/>
  </w:num>
  <w:num w:numId="4" w16cid:durableId="1577978747">
    <w:abstractNumId w:val="0"/>
  </w:num>
  <w:num w:numId="5" w16cid:durableId="1700160553">
    <w:abstractNumId w:val="1"/>
  </w:num>
  <w:num w:numId="6" w16cid:durableId="1739858638">
    <w:abstractNumId w:val="4"/>
  </w:num>
  <w:num w:numId="7" w16cid:durableId="1079407934">
    <w:abstractNumId w:val="7"/>
  </w:num>
  <w:num w:numId="8" w16cid:durableId="1127311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E5"/>
    <w:rsid w:val="001542A7"/>
    <w:rsid w:val="00253F56"/>
    <w:rsid w:val="003C10A6"/>
    <w:rsid w:val="003E51E5"/>
    <w:rsid w:val="004F6C65"/>
    <w:rsid w:val="005845BB"/>
    <w:rsid w:val="00630635"/>
    <w:rsid w:val="009539B3"/>
    <w:rsid w:val="009B5E4A"/>
    <w:rsid w:val="009E1BE4"/>
    <w:rsid w:val="009F6B80"/>
    <w:rsid w:val="00A03F44"/>
    <w:rsid w:val="00AD7734"/>
    <w:rsid w:val="00AE6C64"/>
    <w:rsid w:val="00AE7BDE"/>
    <w:rsid w:val="00C137FF"/>
    <w:rsid w:val="00D06702"/>
    <w:rsid w:val="00D33A75"/>
    <w:rsid w:val="00DD3446"/>
    <w:rsid w:val="00E342BC"/>
    <w:rsid w:val="00EC131F"/>
    <w:rsid w:val="00F76756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97B3"/>
  <w15:chartTrackingRefBased/>
  <w15:docId w15:val="{08195A78-4703-4972-9673-9F734FF0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1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1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1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1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1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1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1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1E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1E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1E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1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1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1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1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1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1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1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1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1E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E51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51E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E7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lipebuitragocarmona/ms_security/blob/main/postam_examples.json" TargetMode="External"/><Relationship Id="rId5" Type="http://schemas.openxmlformats.org/officeDocument/2006/relationships/hyperlink" Target="https://github.com/felipebuitragocarmona/ms_securit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4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12</cp:revision>
  <dcterms:created xsi:type="dcterms:W3CDTF">2025-05-27T01:16:00Z</dcterms:created>
  <dcterms:modified xsi:type="dcterms:W3CDTF">2025-10-09T16:03:00Z</dcterms:modified>
</cp:coreProperties>
</file>