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5D313" w14:textId="1FE0B4AB" w:rsidR="002D33C5" w:rsidRPr="0096759B" w:rsidRDefault="00A12246">
      <w:pPr>
        <w:pStyle w:val="Judul"/>
        <w:rPr>
          <w:rFonts w:ascii="Times New Roman" w:hAnsi="Times New Roman" w:cs="Times New Roman"/>
          <w:color w:val="auto"/>
          <w:sz w:val="24"/>
          <w:szCs w:val="24"/>
        </w:rPr>
      </w:pPr>
      <w:r w:rsidRPr="0096759B">
        <w:rPr>
          <w:rFonts w:ascii="Times New Roman" w:hAnsi="Times New Roman" w:cs="Times New Roman"/>
          <w:color w:val="auto"/>
          <w:sz w:val="24"/>
          <w:szCs w:val="24"/>
        </w:rPr>
        <w:t>ANALYSIS REPORT</w:t>
      </w:r>
      <w:r w:rsidR="002F52E8">
        <w:rPr>
          <w:rFonts w:ascii="Times New Roman" w:hAnsi="Times New Roman" w:cs="Times New Roman"/>
          <w:color w:val="auto"/>
          <w:sz w:val="24"/>
          <w:szCs w:val="24"/>
        </w:rPr>
        <w:t xml:space="preserve"> </w:t>
      </w:r>
    </w:p>
    <w:p w14:paraId="00C68B67" w14:textId="365DE670" w:rsidR="00A12246" w:rsidRPr="0096759B" w:rsidRDefault="00A12246" w:rsidP="00A12246">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Summary</w:t>
      </w:r>
    </w:p>
    <w:tbl>
      <w:tblPr>
        <w:tblStyle w:val="TabelLaporanStatus"/>
        <w:tblW w:w="5000" w:type="pct"/>
        <w:tblLook w:val="04A0" w:firstRow="1" w:lastRow="0" w:firstColumn="1" w:lastColumn="0" w:noHBand="0" w:noVBand="1"/>
      </w:tblPr>
      <w:tblGrid>
        <w:gridCol w:w="2807"/>
        <w:gridCol w:w="3743"/>
        <w:gridCol w:w="3746"/>
      </w:tblGrid>
      <w:tr w:rsidR="00A12246" w:rsidRPr="0096759B" w14:paraId="55FA5710" w14:textId="77777777" w:rsidTr="002D33C5">
        <w:trPr>
          <w:cnfStyle w:val="100000000000" w:firstRow="1" w:lastRow="0" w:firstColumn="0" w:lastColumn="0" w:oddVBand="0" w:evenVBand="0" w:oddHBand="0" w:evenHBand="0" w:firstRowFirstColumn="0" w:firstRowLastColumn="0" w:lastRowFirstColumn="0" w:lastRowLastColumn="0"/>
        </w:trPr>
        <w:tc>
          <w:tcPr>
            <w:tcW w:w="2749" w:type="dxa"/>
          </w:tcPr>
          <w:p w14:paraId="3D313F5D" w14:textId="742342C6"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Date</w:t>
            </w:r>
          </w:p>
        </w:tc>
        <w:tc>
          <w:tcPr>
            <w:tcW w:w="3664" w:type="dxa"/>
          </w:tcPr>
          <w:p w14:paraId="2558B1B9" w14:textId="06261753" w:rsidR="002D33C5" w:rsidRPr="0096759B" w:rsidRDefault="005C750E">
            <w:pPr>
              <w:rPr>
                <w:rFonts w:ascii="Times New Roman" w:hAnsi="Times New Roman" w:cs="Times New Roman"/>
                <w:color w:val="auto"/>
                <w:sz w:val="24"/>
                <w:szCs w:val="24"/>
              </w:rPr>
            </w:pPr>
            <w:r w:rsidRPr="0096759B">
              <w:rPr>
                <w:rFonts w:ascii="Times New Roman" w:hAnsi="Times New Roman" w:cs="Times New Roman"/>
                <w:color w:val="auto"/>
                <w:sz w:val="24"/>
                <w:szCs w:val="24"/>
              </w:rPr>
              <w:t>CLIENT</w:t>
            </w:r>
          </w:p>
        </w:tc>
        <w:tc>
          <w:tcPr>
            <w:tcW w:w="3667" w:type="dxa"/>
          </w:tcPr>
          <w:p w14:paraId="56A6BF00" w14:textId="040D9608" w:rsidR="002D33C5" w:rsidRPr="0096759B" w:rsidRDefault="005C750E">
            <w:pPr>
              <w:rPr>
                <w:rFonts w:ascii="Times New Roman" w:hAnsi="Times New Roman" w:cs="Times New Roman"/>
                <w:color w:val="auto"/>
                <w:sz w:val="24"/>
                <w:szCs w:val="24"/>
              </w:rPr>
            </w:pPr>
            <w:proofErr w:type="gramStart"/>
            <w:r w:rsidRPr="0096759B">
              <w:rPr>
                <w:rFonts w:ascii="Times New Roman" w:hAnsi="Times New Roman" w:cs="Times New Roman"/>
                <w:color w:val="auto"/>
                <w:sz w:val="24"/>
                <w:szCs w:val="24"/>
              </w:rPr>
              <w:t>ANALYSIS  BY</w:t>
            </w:r>
            <w:proofErr w:type="gramEnd"/>
          </w:p>
        </w:tc>
      </w:tr>
      <w:tr w:rsidR="00A12246" w:rsidRPr="0096759B" w14:paraId="3E63CE52" w14:textId="77777777" w:rsidTr="002D33C5">
        <w:sdt>
          <w:sdtPr>
            <w:rPr>
              <w:rFonts w:ascii="Times New Roman" w:hAnsi="Times New Roman" w:cs="Times New Roman"/>
              <w:color w:val="auto"/>
              <w:sz w:val="24"/>
              <w:szCs w:val="24"/>
            </w:rPr>
            <w:id w:val="1279524753"/>
            <w:placeholder>
              <w:docPart w:val="69A9E902DD6042C2BC5DD0C956FC7A84"/>
            </w:placeholder>
            <w:date w:fullDate="2023-05-16T00:00:00Z">
              <w:dateFormat w:val="dd/MMMM/yyyy"/>
              <w:lid w:val="id-ID"/>
              <w:storeMappedDataAs w:val="dateTime"/>
              <w:calendar w:val="gregorian"/>
            </w:date>
          </w:sdtPr>
          <w:sdtContent>
            <w:tc>
              <w:tcPr>
                <w:tcW w:w="2749" w:type="dxa"/>
              </w:tcPr>
              <w:p w14:paraId="7FEAE882" w14:textId="786D02A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16/Mei/2023</w:t>
                </w:r>
              </w:p>
            </w:tc>
          </w:sdtContent>
        </w:sdt>
        <w:tc>
          <w:tcPr>
            <w:tcW w:w="3664" w:type="dxa"/>
          </w:tcPr>
          <w:p w14:paraId="71E6D269" w14:textId="046C2EE6" w:rsidR="002D33C5" w:rsidRPr="0096759B" w:rsidRDefault="000777F9">
            <w:pPr>
              <w:rPr>
                <w:rFonts w:ascii="Times New Roman" w:hAnsi="Times New Roman" w:cs="Times New Roman"/>
                <w:color w:val="auto"/>
                <w:sz w:val="24"/>
                <w:szCs w:val="24"/>
              </w:rPr>
            </w:pPr>
            <w:r w:rsidRPr="0096759B">
              <w:rPr>
                <w:rFonts w:ascii="Times New Roman" w:hAnsi="Times New Roman" w:cs="Times New Roman"/>
                <w:color w:val="auto"/>
                <w:sz w:val="24"/>
                <w:szCs w:val="24"/>
              </w:rPr>
              <w:t>Project DH</w:t>
            </w:r>
          </w:p>
        </w:tc>
        <w:sdt>
          <w:sdtPr>
            <w:rPr>
              <w:rFonts w:ascii="Times New Roman" w:hAnsi="Times New Roman" w:cs="Times New Roman"/>
              <w:color w:val="auto"/>
              <w:sz w:val="24"/>
              <w:szCs w:val="24"/>
            </w:rPr>
            <w:alias w:val="Penulis"/>
            <w:tag w:val=""/>
            <w:id w:val="1259179445"/>
            <w:placeholder>
              <w:docPart w:val="1C1AE86B08D34A469A0B2A4A1F464980"/>
            </w:placeholder>
            <w:temporary/>
            <w:dataBinding w:prefixMappings="xmlns:ns0='http://purl.org/dc/elements/1.1/' xmlns:ns1='http://schemas.openxmlformats.org/package/2006/metadata/core-properties' " w:xpath="/ns1:coreProperties[1]/ns0:creator[1]" w:storeItemID="{6C3C8BC8-F283-45AE-878A-BAB7291924A1}"/>
            <w15:appearance w15:val="hidden"/>
            <w:text/>
          </w:sdtPr>
          <w:sdtContent>
            <w:tc>
              <w:tcPr>
                <w:tcW w:w="3667" w:type="dxa"/>
              </w:tcPr>
              <w:p w14:paraId="3F230AD8" w14:textId="398B6C32" w:rsidR="002D33C5" w:rsidRPr="0096759B" w:rsidRDefault="00A12246">
                <w:pPr>
                  <w:rPr>
                    <w:rFonts w:ascii="Times New Roman" w:hAnsi="Times New Roman" w:cs="Times New Roman"/>
                    <w:color w:val="auto"/>
                    <w:sz w:val="24"/>
                    <w:szCs w:val="24"/>
                  </w:rPr>
                </w:pPr>
                <w:r w:rsidRPr="0096759B">
                  <w:rPr>
                    <w:rFonts w:ascii="Times New Roman" w:hAnsi="Times New Roman" w:cs="Times New Roman"/>
                    <w:color w:val="auto"/>
                    <w:sz w:val="24"/>
                    <w:szCs w:val="24"/>
                  </w:rPr>
                  <w:t>Lina P</w:t>
                </w:r>
              </w:p>
            </w:tc>
          </w:sdtContent>
        </w:sdt>
      </w:tr>
    </w:tbl>
    <w:p w14:paraId="1DF1DDBB" w14:textId="762C28C4" w:rsidR="00074E55" w:rsidRPr="0096759B" w:rsidRDefault="00074E55">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ABSTRACT</w:t>
      </w:r>
    </w:p>
    <w:p w14:paraId="6FA2A99A" w14:textId="115727CE" w:rsidR="00074E55" w:rsidRPr="0096759B" w:rsidRDefault="006D13EF"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Background</w:t>
      </w:r>
      <w:r w:rsidRPr="0096759B">
        <w:rPr>
          <w:rFonts w:ascii="Times New Roman" w:eastAsia="Times New Roman" w:hAnsi="Times New Roman" w:cs="Times New Roman"/>
          <w:color w:val="333333"/>
          <w:kern w:val="0"/>
          <w:sz w:val="24"/>
          <w:szCs w:val="24"/>
          <w:lang w:eastAsia="id-ID"/>
        </w:rPr>
        <w:t>:</w:t>
      </w:r>
      <w:r w:rsidR="00074E55"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 xml:space="preserve">Quality of Life in COPD patients are assessed using </w:t>
      </w:r>
      <w:r w:rsidR="00074E55" w:rsidRPr="0096759B">
        <w:rPr>
          <w:rFonts w:ascii="Times New Roman" w:eastAsia="Times New Roman" w:hAnsi="Times New Roman" w:cs="Times New Roman"/>
          <w:color w:val="333333"/>
          <w:kern w:val="0"/>
          <w:sz w:val="24"/>
          <w:szCs w:val="24"/>
          <w:lang w:eastAsia="id-ID"/>
        </w:rPr>
        <w:t>SGRQ</w:t>
      </w:r>
      <w:r w:rsidR="00BE3D45" w:rsidRPr="0096759B">
        <w:rPr>
          <w:rFonts w:ascii="Times New Roman" w:eastAsia="Times New Roman" w:hAnsi="Times New Roman" w:cs="Times New Roman"/>
          <w:color w:val="333333"/>
          <w:kern w:val="0"/>
          <w:sz w:val="24"/>
          <w:szCs w:val="24"/>
          <w:lang w:eastAsia="id-ID"/>
        </w:rPr>
        <w:t xml:space="preserve"> method. However, SGRQ</w:t>
      </w:r>
      <w:r w:rsidR="00074E55" w:rsidRPr="0096759B">
        <w:rPr>
          <w:rFonts w:ascii="Times New Roman" w:eastAsia="Times New Roman" w:hAnsi="Times New Roman" w:cs="Times New Roman"/>
          <w:color w:val="333333"/>
          <w:kern w:val="0"/>
          <w:sz w:val="24"/>
          <w:szCs w:val="24"/>
          <w:lang w:eastAsia="id-ID"/>
        </w:rPr>
        <w:t xml:space="preserve"> questionnaire is complex and requires a longer time to complete than COPD Assessment Test (CAT). </w:t>
      </w:r>
    </w:p>
    <w:p w14:paraId="4E517AB8" w14:textId="4F8F47A5"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Objective</w:t>
      </w:r>
      <w:r w:rsidRPr="0096759B">
        <w:rPr>
          <w:rFonts w:ascii="Times New Roman" w:eastAsia="Times New Roman" w:hAnsi="Times New Roman" w:cs="Times New Roman"/>
          <w:color w:val="333333"/>
          <w:kern w:val="0"/>
          <w:sz w:val="24"/>
          <w:szCs w:val="24"/>
          <w:lang w:eastAsia="id-ID"/>
        </w:rPr>
        <w:t xml:space="preserve"> To evaluate factors </w:t>
      </w:r>
      <w:r w:rsidR="007271A9" w:rsidRPr="0096759B">
        <w:rPr>
          <w:rFonts w:ascii="Times New Roman" w:eastAsia="Times New Roman" w:hAnsi="Times New Roman" w:cs="Times New Roman"/>
          <w:color w:val="333333"/>
          <w:kern w:val="0"/>
          <w:sz w:val="24"/>
          <w:szCs w:val="24"/>
          <w:lang w:eastAsia="id-ID"/>
        </w:rPr>
        <w:t xml:space="preserve">associated </w:t>
      </w:r>
      <w:r w:rsidR="005D64D8" w:rsidRPr="005D64D8">
        <w:rPr>
          <w:rFonts w:ascii="Times New Roman" w:eastAsia="Times New Roman" w:hAnsi="Times New Roman" w:cs="Times New Roman"/>
          <w:color w:val="333333"/>
          <w:kern w:val="0"/>
          <w:sz w:val="24"/>
          <w:szCs w:val="24"/>
          <w:lang w:eastAsia="id-ID"/>
        </w:rPr>
        <w:t xml:space="preserve">St. George’s Respiratory Questionnaire (SGRQ) </w:t>
      </w:r>
      <w:r w:rsidRPr="0096759B">
        <w:rPr>
          <w:rFonts w:ascii="Times New Roman" w:eastAsia="Times New Roman" w:hAnsi="Times New Roman" w:cs="Times New Roman"/>
          <w:color w:val="333333"/>
          <w:kern w:val="0"/>
          <w:sz w:val="24"/>
          <w:szCs w:val="24"/>
          <w:lang w:eastAsia="id-ID"/>
        </w:rPr>
        <w:t>value in COPD patients.</w:t>
      </w:r>
    </w:p>
    <w:p w14:paraId="26DDD5C3" w14:textId="5ABD076A"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Methods</w:t>
      </w:r>
      <w:r w:rsidR="00AD0BDB" w:rsidRPr="0096759B">
        <w:rPr>
          <w:rFonts w:ascii="Times New Roman" w:eastAsia="Times New Roman" w:hAnsi="Times New Roman" w:cs="Times New Roman"/>
          <w:color w:val="333333"/>
          <w:kern w:val="0"/>
          <w:sz w:val="24"/>
          <w:szCs w:val="24"/>
          <w:lang w:eastAsia="id-ID"/>
        </w:rPr>
        <w:t xml:space="preserve"> 101 observations were collected from COPD patients</w:t>
      </w:r>
      <w:r w:rsidR="00687497">
        <w:rPr>
          <w:rFonts w:ascii="Times New Roman" w:eastAsia="Times New Roman" w:hAnsi="Times New Roman" w:cs="Times New Roman"/>
          <w:color w:val="333333"/>
          <w:kern w:val="0"/>
          <w:sz w:val="24"/>
          <w:szCs w:val="24"/>
          <w:lang w:eastAsia="id-ID"/>
        </w:rPr>
        <w:t xml:space="preserve"> and 85 data were included in the analysis</w:t>
      </w:r>
      <w:r w:rsidR="00AD0BDB"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w:t>
      </w:r>
      <w:r w:rsidR="00BE3D45" w:rsidRPr="0096759B">
        <w:rPr>
          <w:rFonts w:ascii="Times New Roman" w:eastAsia="Times New Roman" w:hAnsi="Times New Roman" w:cs="Times New Roman"/>
          <w:color w:val="333333"/>
          <w:kern w:val="0"/>
          <w:sz w:val="24"/>
          <w:szCs w:val="24"/>
          <w:lang w:eastAsia="id-ID"/>
        </w:rPr>
        <w:t>Multivariate linear</w:t>
      </w:r>
      <w:r w:rsidRPr="0096759B">
        <w:rPr>
          <w:rFonts w:ascii="Times New Roman" w:eastAsia="Times New Roman" w:hAnsi="Times New Roman" w:cs="Times New Roman"/>
          <w:color w:val="333333"/>
          <w:kern w:val="0"/>
          <w:sz w:val="24"/>
          <w:szCs w:val="24"/>
          <w:lang w:eastAsia="id-ID"/>
        </w:rPr>
        <w:t xml:space="preserve"> regression was used to assess </w:t>
      </w:r>
      <w:r w:rsidR="002F52E8">
        <w:rPr>
          <w:rFonts w:ascii="Times New Roman" w:eastAsia="Times New Roman" w:hAnsi="Times New Roman" w:cs="Times New Roman"/>
          <w:color w:val="333333"/>
          <w:kern w:val="0"/>
          <w:sz w:val="24"/>
          <w:szCs w:val="24"/>
          <w:lang w:eastAsia="id-ID"/>
        </w:rPr>
        <w:t>factors that may contribute to SGRQ value</w:t>
      </w:r>
      <w:r w:rsidRPr="0096759B">
        <w:rPr>
          <w:rFonts w:ascii="Times New Roman" w:eastAsia="Times New Roman" w:hAnsi="Times New Roman" w:cs="Times New Roman"/>
          <w:color w:val="333333"/>
          <w:kern w:val="0"/>
          <w:sz w:val="24"/>
          <w:szCs w:val="24"/>
          <w:lang w:eastAsia="id-ID"/>
        </w:rPr>
        <w:t>.</w:t>
      </w:r>
    </w:p>
    <w:p w14:paraId="275E696A" w14:textId="75E19A38"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eastAsia="id-ID"/>
        </w:rPr>
      </w:pPr>
      <w:r w:rsidRPr="0096759B">
        <w:rPr>
          <w:rFonts w:ascii="Times New Roman" w:eastAsia="Times New Roman" w:hAnsi="Times New Roman" w:cs="Times New Roman"/>
          <w:b/>
          <w:bCs/>
          <w:color w:val="333333"/>
          <w:kern w:val="0"/>
          <w:sz w:val="24"/>
          <w:szCs w:val="24"/>
          <w:lang w:eastAsia="id-ID"/>
        </w:rPr>
        <w:t>Results</w:t>
      </w:r>
      <w:r w:rsidRPr="0096759B">
        <w:rPr>
          <w:rFonts w:ascii="Times New Roman" w:eastAsia="Times New Roman" w:hAnsi="Times New Roman" w:cs="Times New Roman"/>
          <w:color w:val="333333"/>
          <w:kern w:val="0"/>
          <w:sz w:val="24"/>
          <w:szCs w:val="24"/>
          <w:lang w:eastAsia="id-ID"/>
        </w:rPr>
        <w:t xml:space="preserve"> The </w:t>
      </w:r>
      <w:r w:rsidR="00FA3162" w:rsidRPr="0096759B">
        <w:rPr>
          <w:rFonts w:ascii="Times New Roman" w:eastAsia="Times New Roman" w:hAnsi="Times New Roman" w:cs="Times New Roman"/>
          <w:color w:val="333333"/>
          <w:kern w:val="0"/>
          <w:sz w:val="24"/>
          <w:szCs w:val="24"/>
          <w:lang w:eastAsia="id-ID"/>
        </w:rPr>
        <w:t>mean of SGRQ in the COPD patients is</w:t>
      </w:r>
      <w:r w:rsidR="002D6D2A" w:rsidRPr="0096759B">
        <w:rPr>
          <w:rFonts w:ascii="Times New Roman" w:eastAsia="Times New Roman" w:hAnsi="Times New Roman" w:cs="Times New Roman"/>
          <w:color w:val="333333"/>
          <w:kern w:val="0"/>
          <w:sz w:val="24"/>
          <w:szCs w:val="24"/>
          <w:lang w:eastAsia="id-ID"/>
        </w:rPr>
        <w:t xml:space="preserve"> </w:t>
      </w:r>
      <w:r w:rsidR="002D6D2A" w:rsidRPr="0096759B">
        <w:rPr>
          <w:rFonts w:ascii="Times New Roman" w:hAnsi="Times New Roman" w:cs="Times New Roman"/>
          <w:color w:val="auto"/>
          <w:sz w:val="24"/>
          <w:szCs w:val="24"/>
        </w:rPr>
        <w:t>39.7±17.4</w:t>
      </w:r>
      <w:r w:rsidR="002D6D2A" w:rsidRPr="0096759B">
        <w:rPr>
          <w:rFonts w:ascii="Times New Roman" w:eastAsia="Times New Roman" w:hAnsi="Times New Roman" w:cs="Times New Roman"/>
          <w:color w:val="333333"/>
          <w:kern w:val="0"/>
          <w:sz w:val="24"/>
          <w:szCs w:val="24"/>
          <w:lang w:eastAsia="id-ID"/>
        </w:rPr>
        <w:t>.</w:t>
      </w:r>
      <w:r w:rsidRPr="0096759B">
        <w:rPr>
          <w:rFonts w:ascii="Times New Roman" w:eastAsia="Times New Roman" w:hAnsi="Times New Roman" w:cs="Times New Roman"/>
          <w:color w:val="333333"/>
          <w:kern w:val="0"/>
          <w:sz w:val="24"/>
          <w:szCs w:val="24"/>
          <w:lang w:eastAsia="id-ID"/>
        </w:rPr>
        <w:t xml:space="preserve"> In multivariable analysis, </w:t>
      </w:r>
      <w:r w:rsidR="006D13EF">
        <w:rPr>
          <w:rFonts w:ascii="Times New Roman" w:eastAsia="Times New Roman" w:hAnsi="Times New Roman" w:cs="Times New Roman"/>
          <w:color w:val="333333"/>
          <w:kern w:val="0"/>
          <w:sz w:val="24"/>
          <w:szCs w:val="24"/>
          <w:lang w:eastAsia="id-ID"/>
        </w:rPr>
        <w:t xml:space="preserve">CAT and HAD been two factors that </w:t>
      </w:r>
      <w:r w:rsidRPr="0096759B">
        <w:rPr>
          <w:rFonts w:ascii="Times New Roman" w:eastAsia="Times New Roman" w:hAnsi="Times New Roman" w:cs="Times New Roman"/>
          <w:color w:val="333333"/>
          <w:kern w:val="0"/>
          <w:sz w:val="24"/>
          <w:szCs w:val="24"/>
          <w:lang w:eastAsia="id-ID"/>
        </w:rPr>
        <w:t xml:space="preserve">were </w:t>
      </w:r>
      <w:r w:rsidR="006D13EF">
        <w:rPr>
          <w:rFonts w:ascii="Times New Roman" w:eastAsia="Times New Roman" w:hAnsi="Times New Roman" w:cs="Times New Roman"/>
          <w:color w:val="333333"/>
          <w:kern w:val="0"/>
          <w:sz w:val="24"/>
          <w:szCs w:val="24"/>
          <w:lang w:eastAsia="id-ID"/>
        </w:rPr>
        <w:t xml:space="preserve">significantly </w:t>
      </w:r>
      <w:r w:rsidRPr="0096759B">
        <w:rPr>
          <w:rFonts w:ascii="Times New Roman" w:eastAsia="Times New Roman" w:hAnsi="Times New Roman" w:cs="Times New Roman"/>
          <w:color w:val="333333"/>
          <w:kern w:val="0"/>
          <w:sz w:val="24"/>
          <w:szCs w:val="24"/>
          <w:lang w:eastAsia="id-ID"/>
        </w:rPr>
        <w:t>associated with</w:t>
      </w:r>
      <w:r w:rsidR="006D13EF">
        <w:rPr>
          <w:rFonts w:ascii="Times New Roman" w:eastAsia="Times New Roman" w:hAnsi="Times New Roman" w:cs="Times New Roman"/>
          <w:color w:val="333333"/>
          <w:kern w:val="0"/>
          <w:sz w:val="24"/>
          <w:szCs w:val="24"/>
          <w:lang w:eastAsia="id-ID"/>
        </w:rPr>
        <w:t xml:space="preserve"> SGRQ value</w:t>
      </w:r>
      <w:r w:rsidRPr="0096759B">
        <w:rPr>
          <w:rFonts w:ascii="Times New Roman" w:eastAsia="Times New Roman" w:hAnsi="Times New Roman" w:cs="Times New Roman"/>
          <w:color w:val="333333"/>
          <w:kern w:val="0"/>
          <w:sz w:val="24"/>
          <w:szCs w:val="24"/>
          <w:lang w:eastAsia="id-ID"/>
        </w:rPr>
        <w:t xml:space="preserve">. </w:t>
      </w:r>
    </w:p>
    <w:p w14:paraId="6BFEDD99" w14:textId="0A07B147" w:rsidR="00074E55" w:rsidRPr="0096759B" w:rsidRDefault="00074E55" w:rsidP="00E00281">
      <w:pPr>
        <w:shd w:val="clear" w:color="auto" w:fill="FFFFFF"/>
        <w:spacing w:before="0" w:after="150"/>
        <w:ind w:left="426"/>
        <w:jc w:val="both"/>
        <w:rPr>
          <w:rFonts w:ascii="Times New Roman" w:eastAsia="Times New Roman" w:hAnsi="Times New Roman" w:cs="Times New Roman"/>
          <w:color w:val="333333"/>
          <w:kern w:val="0"/>
          <w:sz w:val="24"/>
          <w:szCs w:val="24"/>
          <w:lang w:val="id-ID" w:eastAsia="id-ID"/>
        </w:rPr>
      </w:pPr>
      <w:r w:rsidRPr="0096759B">
        <w:rPr>
          <w:rFonts w:ascii="Times New Roman" w:eastAsia="Times New Roman" w:hAnsi="Times New Roman" w:cs="Times New Roman"/>
          <w:b/>
          <w:bCs/>
          <w:color w:val="333333"/>
          <w:kern w:val="0"/>
          <w:sz w:val="24"/>
          <w:szCs w:val="24"/>
          <w:lang w:eastAsia="id-ID"/>
        </w:rPr>
        <w:t>Conclusion</w:t>
      </w:r>
      <w:r w:rsidRPr="0096759B">
        <w:rPr>
          <w:rFonts w:ascii="Times New Roman" w:eastAsia="Times New Roman" w:hAnsi="Times New Roman" w:cs="Times New Roman"/>
          <w:color w:val="333333"/>
          <w:kern w:val="0"/>
          <w:sz w:val="24"/>
          <w:szCs w:val="24"/>
          <w:lang w:eastAsia="id-ID"/>
        </w:rPr>
        <w:t> </w:t>
      </w:r>
      <w:r w:rsidR="006D13EF">
        <w:rPr>
          <w:rFonts w:ascii="Times New Roman" w:eastAsia="Times New Roman" w:hAnsi="Times New Roman" w:cs="Times New Roman"/>
          <w:color w:val="333333"/>
          <w:kern w:val="0"/>
          <w:sz w:val="24"/>
          <w:szCs w:val="24"/>
          <w:lang w:eastAsia="id-ID"/>
        </w:rPr>
        <w:t xml:space="preserve">CAT and HAD </w:t>
      </w:r>
      <w:r w:rsidR="00687497">
        <w:rPr>
          <w:rFonts w:ascii="Times New Roman" w:eastAsia="Times New Roman" w:hAnsi="Times New Roman" w:cs="Times New Roman"/>
          <w:color w:val="333333"/>
          <w:kern w:val="0"/>
          <w:sz w:val="24"/>
          <w:szCs w:val="24"/>
          <w:lang w:eastAsia="id-ID"/>
        </w:rPr>
        <w:t>been</w:t>
      </w:r>
      <w:r w:rsidR="006D13EF">
        <w:rPr>
          <w:rFonts w:ascii="Times New Roman" w:eastAsia="Times New Roman" w:hAnsi="Times New Roman" w:cs="Times New Roman"/>
          <w:color w:val="333333"/>
          <w:kern w:val="0"/>
          <w:sz w:val="24"/>
          <w:szCs w:val="24"/>
          <w:lang w:eastAsia="id-ID"/>
        </w:rPr>
        <w:t xml:space="preserve"> important predictors of quality of life in </w:t>
      </w:r>
      <w:r w:rsidR="006B51C3">
        <w:rPr>
          <w:rFonts w:ascii="Times New Roman" w:eastAsia="Times New Roman" w:hAnsi="Times New Roman" w:cs="Times New Roman"/>
          <w:color w:val="333333"/>
          <w:kern w:val="0"/>
          <w:sz w:val="24"/>
          <w:szCs w:val="24"/>
          <w:lang w:eastAsia="id-ID"/>
        </w:rPr>
        <w:t>patients</w:t>
      </w:r>
      <w:r w:rsidR="006D13EF">
        <w:rPr>
          <w:rFonts w:ascii="Times New Roman" w:eastAsia="Times New Roman" w:hAnsi="Times New Roman" w:cs="Times New Roman"/>
          <w:color w:val="333333"/>
          <w:kern w:val="0"/>
          <w:sz w:val="24"/>
          <w:szCs w:val="24"/>
          <w:lang w:eastAsia="id-ID"/>
        </w:rPr>
        <w:t xml:space="preserve"> with COPD.</w:t>
      </w:r>
      <w:r w:rsidRPr="0096759B">
        <w:rPr>
          <w:rFonts w:ascii="Times New Roman" w:eastAsia="Times New Roman" w:hAnsi="Times New Roman" w:cs="Times New Roman"/>
          <w:color w:val="333333"/>
          <w:kern w:val="0"/>
          <w:sz w:val="24"/>
          <w:szCs w:val="24"/>
          <w:lang w:eastAsia="id-ID"/>
        </w:rPr>
        <w:t xml:space="preserve"> Further </w:t>
      </w:r>
      <w:r w:rsidR="006D13EF">
        <w:rPr>
          <w:rFonts w:ascii="Times New Roman" w:eastAsia="Times New Roman" w:hAnsi="Times New Roman" w:cs="Times New Roman"/>
          <w:color w:val="333333"/>
          <w:kern w:val="0"/>
          <w:sz w:val="24"/>
          <w:szCs w:val="24"/>
          <w:lang w:eastAsia="id-ID"/>
        </w:rPr>
        <w:t xml:space="preserve">analysis is required to obtain other predictors. </w:t>
      </w:r>
    </w:p>
    <w:p w14:paraId="7EDF6650" w14:textId="77777777" w:rsidR="00074E55" w:rsidRPr="0096759B" w:rsidRDefault="00074E55" w:rsidP="00074E55">
      <w:pPr>
        <w:rPr>
          <w:rFonts w:ascii="Times New Roman" w:hAnsi="Times New Roman" w:cs="Times New Roman"/>
          <w:sz w:val="24"/>
          <w:szCs w:val="24"/>
        </w:rPr>
      </w:pPr>
    </w:p>
    <w:p w14:paraId="15EEEF11" w14:textId="511B434E"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INtroDUCtion</w:t>
      </w:r>
    </w:p>
    <w:p w14:paraId="31EB972A" w14:textId="3DAE4A86" w:rsidR="005C750E" w:rsidRPr="009764B2" w:rsidRDefault="003C3604" w:rsidP="00687497">
      <w:pPr>
        <w:pStyle w:val="ListParagraph"/>
        <w:ind w:left="360"/>
        <w:jc w:val="both"/>
        <w:rPr>
          <w:rFonts w:ascii="Times New Roman" w:hAnsi="Times New Roman" w:cs="Times New Roman"/>
          <w:color w:val="auto"/>
          <w:sz w:val="24"/>
          <w:szCs w:val="24"/>
        </w:rPr>
      </w:pPr>
      <w:r w:rsidRPr="009764B2">
        <w:rPr>
          <w:rFonts w:ascii="Times New Roman" w:hAnsi="Times New Roman" w:cs="Times New Roman"/>
          <w:color w:val="auto"/>
          <w:sz w:val="24"/>
          <w:szCs w:val="24"/>
        </w:rPr>
        <w:t xml:space="preserve">The St. George's Respiratory Questionnaire (SGRQ) is a specialized tool designed to measure health-related quality of life in patients with chronic respiratory diseases, particularly chronic obstructive pulmonary disease (COPD). However, SGRQ questionnaire is complex and requires a longer time to complete than COPD Assessment Test (CAT). This analysis aims to develop a regression model to predict SGRQ score based on COPD </w:t>
      </w:r>
      <w:r w:rsidR="009764B2" w:rsidRPr="009764B2">
        <w:rPr>
          <w:rFonts w:ascii="Times New Roman" w:hAnsi="Times New Roman" w:cs="Times New Roman"/>
          <w:color w:val="auto"/>
          <w:sz w:val="24"/>
          <w:szCs w:val="24"/>
        </w:rPr>
        <w:t>patient’s</w:t>
      </w:r>
      <w:r w:rsidRPr="009764B2">
        <w:rPr>
          <w:rFonts w:ascii="Times New Roman" w:hAnsi="Times New Roman" w:cs="Times New Roman"/>
          <w:color w:val="auto"/>
          <w:sz w:val="24"/>
          <w:szCs w:val="24"/>
        </w:rPr>
        <w:t xml:space="preserve"> characteristics.</w:t>
      </w:r>
    </w:p>
    <w:p w14:paraId="1DAF7FAA" w14:textId="77777777" w:rsidR="003C3604" w:rsidRPr="0096759B" w:rsidRDefault="003C3604" w:rsidP="00820540">
      <w:pPr>
        <w:pStyle w:val="ListParagraph"/>
        <w:ind w:left="360"/>
        <w:rPr>
          <w:rFonts w:ascii="Times New Roman" w:hAnsi="Times New Roman" w:cs="Times New Roman"/>
          <w:color w:val="auto"/>
          <w:sz w:val="24"/>
          <w:szCs w:val="24"/>
        </w:rPr>
      </w:pPr>
    </w:p>
    <w:p w14:paraId="241916B4" w14:textId="6B93B6DA"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RESULT AND INTERPRETATION</w:t>
      </w:r>
    </w:p>
    <w:p w14:paraId="64EBCCD5" w14:textId="6497ABA9" w:rsidR="003C3604" w:rsidRPr="0096759B" w:rsidRDefault="003C3604" w:rsidP="003C3604">
      <w:p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The database consists of 24 variables and 101 </w:t>
      </w:r>
      <w:r w:rsidR="00E00281" w:rsidRPr="0096759B">
        <w:rPr>
          <w:rFonts w:ascii="Times New Roman" w:hAnsi="Times New Roman" w:cs="Times New Roman"/>
          <w:color w:val="auto"/>
          <w:sz w:val="24"/>
          <w:szCs w:val="24"/>
        </w:rPr>
        <w:t>observations:</w:t>
      </w:r>
    </w:p>
    <w:p w14:paraId="2C6C57EE" w14:textId="3EE51C7B"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Characters:</w:t>
      </w:r>
      <w:r w:rsidR="003C3604" w:rsidRPr="0096759B">
        <w:rPr>
          <w:rFonts w:ascii="Times New Roman" w:hAnsi="Times New Roman" w:cs="Times New Roman"/>
          <w:color w:val="auto"/>
          <w:sz w:val="24"/>
          <w:szCs w:val="24"/>
        </w:rPr>
        <w:t xml:space="preserve"> Age, Gender, Pack History, Smoking </w:t>
      </w:r>
    </w:p>
    <w:p w14:paraId="451DE9E9" w14:textId="06F09C8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Disease:</w:t>
      </w:r>
      <w:r w:rsidR="003C3604" w:rsidRPr="0096759B">
        <w:rPr>
          <w:rFonts w:ascii="Times New Roman" w:hAnsi="Times New Roman" w:cs="Times New Roman"/>
          <w:color w:val="auto"/>
          <w:sz w:val="24"/>
          <w:szCs w:val="24"/>
        </w:rPr>
        <w:t xml:space="preserve"> </w:t>
      </w:r>
      <w:proofErr w:type="spellStart"/>
      <w:r w:rsidR="003C3604" w:rsidRPr="0096759B">
        <w:rPr>
          <w:rFonts w:ascii="Times New Roman" w:hAnsi="Times New Roman" w:cs="Times New Roman"/>
          <w:color w:val="auto"/>
          <w:sz w:val="24"/>
          <w:szCs w:val="24"/>
        </w:rPr>
        <w:t>COPDSeverity</w:t>
      </w:r>
      <w:proofErr w:type="spellEnd"/>
      <w:r w:rsidR="003C3604" w:rsidRPr="0096759B">
        <w:rPr>
          <w:rFonts w:ascii="Times New Roman" w:hAnsi="Times New Roman" w:cs="Times New Roman"/>
          <w:color w:val="auto"/>
          <w:sz w:val="24"/>
          <w:szCs w:val="24"/>
        </w:rPr>
        <w:t>, CAT</w:t>
      </w:r>
    </w:p>
    <w:p w14:paraId="27A36404" w14:textId="451C97C9"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Walking </w:t>
      </w:r>
      <w:r w:rsidR="00312E8B" w:rsidRPr="0096759B">
        <w:rPr>
          <w:rFonts w:ascii="Times New Roman" w:hAnsi="Times New Roman" w:cs="Times New Roman"/>
          <w:color w:val="auto"/>
          <w:sz w:val="24"/>
          <w:szCs w:val="24"/>
        </w:rPr>
        <w:t>ability:</w:t>
      </w:r>
      <w:r w:rsidRPr="0096759B">
        <w:rPr>
          <w:rFonts w:ascii="Times New Roman" w:hAnsi="Times New Roman" w:cs="Times New Roman"/>
          <w:color w:val="auto"/>
          <w:sz w:val="24"/>
          <w:szCs w:val="24"/>
        </w:rPr>
        <w:t xml:space="preserve"> MWT1, MWT2, MWT1Best</w:t>
      </w:r>
    </w:p>
    <w:p w14:paraId="4240B529" w14:textId="60D28440" w:rsidR="003C3604" w:rsidRPr="0096759B" w:rsidRDefault="003C3604"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lastRenderedPageBreak/>
        <w:t xml:space="preserve">Lung </w:t>
      </w:r>
      <w:r w:rsidR="00312E8B" w:rsidRPr="0096759B">
        <w:rPr>
          <w:rFonts w:ascii="Times New Roman" w:hAnsi="Times New Roman" w:cs="Times New Roman"/>
          <w:color w:val="auto"/>
          <w:sz w:val="24"/>
          <w:szCs w:val="24"/>
        </w:rPr>
        <w:t>function:</w:t>
      </w:r>
      <w:r w:rsidRPr="0096759B">
        <w:rPr>
          <w:rFonts w:ascii="Times New Roman" w:hAnsi="Times New Roman" w:cs="Times New Roman"/>
          <w:color w:val="auto"/>
          <w:sz w:val="24"/>
          <w:szCs w:val="24"/>
        </w:rPr>
        <w:t xml:space="preserve"> FEV1, FEV1PRED, FVC, FVCPRED</w:t>
      </w:r>
    </w:p>
    <w:p w14:paraId="4772B937" w14:textId="4B72BD00"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Anxiety Depression:</w:t>
      </w:r>
      <w:r w:rsidR="003C3604" w:rsidRPr="0096759B">
        <w:rPr>
          <w:rFonts w:ascii="Times New Roman" w:hAnsi="Times New Roman" w:cs="Times New Roman"/>
          <w:color w:val="auto"/>
          <w:sz w:val="24"/>
          <w:szCs w:val="24"/>
        </w:rPr>
        <w:t xml:space="preserve"> HAD</w:t>
      </w:r>
    </w:p>
    <w:p w14:paraId="17384C39" w14:textId="7B959EA6"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QoL:</w:t>
      </w:r>
      <w:r w:rsidR="003C3604" w:rsidRPr="0096759B">
        <w:rPr>
          <w:rFonts w:ascii="Times New Roman" w:hAnsi="Times New Roman" w:cs="Times New Roman"/>
          <w:color w:val="auto"/>
          <w:sz w:val="24"/>
          <w:szCs w:val="24"/>
        </w:rPr>
        <w:t xml:space="preserve"> SGRQ</w:t>
      </w:r>
    </w:p>
    <w:p w14:paraId="47FF55FE" w14:textId="75D78B44" w:rsidR="003C3604" w:rsidRPr="0096759B" w:rsidRDefault="00312E8B" w:rsidP="003C3604">
      <w:pPr>
        <w:pStyle w:val="ListParagraph"/>
        <w:numPr>
          <w:ilvl w:val="0"/>
          <w:numId w:val="2"/>
        </w:numPr>
        <w:rPr>
          <w:rFonts w:ascii="Times New Roman" w:hAnsi="Times New Roman" w:cs="Times New Roman"/>
          <w:color w:val="auto"/>
          <w:sz w:val="24"/>
          <w:szCs w:val="24"/>
        </w:rPr>
      </w:pPr>
      <w:r w:rsidRPr="0096759B">
        <w:rPr>
          <w:rFonts w:ascii="Times New Roman" w:hAnsi="Times New Roman" w:cs="Times New Roman"/>
          <w:color w:val="auto"/>
          <w:sz w:val="24"/>
          <w:szCs w:val="24"/>
        </w:rPr>
        <w:t>Comorbidities:</w:t>
      </w:r>
      <w:r w:rsidR="003C3604" w:rsidRPr="0096759B">
        <w:rPr>
          <w:rFonts w:ascii="Times New Roman" w:hAnsi="Times New Roman" w:cs="Times New Roman"/>
          <w:color w:val="auto"/>
          <w:sz w:val="24"/>
          <w:szCs w:val="24"/>
        </w:rPr>
        <w:t xml:space="preserve"> Diabetes, Muscular, Hypertension, </w:t>
      </w:r>
      <w:proofErr w:type="spellStart"/>
      <w:r w:rsidR="003C3604" w:rsidRPr="0096759B">
        <w:rPr>
          <w:rFonts w:ascii="Times New Roman" w:hAnsi="Times New Roman" w:cs="Times New Roman"/>
          <w:color w:val="auto"/>
          <w:sz w:val="24"/>
          <w:szCs w:val="24"/>
        </w:rPr>
        <w:t>AtrialFib</w:t>
      </w:r>
      <w:proofErr w:type="spellEnd"/>
      <w:r w:rsidR="003C3604" w:rsidRPr="0096759B">
        <w:rPr>
          <w:rFonts w:ascii="Times New Roman" w:hAnsi="Times New Roman" w:cs="Times New Roman"/>
          <w:color w:val="auto"/>
          <w:sz w:val="24"/>
          <w:szCs w:val="24"/>
        </w:rPr>
        <w:t>, IHD</w:t>
      </w:r>
    </w:p>
    <w:p w14:paraId="1AA7BF3B" w14:textId="77777777" w:rsidR="00722AB6" w:rsidRPr="0096759B" w:rsidRDefault="00722AB6" w:rsidP="00AD0BDB">
      <w:pPr>
        <w:pStyle w:val="ListParagraph"/>
        <w:rPr>
          <w:rFonts w:ascii="Times New Roman" w:hAnsi="Times New Roman" w:cs="Times New Roman"/>
          <w:color w:val="auto"/>
          <w:sz w:val="24"/>
          <w:szCs w:val="24"/>
        </w:rPr>
      </w:pPr>
    </w:p>
    <w:p w14:paraId="032B9A8D" w14:textId="481A62BF" w:rsidR="00AD0BDB" w:rsidRPr="0096759B" w:rsidRDefault="00AD0BDB" w:rsidP="00AD0BDB">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SQGR value stratified by gender, smoking history, COPD severity and comorbid</w:t>
      </w:r>
    </w:p>
    <w:p w14:paraId="1236176B" w14:textId="77777777" w:rsidR="00AD0BDB" w:rsidRPr="0096759B" w:rsidRDefault="00AD0BDB" w:rsidP="00AD0BDB">
      <w:pPr>
        <w:pStyle w:val="ListParagraph"/>
        <w:rPr>
          <w:rFonts w:ascii="Times New Roman" w:hAnsi="Times New Roman" w:cs="Times New Roman"/>
          <w:color w:val="auto"/>
          <w:sz w:val="24"/>
          <w:szCs w:val="24"/>
        </w:rPr>
      </w:pPr>
    </w:p>
    <w:p w14:paraId="4E650FFD" w14:textId="77777777" w:rsidR="00312E8B" w:rsidRPr="0096759B" w:rsidRDefault="00312E8B" w:rsidP="00312E8B">
      <w:pPr>
        <w:rPr>
          <w:rFonts w:ascii="Times New Roman" w:hAnsi="Times New Roman" w:cs="Times New Roman"/>
          <w:color w:val="auto"/>
          <w:sz w:val="24"/>
          <w:szCs w:val="24"/>
        </w:rPr>
      </w:pPr>
    </w:p>
    <w:p w14:paraId="4A1ADE19" w14:textId="795F604A" w:rsidR="00E2004A" w:rsidRPr="009764B2" w:rsidRDefault="00312E8B" w:rsidP="0096759B">
      <w:pPr>
        <w:pStyle w:val="ListParagraph"/>
        <w:numPr>
          <w:ilvl w:val="0"/>
          <w:numId w:val="3"/>
        </w:numPr>
        <w:rPr>
          <w:rFonts w:ascii="Times New Roman" w:hAnsi="Times New Roman" w:cs="Times New Roman"/>
          <w:b/>
          <w:bCs/>
          <w:color w:val="auto"/>
          <w:sz w:val="24"/>
          <w:szCs w:val="24"/>
        </w:rPr>
      </w:pPr>
      <w:r w:rsidRPr="009764B2">
        <w:rPr>
          <w:rFonts w:ascii="Times New Roman" w:hAnsi="Times New Roman" w:cs="Times New Roman"/>
          <w:b/>
          <w:bCs/>
          <w:color w:val="auto"/>
          <w:sz w:val="24"/>
          <w:szCs w:val="24"/>
        </w:rPr>
        <w:t>Data exploration</w:t>
      </w:r>
    </w:p>
    <w:p w14:paraId="04E4B5CF" w14:textId="77777777" w:rsidR="00E2004A" w:rsidRPr="0096759B" w:rsidRDefault="00E2004A" w:rsidP="00E2004A">
      <w:pPr>
        <w:pStyle w:val="ListParagraph"/>
        <w:rPr>
          <w:rFonts w:ascii="Times New Roman" w:hAnsi="Times New Roman" w:cs="Times New Roman"/>
          <w:color w:val="auto"/>
          <w:sz w:val="24"/>
          <w:szCs w:val="24"/>
        </w:rPr>
      </w:pPr>
    </w:p>
    <w:p w14:paraId="3596DBFC" w14:textId="3257FF50" w:rsidR="00E2004A" w:rsidRPr="0096759B" w:rsidRDefault="00E2004A" w:rsidP="00E2004A">
      <w:pPr>
        <w:pStyle w:val="ListParagraph"/>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Variables with potential </w:t>
      </w:r>
      <w:r w:rsidR="002F2E39" w:rsidRPr="0096759B">
        <w:rPr>
          <w:rFonts w:ascii="Times New Roman" w:hAnsi="Times New Roman" w:cs="Times New Roman"/>
          <w:color w:val="auto"/>
          <w:sz w:val="24"/>
          <w:szCs w:val="24"/>
        </w:rPr>
        <w:t>outliers:</w:t>
      </w:r>
    </w:p>
    <w:p w14:paraId="405546B1" w14:textId="0BC2DF08" w:rsidR="00E2004A"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AGE (</w:t>
      </w:r>
      <w:r w:rsidR="003653CE" w:rsidRPr="0096759B">
        <w:rPr>
          <w:rFonts w:ascii="Times New Roman" w:hAnsi="Times New Roman" w:cs="Times New Roman"/>
          <w:color w:val="auto"/>
          <w:sz w:val="24"/>
          <w:szCs w:val="24"/>
        </w:rPr>
        <w:t>55-85</w:t>
      </w:r>
      <w:r w:rsidRPr="0096759B">
        <w:rPr>
          <w:rFonts w:ascii="Times New Roman" w:hAnsi="Times New Roman" w:cs="Times New Roman"/>
          <w:color w:val="auto"/>
          <w:sz w:val="24"/>
          <w:szCs w:val="24"/>
        </w:rPr>
        <w:t>)</w:t>
      </w:r>
    </w:p>
    <w:p w14:paraId="1D3C1A46" w14:textId="02F13CC3" w:rsidR="002F2E39" w:rsidRPr="0096759B" w:rsidRDefault="002F2E39" w:rsidP="0096759B">
      <w:pPr>
        <w:pStyle w:val="ListParagraph"/>
        <w:numPr>
          <w:ilvl w:val="0"/>
          <w:numId w:val="7"/>
        </w:numPr>
        <w:rPr>
          <w:rFonts w:ascii="Times New Roman" w:hAnsi="Times New Roman" w:cs="Times New Roman"/>
          <w:color w:val="auto"/>
          <w:sz w:val="24"/>
          <w:szCs w:val="24"/>
        </w:rPr>
      </w:pPr>
      <w:proofErr w:type="spellStart"/>
      <w:r w:rsidRPr="0096759B">
        <w:rPr>
          <w:rFonts w:ascii="Times New Roman" w:hAnsi="Times New Roman" w:cs="Times New Roman"/>
          <w:color w:val="auto"/>
          <w:sz w:val="24"/>
          <w:szCs w:val="24"/>
        </w:rPr>
        <w:t>PackHistory</w:t>
      </w:r>
      <w:proofErr w:type="spellEnd"/>
      <w:r w:rsidRPr="0096759B">
        <w:rPr>
          <w:rFonts w:ascii="Times New Roman" w:hAnsi="Times New Roman" w:cs="Times New Roman"/>
          <w:color w:val="auto"/>
          <w:sz w:val="24"/>
          <w:szCs w:val="24"/>
        </w:rPr>
        <w:t xml:space="preserve"> &gt;95)</w:t>
      </w:r>
    </w:p>
    <w:p w14:paraId="16100EA6" w14:textId="76A7B426"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MWT1Best (value &gt; 650 and &lt; 150)</w:t>
      </w:r>
    </w:p>
    <w:p w14:paraId="610EDCCA" w14:textId="439ACDA8" w:rsidR="002F2E39" w:rsidRPr="0096759B" w:rsidRDefault="002F2E39" w:rsidP="0096759B">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CAT (value &gt; 40)</w:t>
      </w:r>
    </w:p>
    <w:p w14:paraId="5E2137D5" w14:textId="546F9848" w:rsidR="002F2E39" w:rsidRPr="009764B2" w:rsidRDefault="002F2E39" w:rsidP="009764B2">
      <w:pPr>
        <w:pStyle w:val="ListParagraph"/>
        <w:numPr>
          <w:ilvl w:val="0"/>
          <w:numId w:val="7"/>
        </w:numPr>
        <w:rPr>
          <w:rFonts w:ascii="Times New Roman" w:hAnsi="Times New Roman" w:cs="Times New Roman"/>
          <w:color w:val="auto"/>
          <w:sz w:val="24"/>
          <w:szCs w:val="24"/>
        </w:rPr>
      </w:pPr>
      <w:r w:rsidRPr="0096759B">
        <w:rPr>
          <w:rFonts w:ascii="Times New Roman" w:hAnsi="Times New Roman" w:cs="Times New Roman"/>
          <w:color w:val="auto"/>
          <w:sz w:val="24"/>
          <w:szCs w:val="24"/>
        </w:rPr>
        <w:t>HAD (value &gt; 50)</w:t>
      </w:r>
    </w:p>
    <w:p w14:paraId="100E75D4" w14:textId="0BA67941" w:rsidR="002F2E39" w:rsidRPr="0096759B" w:rsidRDefault="002F2E39" w:rsidP="0096759B">
      <w:pPr>
        <w:pStyle w:val="ListParagraph"/>
        <w:numPr>
          <w:ilvl w:val="0"/>
          <w:numId w:val="6"/>
        </w:numPr>
        <w:rPr>
          <w:rFonts w:ascii="Times New Roman" w:hAnsi="Times New Roman" w:cs="Times New Roman"/>
          <w:color w:val="auto"/>
          <w:sz w:val="24"/>
          <w:szCs w:val="24"/>
        </w:rPr>
      </w:pPr>
      <w:r w:rsidRPr="0096759B">
        <w:rPr>
          <w:rFonts w:ascii="Times New Roman" w:hAnsi="Times New Roman" w:cs="Times New Roman"/>
          <w:color w:val="auto"/>
          <w:sz w:val="24"/>
          <w:szCs w:val="24"/>
        </w:rPr>
        <w:t xml:space="preserve">Outliers and NAs were removed using imputation. The number of observations included in the model </w:t>
      </w:r>
      <w:r w:rsidR="009764B2" w:rsidRPr="0096759B">
        <w:rPr>
          <w:rFonts w:ascii="Times New Roman" w:hAnsi="Times New Roman" w:cs="Times New Roman"/>
          <w:color w:val="auto"/>
          <w:sz w:val="24"/>
          <w:szCs w:val="24"/>
        </w:rPr>
        <w:t>was</w:t>
      </w:r>
      <w:r w:rsidRPr="0096759B">
        <w:rPr>
          <w:rFonts w:ascii="Times New Roman" w:hAnsi="Times New Roman" w:cs="Times New Roman"/>
          <w:color w:val="auto"/>
          <w:sz w:val="24"/>
          <w:szCs w:val="24"/>
        </w:rPr>
        <w:t xml:space="preserve"> 8</w:t>
      </w:r>
      <w:r w:rsidR="003653CE" w:rsidRPr="0096759B">
        <w:rPr>
          <w:rFonts w:ascii="Times New Roman" w:hAnsi="Times New Roman" w:cs="Times New Roman"/>
          <w:color w:val="auto"/>
          <w:sz w:val="24"/>
          <w:szCs w:val="24"/>
        </w:rPr>
        <w:t>5</w:t>
      </w:r>
      <w:r w:rsidRPr="0096759B">
        <w:rPr>
          <w:rFonts w:ascii="Times New Roman" w:hAnsi="Times New Roman" w:cs="Times New Roman"/>
          <w:color w:val="auto"/>
          <w:sz w:val="24"/>
          <w:szCs w:val="24"/>
        </w:rPr>
        <w:t xml:space="preserve">.  </w:t>
      </w:r>
    </w:p>
    <w:p w14:paraId="192B94A7" w14:textId="77777777" w:rsidR="002F2E39" w:rsidRPr="0096759B" w:rsidRDefault="002F2E39" w:rsidP="002F2E39">
      <w:pPr>
        <w:ind w:left="720"/>
        <w:rPr>
          <w:rFonts w:ascii="Times New Roman" w:hAnsi="Times New Roman" w:cs="Times New Roman"/>
          <w:color w:val="auto"/>
          <w:sz w:val="24"/>
          <w:szCs w:val="24"/>
        </w:rPr>
      </w:pPr>
    </w:p>
    <w:p w14:paraId="188654CB" w14:textId="018015FD" w:rsidR="002F2E39" w:rsidRPr="00FC0F5F" w:rsidRDefault="002F2E39" w:rsidP="00FC0F5F">
      <w:pPr>
        <w:ind w:left="720"/>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t>Correlation matrix</w:t>
      </w:r>
    </w:p>
    <w:p w14:paraId="78D1D73F" w14:textId="77777777" w:rsidR="00C25FBA" w:rsidRPr="0096759B" w:rsidRDefault="00C25FBA" w:rsidP="002F2E39">
      <w:pPr>
        <w:ind w:left="720"/>
        <w:rPr>
          <w:rFonts w:ascii="Times New Roman" w:hAnsi="Times New Roman" w:cs="Times New Roman"/>
          <w:color w:val="auto"/>
          <w:sz w:val="24"/>
          <w:szCs w:val="24"/>
        </w:rPr>
      </w:pPr>
    </w:p>
    <w:p w14:paraId="20029A6C" w14:textId="77777777" w:rsidR="00C818CA" w:rsidRDefault="00C25FBA" w:rsidP="00C818CA">
      <w:pPr>
        <w:keepNext/>
        <w:ind w:left="720"/>
      </w:pPr>
      <w:r w:rsidRPr="0096759B">
        <w:rPr>
          <w:rFonts w:ascii="Times New Roman" w:hAnsi="Times New Roman" w:cs="Times New Roman"/>
          <w:noProof/>
          <w:color w:val="auto"/>
          <w:sz w:val="24"/>
          <w:szCs w:val="24"/>
        </w:rPr>
        <w:drawing>
          <wp:inline distT="0" distB="0" distL="0" distR="0" wp14:anchorId="7FAC8BEA" wp14:editId="01830E47">
            <wp:extent cx="5728669" cy="2846717"/>
            <wp:effectExtent l="0" t="0" r="5715" b="0"/>
            <wp:docPr id="246609252" name="Picture 1" descr="A chart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9252" name="Picture 1" descr="A chart of a number of dots&#10;&#10;Description automatically generated with medium confidence"/>
                    <pic:cNvPicPr/>
                  </pic:nvPicPr>
                  <pic:blipFill>
                    <a:blip r:embed="rId12"/>
                    <a:stretch>
                      <a:fillRect/>
                    </a:stretch>
                  </pic:blipFill>
                  <pic:spPr>
                    <a:xfrm>
                      <a:off x="0" y="0"/>
                      <a:ext cx="5747763" cy="2856205"/>
                    </a:xfrm>
                    <a:prstGeom prst="rect">
                      <a:avLst/>
                    </a:prstGeom>
                  </pic:spPr>
                </pic:pic>
              </a:graphicData>
            </a:graphic>
          </wp:inline>
        </w:drawing>
      </w:r>
    </w:p>
    <w:p w14:paraId="75C55F57" w14:textId="02D766DC" w:rsidR="00C25FBA" w:rsidRPr="00C818CA" w:rsidRDefault="00C818CA" w:rsidP="00C818CA">
      <w:pPr>
        <w:pStyle w:val="Caption"/>
        <w:jc w:val="center"/>
        <w:rPr>
          <w:rFonts w:asciiTheme="majorHAnsi" w:hAnsiTheme="majorHAnsi" w:cstheme="majorHAnsi"/>
          <w:i w:val="0"/>
          <w:iCs w:val="0"/>
          <w:color w:val="auto"/>
          <w:sz w:val="24"/>
          <w:szCs w:val="24"/>
        </w:rPr>
      </w:pPr>
      <w:r w:rsidRPr="00C818CA">
        <w:rPr>
          <w:rFonts w:asciiTheme="majorHAnsi" w:hAnsiTheme="majorHAnsi" w:cstheme="majorHAnsi"/>
          <w:b/>
          <w:bCs/>
          <w:i w:val="0"/>
          <w:iCs w:val="0"/>
          <w:color w:val="auto"/>
          <w:sz w:val="24"/>
          <w:szCs w:val="24"/>
        </w:rPr>
        <w:t xml:space="preserve">Figure </w:t>
      </w:r>
      <w:r w:rsidRPr="00C818CA">
        <w:rPr>
          <w:rFonts w:asciiTheme="majorHAnsi" w:hAnsiTheme="majorHAnsi" w:cstheme="majorHAnsi"/>
          <w:b/>
          <w:bCs/>
          <w:i w:val="0"/>
          <w:iCs w:val="0"/>
          <w:color w:val="auto"/>
          <w:sz w:val="24"/>
          <w:szCs w:val="24"/>
        </w:rPr>
        <w:fldChar w:fldCharType="begin"/>
      </w:r>
      <w:r w:rsidRPr="00C818CA">
        <w:rPr>
          <w:rFonts w:asciiTheme="majorHAnsi" w:hAnsiTheme="majorHAnsi" w:cstheme="majorHAnsi"/>
          <w:b/>
          <w:bCs/>
          <w:i w:val="0"/>
          <w:iCs w:val="0"/>
          <w:color w:val="auto"/>
          <w:sz w:val="24"/>
          <w:szCs w:val="24"/>
        </w:rPr>
        <w:instrText xml:space="preserve"> SEQ Figure \* ARABIC </w:instrText>
      </w:r>
      <w:r w:rsidRPr="00C818CA">
        <w:rPr>
          <w:rFonts w:asciiTheme="majorHAnsi" w:hAnsiTheme="majorHAnsi" w:cstheme="majorHAnsi"/>
          <w:b/>
          <w:bCs/>
          <w:i w:val="0"/>
          <w:iCs w:val="0"/>
          <w:color w:val="auto"/>
          <w:sz w:val="24"/>
          <w:szCs w:val="24"/>
        </w:rPr>
        <w:fldChar w:fldCharType="separate"/>
      </w:r>
      <w:r w:rsidRPr="00C818CA">
        <w:rPr>
          <w:rFonts w:asciiTheme="majorHAnsi" w:hAnsiTheme="majorHAnsi" w:cstheme="majorHAnsi"/>
          <w:b/>
          <w:bCs/>
          <w:i w:val="0"/>
          <w:iCs w:val="0"/>
          <w:noProof/>
          <w:color w:val="auto"/>
          <w:sz w:val="24"/>
          <w:szCs w:val="24"/>
        </w:rPr>
        <w:t>1</w:t>
      </w:r>
      <w:r w:rsidRPr="00C818CA">
        <w:rPr>
          <w:rFonts w:asciiTheme="majorHAnsi" w:hAnsiTheme="majorHAnsi" w:cstheme="majorHAnsi"/>
          <w:b/>
          <w:bCs/>
          <w:i w:val="0"/>
          <w:iCs w:val="0"/>
          <w:color w:val="auto"/>
          <w:sz w:val="24"/>
          <w:szCs w:val="24"/>
        </w:rPr>
        <w:fldChar w:fldCharType="end"/>
      </w:r>
      <w:r w:rsidRPr="00C818CA">
        <w:rPr>
          <w:rFonts w:asciiTheme="majorHAnsi" w:hAnsiTheme="majorHAnsi" w:cstheme="majorHAnsi"/>
          <w:i w:val="0"/>
          <w:iCs w:val="0"/>
          <w:color w:val="auto"/>
          <w:sz w:val="24"/>
          <w:szCs w:val="24"/>
        </w:rPr>
        <w:t>. Correlation matrix of FEV1, FVC, CAT, SGRQ, HAD, MWT1Best</w:t>
      </w:r>
    </w:p>
    <w:p w14:paraId="5C3A08BE" w14:textId="6A2A566C" w:rsidR="00C25FBA" w:rsidRDefault="00FC0F5F" w:rsidP="00FC0F5F">
      <w:pPr>
        <w:ind w:left="851"/>
        <w:rPr>
          <w:rFonts w:ascii="Times New Roman" w:hAnsi="Times New Roman" w:cs="Times New Roman"/>
          <w:color w:val="auto"/>
          <w:sz w:val="24"/>
          <w:szCs w:val="24"/>
        </w:rPr>
      </w:pPr>
      <w:r>
        <w:rPr>
          <w:rFonts w:ascii="Times New Roman" w:hAnsi="Times New Roman" w:cs="Times New Roman"/>
          <w:color w:val="auto"/>
          <w:sz w:val="24"/>
          <w:szCs w:val="24"/>
        </w:rPr>
        <w:t xml:space="preserve">According to correlation matrix, variables which have moderate to strong correlation to SQRQ </w:t>
      </w:r>
      <w:proofErr w:type="gramStart"/>
      <w:r>
        <w:rPr>
          <w:rFonts w:ascii="Times New Roman" w:hAnsi="Times New Roman" w:cs="Times New Roman"/>
          <w:color w:val="auto"/>
          <w:sz w:val="24"/>
          <w:szCs w:val="24"/>
        </w:rPr>
        <w:t>are :</w:t>
      </w:r>
      <w:proofErr w:type="gramEnd"/>
    </w:p>
    <w:p w14:paraId="12526CF6" w14:textId="42201044"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1. MWT1Best (-0.51)</w:t>
      </w:r>
    </w:p>
    <w:p w14:paraId="1A569BDF" w14:textId="06A145D6" w:rsid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2. CAT (0.77)</w:t>
      </w:r>
    </w:p>
    <w:p w14:paraId="5CD6CEA8" w14:textId="7F33E923" w:rsidR="00FC0F5F" w:rsidRPr="00FC0F5F" w:rsidRDefault="00FC0F5F" w:rsidP="00FC0F5F">
      <w:pPr>
        <w:pStyle w:val="ListParagraph"/>
        <w:ind w:left="1080"/>
        <w:rPr>
          <w:rFonts w:ascii="Times New Roman" w:hAnsi="Times New Roman" w:cs="Times New Roman"/>
          <w:color w:val="auto"/>
          <w:sz w:val="24"/>
          <w:szCs w:val="24"/>
        </w:rPr>
      </w:pPr>
      <w:r>
        <w:rPr>
          <w:rFonts w:ascii="Times New Roman" w:hAnsi="Times New Roman" w:cs="Times New Roman"/>
          <w:color w:val="auto"/>
          <w:sz w:val="24"/>
          <w:szCs w:val="24"/>
        </w:rPr>
        <w:t>3. HAD (0.62)</w:t>
      </w:r>
    </w:p>
    <w:p w14:paraId="54B1C8E2" w14:textId="77777777" w:rsidR="00E2004A" w:rsidRDefault="00E2004A" w:rsidP="00E2004A">
      <w:pPr>
        <w:pStyle w:val="ListParagraph"/>
        <w:rPr>
          <w:rFonts w:ascii="Times New Roman" w:hAnsi="Times New Roman" w:cs="Times New Roman"/>
          <w:color w:val="auto"/>
          <w:sz w:val="24"/>
          <w:szCs w:val="24"/>
        </w:rPr>
      </w:pPr>
    </w:p>
    <w:p w14:paraId="30191CB4" w14:textId="77777777" w:rsidR="00FC0F5F" w:rsidRDefault="00FC0F5F" w:rsidP="00E2004A">
      <w:pPr>
        <w:pStyle w:val="ListParagraph"/>
        <w:rPr>
          <w:rFonts w:ascii="Times New Roman" w:hAnsi="Times New Roman" w:cs="Times New Roman"/>
          <w:color w:val="auto"/>
          <w:sz w:val="24"/>
          <w:szCs w:val="24"/>
        </w:rPr>
      </w:pPr>
    </w:p>
    <w:p w14:paraId="101A9073" w14:textId="77777777" w:rsidR="00FC0F5F" w:rsidRDefault="00FC0F5F" w:rsidP="00E2004A">
      <w:pPr>
        <w:pStyle w:val="ListParagraph"/>
        <w:rPr>
          <w:rFonts w:ascii="Times New Roman" w:hAnsi="Times New Roman" w:cs="Times New Roman"/>
          <w:color w:val="auto"/>
          <w:sz w:val="24"/>
          <w:szCs w:val="24"/>
        </w:rPr>
      </w:pPr>
    </w:p>
    <w:p w14:paraId="189B46C7" w14:textId="77777777" w:rsidR="00FC0F5F" w:rsidRDefault="00FC0F5F" w:rsidP="00E2004A">
      <w:pPr>
        <w:pStyle w:val="ListParagraph"/>
        <w:rPr>
          <w:rFonts w:ascii="Times New Roman" w:hAnsi="Times New Roman" w:cs="Times New Roman"/>
          <w:color w:val="auto"/>
          <w:sz w:val="24"/>
          <w:szCs w:val="24"/>
        </w:rPr>
      </w:pPr>
    </w:p>
    <w:p w14:paraId="7A6821EA" w14:textId="77777777" w:rsidR="00FC0F5F" w:rsidRDefault="00FC0F5F" w:rsidP="00E2004A">
      <w:pPr>
        <w:pStyle w:val="ListParagraph"/>
        <w:rPr>
          <w:rFonts w:ascii="Times New Roman" w:hAnsi="Times New Roman" w:cs="Times New Roman"/>
          <w:color w:val="auto"/>
          <w:sz w:val="24"/>
          <w:szCs w:val="24"/>
        </w:rPr>
      </w:pPr>
    </w:p>
    <w:p w14:paraId="361982DB" w14:textId="77777777" w:rsidR="00FC0F5F" w:rsidRPr="0096759B" w:rsidRDefault="00FC0F5F" w:rsidP="00E2004A">
      <w:pPr>
        <w:pStyle w:val="ListParagraph"/>
        <w:rPr>
          <w:rFonts w:ascii="Times New Roman" w:hAnsi="Times New Roman" w:cs="Times New Roman"/>
          <w:color w:val="auto"/>
          <w:sz w:val="24"/>
          <w:szCs w:val="24"/>
        </w:rPr>
      </w:pPr>
    </w:p>
    <w:p w14:paraId="498AEE04" w14:textId="05E011E1" w:rsidR="003653CE" w:rsidRPr="003E3380" w:rsidRDefault="003653CE" w:rsidP="00312E8B">
      <w:pPr>
        <w:pStyle w:val="ListParagraph"/>
        <w:numPr>
          <w:ilvl w:val="0"/>
          <w:numId w:val="3"/>
        </w:numPr>
        <w:rPr>
          <w:rFonts w:ascii="Times New Roman" w:hAnsi="Times New Roman" w:cs="Times New Roman"/>
          <w:b/>
          <w:bCs/>
          <w:color w:val="auto"/>
          <w:sz w:val="24"/>
          <w:szCs w:val="24"/>
        </w:rPr>
      </w:pPr>
      <w:r w:rsidRPr="003E3380">
        <w:rPr>
          <w:rFonts w:ascii="Times New Roman" w:hAnsi="Times New Roman" w:cs="Times New Roman"/>
          <w:b/>
          <w:bCs/>
          <w:color w:val="auto"/>
          <w:sz w:val="24"/>
          <w:szCs w:val="24"/>
        </w:rPr>
        <w:t>Descriptive analysis</w:t>
      </w:r>
    </w:p>
    <w:p w14:paraId="136C3537" w14:textId="77777777" w:rsidR="00865BAA" w:rsidRPr="0096759B" w:rsidRDefault="00865BAA" w:rsidP="003653CE">
      <w:pPr>
        <w:pStyle w:val="ListParagraph"/>
        <w:rPr>
          <w:rFonts w:ascii="Times New Roman" w:hAnsi="Times New Roman" w:cs="Times New Roman"/>
          <w:color w:val="auto"/>
          <w:sz w:val="24"/>
          <w:szCs w:val="24"/>
        </w:rPr>
      </w:pPr>
    </w:p>
    <w:p w14:paraId="37C92E57" w14:textId="24454FD6" w:rsidR="00334877" w:rsidRPr="0096759B" w:rsidRDefault="00334877" w:rsidP="00334877">
      <w:pPr>
        <w:jc w:val="center"/>
        <w:rPr>
          <w:rFonts w:ascii="Times New Roman" w:hAnsi="Times New Roman" w:cs="Times New Roman"/>
          <w:color w:val="auto"/>
          <w:sz w:val="24"/>
          <w:szCs w:val="24"/>
        </w:rPr>
      </w:pPr>
      <w:r w:rsidRPr="00D879CE">
        <w:rPr>
          <w:rFonts w:ascii="Times New Roman" w:hAnsi="Times New Roman" w:cs="Times New Roman"/>
          <w:b/>
          <w:bCs/>
          <w:color w:val="auto"/>
          <w:sz w:val="24"/>
          <w:szCs w:val="24"/>
        </w:rPr>
        <w:t xml:space="preserve">Table </w:t>
      </w:r>
      <w:r w:rsidRPr="00D879CE">
        <w:rPr>
          <w:rFonts w:ascii="Times New Roman" w:hAnsi="Times New Roman" w:cs="Times New Roman"/>
          <w:b/>
          <w:bCs/>
          <w:color w:val="auto"/>
          <w:sz w:val="24"/>
          <w:szCs w:val="24"/>
        </w:rPr>
        <w:fldChar w:fldCharType="begin"/>
      </w:r>
      <w:r w:rsidRPr="00D879CE">
        <w:rPr>
          <w:rFonts w:ascii="Times New Roman" w:hAnsi="Times New Roman" w:cs="Times New Roman"/>
          <w:b/>
          <w:bCs/>
          <w:color w:val="auto"/>
          <w:sz w:val="24"/>
          <w:szCs w:val="24"/>
        </w:rPr>
        <w:instrText xml:space="preserve"> SEQ Table \* ARABIC </w:instrText>
      </w:r>
      <w:r w:rsidRPr="00D879CE">
        <w:rPr>
          <w:rFonts w:ascii="Times New Roman" w:hAnsi="Times New Roman" w:cs="Times New Roman"/>
          <w:b/>
          <w:bCs/>
          <w:color w:val="auto"/>
          <w:sz w:val="24"/>
          <w:szCs w:val="24"/>
        </w:rPr>
        <w:fldChar w:fldCharType="separate"/>
      </w:r>
      <w:r w:rsidR="00D879CE">
        <w:rPr>
          <w:rFonts w:ascii="Times New Roman" w:hAnsi="Times New Roman" w:cs="Times New Roman"/>
          <w:b/>
          <w:bCs/>
          <w:noProof/>
          <w:color w:val="auto"/>
          <w:sz w:val="24"/>
          <w:szCs w:val="24"/>
        </w:rPr>
        <w:t>1</w:t>
      </w:r>
      <w:r w:rsidRPr="00D879CE">
        <w:rPr>
          <w:rFonts w:ascii="Times New Roman" w:hAnsi="Times New Roman" w:cs="Times New Roman"/>
          <w:b/>
          <w:bCs/>
          <w:color w:val="auto"/>
          <w:sz w:val="24"/>
          <w:szCs w:val="24"/>
        </w:rPr>
        <w:fldChar w:fldCharType="end"/>
      </w:r>
      <w:r w:rsidRPr="0096759B">
        <w:rPr>
          <w:rFonts w:ascii="Times New Roman" w:hAnsi="Times New Roman" w:cs="Times New Roman"/>
          <w:color w:val="auto"/>
          <w:sz w:val="24"/>
          <w:szCs w:val="24"/>
        </w:rPr>
        <w:t>. Subject characteristics for multivariate model candidate</w:t>
      </w:r>
    </w:p>
    <w:tbl>
      <w:tblPr>
        <w:tblStyle w:val="PlainTable4"/>
        <w:tblW w:w="0" w:type="auto"/>
        <w:jc w:val="center"/>
        <w:tblLook w:val="04A0" w:firstRow="1" w:lastRow="0" w:firstColumn="1" w:lastColumn="0" w:noHBand="0" w:noVBand="1"/>
      </w:tblPr>
      <w:tblGrid>
        <w:gridCol w:w="5607"/>
        <w:gridCol w:w="2126"/>
      </w:tblGrid>
      <w:tr w:rsidR="002C20B2" w:rsidRPr="0096759B" w14:paraId="6A1B00D6" w14:textId="77777777" w:rsidTr="000C3F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bottom w:val="single" w:sz="4" w:space="0" w:color="auto"/>
            </w:tcBorders>
            <w:shd w:val="clear" w:color="auto" w:fill="auto"/>
          </w:tcPr>
          <w:p w14:paraId="00017E24" w14:textId="23D12C5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p>
        </w:tc>
        <w:tc>
          <w:tcPr>
            <w:tcW w:w="2126" w:type="dxa"/>
            <w:tcBorders>
              <w:top w:val="single" w:sz="4" w:space="0" w:color="auto"/>
              <w:bottom w:val="single" w:sz="4" w:space="0" w:color="auto"/>
            </w:tcBorders>
            <w:shd w:val="clear" w:color="auto" w:fill="auto"/>
          </w:tcPr>
          <w:p w14:paraId="11155A00" w14:textId="77777777" w:rsidR="002C20B2" w:rsidRPr="0096759B" w:rsidRDefault="00865BAA"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proofErr w:type="spellStart"/>
            <w:r w:rsidRPr="0096759B">
              <w:rPr>
                <w:rFonts w:ascii="Times New Roman" w:hAnsi="Times New Roman" w:cs="Times New Roman"/>
                <w:color w:val="auto"/>
                <w:sz w:val="24"/>
                <w:szCs w:val="24"/>
              </w:rPr>
              <w:t>M</w:t>
            </w:r>
            <w:r w:rsidR="002C20B2" w:rsidRPr="0096759B">
              <w:rPr>
                <w:rFonts w:ascii="Times New Roman" w:hAnsi="Times New Roman" w:cs="Times New Roman"/>
                <w:color w:val="auto"/>
                <w:sz w:val="24"/>
                <w:szCs w:val="24"/>
              </w:rPr>
              <w:t>ean±SD</w:t>
            </w:r>
            <w:proofErr w:type="spellEnd"/>
            <w:r w:rsidR="00334877" w:rsidRPr="0096759B">
              <w:rPr>
                <w:rFonts w:ascii="Times New Roman" w:hAnsi="Times New Roman" w:cs="Times New Roman"/>
                <w:color w:val="auto"/>
                <w:sz w:val="24"/>
                <w:szCs w:val="24"/>
              </w:rPr>
              <w:t xml:space="preserve"> or </w:t>
            </w:r>
            <w:proofErr w:type="gramStart"/>
            <w:r w:rsidR="00334877" w:rsidRPr="0096759B">
              <w:rPr>
                <w:rFonts w:ascii="Times New Roman" w:hAnsi="Times New Roman" w:cs="Times New Roman"/>
                <w:color w:val="auto"/>
                <w:sz w:val="24"/>
                <w:szCs w:val="24"/>
              </w:rPr>
              <w:t>n(</w:t>
            </w:r>
            <w:proofErr w:type="gramEnd"/>
            <w:r w:rsidR="00334877" w:rsidRPr="0096759B">
              <w:rPr>
                <w:rFonts w:ascii="Times New Roman" w:hAnsi="Times New Roman" w:cs="Times New Roman"/>
                <w:color w:val="auto"/>
                <w:sz w:val="24"/>
                <w:szCs w:val="24"/>
              </w:rPr>
              <w:t>%)</w:t>
            </w:r>
          </w:p>
          <w:p w14:paraId="5450E0E0" w14:textId="700B4428" w:rsidR="00DA291B" w:rsidRPr="0096759B" w:rsidRDefault="00DA291B" w:rsidP="00334877">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n = 85</w:t>
            </w:r>
          </w:p>
        </w:tc>
      </w:tr>
      <w:tr w:rsidR="002C20B2" w:rsidRPr="0096759B" w14:paraId="16110C2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top w:val="single" w:sz="4" w:space="0" w:color="auto"/>
            </w:tcBorders>
            <w:shd w:val="clear" w:color="auto" w:fill="auto"/>
          </w:tcPr>
          <w:p w14:paraId="28FC02BC" w14:textId="37A05675"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Age</w:t>
            </w:r>
            <w:r w:rsidR="0096759B" w:rsidRPr="0096759B">
              <w:rPr>
                <w:rFonts w:ascii="Times New Roman" w:hAnsi="Times New Roman" w:cs="Times New Roman"/>
                <w:b w:val="0"/>
                <w:bCs w:val="0"/>
                <w:color w:val="auto"/>
                <w:sz w:val="24"/>
                <w:szCs w:val="24"/>
              </w:rPr>
              <w:t xml:space="preserve"> (years)</w:t>
            </w:r>
            <w:r w:rsidRPr="0096759B">
              <w:rPr>
                <w:rFonts w:ascii="Times New Roman" w:hAnsi="Times New Roman" w:cs="Times New Roman"/>
                <w:b w:val="0"/>
                <w:bCs w:val="0"/>
                <w:color w:val="auto"/>
                <w:sz w:val="24"/>
                <w:szCs w:val="24"/>
              </w:rPr>
              <w:t xml:space="preserve">  </w:t>
            </w:r>
          </w:p>
        </w:tc>
        <w:tc>
          <w:tcPr>
            <w:tcW w:w="2126" w:type="dxa"/>
            <w:tcBorders>
              <w:top w:val="single" w:sz="4" w:space="0" w:color="auto"/>
            </w:tcBorders>
            <w:shd w:val="clear" w:color="auto" w:fill="auto"/>
          </w:tcPr>
          <w:p w14:paraId="6701BCD6" w14:textId="72736503" w:rsidR="002C20B2" w:rsidRPr="0096759B" w:rsidRDefault="002C20B2"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71.2±</w:t>
            </w:r>
            <w:r w:rsidR="00542EA7" w:rsidRPr="0096759B">
              <w:rPr>
                <w:rFonts w:ascii="Times New Roman" w:hAnsi="Times New Roman" w:cs="Times New Roman"/>
                <w:color w:val="auto"/>
                <w:sz w:val="24"/>
                <w:szCs w:val="24"/>
              </w:rPr>
              <w:t>5.97</w:t>
            </w:r>
          </w:p>
        </w:tc>
      </w:tr>
      <w:tr w:rsidR="002C20B2" w:rsidRPr="0096759B" w14:paraId="35B934D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270C8B5D" w14:textId="1FDA23B0"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Male</w:t>
            </w:r>
          </w:p>
        </w:tc>
        <w:tc>
          <w:tcPr>
            <w:tcW w:w="2126" w:type="dxa"/>
            <w:shd w:val="clear" w:color="auto" w:fill="auto"/>
          </w:tcPr>
          <w:p w14:paraId="274B3C0A" w14:textId="024E9EF2"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54(63.5)</w:t>
            </w:r>
          </w:p>
        </w:tc>
      </w:tr>
      <w:tr w:rsidR="00542EA7" w:rsidRPr="0096759B" w14:paraId="424E19A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0AB7420" w14:textId="346B6367" w:rsidR="00542EA7" w:rsidRPr="0096759B" w:rsidRDefault="00542EA7"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Pack history</w:t>
            </w:r>
          </w:p>
        </w:tc>
        <w:tc>
          <w:tcPr>
            <w:tcW w:w="2126" w:type="dxa"/>
            <w:shd w:val="clear" w:color="auto" w:fill="auto"/>
          </w:tcPr>
          <w:p w14:paraId="1C92AEF1" w14:textId="3A7EE828" w:rsidR="00542EA7"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36 (3-90)</w:t>
            </w:r>
          </w:p>
        </w:tc>
      </w:tr>
      <w:tr w:rsidR="002C20B2" w:rsidRPr="0096759B" w14:paraId="585C58E0"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35D0CBC" w14:textId="6534041C"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Smoking</w:t>
            </w:r>
          </w:p>
        </w:tc>
        <w:tc>
          <w:tcPr>
            <w:tcW w:w="2126" w:type="dxa"/>
            <w:shd w:val="clear" w:color="auto" w:fill="auto"/>
          </w:tcPr>
          <w:p w14:paraId="53BE6ECC" w14:textId="4D3CC2A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71(83.5)</w:t>
            </w:r>
          </w:p>
        </w:tc>
      </w:tr>
      <w:tr w:rsidR="002C20B2" w:rsidRPr="0096759B" w14:paraId="54FE5974"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3D0773" w14:textId="3EBFFCE9"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FEV </w:t>
            </w:r>
          </w:p>
        </w:tc>
        <w:tc>
          <w:tcPr>
            <w:tcW w:w="2126" w:type="dxa"/>
            <w:shd w:val="clear" w:color="auto" w:fill="auto"/>
          </w:tcPr>
          <w:p w14:paraId="4C53AE84" w14:textId="62252C2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1.59±0.68</w:t>
            </w:r>
          </w:p>
        </w:tc>
      </w:tr>
      <w:tr w:rsidR="002C20B2" w:rsidRPr="0096759B" w14:paraId="08B6B8B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3CBA8B23" w14:textId="66564FB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FVC </w:t>
            </w:r>
          </w:p>
        </w:tc>
        <w:tc>
          <w:tcPr>
            <w:tcW w:w="2126" w:type="dxa"/>
            <w:shd w:val="clear" w:color="auto" w:fill="auto"/>
          </w:tcPr>
          <w:p w14:paraId="5B7888F1" w14:textId="31260AD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2.97±1.00</w:t>
            </w:r>
          </w:p>
        </w:tc>
      </w:tr>
      <w:tr w:rsidR="002C20B2" w:rsidRPr="0096759B" w14:paraId="39B4D6FF"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4D809D5" w14:textId="2096CA58"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Walking distance </w:t>
            </w:r>
          </w:p>
        </w:tc>
        <w:tc>
          <w:tcPr>
            <w:tcW w:w="2126" w:type="dxa"/>
            <w:shd w:val="clear" w:color="auto" w:fill="auto"/>
          </w:tcPr>
          <w:p w14:paraId="4EFE1EAC" w14:textId="58B55B76" w:rsidR="002C20B2" w:rsidRPr="0096759B" w:rsidRDefault="00542EA7"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420(176-582)</w:t>
            </w:r>
          </w:p>
        </w:tc>
      </w:tr>
      <w:tr w:rsidR="002C20B2" w:rsidRPr="0096759B" w14:paraId="7B2871E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9A8B60C" w14:textId="183DB804"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COPD Assessment Test (CAT) </w:t>
            </w:r>
          </w:p>
        </w:tc>
        <w:tc>
          <w:tcPr>
            <w:tcW w:w="2126" w:type="dxa"/>
            <w:shd w:val="clear" w:color="auto" w:fill="auto"/>
          </w:tcPr>
          <w:p w14:paraId="085CDA28" w14:textId="3E8D6C29"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18(3-32)</w:t>
            </w:r>
          </w:p>
        </w:tc>
      </w:tr>
      <w:tr w:rsidR="00DA291B" w:rsidRPr="0096759B" w14:paraId="71E3BAF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7CDC3E1F" w14:textId="2A4D7AAD" w:rsidR="00DA291B" w:rsidRPr="0096759B" w:rsidRDefault="00DA291B" w:rsidP="002C20B2">
            <w:pPr>
              <w:pStyle w:val="ListParagraph"/>
              <w:spacing w:line="276" w:lineRule="auto"/>
              <w:ind w:left="0"/>
              <w:rPr>
                <w:rFonts w:ascii="Times New Roman" w:hAnsi="Times New Roman" w:cs="Times New Roman"/>
                <w:color w:val="auto"/>
                <w:sz w:val="24"/>
                <w:szCs w:val="24"/>
              </w:rPr>
            </w:pPr>
            <w:r w:rsidRPr="0096759B">
              <w:rPr>
                <w:rFonts w:ascii="Times New Roman" w:hAnsi="Times New Roman" w:cs="Times New Roman"/>
                <w:b w:val="0"/>
                <w:bCs w:val="0"/>
                <w:color w:val="auto"/>
                <w:sz w:val="24"/>
                <w:szCs w:val="24"/>
              </w:rPr>
              <w:t>COPD Severity</w:t>
            </w:r>
          </w:p>
        </w:tc>
        <w:tc>
          <w:tcPr>
            <w:tcW w:w="2126" w:type="dxa"/>
            <w:shd w:val="clear" w:color="auto" w:fill="auto"/>
          </w:tcPr>
          <w:p w14:paraId="28481F41" w14:textId="7FA5FA43" w:rsidR="00DA291B" w:rsidRPr="0096759B" w:rsidRDefault="00DA291B" w:rsidP="00DA291B">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BE3BF1" w:rsidRPr="0096759B" w14:paraId="35D5515B"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5B47C21" w14:textId="277ABA65" w:rsidR="00BE3BF1" w:rsidRPr="0096759B" w:rsidRDefault="00BE3BF1"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Mild</w:t>
            </w:r>
          </w:p>
        </w:tc>
        <w:tc>
          <w:tcPr>
            <w:tcW w:w="2126" w:type="dxa"/>
            <w:shd w:val="clear" w:color="auto" w:fill="auto"/>
          </w:tcPr>
          <w:p w14:paraId="580AEA8F" w14:textId="46324788" w:rsidR="00BE3BF1"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18(21.2)</w:t>
            </w:r>
          </w:p>
        </w:tc>
      </w:tr>
      <w:tr w:rsidR="00DA291B" w:rsidRPr="0096759B" w14:paraId="21321C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AC9C128" w14:textId="2B787956"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Moderate</w:t>
            </w:r>
          </w:p>
        </w:tc>
        <w:tc>
          <w:tcPr>
            <w:tcW w:w="2126" w:type="dxa"/>
            <w:shd w:val="clear" w:color="auto" w:fill="auto"/>
          </w:tcPr>
          <w:p w14:paraId="7903C88F" w14:textId="69AD2CB1"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38(44.7)</w:t>
            </w:r>
          </w:p>
        </w:tc>
      </w:tr>
      <w:tr w:rsidR="00DA291B" w:rsidRPr="0096759B" w14:paraId="60755228"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BF1C399" w14:textId="7515DEB3"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Severe</w:t>
            </w:r>
          </w:p>
        </w:tc>
        <w:tc>
          <w:tcPr>
            <w:tcW w:w="2126" w:type="dxa"/>
            <w:shd w:val="clear" w:color="auto" w:fill="auto"/>
          </w:tcPr>
          <w:p w14:paraId="14E997E8" w14:textId="069BA411" w:rsidR="00DA291B" w:rsidRPr="0096759B" w:rsidRDefault="00BE3BF1" w:rsidP="00BE3BF1">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22(25.9)</w:t>
            </w:r>
          </w:p>
        </w:tc>
      </w:tr>
      <w:tr w:rsidR="00DA291B" w:rsidRPr="0096759B" w14:paraId="2373342C"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46FCE01" w14:textId="1BDDF015" w:rsidR="00DA291B" w:rsidRPr="0096759B" w:rsidRDefault="00DA291B"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    Very severe</w:t>
            </w:r>
          </w:p>
        </w:tc>
        <w:tc>
          <w:tcPr>
            <w:tcW w:w="2126" w:type="dxa"/>
            <w:shd w:val="clear" w:color="auto" w:fill="auto"/>
          </w:tcPr>
          <w:p w14:paraId="203EC75E" w14:textId="4C52627A" w:rsidR="00DA291B" w:rsidRPr="0096759B" w:rsidRDefault="00BE3BF1" w:rsidP="00BE3BF1">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r w:rsidR="002C20B2" w:rsidRPr="0096759B" w14:paraId="519D1151"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45226E12" w14:textId="07A14F4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Hospital Anxiety and Depression Scale (HAD)</w:t>
            </w:r>
          </w:p>
        </w:tc>
        <w:tc>
          <w:tcPr>
            <w:tcW w:w="2126" w:type="dxa"/>
            <w:shd w:val="clear" w:color="auto" w:fill="auto"/>
          </w:tcPr>
          <w:p w14:paraId="54E589B8" w14:textId="0AD1C5B1" w:rsidR="002C20B2" w:rsidRPr="0096759B" w:rsidRDefault="00542EA7"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9(0-30)</w:t>
            </w:r>
          </w:p>
        </w:tc>
      </w:tr>
      <w:tr w:rsidR="002D6D2A" w:rsidRPr="0096759B" w14:paraId="1B7BE486"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5B7B8E7B" w14:textId="7721DE51" w:rsidR="002D6D2A" w:rsidRPr="0096759B" w:rsidRDefault="002D6D2A"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SGRQ</w:t>
            </w:r>
          </w:p>
        </w:tc>
        <w:tc>
          <w:tcPr>
            <w:tcW w:w="2126" w:type="dxa"/>
            <w:shd w:val="clear" w:color="auto" w:fill="auto"/>
          </w:tcPr>
          <w:p w14:paraId="2E15F59A" w14:textId="1515B796" w:rsidR="002D6D2A" w:rsidRPr="0096759B" w:rsidRDefault="002D6D2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39.7±17.4</w:t>
            </w:r>
          </w:p>
        </w:tc>
      </w:tr>
      <w:tr w:rsidR="002C20B2" w:rsidRPr="0096759B" w14:paraId="0BEE4686"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168222DC" w14:textId="3C7FE517"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Comorbid </w:t>
            </w:r>
          </w:p>
        </w:tc>
        <w:tc>
          <w:tcPr>
            <w:tcW w:w="2126" w:type="dxa"/>
            <w:shd w:val="clear" w:color="auto" w:fill="auto"/>
          </w:tcPr>
          <w:p w14:paraId="198000E8" w14:textId="021C3E6B"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47(55.3)</w:t>
            </w:r>
          </w:p>
        </w:tc>
      </w:tr>
      <w:tr w:rsidR="002C20B2" w:rsidRPr="0096759B" w14:paraId="759B83DB"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83493E4" w14:textId="4D943991"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 xml:space="preserve">Diabetes </w:t>
            </w:r>
          </w:p>
        </w:tc>
        <w:tc>
          <w:tcPr>
            <w:tcW w:w="2126" w:type="dxa"/>
            <w:shd w:val="clear" w:color="auto" w:fill="auto"/>
          </w:tcPr>
          <w:p w14:paraId="641A35B8" w14:textId="46703908"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17(20)</w:t>
            </w:r>
          </w:p>
        </w:tc>
      </w:tr>
      <w:tr w:rsidR="002C20B2" w:rsidRPr="0096759B" w14:paraId="1BB49522"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27F7A1E" w14:textId="617DFF0F"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Muscular</w:t>
            </w:r>
          </w:p>
        </w:tc>
        <w:tc>
          <w:tcPr>
            <w:tcW w:w="2126" w:type="dxa"/>
            <w:shd w:val="clear" w:color="auto" w:fill="auto"/>
          </w:tcPr>
          <w:p w14:paraId="4F7CAE42" w14:textId="7A796DBD"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16(18.8)</w:t>
            </w:r>
          </w:p>
        </w:tc>
      </w:tr>
      <w:tr w:rsidR="002C20B2" w:rsidRPr="0096759B" w14:paraId="20A7FC45"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67CD8C52" w14:textId="09EB48AE"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Hypertension</w:t>
            </w:r>
          </w:p>
        </w:tc>
        <w:tc>
          <w:tcPr>
            <w:tcW w:w="2126" w:type="dxa"/>
            <w:shd w:val="clear" w:color="auto" w:fill="auto"/>
          </w:tcPr>
          <w:p w14:paraId="538D1FD9" w14:textId="43A618EA"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9(10.6)</w:t>
            </w:r>
          </w:p>
        </w:tc>
      </w:tr>
      <w:tr w:rsidR="002C20B2" w:rsidRPr="0096759B" w14:paraId="3BC2E42E" w14:textId="77777777" w:rsidTr="000C3FCE">
        <w:trPr>
          <w:jc w:val="center"/>
        </w:trPr>
        <w:tc>
          <w:tcPr>
            <w:cnfStyle w:val="001000000000" w:firstRow="0" w:lastRow="0" w:firstColumn="1" w:lastColumn="0" w:oddVBand="0" w:evenVBand="0" w:oddHBand="0" w:evenHBand="0" w:firstRowFirstColumn="0" w:firstRowLastColumn="0" w:lastRowFirstColumn="0" w:lastRowLastColumn="0"/>
            <w:tcW w:w="5607" w:type="dxa"/>
            <w:shd w:val="clear" w:color="auto" w:fill="auto"/>
          </w:tcPr>
          <w:p w14:paraId="0E050D25" w14:textId="548A04EA"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Atrial fibrillatio</w:t>
            </w:r>
            <w:r w:rsidR="00334877" w:rsidRPr="0096759B">
              <w:rPr>
                <w:rFonts w:ascii="Times New Roman" w:hAnsi="Times New Roman" w:cs="Times New Roman"/>
                <w:b w:val="0"/>
                <w:bCs w:val="0"/>
                <w:color w:val="auto"/>
                <w:sz w:val="24"/>
                <w:szCs w:val="24"/>
              </w:rPr>
              <w:t>n</w:t>
            </w:r>
          </w:p>
        </w:tc>
        <w:tc>
          <w:tcPr>
            <w:tcW w:w="2126" w:type="dxa"/>
            <w:shd w:val="clear" w:color="auto" w:fill="auto"/>
          </w:tcPr>
          <w:p w14:paraId="72D6100B" w14:textId="41586171" w:rsidR="002C20B2" w:rsidRPr="0096759B" w:rsidRDefault="00865BAA" w:rsidP="00865BA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19(22.4)</w:t>
            </w:r>
          </w:p>
        </w:tc>
      </w:tr>
      <w:tr w:rsidR="002C20B2" w:rsidRPr="0096759B" w14:paraId="2AEFC208" w14:textId="77777777" w:rsidTr="000C3F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07" w:type="dxa"/>
            <w:tcBorders>
              <w:bottom w:val="single" w:sz="4" w:space="0" w:color="auto"/>
            </w:tcBorders>
            <w:shd w:val="clear" w:color="auto" w:fill="auto"/>
          </w:tcPr>
          <w:p w14:paraId="131DDDC5" w14:textId="075243FB" w:rsidR="002C20B2" w:rsidRPr="0096759B" w:rsidRDefault="002C20B2" w:rsidP="002C20B2">
            <w:pPr>
              <w:pStyle w:val="ListParagraph"/>
              <w:spacing w:line="276" w:lineRule="auto"/>
              <w:ind w:left="0"/>
              <w:rPr>
                <w:rFonts w:ascii="Times New Roman" w:hAnsi="Times New Roman" w:cs="Times New Roman"/>
                <w:b w:val="0"/>
                <w:bCs w:val="0"/>
                <w:color w:val="auto"/>
                <w:sz w:val="24"/>
                <w:szCs w:val="24"/>
              </w:rPr>
            </w:pPr>
            <w:r w:rsidRPr="0096759B">
              <w:rPr>
                <w:rFonts w:ascii="Times New Roman" w:hAnsi="Times New Roman" w:cs="Times New Roman"/>
                <w:b w:val="0"/>
                <w:bCs w:val="0"/>
                <w:color w:val="auto"/>
                <w:sz w:val="24"/>
                <w:szCs w:val="24"/>
              </w:rPr>
              <w:t>IHD</w:t>
            </w:r>
          </w:p>
        </w:tc>
        <w:tc>
          <w:tcPr>
            <w:tcW w:w="2126" w:type="dxa"/>
            <w:tcBorders>
              <w:bottom w:val="single" w:sz="4" w:space="0" w:color="auto"/>
            </w:tcBorders>
            <w:shd w:val="clear" w:color="auto" w:fill="auto"/>
          </w:tcPr>
          <w:p w14:paraId="7BD17A3F" w14:textId="56DC1559" w:rsidR="002C20B2" w:rsidRPr="0096759B" w:rsidRDefault="00865BAA" w:rsidP="00865BA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96759B">
              <w:rPr>
                <w:rFonts w:ascii="Times New Roman" w:hAnsi="Times New Roman" w:cs="Times New Roman"/>
                <w:color w:val="auto"/>
                <w:sz w:val="24"/>
                <w:szCs w:val="24"/>
              </w:rPr>
              <w:t>7(8.2)</w:t>
            </w:r>
          </w:p>
        </w:tc>
      </w:tr>
    </w:tbl>
    <w:p w14:paraId="22DC570E" w14:textId="77777777" w:rsidR="003653CE" w:rsidRPr="0096759B" w:rsidRDefault="003653CE" w:rsidP="003653CE">
      <w:pPr>
        <w:pStyle w:val="ListParagraph"/>
        <w:rPr>
          <w:rFonts w:ascii="Times New Roman" w:hAnsi="Times New Roman" w:cs="Times New Roman"/>
          <w:color w:val="auto"/>
          <w:sz w:val="24"/>
          <w:szCs w:val="24"/>
        </w:rPr>
      </w:pPr>
    </w:p>
    <w:p w14:paraId="1A611ECF" w14:textId="77777777" w:rsidR="003653CE" w:rsidRPr="0096759B" w:rsidRDefault="003653CE" w:rsidP="003653CE">
      <w:pPr>
        <w:pStyle w:val="ListParagraph"/>
        <w:rPr>
          <w:rFonts w:ascii="Times New Roman" w:hAnsi="Times New Roman" w:cs="Times New Roman"/>
          <w:color w:val="auto"/>
          <w:sz w:val="24"/>
          <w:szCs w:val="24"/>
        </w:rPr>
      </w:pPr>
    </w:p>
    <w:p w14:paraId="3B2BF7F1" w14:textId="175FB5F3" w:rsidR="00C25FBA" w:rsidRPr="000C3FCE" w:rsidRDefault="00334877" w:rsidP="00334877">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Univariate analysis</w:t>
      </w:r>
    </w:p>
    <w:p w14:paraId="53F5C535" w14:textId="77777777" w:rsidR="00334877" w:rsidRPr="0096759B" w:rsidRDefault="00334877" w:rsidP="00334877">
      <w:pPr>
        <w:pStyle w:val="ListParagraph"/>
        <w:rPr>
          <w:rFonts w:ascii="Times New Roman" w:hAnsi="Times New Roman" w:cs="Times New Roman"/>
          <w:color w:val="auto"/>
          <w:sz w:val="24"/>
          <w:szCs w:val="24"/>
        </w:rPr>
      </w:pPr>
    </w:p>
    <w:p w14:paraId="369C98EE" w14:textId="6C552C40" w:rsidR="00D879CE" w:rsidRPr="001454C5" w:rsidRDefault="00D879CE" w:rsidP="00D879CE">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2</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 Univariate analysis of variables correlates to SGRQ</w:t>
      </w:r>
    </w:p>
    <w:tbl>
      <w:tblPr>
        <w:tblStyle w:val="TableGridLight"/>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551"/>
        <w:gridCol w:w="993"/>
      </w:tblGrid>
      <w:tr w:rsidR="00334877" w:rsidRPr="006D13EF" w14:paraId="1BB8F6EA" w14:textId="77777777" w:rsidTr="00254970">
        <w:tc>
          <w:tcPr>
            <w:tcW w:w="4536" w:type="dxa"/>
            <w:tcBorders>
              <w:top w:val="single" w:sz="4" w:space="0" w:color="auto"/>
              <w:bottom w:val="single" w:sz="4" w:space="0" w:color="auto"/>
            </w:tcBorders>
          </w:tcPr>
          <w:p w14:paraId="2F08FFC9" w14:textId="41061619" w:rsidR="00334877" w:rsidRPr="006D13EF" w:rsidRDefault="00334877" w:rsidP="00DA291B">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Variables</w:t>
            </w:r>
          </w:p>
        </w:tc>
        <w:tc>
          <w:tcPr>
            <w:tcW w:w="2551" w:type="dxa"/>
            <w:tcBorders>
              <w:top w:val="single" w:sz="4" w:space="0" w:color="auto"/>
              <w:bottom w:val="single" w:sz="4" w:space="0" w:color="auto"/>
            </w:tcBorders>
          </w:tcPr>
          <w:p w14:paraId="07498C94" w14:textId="708243BE" w:rsidR="00DA291B" w:rsidRPr="006D13EF" w:rsidRDefault="00DA291B" w:rsidP="00BE3BF1">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95% CI</w:t>
            </w:r>
          </w:p>
        </w:tc>
        <w:tc>
          <w:tcPr>
            <w:tcW w:w="993" w:type="dxa"/>
            <w:tcBorders>
              <w:top w:val="single" w:sz="4" w:space="0" w:color="auto"/>
              <w:bottom w:val="single" w:sz="4" w:space="0" w:color="auto"/>
            </w:tcBorders>
          </w:tcPr>
          <w:p w14:paraId="2BA2B2FA" w14:textId="0C691E8F" w:rsidR="00334877" w:rsidRPr="006D13EF" w:rsidRDefault="00DA291B" w:rsidP="002F3B53">
            <w:pPr>
              <w:pStyle w:val="ListParagraph"/>
              <w:ind w:left="0"/>
              <w:jc w:val="center"/>
              <w:rPr>
                <w:rFonts w:ascii="Times New Roman" w:hAnsi="Times New Roman" w:cs="Times New Roman"/>
                <w:b/>
                <w:bCs/>
                <w:color w:val="auto"/>
                <w:sz w:val="22"/>
                <w:szCs w:val="22"/>
              </w:rPr>
            </w:pPr>
            <w:r w:rsidRPr="006D13EF">
              <w:rPr>
                <w:rFonts w:ascii="Times New Roman" w:hAnsi="Times New Roman" w:cs="Times New Roman"/>
                <w:b/>
                <w:bCs/>
                <w:color w:val="auto"/>
                <w:sz w:val="22"/>
                <w:szCs w:val="22"/>
              </w:rPr>
              <w:t>p-value</w:t>
            </w:r>
          </w:p>
        </w:tc>
      </w:tr>
      <w:tr w:rsidR="00DA291B" w:rsidRPr="00254970" w14:paraId="6568E15E" w14:textId="77777777" w:rsidTr="00254970">
        <w:tc>
          <w:tcPr>
            <w:tcW w:w="4536" w:type="dxa"/>
            <w:tcBorders>
              <w:top w:val="single" w:sz="4" w:space="0" w:color="auto"/>
            </w:tcBorders>
            <w:shd w:val="clear" w:color="auto" w:fill="auto"/>
          </w:tcPr>
          <w:p w14:paraId="21E53D89" w14:textId="27FEF7D9"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Age  </w:t>
            </w:r>
          </w:p>
        </w:tc>
        <w:tc>
          <w:tcPr>
            <w:tcW w:w="2551" w:type="dxa"/>
            <w:tcBorders>
              <w:top w:val="single" w:sz="4" w:space="0" w:color="auto"/>
            </w:tcBorders>
          </w:tcPr>
          <w:p w14:paraId="72767208" w14:textId="7891689E"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-0.26(-0.90</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0.37)</w:t>
            </w:r>
          </w:p>
        </w:tc>
        <w:tc>
          <w:tcPr>
            <w:tcW w:w="993" w:type="dxa"/>
            <w:tcBorders>
              <w:top w:val="single" w:sz="4" w:space="0" w:color="auto"/>
            </w:tcBorders>
          </w:tcPr>
          <w:p w14:paraId="45017EC3" w14:textId="39C06CAD"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0.409</w:t>
            </w:r>
          </w:p>
        </w:tc>
      </w:tr>
      <w:tr w:rsidR="00DA291B" w:rsidRPr="00254970" w14:paraId="57BCCD8E" w14:textId="77777777" w:rsidTr="00254970">
        <w:tc>
          <w:tcPr>
            <w:tcW w:w="4536" w:type="dxa"/>
            <w:shd w:val="clear" w:color="auto" w:fill="auto"/>
          </w:tcPr>
          <w:p w14:paraId="039ACDE3" w14:textId="15A81521" w:rsidR="00DA291B"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Female</w:t>
            </w:r>
          </w:p>
        </w:tc>
        <w:tc>
          <w:tcPr>
            <w:tcW w:w="2551" w:type="dxa"/>
          </w:tcPr>
          <w:p w14:paraId="64D91ECE" w14:textId="6B78F0F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-2.48 (-10.32 to 5.36)</w:t>
            </w:r>
          </w:p>
        </w:tc>
        <w:tc>
          <w:tcPr>
            <w:tcW w:w="993" w:type="dxa"/>
          </w:tcPr>
          <w:p w14:paraId="787FBE84" w14:textId="365C288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0.53</w:t>
            </w:r>
          </w:p>
        </w:tc>
      </w:tr>
      <w:tr w:rsidR="00DA291B" w:rsidRPr="00254970" w14:paraId="1FB05612" w14:textId="77777777" w:rsidTr="00254970">
        <w:tc>
          <w:tcPr>
            <w:tcW w:w="4536" w:type="dxa"/>
            <w:shd w:val="clear" w:color="auto" w:fill="auto"/>
          </w:tcPr>
          <w:p w14:paraId="0126A751" w14:textId="21CA9C8C"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Pack history</w:t>
            </w:r>
          </w:p>
        </w:tc>
        <w:tc>
          <w:tcPr>
            <w:tcW w:w="2551" w:type="dxa"/>
          </w:tcPr>
          <w:p w14:paraId="42ED8307" w14:textId="74643771" w:rsidR="00DA291B" w:rsidRPr="00254970" w:rsidRDefault="00BE3BF1"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-0.00154(-0.18</w:t>
            </w:r>
            <w:r w:rsidR="00E81F60" w:rsidRPr="00254970">
              <w:rPr>
                <w:rFonts w:ascii="Times New Roman" w:hAnsi="Times New Roman" w:cs="Times New Roman"/>
                <w:color w:val="auto"/>
                <w:sz w:val="22"/>
                <w:szCs w:val="22"/>
              </w:rPr>
              <w:t xml:space="preserve"> to </w:t>
            </w:r>
            <w:r w:rsidRPr="00254970">
              <w:rPr>
                <w:rFonts w:ascii="Times New Roman" w:hAnsi="Times New Roman" w:cs="Times New Roman"/>
                <w:color w:val="auto"/>
                <w:sz w:val="22"/>
                <w:szCs w:val="22"/>
              </w:rPr>
              <w:t>0.18)</w:t>
            </w:r>
          </w:p>
        </w:tc>
        <w:tc>
          <w:tcPr>
            <w:tcW w:w="993" w:type="dxa"/>
          </w:tcPr>
          <w:p w14:paraId="2CC86AA7" w14:textId="5136F298"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0.99</w:t>
            </w:r>
          </w:p>
        </w:tc>
      </w:tr>
      <w:tr w:rsidR="00DA291B" w:rsidRPr="00254970" w14:paraId="6BEB61BA" w14:textId="77777777" w:rsidTr="00254970">
        <w:tc>
          <w:tcPr>
            <w:tcW w:w="4536" w:type="dxa"/>
            <w:shd w:val="clear" w:color="auto" w:fill="auto"/>
          </w:tcPr>
          <w:p w14:paraId="4AE2BC5E" w14:textId="74E47801"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lastRenderedPageBreak/>
              <w:t>Smoking</w:t>
            </w:r>
          </w:p>
        </w:tc>
        <w:tc>
          <w:tcPr>
            <w:tcW w:w="2551" w:type="dxa"/>
          </w:tcPr>
          <w:p w14:paraId="77613517" w14:textId="44A95BC9"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-10.76(-20.69 to -0.83)</w:t>
            </w:r>
          </w:p>
        </w:tc>
        <w:tc>
          <w:tcPr>
            <w:tcW w:w="993" w:type="dxa"/>
          </w:tcPr>
          <w:p w14:paraId="673EB67A" w14:textId="1DE3AF12"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9D9E843" w14:textId="77777777" w:rsidTr="00254970">
        <w:tc>
          <w:tcPr>
            <w:tcW w:w="4536" w:type="dxa"/>
            <w:shd w:val="clear" w:color="auto" w:fill="auto"/>
          </w:tcPr>
          <w:p w14:paraId="4010FCA1" w14:textId="7BDCB3B3"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FEV </w:t>
            </w:r>
          </w:p>
        </w:tc>
        <w:tc>
          <w:tcPr>
            <w:tcW w:w="2551" w:type="dxa"/>
          </w:tcPr>
          <w:p w14:paraId="66B8813B" w14:textId="10FFCAE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-9.77(-14.93 to -4.61)</w:t>
            </w:r>
          </w:p>
        </w:tc>
        <w:tc>
          <w:tcPr>
            <w:tcW w:w="993" w:type="dxa"/>
          </w:tcPr>
          <w:p w14:paraId="4F429EFB" w14:textId="7E17204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291D5BF3" w14:textId="77777777" w:rsidTr="00254970">
        <w:tc>
          <w:tcPr>
            <w:tcW w:w="4536" w:type="dxa"/>
            <w:shd w:val="clear" w:color="auto" w:fill="auto"/>
          </w:tcPr>
          <w:p w14:paraId="47B02D74" w14:textId="5CE6C54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FVC </w:t>
            </w:r>
          </w:p>
        </w:tc>
        <w:tc>
          <w:tcPr>
            <w:tcW w:w="2551" w:type="dxa"/>
          </w:tcPr>
          <w:p w14:paraId="4CCC902F" w14:textId="4211506B"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-4.76(-8.41 to </w:t>
            </w:r>
            <w:r w:rsidR="00254970">
              <w:rPr>
                <w:rFonts w:ascii="Times New Roman" w:hAnsi="Times New Roman" w:cs="Times New Roman"/>
                <w:color w:val="auto"/>
                <w:sz w:val="22"/>
                <w:szCs w:val="22"/>
              </w:rPr>
              <w:t>-</w:t>
            </w:r>
            <w:r w:rsidRPr="00254970">
              <w:rPr>
                <w:rFonts w:ascii="Times New Roman" w:hAnsi="Times New Roman" w:cs="Times New Roman"/>
                <w:color w:val="auto"/>
                <w:sz w:val="22"/>
                <w:szCs w:val="22"/>
              </w:rPr>
              <w:t>1.10)</w:t>
            </w:r>
          </w:p>
        </w:tc>
        <w:tc>
          <w:tcPr>
            <w:tcW w:w="993" w:type="dxa"/>
          </w:tcPr>
          <w:p w14:paraId="5EC43B21" w14:textId="7376716C"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0A107AE0" w14:textId="77777777" w:rsidTr="00254970">
        <w:tc>
          <w:tcPr>
            <w:tcW w:w="4536" w:type="dxa"/>
            <w:shd w:val="clear" w:color="auto" w:fill="auto"/>
          </w:tcPr>
          <w:p w14:paraId="665D2F86" w14:textId="1C29FF65"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Walking distance </w:t>
            </w:r>
          </w:p>
        </w:tc>
        <w:tc>
          <w:tcPr>
            <w:tcW w:w="2551" w:type="dxa"/>
          </w:tcPr>
          <w:p w14:paraId="1FF51501" w14:textId="74E52324"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-0.09 (-0.12 to – 0.06)</w:t>
            </w:r>
          </w:p>
        </w:tc>
        <w:tc>
          <w:tcPr>
            <w:tcW w:w="993" w:type="dxa"/>
          </w:tcPr>
          <w:p w14:paraId="18337B5E" w14:textId="6E49BFC4"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08F1284F" w14:textId="77777777" w:rsidTr="00254970">
        <w:tc>
          <w:tcPr>
            <w:tcW w:w="4536" w:type="dxa"/>
            <w:shd w:val="clear" w:color="auto" w:fill="auto"/>
          </w:tcPr>
          <w:p w14:paraId="389FAF58" w14:textId="123782B0"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COPD Assessment Test (CAT) </w:t>
            </w:r>
          </w:p>
        </w:tc>
        <w:tc>
          <w:tcPr>
            <w:tcW w:w="2551" w:type="dxa"/>
          </w:tcPr>
          <w:p w14:paraId="611698C3" w14:textId="076828BE"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1.72 (1.43 to 2.00)</w:t>
            </w:r>
          </w:p>
        </w:tc>
        <w:tc>
          <w:tcPr>
            <w:tcW w:w="993" w:type="dxa"/>
          </w:tcPr>
          <w:p w14:paraId="3AEF49DB" w14:textId="5952A971"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614A596" w14:textId="77777777" w:rsidTr="00254970">
        <w:tc>
          <w:tcPr>
            <w:tcW w:w="4536" w:type="dxa"/>
            <w:shd w:val="clear" w:color="auto" w:fill="auto"/>
          </w:tcPr>
          <w:p w14:paraId="706B3E6F" w14:textId="7074E2D7"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COPD Severity</w:t>
            </w:r>
          </w:p>
        </w:tc>
        <w:tc>
          <w:tcPr>
            <w:tcW w:w="2551" w:type="dxa"/>
          </w:tcPr>
          <w:p w14:paraId="5D471977" w14:textId="77777777" w:rsidR="00E81F60" w:rsidRPr="00254970" w:rsidRDefault="00E81F60" w:rsidP="00BE3BF1">
            <w:pPr>
              <w:pStyle w:val="ListParagraph"/>
              <w:ind w:left="0"/>
              <w:jc w:val="center"/>
              <w:rPr>
                <w:rFonts w:ascii="Times New Roman" w:hAnsi="Times New Roman" w:cs="Times New Roman"/>
                <w:color w:val="auto"/>
                <w:sz w:val="22"/>
                <w:szCs w:val="22"/>
              </w:rPr>
            </w:pPr>
          </w:p>
        </w:tc>
        <w:tc>
          <w:tcPr>
            <w:tcW w:w="993" w:type="dxa"/>
          </w:tcPr>
          <w:p w14:paraId="0BA8CEDD" w14:textId="77777777" w:rsidR="00E81F60" w:rsidRPr="00254970" w:rsidRDefault="00E81F60" w:rsidP="002F3B53">
            <w:pPr>
              <w:pStyle w:val="ListParagraph"/>
              <w:ind w:left="0"/>
              <w:jc w:val="center"/>
              <w:rPr>
                <w:rFonts w:ascii="Times New Roman" w:hAnsi="Times New Roman" w:cs="Times New Roman"/>
                <w:color w:val="auto"/>
                <w:sz w:val="22"/>
                <w:szCs w:val="22"/>
              </w:rPr>
            </w:pPr>
          </w:p>
        </w:tc>
      </w:tr>
      <w:tr w:rsidR="00E81F60" w:rsidRPr="00254970" w14:paraId="5939F0C9" w14:textId="77777777" w:rsidTr="00254970">
        <w:tc>
          <w:tcPr>
            <w:tcW w:w="4536" w:type="dxa"/>
            <w:shd w:val="clear" w:color="auto" w:fill="auto"/>
          </w:tcPr>
          <w:p w14:paraId="270A3EAD" w14:textId="1CEFD93C"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Moderate</w:t>
            </w:r>
          </w:p>
        </w:tc>
        <w:tc>
          <w:tcPr>
            <w:tcW w:w="2551" w:type="dxa"/>
          </w:tcPr>
          <w:p w14:paraId="4F133C6D" w14:textId="53759A86"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5.46(-3.62 to 14.53)</w:t>
            </w:r>
          </w:p>
        </w:tc>
        <w:tc>
          <w:tcPr>
            <w:tcW w:w="993" w:type="dxa"/>
          </w:tcPr>
          <w:p w14:paraId="300209AD" w14:textId="3407E0A0"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0.234</w:t>
            </w:r>
          </w:p>
        </w:tc>
      </w:tr>
      <w:tr w:rsidR="00E81F60" w:rsidRPr="00254970" w14:paraId="5A52F373" w14:textId="77777777" w:rsidTr="00254970">
        <w:tc>
          <w:tcPr>
            <w:tcW w:w="4536" w:type="dxa"/>
            <w:shd w:val="clear" w:color="auto" w:fill="auto"/>
          </w:tcPr>
          <w:p w14:paraId="55DDA3EA" w14:textId="0BCE0121"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Severe</w:t>
            </w:r>
          </w:p>
        </w:tc>
        <w:tc>
          <w:tcPr>
            <w:tcW w:w="2551" w:type="dxa"/>
          </w:tcPr>
          <w:p w14:paraId="32E63388" w14:textId="2FB39C5B"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19.05(8.96 to 29.13)</w:t>
            </w:r>
          </w:p>
        </w:tc>
        <w:tc>
          <w:tcPr>
            <w:tcW w:w="993" w:type="dxa"/>
          </w:tcPr>
          <w:p w14:paraId="4453B4FC" w14:textId="3BEC1256"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E81F60" w:rsidRPr="00254970" w14:paraId="634933E7" w14:textId="77777777" w:rsidTr="00254970">
        <w:tc>
          <w:tcPr>
            <w:tcW w:w="4536" w:type="dxa"/>
            <w:shd w:val="clear" w:color="auto" w:fill="auto"/>
          </w:tcPr>
          <w:p w14:paraId="18AACAE4" w14:textId="499EDB62" w:rsidR="00E81F60" w:rsidRPr="00254970" w:rsidRDefault="00E81F60"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     Very severe</w:t>
            </w:r>
          </w:p>
        </w:tc>
        <w:tc>
          <w:tcPr>
            <w:tcW w:w="2551" w:type="dxa"/>
          </w:tcPr>
          <w:p w14:paraId="6B36550F" w14:textId="67746EB3" w:rsidR="00E81F60"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19.63(5.50 to 33.76)</w:t>
            </w:r>
          </w:p>
        </w:tc>
        <w:tc>
          <w:tcPr>
            <w:tcW w:w="993" w:type="dxa"/>
          </w:tcPr>
          <w:p w14:paraId="1E69FE30" w14:textId="21785AC2" w:rsidR="00E81F60"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&lt;0.05</w:t>
            </w:r>
          </w:p>
        </w:tc>
      </w:tr>
      <w:tr w:rsidR="00DA291B" w:rsidRPr="00254970" w14:paraId="4CB30DDB" w14:textId="77777777" w:rsidTr="00254970">
        <w:tc>
          <w:tcPr>
            <w:tcW w:w="4536" w:type="dxa"/>
            <w:shd w:val="clear" w:color="auto" w:fill="auto"/>
          </w:tcPr>
          <w:p w14:paraId="3B7B0A60" w14:textId="769D47DE"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Hospital Anxiety and Depression Scale (HAD)</w:t>
            </w:r>
          </w:p>
        </w:tc>
        <w:tc>
          <w:tcPr>
            <w:tcW w:w="2551" w:type="dxa"/>
          </w:tcPr>
          <w:p w14:paraId="7A49C742" w14:textId="5C7F74C0" w:rsidR="00DA291B" w:rsidRPr="00254970" w:rsidRDefault="00E81F60" w:rsidP="00BE3BF1">
            <w:pPr>
              <w:pStyle w:val="ListParagraph"/>
              <w:ind w:left="0"/>
              <w:jc w:val="center"/>
              <w:rPr>
                <w:rFonts w:ascii="Times New Roman" w:hAnsi="Times New Roman" w:cs="Times New Roman"/>
                <w:color w:val="auto"/>
                <w:sz w:val="22"/>
                <w:szCs w:val="22"/>
              </w:rPr>
            </w:pPr>
            <w:r w:rsidRPr="00254970">
              <w:rPr>
                <w:rFonts w:ascii="Times New Roman" w:hAnsi="Times New Roman" w:cs="Times New Roman"/>
                <w:color w:val="auto"/>
                <w:sz w:val="22"/>
                <w:szCs w:val="22"/>
              </w:rPr>
              <w:t>1.52(1.10 to 1.94)</w:t>
            </w:r>
          </w:p>
        </w:tc>
        <w:tc>
          <w:tcPr>
            <w:tcW w:w="993" w:type="dxa"/>
          </w:tcPr>
          <w:p w14:paraId="7B6E2CA1" w14:textId="1BDFC3E5"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&lt;0.001</w:t>
            </w:r>
          </w:p>
        </w:tc>
      </w:tr>
      <w:tr w:rsidR="00DA291B" w:rsidRPr="00254970" w14:paraId="748BA21C" w14:textId="77777777" w:rsidTr="00254970">
        <w:tc>
          <w:tcPr>
            <w:tcW w:w="4536" w:type="dxa"/>
            <w:shd w:val="clear" w:color="auto" w:fill="auto"/>
          </w:tcPr>
          <w:p w14:paraId="330359BC" w14:textId="0D38FB32"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Comorbid </w:t>
            </w:r>
          </w:p>
        </w:tc>
        <w:tc>
          <w:tcPr>
            <w:tcW w:w="2551" w:type="dxa"/>
          </w:tcPr>
          <w:p w14:paraId="22964C3A" w14:textId="01C8D56D"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4.71(-2.83 to 12.25)</w:t>
            </w:r>
          </w:p>
        </w:tc>
        <w:tc>
          <w:tcPr>
            <w:tcW w:w="993" w:type="dxa"/>
          </w:tcPr>
          <w:p w14:paraId="7AF7191F" w14:textId="3C89BB07"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0.218</w:t>
            </w:r>
          </w:p>
        </w:tc>
      </w:tr>
      <w:tr w:rsidR="00DA291B" w:rsidRPr="00254970" w14:paraId="3112DE81" w14:textId="77777777" w:rsidTr="00254970">
        <w:tc>
          <w:tcPr>
            <w:tcW w:w="4536" w:type="dxa"/>
            <w:shd w:val="clear" w:color="auto" w:fill="auto"/>
          </w:tcPr>
          <w:p w14:paraId="3FE51AF7" w14:textId="5E095FAA"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 xml:space="preserve">Diabetes </w:t>
            </w:r>
          </w:p>
        </w:tc>
        <w:tc>
          <w:tcPr>
            <w:tcW w:w="2551" w:type="dxa"/>
          </w:tcPr>
          <w:p w14:paraId="534845FA" w14:textId="00FC296F" w:rsidR="00DA291B" w:rsidRPr="00254970" w:rsidRDefault="00254970"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7.51(-1.80 to 16.82)</w:t>
            </w:r>
          </w:p>
        </w:tc>
        <w:tc>
          <w:tcPr>
            <w:tcW w:w="993" w:type="dxa"/>
          </w:tcPr>
          <w:p w14:paraId="16B17644" w14:textId="2A498953" w:rsidR="00DA291B" w:rsidRPr="00254970" w:rsidRDefault="00254970"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0.113</w:t>
            </w:r>
          </w:p>
        </w:tc>
      </w:tr>
      <w:tr w:rsidR="00DA291B" w:rsidRPr="00254970" w14:paraId="76B75B30" w14:textId="77777777" w:rsidTr="00254970">
        <w:tc>
          <w:tcPr>
            <w:tcW w:w="4536" w:type="dxa"/>
            <w:shd w:val="clear" w:color="auto" w:fill="auto"/>
          </w:tcPr>
          <w:p w14:paraId="1A52A5CB" w14:textId="28A7E6E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Muscular</w:t>
            </w:r>
          </w:p>
        </w:tc>
        <w:tc>
          <w:tcPr>
            <w:tcW w:w="2551" w:type="dxa"/>
          </w:tcPr>
          <w:p w14:paraId="6FAF16BD" w14:textId="0C4B002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2.24(-7.42 to 11.91)</w:t>
            </w:r>
          </w:p>
        </w:tc>
        <w:tc>
          <w:tcPr>
            <w:tcW w:w="993" w:type="dxa"/>
          </w:tcPr>
          <w:p w14:paraId="2B084121" w14:textId="4B037F73"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0.645</w:t>
            </w:r>
          </w:p>
        </w:tc>
      </w:tr>
      <w:tr w:rsidR="00DA291B" w:rsidRPr="00254970" w14:paraId="578275F6" w14:textId="77777777" w:rsidTr="00254970">
        <w:tc>
          <w:tcPr>
            <w:tcW w:w="4536" w:type="dxa"/>
            <w:shd w:val="clear" w:color="auto" w:fill="auto"/>
          </w:tcPr>
          <w:p w14:paraId="53D9B349" w14:textId="4C53210F"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Hypertension</w:t>
            </w:r>
          </w:p>
        </w:tc>
        <w:tc>
          <w:tcPr>
            <w:tcW w:w="2551" w:type="dxa"/>
          </w:tcPr>
          <w:p w14:paraId="61BFE763" w14:textId="1048592A"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4.75(-7.50 to 17.00)</w:t>
            </w:r>
          </w:p>
        </w:tc>
        <w:tc>
          <w:tcPr>
            <w:tcW w:w="993" w:type="dxa"/>
          </w:tcPr>
          <w:p w14:paraId="1A1CA213" w14:textId="7ABFFF0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0.443</w:t>
            </w:r>
          </w:p>
        </w:tc>
      </w:tr>
      <w:tr w:rsidR="00DA291B" w:rsidRPr="00254970" w14:paraId="7AD8E1D6" w14:textId="77777777" w:rsidTr="00254970">
        <w:tc>
          <w:tcPr>
            <w:tcW w:w="4536" w:type="dxa"/>
            <w:shd w:val="clear" w:color="auto" w:fill="auto"/>
          </w:tcPr>
          <w:p w14:paraId="2965BBED" w14:textId="2C282C2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Atrial fibrillation</w:t>
            </w:r>
          </w:p>
        </w:tc>
        <w:tc>
          <w:tcPr>
            <w:tcW w:w="2551" w:type="dxa"/>
          </w:tcPr>
          <w:p w14:paraId="3EE74718" w14:textId="4C17D681"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7.22(-1.72 to 16.16)</w:t>
            </w:r>
          </w:p>
        </w:tc>
        <w:tc>
          <w:tcPr>
            <w:tcW w:w="993" w:type="dxa"/>
          </w:tcPr>
          <w:p w14:paraId="499F2EF2" w14:textId="3180028E"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0.112</w:t>
            </w:r>
          </w:p>
        </w:tc>
      </w:tr>
      <w:tr w:rsidR="00DA291B" w:rsidRPr="00254970" w14:paraId="1B497392" w14:textId="77777777" w:rsidTr="00254970">
        <w:tc>
          <w:tcPr>
            <w:tcW w:w="4536" w:type="dxa"/>
            <w:tcBorders>
              <w:bottom w:val="single" w:sz="4" w:space="0" w:color="auto"/>
            </w:tcBorders>
            <w:shd w:val="clear" w:color="auto" w:fill="auto"/>
          </w:tcPr>
          <w:p w14:paraId="382FC1D6" w14:textId="1C3340CB" w:rsidR="00DA291B" w:rsidRPr="00254970" w:rsidRDefault="00DA291B" w:rsidP="00DA291B">
            <w:pPr>
              <w:pStyle w:val="ListParagraph"/>
              <w:ind w:left="0"/>
              <w:rPr>
                <w:rFonts w:ascii="Times New Roman" w:hAnsi="Times New Roman" w:cs="Times New Roman"/>
                <w:color w:val="auto"/>
                <w:sz w:val="22"/>
                <w:szCs w:val="22"/>
              </w:rPr>
            </w:pPr>
            <w:r w:rsidRPr="00254970">
              <w:rPr>
                <w:rFonts w:ascii="Times New Roman" w:hAnsi="Times New Roman" w:cs="Times New Roman"/>
                <w:color w:val="auto"/>
                <w:sz w:val="22"/>
                <w:szCs w:val="22"/>
              </w:rPr>
              <w:t>IHD</w:t>
            </w:r>
          </w:p>
        </w:tc>
        <w:tc>
          <w:tcPr>
            <w:tcW w:w="2551" w:type="dxa"/>
            <w:tcBorders>
              <w:bottom w:val="single" w:sz="4" w:space="0" w:color="auto"/>
            </w:tcBorders>
          </w:tcPr>
          <w:p w14:paraId="1B2C0EF4" w14:textId="2E6F1402" w:rsidR="00DA291B" w:rsidRPr="00254970" w:rsidRDefault="002F3B53" w:rsidP="00BE3BF1">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-1.14(-14.90 to 12.62)</w:t>
            </w:r>
          </w:p>
        </w:tc>
        <w:tc>
          <w:tcPr>
            <w:tcW w:w="993" w:type="dxa"/>
            <w:tcBorders>
              <w:bottom w:val="single" w:sz="4" w:space="0" w:color="auto"/>
            </w:tcBorders>
          </w:tcPr>
          <w:p w14:paraId="044662D0" w14:textId="2B810ED7" w:rsidR="00DA291B" w:rsidRPr="00254970" w:rsidRDefault="002F3B53" w:rsidP="002F3B53">
            <w:pPr>
              <w:pStyle w:val="ListParagraph"/>
              <w:ind w:left="0"/>
              <w:jc w:val="center"/>
              <w:rPr>
                <w:rFonts w:ascii="Times New Roman" w:hAnsi="Times New Roman" w:cs="Times New Roman"/>
                <w:color w:val="auto"/>
                <w:sz w:val="22"/>
                <w:szCs w:val="22"/>
              </w:rPr>
            </w:pPr>
            <w:r>
              <w:rPr>
                <w:rFonts w:ascii="Times New Roman" w:hAnsi="Times New Roman" w:cs="Times New Roman"/>
                <w:color w:val="auto"/>
                <w:sz w:val="22"/>
                <w:szCs w:val="22"/>
              </w:rPr>
              <w:t>0.869</w:t>
            </w:r>
          </w:p>
        </w:tc>
      </w:tr>
    </w:tbl>
    <w:p w14:paraId="6222EB23" w14:textId="77777777" w:rsidR="00334877" w:rsidRDefault="00334877" w:rsidP="00334877">
      <w:pPr>
        <w:pStyle w:val="ListParagraph"/>
        <w:rPr>
          <w:rFonts w:ascii="Times New Roman" w:hAnsi="Times New Roman" w:cs="Times New Roman"/>
          <w:color w:val="auto"/>
          <w:sz w:val="24"/>
          <w:szCs w:val="24"/>
        </w:rPr>
      </w:pPr>
    </w:p>
    <w:p w14:paraId="55D9E2FF" w14:textId="3A7E5B45" w:rsidR="000C3FCE" w:rsidRDefault="000C3FCE" w:rsidP="0033487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According to univariate analysis, v</w:t>
      </w:r>
      <w:r w:rsidRPr="000C3FCE">
        <w:rPr>
          <w:rFonts w:ascii="Times New Roman" w:hAnsi="Times New Roman" w:cs="Times New Roman"/>
          <w:color w:val="auto"/>
          <w:sz w:val="24"/>
          <w:szCs w:val="24"/>
        </w:rPr>
        <w:t>ariables which show significant correlatio</w:t>
      </w:r>
      <w:r>
        <w:rPr>
          <w:rFonts w:ascii="Times New Roman" w:hAnsi="Times New Roman" w:cs="Times New Roman"/>
          <w:color w:val="auto"/>
          <w:sz w:val="24"/>
          <w:szCs w:val="24"/>
        </w:rPr>
        <w:t>n</w:t>
      </w:r>
      <w:r w:rsidRPr="000C3FCE">
        <w:rPr>
          <w:rFonts w:ascii="Times New Roman" w:hAnsi="Times New Roman" w:cs="Times New Roman"/>
          <w:color w:val="auto"/>
          <w:sz w:val="24"/>
          <w:szCs w:val="24"/>
        </w:rPr>
        <w:t xml:space="preserve"> </w:t>
      </w:r>
      <w:proofErr w:type="gramStart"/>
      <w:r w:rsidRPr="000C3FCE">
        <w:rPr>
          <w:rFonts w:ascii="Times New Roman" w:hAnsi="Times New Roman" w:cs="Times New Roman"/>
          <w:color w:val="auto"/>
          <w:sz w:val="24"/>
          <w:szCs w:val="24"/>
        </w:rPr>
        <w:t>SGRQ :</w:t>
      </w:r>
      <w:proofErr w:type="gramEnd"/>
      <w:r>
        <w:rPr>
          <w:rFonts w:ascii="Times New Roman" w:hAnsi="Times New Roman" w:cs="Times New Roman"/>
          <w:color w:val="auto"/>
          <w:sz w:val="24"/>
          <w:szCs w:val="24"/>
        </w:rPr>
        <w:t xml:space="preserve"> Smoking,</w:t>
      </w:r>
      <w:r w:rsidRPr="000C3FCE">
        <w:rPr>
          <w:rFonts w:ascii="Times New Roman" w:hAnsi="Times New Roman" w:cs="Times New Roman"/>
          <w:color w:val="auto"/>
          <w:sz w:val="24"/>
          <w:szCs w:val="24"/>
        </w:rPr>
        <w:t xml:space="preserve"> FEV1, FVC, </w:t>
      </w:r>
      <w:r>
        <w:rPr>
          <w:rFonts w:ascii="Times New Roman" w:hAnsi="Times New Roman" w:cs="Times New Roman"/>
          <w:color w:val="auto"/>
          <w:sz w:val="24"/>
          <w:szCs w:val="24"/>
        </w:rPr>
        <w:t>walking distance</w:t>
      </w:r>
      <w:r w:rsidRPr="000C3FCE">
        <w:rPr>
          <w:rFonts w:ascii="Times New Roman" w:hAnsi="Times New Roman" w:cs="Times New Roman"/>
          <w:color w:val="auto"/>
          <w:sz w:val="24"/>
          <w:szCs w:val="24"/>
        </w:rPr>
        <w:t xml:space="preserve">, CAT, HAD, </w:t>
      </w:r>
      <w:proofErr w:type="spellStart"/>
      <w:r w:rsidRPr="000C3FCE">
        <w:rPr>
          <w:rFonts w:ascii="Times New Roman" w:hAnsi="Times New Roman" w:cs="Times New Roman"/>
          <w:color w:val="auto"/>
          <w:sz w:val="24"/>
          <w:szCs w:val="24"/>
        </w:rPr>
        <w:t>COPDSeverity</w:t>
      </w:r>
      <w:proofErr w:type="spellEnd"/>
      <w:r>
        <w:rPr>
          <w:rFonts w:ascii="Times New Roman" w:hAnsi="Times New Roman" w:cs="Times New Roman"/>
          <w:color w:val="auto"/>
          <w:sz w:val="24"/>
          <w:szCs w:val="24"/>
        </w:rPr>
        <w:t xml:space="preserve"> (severe or very severe)</w:t>
      </w:r>
    </w:p>
    <w:p w14:paraId="765C74EF" w14:textId="77777777" w:rsidR="000C3FCE" w:rsidRPr="0096759B" w:rsidRDefault="000C3FCE" w:rsidP="00334877">
      <w:pPr>
        <w:pStyle w:val="ListParagraph"/>
        <w:rPr>
          <w:rFonts w:ascii="Times New Roman" w:hAnsi="Times New Roman" w:cs="Times New Roman"/>
          <w:color w:val="auto"/>
          <w:sz w:val="24"/>
          <w:szCs w:val="24"/>
        </w:rPr>
      </w:pPr>
    </w:p>
    <w:p w14:paraId="4DE009B6" w14:textId="6E56C1AA" w:rsidR="00334877" w:rsidRPr="000C3FCE" w:rsidRDefault="002F3B53" w:rsidP="002F3B53">
      <w:pPr>
        <w:pStyle w:val="ListParagraph"/>
        <w:numPr>
          <w:ilvl w:val="0"/>
          <w:numId w:val="3"/>
        </w:numPr>
        <w:rPr>
          <w:rFonts w:ascii="Times New Roman" w:hAnsi="Times New Roman" w:cs="Times New Roman"/>
          <w:b/>
          <w:bCs/>
          <w:color w:val="auto"/>
          <w:sz w:val="24"/>
          <w:szCs w:val="24"/>
        </w:rPr>
      </w:pPr>
      <w:r w:rsidRPr="000C3FCE">
        <w:rPr>
          <w:rFonts w:ascii="Times New Roman" w:hAnsi="Times New Roman" w:cs="Times New Roman"/>
          <w:b/>
          <w:bCs/>
          <w:color w:val="auto"/>
          <w:sz w:val="24"/>
          <w:szCs w:val="24"/>
        </w:rPr>
        <w:t xml:space="preserve">Multivariate Analysis </w:t>
      </w:r>
    </w:p>
    <w:p w14:paraId="2DE573F5" w14:textId="77777777" w:rsidR="00334877" w:rsidRPr="0096759B" w:rsidRDefault="00334877" w:rsidP="00334877">
      <w:pPr>
        <w:pStyle w:val="ListParagraph"/>
        <w:rPr>
          <w:rFonts w:ascii="Times New Roman" w:hAnsi="Times New Roman" w:cs="Times New Roman"/>
          <w:color w:val="auto"/>
          <w:sz w:val="24"/>
          <w:szCs w:val="24"/>
        </w:rPr>
      </w:pPr>
    </w:p>
    <w:p w14:paraId="2DFFDBEC" w14:textId="065D713B" w:rsidR="00D879CE" w:rsidRPr="001454C5" w:rsidRDefault="00D879CE" w:rsidP="00D879CE">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3</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.Multivariate regression model to SGRQ</w:t>
      </w:r>
    </w:p>
    <w:tbl>
      <w:tblPr>
        <w:tblStyle w:val="PlainTable1"/>
        <w:tblW w:w="1006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1"/>
        <w:gridCol w:w="3006"/>
        <w:gridCol w:w="801"/>
        <w:gridCol w:w="1531"/>
        <w:gridCol w:w="850"/>
        <w:gridCol w:w="709"/>
        <w:gridCol w:w="1276"/>
        <w:gridCol w:w="850"/>
      </w:tblGrid>
      <w:tr w:rsidR="00E3652D" w:rsidRPr="00B30AB6" w14:paraId="77D3F195" w14:textId="1089D5BB" w:rsidTr="006D1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bottom w:val="single" w:sz="4" w:space="0" w:color="auto"/>
            </w:tcBorders>
            <w:shd w:val="clear" w:color="auto" w:fill="auto"/>
          </w:tcPr>
          <w:p w14:paraId="5A72DB1B" w14:textId="77777777" w:rsidR="00E00281" w:rsidRPr="00B30AB6" w:rsidRDefault="00E00281" w:rsidP="00C25FBA">
            <w:pPr>
              <w:pStyle w:val="ListParagraph"/>
              <w:spacing w:line="276" w:lineRule="auto"/>
              <w:ind w:left="0"/>
              <w:jc w:val="center"/>
              <w:rPr>
                <w:rFonts w:asciiTheme="majorHAnsi" w:hAnsiTheme="majorHAnsi" w:cstheme="majorHAnsi"/>
                <w:color w:val="auto"/>
              </w:rPr>
            </w:pPr>
          </w:p>
        </w:tc>
        <w:tc>
          <w:tcPr>
            <w:tcW w:w="3006" w:type="dxa"/>
            <w:tcBorders>
              <w:top w:val="single" w:sz="4" w:space="0" w:color="auto"/>
              <w:bottom w:val="single" w:sz="4" w:space="0" w:color="auto"/>
            </w:tcBorders>
            <w:shd w:val="clear" w:color="auto" w:fill="auto"/>
          </w:tcPr>
          <w:p w14:paraId="034C825D" w14:textId="175A28A3"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2931ECB3" w14:textId="570A2482" w:rsidR="00E00281" w:rsidRPr="00B30AB6" w:rsidRDefault="00E00281" w:rsidP="00EF2B96">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7B524A5F" w14:textId="6C22C6C4" w:rsidR="00E00281" w:rsidRPr="00B30AB6" w:rsidRDefault="00B30AB6"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7BB89DCE" w14:textId="268FF08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c>
          <w:tcPr>
            <w:tcW w:w="709" w:type="dxa"/>
            <w:tcBorders>
              <w:top w:val="single" w:sz="4" w:space="0" w:color="auto"/>
              <w:bottom w:val="single" w:sz="4" w:space="0" w:color="auto"/>
            </w:tcBorders>
            <w:shd w:val="clear" w:color="auto" w:fill="auto"/>
          </w:tcPr>
          <w:p w14:paraId="1EFC09F6" w14:textId="1FF58BE5"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R</w:t>
            </w:r>
            <w:r w:rsidR="00C25FBA" w:rsidRPr="00B30AB6">
              <w:rPr>
                <w:rFonts w:asciiTheme="majorHAnsi" w:hAnsiTheme="majorHAnsi" w:cstheme="majorHAnsi"/>
                <w:color w:val="auto"/>
              </w:rPr>
              <w:t>2</w:t>
            </w:r>
          </w:p>
        </w:tc>
        <w:tc>
          <w:tcPr>
            <w:tcW w:w="1276" w:type="dxa"/>
            <w:tcBorders>
              <w:top w:val="single" w:sz="4" w:space="0" w:color="auto"/>
              <w:bottom w:val="single" w:sz="4" w:space="0" w:color="auto"/>
            </w:tcBorders>
            <w:shd w:val="clear" w:color="auto" w:fill="auto"/>
          </w:tcPr>
          <w:p w14:paraId="4616E820" w14:textId="5AC003A1"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F-stats</w:t>
            </w:r>
          </w:p>
        </w:tc>
        <w:tc>
          <w:tcPr>
            <w:tcW w:w="850" w:type="dxa"/>
            <w:tcBorders>
              <w:top w:val="single" w:sz="4" w:space="0" w:color="auto"/>
              <w:bottom w:val="single" w:sz="4" w:space="0" w:color="auto"/>
            </w:tcBorders>
            <w:shd w:val="clear" w:color="auto" w:fill="auto"/>
          </w:tcPr>
          <w:p w14:paraId="12D93144" w14:textId="0D9DA9FE" w:rsidR="00E00281" w:rsidRPr="00B30AB6" w:rsidRDefault="00E00281" w:rsidP="00C25FB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6D13EF" w:rsidRPr="00B30AB6" w14:paraId="47DECAD8" w14:textId="3143B860"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tcBorders>
              <w:top w:val="single" w:sz="4" w:space="0" w:color="auto"/>
            </w:tcBorders>
            <w:shd w:val="clear" w:color="auto" w:fill="auto"/>
          </w:tcPr>
          <w:p w14:paraId="18E7D8CB" w14:textId="6D3B3AC6" w:rsidR="00E00281" w:rsidRPr="00B30AB6" w:rsidRDefault="00C2235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0 </w:t>
            </w:r>
          </w:p>
        </w:tc>
        <w:tc>
          <w:tcPr>
            <w:tcW w:w="3006" w:type="dxa"/>
            <w:tcBorders>
              <w:top w:val="single" w:sz="4" w:space="0" w:color="auto"/>
            </w:tcBorders>
            <w:shd w:val="clear" w:color="auto" w:fill="auto"/>
          </w:tcPr>
          <w:p w14:paraId="11749A5F" w14:textId="3ADD46BB"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4152F1F3" w14:textId="5F9852BE" w:rsidR="00E00281" w:rsidRPr="00B30AB6" w:rsidRDefault="003D0F08" w:rsidP="00EF2B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eastAsia="Times New Roman" w:hAnsiTheme="majorHAnsi" w:cstheme="majorHAnsi"/>
                <w:color w:val="000000"/>
                <w:kern w:val="0"/>
                <w:lang w:val="id-ID" w:eastAsia="id-ID"/>
              </w:rPr>
              <w:t>37.87</w:t>
            </w:r>
          </w:p>
        </w:tc>
        <w:tc>
          <w:tcPr>
            <w:tcW w:w="1531" w:type="dxa"/>
            <w:tcBorders>
              <w:top w:val="single" w:sz="4" w:space="0" w:color="auto"/>
            </w:tcBorders>
            <w:shd w:val="clear" w:color="auto" w:fill="auto"/>
          </w:tcPr>
          <w:p w14:paraId="2618BD0A" w14:textId="579F8A03" w:rsidR="00E00281" w:rsidRPr="00B30AB6" w:rsidRDefault="006D13EF"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-12.34 to 88.09</w:t>
            </w:r>
          </w:p>
        </w:tc>
        <w:tc>
          <w:tcPr>
            <w:tcW w:w="850" w:type="dxa"/>
            <w:tcBorders>
              <w:top w:val="single" w:sz="4" w:space="0" w:color="auto"/>
            </w:tcBorders>
            <w:shd w:val="clear" w:color="auto" w:fill="auto"/>
          </w:tcPr>
          <w:p w14:paraId="0C59E2F9" w14:textId="0B48A245"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6D13EF">
              <w:rPr>
                <w:rFonts w:asciiTheme="majorHAnsi" w:hAnsiTheme="majorHAnsi" w:cstheme="majorHAnsi"/>
                <w:color w:val="000000"/>
              </w:rPr>
              <w:t>0.</w:t>
            </w:r>
            <w:r w:rsidR="00E3652D" w:rsidRPr="006D13EF">
              <w:rPr>
                <w:rFonts w:asciiTheme="majorHAnsi" w:hAnsiTheme="majorHAnsi" w:cstheme="majorHAnsi"/>
                <w:color w:val="000000"/>
              </w:rPr>
              <w:t>137</w:t>
            </w:r>
          </w:p>
        </w:tc>
        <w:tc>
          <w:tcPr>
            <w:tcW w:w="709" w:type="dxa"/>
            <w:tcBorders>
              <w:top w:val="single" w:sz="4" w:space="0" w:color="auto"/>
            </w:tcBorders>
            <w:shd w:val="clear" w:color="auto" w:fill="auto"/>
          </w:tcPr>
          <w:p w14:paraId="1E18E03B" w14:textId="3DAD20F5"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0.7</w:t>
            </w:r>
            <w:r w:rsidR="00B30AB6">
              <w:rPr>
                <w:rFonts w:asciiTheme="majorHAnsi" w:hAnsiTheme="majorHAnsi" w:cstheme="majorHAnsi"/>
                <w:color w:val="auto"/>
              </w:rPr>
              <w:t>39</w:t>
            </w:r>
          </w:p>
        </w:tc>
        <w:tc>
          <w:tcPr>
            <w:tcW w:w="1276" w:type="dxa"/>
            <w:tcBorders>
              <w:top w:val="single" w:sz="4" w:space="0" w:color="auto"/>
            </w:tcBorders>
            <w:shd w:val="clear" w:color="auto" w:fill="auto"/>
          </w:tcPr>
          <w:p w14:paraId="3B5F08BB" w14:textId="27130EB1"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w:t>
            </w:r>
            <w:r w:rsidR="00B30AB6">
              <w:rPr>
                <w:rFonts w:asciiTheme="majorHAnsi" w:hAnsiTheme="majorHAnsi" w:cstheme="majorHAnsi"/>
                <w:color w:val="auto"/>
              </w:rPr>
              <w:t>7</w:t>
            </w:r>
            <w:r w:rsidRPr="00B30AB6">
              <w:rPr>
                <w:rFonts w:asciiTheme="majorHAnsi" w:hAnsiTheme="majorHAnsi" w:cstheme="majorHAnsi"/>
                <w:color w:val="auto"/>
              </w:rPr>
              <w:t>,</w:t>
            </w:r>
            <w:r w:rsidR="00B30AB6">
              <w:rPr>
                <w:rFonts w:asciiTheme="majorHAnsi" w:hAnsiTheme="majorHAnsi" w:cstheme="majorHAnsi"/>
                <w:color w:val="auto"/>
              </w:rPr>
              <w:t>67</w:t>
            </w:r>
            <w:r w:rsidRPr="00B30AB6">
              <w:rPr>
                <w:rFonts w:asciiTheme="majorHAnsi" w:hAnsiTheme="majorHAnsi" w:cstheme="majorHAnsi"/>
                <w:color w:val="auto"/>
              </w:rPr>
              <w:t>) 1</w:t>
            </w:r>
            <w:r w:rsidR="00B30AB6">
              <w:rPr>
                <w:rFonts w:asciiTheme="majorHAnsi" w:hAnsiTheme="majorHAnsi" w:cstheme="majorHAnsi"/>
                <w:color w:val="auto"/>
              </w:rPr>
              <w:t>1.2</w:t>
            </w:r>
          </w:p>
        </w:tc>
        <w:tc>
          <w:tcPr>
            <w:tcW w:w="850" w:type="dxa"/>
            <w:tcBorders>
              <w:top w:val="single" w:sz="4" w:space="0" w:color="auto"/>
            </w:tcBorders>
            <w:shd w:val="clear" w:color="auto" w:fill="auto"/>
          </w:tcPr>
          <w:p w14:paraId="0E04F6F9" w14:textId="581A3BFE"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w:t>
            </w:r>
            <w:r w:rsidR="00C25FBA" w:rsidRPr="00B30AB6">
              <w:rPr>
                <w:rFonts w:asciiTheme="majorHAnsi" w:hAnsiTheme="majorHAnsi" w:cstheme="majorHAnsi"/>
                <w:color w:val="auto"/>
              </w:rPr>
              <w:t>1</w:t>
            </w:r>
          </w:p>
        </w:tc>
      </w:tr>
      <w:tr w:rsidR="00E3652D" w:rsidRPr="00B30AB6" w14:paraId="1D623C5E" w14:textId="6F83557E"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918A34D" w14:textId="2BC55541"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13D8ADA" w14:textId="4B53008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04AAC8" w14:textId="5B1F3973"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0.20</w:t>
            </w:r>
          </w:p>
        </w:tc>
        <w:tc>
          <w:tcPr>
            <w:tcW w:w="1531" w:type="dxa"/>
            <w:shd w:val="clear" w:color="auto" w:fill="auto"/>
          </w:tcPr>
          <w:p w14:paraId="6B188F79" w14:textId="0523F17B" w:rsidR="00E00281" w:rsidRPr="00B30AB6" w:rsidRDefault="006D13EF"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-0.68 to 0.27</w:t>
            </w:r>
          </w:p>
        </w:tc>
        <w:tc>
          <w:tcPr>
            <w:tcW w:w="850" w:type="dxa"/>
            <w:shd w:val="clear" w:color="auto" w:fill="auto"/>
          </w:tcPr>
          <w:p w14:paraId="1448B65D" w14:textId="7704B960"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393</w:t>
            </w:r>
          </w:p>
        </w:tc>
        <w:tc>
          <w:tcPr>
            <w:tcW w:w="709" w:type="dxa"/>
            <w:shd w:val="clear" w:color="auto" w:fill="auto"/>
          </w:tcPr>
          <w:p w14:paraId="2845067A" w14:textId="6F6517A3"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B1630FC"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C73B4F7"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F2DBA7E" w14:textId="1DF23AAE"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CB2AFB3"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E0B3FCA" w14:textId="4ABFFF50" w:rsidR="00E00281"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209B1974" w14:textId="4951B57E" w:rsidR="00E00281"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792C2E49" w14:textId="40D2A517" w:rsidR="00E00281"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 xml:space="preserve">4.38 to 8.38 </w:t>
            </w:r>
          </w:p>
        </w:tc>
        <w:tc>
          <w:tcPr>
            <w:tcW w:w="850" w:type="dxa"/>
            <w:shd w:val="clear" w:color="auto" w:fill="auto"/>
          </w:tcPr>
          <w:p w14:paraId="4D81F7FA" w14:textId="03830539" w:rsidR="00E00281"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533</w:t>
            </w:r>
          </w:p>
        </w:tc>
        <w:tc>
          <w:tcPr>
            <w:tcW w:w="709" w:type="dxa"/>
            <w:shd w:val="clear" w:color="auto" w:fill="auto"/>
          </w:tcPr>
          <w:p w14:paraId="2EF89ABC" w14:textId="4488C1DC"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1254EDA6"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0C1DB9B" w14:textId="77777777" w:rsidR="00E00281" w:rsidRPr="00B30AB6" w:rsidRDefault="00E00281"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81FF04" w14:textId="5812C491"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8584EA9" w14:textId="77777777" w:rsidR="00E00281" w:rsidRPr="00B30AB6" w:rsidRDefault="00E00281"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ECE8FE5" w14:textId="69D5FC3D" w:rsidR="00E00281"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FEV1</w:t>
            </w:r>
          </w:p>
        </w:tc>
        <w:tc>
          <w:tcPr>
            <w:tcW w:w="801" w:type="dxa"/>
            <w:shd w:val="clear" w:color="auto" w:fill="auto"/>
          </w:tcPr>
          <w:p w14:paraId="0573309E" w14:textId="756A3B2E" w:rsidR="00E00281"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-6</w:t>
            </w:r>
            <w:r w:rsidR="00E3652D">
              <w:rPr>
                <w:rFonts w:asciiTheme="majorHAnsi" w:hAnsiTheme="majorHAnsi" w:cstheme="majorHAnsi"/>
                <w:color w:val="000000"/>
              </w:rPr>
              <w:t>.44</w:t>
            </w:r>
          </w:p>
        </w:tc>
        <w:tc>
          <w:tcPr>
            <w:tcW w:w="1531" w:type="dxa"/>
            <w:shd w:val="clear" w:color="auto" w:fill="auto"/>
          </w:tcPr>
          <w:p w14:paraId="2F1CCA95" w14:textId="0A968532" w:rsidR="00E00281"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14.96 to 2.08</w:t>
            </w:r>
          </w:p>
        </w:tc>
        <w:tc>
          <w:tcPr>
            <w:tcW w:w="850" w:type="dxa"/>
            <w:shd w:val="clear" w:color="auto" w:fill="auto"/>
          </w:tcPr>
          <w:p w14:paraId="0C70DB89" w14:textId="603855B2" w:rsidR="00E00281"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136</w:t>
            </w:r>
          </w:p>
        </w:tc>
        <w:tc>
          <w:tcPr>
            <w:tcW w:w="709" w:type="dxa"/>
            <w:shd w:val="clear" w:color="auto" w:fill="auto"/>
          </w:tcPr>
          <w:p w14:paraId="7E947DE8" w14:textId="0E13109C"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1AF2DE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30BC0DF" w14:textId="77777777" w:rsidR="00E00281" w:rsidRPr="00B30AB6" w:rsidRDefault="00E00281"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AD93AB0"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C960D8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3915BEB" w14:textId="717166CA"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FVC</w:t>
            </w:r>
          </w:p>
        </w:tc>
        <w:tc>
          <w:tcPr>
            <w:tcW w:w="801" w:type="dxa"/>
            <w:shd w:val="clear" w:color="auto" w:fill="auto"/>
          </w:tcPr>
          <w:p w14:paraId="6A800D7A" w14:textId="6BE73722" w:rsidR="00316EE6"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2.03</w:t>
            </w:r>
          </w:p>
        </w:tc>
        <w:tc>
          <w:tcPr>
            <w:tcW w:w="1531" w:type="dxa"/>
            <w:shd w:val="clear" w:color="auto" w:fill="auto"/>
          </w:tcPr>
          <w:p w14:paraId="4D91E99F" w14:textId="162E396E"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-2.48 to 6.55</w:t>
            </w:r>
          </w:p>
        </w:tc>
        <w:tc>
          <w:tcPr>
            <w:tcW w:w="850" w:type="dxa"/>
            <w:shd w:val="clear" w:color="auto" w:fill="auto"/>
          </w:tcPr>
          <w:p w14:paraId="71BC4C9B" w14:textId="418639EC"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371</w:t>
            </w:r>
          </w:p>
        </w:tc>
        <w:tc>
          <w:tcPr>
            <w:tcW w:w="709" w:type="dxa"/>
            <w:shd w:val="clear" w:color="auto" w:fill="auto"/>
          </w:tcPr>
          <w:p w14:paraId="5FD3B9F6"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89202AF"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47DD820"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467E72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C160D59"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AD6AA" w14:textId="2DBDB5DF"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7BDA0E99" w14:textId="3220789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37</w:t>
            </w:r>
          </w:p>
        </w:tc>
        <w:tc>
          <w:tcPr>
            <w:tcW w:w="1531" w:type="dxa"/>
            <w:shd w:val="clear" w:color="auto" w:fill="auto"/>
          </w:tcPr>
          <w:p w14:paraId="776EF16D" w14:textId="614788A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0.96 to 1.78</w:t>
            </w:r>
          </w:p>
        </w:tc>
        <w:tc>
          <w:tcPr>
            <w:tcW w:w="850" w:type="dxa"/>
            <w:shd w:val="clear" w:color="auto" w:fill="auto"/>
          </w:tcPr>
          <w:p w14:paraId="7630C786" w14:textId="4BD51572"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highlight w:val="yellow"/>
              </w:rPr>
              <w:t>&lt;0.00</w:t>
            </w:r>
            <w:r w:rsidR="006D13EF">
              <w:rPr>
                <w:rFonts w:asciiTheme="majorHAnsi" w:hAnsiTheme="majorHAnsi" w:cstheme="majorHAnsi"/>
                <w:color w:val="auto"/>
              </w:rPr>
              <w:t>1</w:t>
            </w:r>
          </w:p>
        </w:tc>
        <w:tc>
          <w:tcPr>
            <w:tcW w:w="709" w:type="dxa"/>
            <w:shd w:val="clear" w:color="auto" w:fill="auto"/>
          </w:tcPr>
          <w:p w14:paraId="4863534B"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57F4894"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10119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4D17CDE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48B8A02"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3A529B" w14:textId="45944D0F"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07FE304" w14:textId="2AD37EB5"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5350112" w14:textId="4D35443B" w:rsidR="00316EE6" w:rsidRPr="00B30AB6" w:rsidRDefault="00316EE6"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w:t>
            </w:r>
            <w:r w:rsidR="006D13EF">
              <w:rPr>
                <w:rFonts w:asciiTheme="majorHAnsi" w:hAnsiTheme="majorHAnsi" w:cstheme="majorHAnsi"/>
                <w:color w:val="auto"/>
              </w:rPr>
              <w:t>5 to 0.021</w:t>
            </w:r>
          </w:p>
        </w:tc>
        <w:tc>
          <w:tcPr>
            <w:tcW w:w="850" w:type="dxa"/>
            <w:shd w:val="clear" w:color="auto" w:fill="auto"/>
          </w:tcPr>
          <w:p w14:paraId="6D76E99A" w14:textId="02943316"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362</w:t>
            </w:r>
          </w:p>
        </w:tc>
        <w:tc>
          <w:tcPr>
            <w:tcW w:w="709" w:type="dxa"/>
            <w:shd w:val="clear" w:color="auto" w:fill="auto"/>
          </w:tcPr>
          <w:p w14:paraId="05EC9F8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B0A4C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0AE62F9"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15BA817F"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1708AA3"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58372CC" w14:textId="29F459E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COPDSEVERITYMODERATE</w:t>
            </w:r>
          </w:p>
        </w:tc>
        <w:tc>
          <w:tcPr>
            <w:tcW w:w="801" w:type="dxa"/>
            <w:shd w:val="clear" w:color="auto" w:fill="auto"/>
          </w:tcPr>
          <w:p w14:paraId="1ED7BF06" w14:textId="3DDEAEDF"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82</w:t>
            </w:r>
          </w:p>
        </w:tc>
        <w:tc>
          <w:tcPr>
            <w:tcW w:w="1531" w:type="dxa"/>
            <w:shd w:val="clear" w:color="auto" w:fill="auto"/>
          </w:tcPr>
          <w:p w14:paraId="55C80486" w14:textId="3AA1A55B"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-6</w:t>
            </w:r>
            <w:r w:rsidR="006D13EF">
              <w:rPr>
                <w:rFonts w:asciiTheme="majorHAnsi" w:hAnsiTheme="majorHAnsi" w:cstheme="majorHAnsi"/>
                <w:color w:val="auto"/>
              </w:rPr>
              <w:t>.40 to 8.05</w:t>
            </w:r>
          </w:p>
        </w:tc>
        <w:tc>
          <w:tcPr>
            <w:tcW w:w="850" w:type="dxa"/>
            <w:shd w:val="clear" w:color="auto" w:fill="auto"/>
          </w:tcPr>
          <w:p w14:paraId="75625D1F" w14:textId="0EE11E51"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21</w:t>
            </w:r>
          </w:p>
        </w:tc>
        <w:tc>
          <w:tcPr>
            <w:tcW w:w="709" w:type="dxa"/>
            <w:shd w:val="clear" w:color="auto" w:fill="auto"/>
          </w:tcPr>
          <w:p w14:paraId="599B634C"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93D5053"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03F415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EFCDB5"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0A3C0EA"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152C998B" w14:textId="7F3EC48B"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COPDSEVERITYSEVERE</w:t>
            </w:r>
          </w:p>
        </w:tc>
        <w:tc>
          <w:tcPr>
            <w:tcW w:w="801" w:type="dxa"/>
            <w:shd w:val="clear" w:color="auto" w:fill="auto"/>
          </w:tcPr>
          <w:p w14:paraId="6B0B1660" w14:textId="5BB1C9BF"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w:t>
            </w:r>
            <w:r w:rsidR="00E3652D">
              <w:rPr>
                <w:rFonts w:asciiTheme="majorHAnsi" w:hAnsiTheme="majorHAnsi" w:cstheme="majorHAnsi"/>
                <w:color w:val="000000"/>
              </w:rPr>
              <w:t>0.90</w:t>
            </w:r>
          </w:p>
        </w:tc>
        <w:tc>
          <w:tcPr>
            <w:tcW w:w="1531" w:type="dxa"/>
            <w:shd w:val="clear" w:color="auto" w:fill="auto"/>
          </w:tcPr>
          <w:p w14:paraId="23665983" w14:textId="4A91D3F1"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-12.40 to 10.62</w:t>
            </w:r>
          </w:p>
        </w:tc>
        <w:tc>
          <w:tcPr>
            <w:tcW w:w="850" w:type="dxa"/>
            <w:shd w:val="clear" w:color="auto" w:fill="auto"/>
          </w:tcPr>
          <w:p w14:paraId="2884BB27" w14:textId="07482575"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w:t>
            </w:r>
            <w:r w:rsidR="00E3652D">
              <w:rPr>
                <w:rFonts w:asciiTheme="majorHAnsi" w:hAnsiTheme="majorHAnsi" w:cstheme="majorHAnsi"/>
                <w:color w:val="000000"/>
              </w:rPr>
              <w:t>78</w:t>
            </w:r>
          </w:p>
        </w:tc>
        <w:tc>
          <w:tcPr>
            <w:tcW w:w="709" w:type="dxa"/>
            <w:shd w:val="clear" w:color="auto" w:fill="auto"/>
          </w:tcPr>
          <w:p w14:paraId="070C825D"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5F1F04C"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D9C442A"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847BEBA"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F73C59E"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7713827" w14:textId="4C3BFE6A"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COPDSEVERITYVERYSEVERE</w:t>
            </w:r>
          </w:p>
        </w:tc>
        <w:tc>
          <w:tcPr>
            <w:tcW w:w="801" w:type="dxa"/>
            <w:shd w:val="clear" w:color="auto" w:fill="auto"/>
          </w:tcPr>
          <w:p w14:paraId="4D8436BD" w14:textId="60183F79"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w:t>
            </w:r>
            <w:r w:rsidR="00E3652D">
              <w:rPr>
                <w:rFonts w:asciiTheme="majorHAnsi" w:hAnsiTheme="majorHAnsi" w:cstheme="majorHAnsi"/>
                <w:color w:val="000000"/>
              </w:rPr>
              <w:t>0.66</w:t>
            </w:r>
          </w:p>
        </w:tc>
        <w:tc>
          <w:tcPr>
            <w:tcW w:w="1531" w:type="dxa"/>
            <w:shd w:val="clear" w:color="auto" w:fill="auto"/>
          </w:tcPr>
          <w:p w14:paraId="6434D330" w14:textId="3A31C092" w:rsidR="00316EE6" w:rsidRPr="00B30AB6" w:rsidRDefault="006D13EF"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-27.43 to 6.11</w:t>
            </w:r>
          </w:p>
        </w:tc>
        <w:tc>
          <w:tcPr>
            <w:tcW w:w="850" w:type="dxa"/>
            <w:shd w:val="clear" w:color="auto" w:fill="auto"/>
          </w:tcPr>
          <w:p w14:paraId="5996D32B" w14:textId="2FA36A8E"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209</w:t>
            </w:r>
          </w:p>
        </w:tc>
        <w:tc>
          <w:tcPr>
            <w:tcW w:w="709" w:type="dxa"/>
            <w:shd w:val="clear" w:color="auto" w:fill="auto"/>
          </w:tcPr>
          <w:p w14:paraId="0A3006B2"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F7D879E"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DC8B800"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87C0ED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D85EBBD"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75B1AABE" w14:textId="0E81A7B9"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BF0293E" w14:textId="090068CC" w:rsidR="00316EE6" w:rsidRPr="00B30AB6" w:rsidRDefault="00316EE6"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47</w:t>
            </w:r>
          </w:p>
        </w:tc>
        <w:tc>
          <w:tcPr>
            <w:tcW w:w="1531" w:type="dxa"/>
            <w:shd w:val="clear" w:color="auto" w:fill="auto"/>
          </w:tcPr>
          <w:p w14:paraId="076B10DC" w14:textId="4D71473C" w:rsidR="00316EE6" w:rsidRPr="00B30AB6" w:rsidRDefault="006D13EF"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0.06 to 0.88</w:t>
            </w:r>
          </w:p>
        </w:tc>
        <w:tc>
          <w:tcPr>
            <w:tcW w:w="850" w:type="dxa"/>
            <w:shd w:val="clear" w:color="auto" w:fill="auto"/>
          </w:tcPr>
          <w:p w14:paraId="31727987" w14:textId="27650622" w:rsidR="00316EE6" w:rsidRPr="00B30AB6" w:rsidRDefault="00316EE6"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w:t>
            </w:r>
            <w:r w:rsidRPr="006D13EF">
              <w:rPr>
                <w:rFonts w:asciiTheme="majorHAnsi" w:hAnsiTheme="majorHAnsi" w:cstheme="majorHAnsi"/>
                <w:color w:val="000000"/>
                <w:highlight w:val="yellow"/>
              </w:rPr>
              <w:t>.0</w:t>
            </w:r>
            <w:r w:rsidR="00E3652D" w:rsidRPr="006D13EF">
              <w:rPr>
                <w:rFonts w:asciiTheme="majorHAnsi" w:hAnsiTheme="majorHAnsi" w:cstheme="majorHAnsi"/>
                <w:color w:val="000000"/>
                <w:highlight w:val="yellow"/>
              </w:rPr>
              <w:t>26</w:t>
            </w:r>
          </w:p>
        </w:tc>
        <w:tc>
          <w:tcPr>
            <w:tcW w:w="709" w:type="dxa"/>
            <w:shd w:val="clear" w:color="auto" w:fill="auto"/>
          </w:tcPr>
          <w:p w14:paraId="0FACECF7"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0B66B1"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86F7F85" w14:textId="77777777" w:rsidR="00316EE6" w:rsidRPr="00B30AB6" w:rsidRDefault="00316EE6"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2B9EE8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CA26764" w14:textId="77777777" w:rsidR="00316EE6" w:rsidRPr="00B30AB6" w:rsidRDefault="00316EE6"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D656044" w14:textId="56580A58"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shd w:val="clear" w:color="auto" w:fill="auto"/>
          </w:tcPr>
          <w:p w14:paraId="252ACAC6" w14:textId="3E5511DA" w:rsidR="00316EE6" w:rsidRPr="00B30AB6" w:rsidRDefault="00316EE6"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35</w:t>
            </w:r>
          </w:p>
        </w:tc>
        <w:tc>
          <w:tcPr>
            <w:tcW w:w="1531" w:type="dxa"/>
            <w:shd w:val="clear" w:color="auto" w:fill="auto"/>
          </w:tcPr>
          <w:p w14:paraId="75B1DF00" w14:textId="4AB5B3B7" w:rsidR="00316EE6" w:rsidRPr="00B30AB6" w:rsidRDefault="00316EE6"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w:t>
            </w:r>
            <w:r w:rsidR="006D13EF">
              <w:rPr>
                <w:rFonts w:asciiTheme="majorHAnsi" w:hAnsiTheme="majorHAnsi" w:cstheme="majorHAnsi"/>
                <w:color w:val="auto"/>
              </w:rPr>
              <w:t>8.80 to 9.51</w:t>
            </w:r>
          </w:p>
        </w:tc>
        <w:tc>
          <w:tcPr>
            <w:tcW w:w="850" w:type="dxa"/>
            <w:shd w:val="clear" w:color="auto" w:fill="auto"/>
          </w:tcPr>
          <w:p w14:paraId="43C4F15F" w14:textId="79E356AA" w:rsidR="00316EE6" w:rsidRPr="00B30AB6" w:rsidRDefault="00316EE6"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w:t>
            </w:r>
            <w:r w:rsidR="00E3652D">
              <w:rPr>
                <w:rFonts w:asciiTheme="majorHAnsi" w:hAnsiTheme="majorHAnsi" w:cstheme="majorHAnsi"/>
                <w:color w:val="000000"/>
              </w:rPr>
              <w:t>939</w:t>
            </w:r>
          </w:p>
        </w:tc>
        <w:tc>
          <w:tcPr>
            <w:tcW w:w="709" w:type="dxa"/>
            <w:shd w:val="clear" w:color="auto" w:fill="auto"/>
          </w:tcPr>
          <w:p w14:paraId="756C926A"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139E298"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4B6C541" w14:textId="77777777" w:rsidR="00316EE6" w:rsidRPr="00B30AB6" w:rsidRDefault="00316EE6"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E35B5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119C524C"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50DE4E8" w14:textId="69ABFF4F"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Smoking</w:t>
            </w:r>
          </w:p>
        </w:tc>
        <w:tc>
          <w:tcPr>
            <w:tcW w:w="801" w:type="dxa"/>
            <w:shd w:val="clear" w:color="auto" w:fill="auto"/>
          </w:tcPr>
          <w:p w14:paraId="71137411" w14:textId="3397F8EE"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-3.18</w:t>
            </w:r>
          </w:p>
        </w:tc>
        <w:tc>
          <w:tcPr>
            <w:tcW w:w="1531" w:type="dxa"/>
            <w:shd w:val="clear" w:color="auto" w:fill="auto"/>
          </w:tcPr>
          <w:p w14:paraId="12589D93" w14:textId="7BB67151"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-9.63 to 3.28</w:t>
            </w:r>
          </w:p>
        </w:tc>
        <w:tc>
          <w:tcPr>
            <w:tcW w:w="850" w:type="dxa"/>
            <w:shd w:val="clear" w:color="auto" w:fill="auto"/>
          </w:tcPr>
          <w:p w14:paraId="6CA1CB5E" w14:textId="7A216BC0"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0.329</w:t>
            </w:r>
          </w:p>
        </w:tc>
        <w:tc>
          <w:tcPr>
            <w:tcW w:w="709" w:type="dxa"/>
            <w:shd w:val="clear" w:color="auto" w:fill="auto"/>
          </w:tcPr>
          <w:p w14:paraId="1603D37B"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D4D2C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EA5EB0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A3B25AD"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E209F5"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8A50413" w14:textId="5C5B433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Diabetes</w:t>
            </w:r>
          </w:p>
        </w:tc>
        <w:tc>
          <w:tcPr>
            <w:tcW w:w="801" w:type="dxa"/>
            <w:shd w:val="clear" w:color="auto" w:fill="auto"/>
          </w:tcPr>
          <w:p w14:paraId="4D9A2159" w14:textId="38B29B20" w:rsidR="00E3652D" w:rsidRPr="00B30AB6"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2CFE2202" w14:textId="23DF3F57"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-6.97 to 8.80</w:t>
            </w:r>
          </w:p>
        </w:tc>
        <w:tc>
          <w:tcPr>
            <w:tcW w:w="850" w:type="dxa"/>
            <w:shd w:val="clear" w:color="auto" w:fill="auto"/>
          </w:tcPr>
          <w:p w14:paraId="2C6B75ED" w14:textId="3DF349AF"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0.818</w:t>
            </w:r>
          </w:p>
        </w:tc>
        <w:tc>
          <w:tcPr>
            <w:tcW w:w="709" w:type="dxa"/>
            <w:shd w:val="clear" w:color="auto" w:fill="auto"/>
          </w:tcPr>
          <w:p w14:paraId="3197DEB7"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A47CF40"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FE689A4"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F91E612"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29A1F0D"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DA62BF6" w14:textId="6C27B06A"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Hypertension</w:t>
            </w:r>
          </w:p>
        </w:tc>
        <w:tc>
          <w:tcPr>
            <w:tcW w:w="801" w:type="dxa"/>
            <w:shd w:val="clear" w:color="auto" w:fill="auto"/>
          </w:tcPr>
          <w:p w14:paraId="7AF147F7" w14:textId="6F370023" w:rsidR="00E3652D" w:rsidRPr="00B30AB6"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5.54</w:t>
            </w:r>
          </w:p>
        </w:tc>
        <w:tc>
          <w:tcPr>
            <w:tcW w:w="1531" w:type="dxa"/>
            <w:shd w:val="clear" w:color="auto" w:fill="auto"/>
          </w:tcPr>
          <w:p w14:paraId="1562D980" w14:textId="2F1F896D"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-4.14 to 15.22</w:t>
            </w:r>
          </w:p>
        </w:tc>
        <w:tc>
          <w:tcPr>
            <w:tcW w:w="850" w:type="dxa"/>
            <w:shd w:val="clear" w:color="auto" w:fill="auto"/>
          </w:tcPr>
          <w:p w14:paraId="0C3EC644" w14:textId="2DD14F5E"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0.257</w:t>
            </w:r>
          </w:p>
        </w:tc>
        <w:tc>
          <w:tcPr>
            <w:tcW w:w="709" w:type="dxa"/>
            <w:shd w:val="clear" w:color="auto" w:fill="auto"/>
          </w:tcPr>
          <w:p w14:paraId="5F48CC1C"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6CB2ADD"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B3807D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3E9C17D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F75334B"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E3DA0C8" w14:textId="30BE32C7"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Muscular</w:t>
            </w:r>
          </w:p>
        </w:tc>
        <w:tc>
          <w:tcPr>
            <w:tcW w:w="801" w:type="dxa"/>
            <w:shd w:val="clear" w:color="auto" w:fill="auto"/>
          </w:tcPr>
          <w:p w14:paraId="7D4DFF01" w14:textId="600F50F2"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-2.00</w:t>
            </w:r>
          </w:p>
        </w:tc>
        <w:tc>
          <w:tcPr>
            <w:tcW w:w="1531" w:type="dxa"/>
            <w:shd w:val="clear" w:color="auto" w:fill="auto"/>
          </w:tcPr>
          <w:p w14:paraId="343CCE36" w14:textId="6FA8EDCD" w:rsidR="00E3652D" w:rsidRPr="00B30AB6" w:rsidRDefault="00E3652D"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-10.07 to 6.08</w:t>
            </w:r>
          </w:p>
        </w:tc>
        <w:tc>
          <w:tcPr>
            <w:tcW w:w="850" w:type="dxa"/>
            <w:shd w:val="clear" w:color="auto" w:fill="auto"/>
          </w:tcPr>
          <w:p w14:paraId="1BBFC968" w14:textId="68D2D48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0.623</w:t>
            </w:r>
          </w:p>
        </w:tc>
        <w:tc>
          <w:tcPr>
            <w:tcW w:w="709" w:type="dxa"/>
            <w:shd w:val="clear" w:color="auto" w:fill="auto"/>
          </w:tcPr>
          <w:p w14:paraId="279E61D1"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21B49E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BEEAE28"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111EE54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52C4F8E6"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698D6199" w14:textId="47A65B83" w:rsidR="00E3652D"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 xml:space="preserve">Atrial </w:t>
            </w:r>
            <w:proofErr w:type="spellStart"/>
            <w:r>
              <w:rPr>
                <w:rFonts w:asciiTheme="majorHAnsi" w:hAnsiTheme="majorHAnsi" w:cstheme="majorHAnsi"/>
                <w:color w:val="auto"/>
              </w:rPr>
              <w:t>fibrilation</w:t>
            </w:r>
            <w:proofErr w:type="spellEnd"/>
          </w:p>
        </w:tc>
        <w:tc>
          <w:tcPr>
            <w:tcW w:w="801" w:type="dxa"/>
            <w:shd w:val="clear" w:color="auto" w:fill="auto"/>
          </w:tcPr>
          <w:p w14:paraId="6FE626CF" w14:textId="20A25A21" w:rsidR="00E3652D" w:rsidRDefault="00E3652D"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1.29</w:t>
            </w:r>
          </w:p>
        </w:tc>
        <w:tc>
          <w:tcPr>
            <w:tcW w:w="1531" w:type="dxa"/>
            <w:shd w:val="clear" w:color="auto" w:fill="auto"/>
          </w:tcPr>
          <w:p w14:paraId="6B6BD98B" w14:textId="2B6B2F18" w:rsidR="00E3652D" w:rsidRPr="00B30AB6" w:rsidRDefault="00E3652D"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-7.39 to 9.97</w:t>
            </w:r>
          </w:p>
        </w:tc>
        <w:tc>
          <w:tcPr>
            <w:tcW w:w="850" w:type="dxa"/>
            <w:shd w:val="clear" w:color="auto" w:fill="auto"/>
          </w:tcPr>
          <w:p w14:paraId="23859D90" w14:textId="37124472" w:rsidR="00E3652D" w:rsidRPr="00B30AB6" w:rsidRDefault="00E3652D"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0.767</w:t>
            </w:r>
          </w:p>
        </w:tc>
        <w:tc>
          <w:tcPr>
            <w:tcW w:w="709" w:type="dxa"/>
            <w:shd w:val="clear" w:color="auto" w:fill="auto"/>
          </w:tcPr>
          <w:p w14:paraId="57FA5EB9"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B10CF00"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EE20D24" w14:textId="77777777" w:rsidR="00E3652D" w:rsidRPr="00B30AB6" w:rsidRDefault="00E3652D"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6D13EF" w:rsidRPr="00B30AB6" w14:paraId="6CCECED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3EA795A" w14:textId="77777777" w:rsidR="00E3652D" w:rsidRPr="00B30AB6" w:rsidRDefault="00E3652D"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53E3EDF" w14:textId="3119CD45" w:rsidR="00E3652D"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IHD</w:t>
            </w:r>
          </w:p>
        </w:tc>
        <w:tc>
          <w:tcPr>
            <w:tcW w:w="801" w:type="dxa"/>
            <w:shd w:val="clear" w:color="auto" w:fill="auto"/>
          </w:tcPr>
          <w:p w14:paraId="7FFECE4B" w14:textId="52772650" w:rsidR="00E3652D" w:rsidRDefault="00E3652D"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0.91</w:t>
            </w:r>
          </w:p>
        </w:tc>
        <w:tc>
          <w:tcPr>
            <w:tcW w:w="1531" w:type="dxa"/>
            <w:shd w:val="clear" w:color="auto" w:fill="auto"/>
          </w:tcPr>
          <w:p w14:paraId="6D3D18EA" w14:textId="2052D325" w:rsidR="00E3652D" w:rsidRPr="00B30AB6" w:rsidRDefault="00E3652D" w:rsidP="00E3652D">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-8.94 to 10.77</w:t>
            </w:r>
          </w:p>
        </w:tc>
        <w:tc>
          <w:tcPr>
            <w:tcW w:w="850" w:type="dxa"/>
            <w:shd w:val="clear" w:color="auto" w:fill="auto"/>
          </w:tcPr>
          <w:p w14:paraId="5BF1CB02" w14:textId="3941DCF0" w:rsidR="00E3652D" w:rsidRPr="00B30AB6" w:rsidRDefault="00E3652D"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0.854</w:t>
            </w:r>
          </w:p>
        </w:tc>
        <w:tc>
          <w:tcPr>
            <w:tcW w:w="709" w:type="dxa"/>
            <w:shd w:val="clear" w:color="auto" w:fill="auto"/>
          </w:tcPr>
          <w:p w14:paraId="6605EB42"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0C1F3386"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408486A" w14:textId="77777777" w:rsidR="00E3652D" w:rsidRPr="00B30AB6" w:rsidRDefault="00E3652D"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78CDDB54"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67926F71" w14:textId="20CE10FD" w:rsidR="00C25FBA" w:rsidRPr="00B30AB6" w:rsidRDefault="00C25FBA"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 xml:space="preserve">Model </w:t>
            </w:r>
            <w:r w:rsidR="00CB2C15" w:rsidRPr="00B30AB6">
              <w:rPr>
                <w:rFonts w:asciiTheme="majorHAnsi" w:hAnsiTheme="majorHAnsi" w:cstheme="majorHAnsi"/>
                <w:color w:val="auto"/>
              </w:rPr>
              <w:t>9</w:t>
            </w:r>
          </w:p>
        </w:tc>
        <w:tc>
          <w:tcPr>
            <w:tcW w:w="3006" w:type="dxa"/>
            <w:shd w:val="clear" w:color="auto" w:fill="auto"/>
          </w:tcPr>
          <w:p w14:paraId="77CA2D1F" w14:textId="352C0A4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2231EDC2" w14:textId="1C56376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8.17</w:t>
            </w:r>
          </w:p>
        </w:tc>
        <w:tc>
          <w:tcPr>
            <w:tcW w:w="1531" w:type="dxa"/>
            <w:shd w:val="clear" w:color="auto" w:fill="auto"/>
          </w:tcPr>
          <w:p w14:paraId="707AE9BD" w14:textId="0C5C6BF4"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2.95</w:t>
            </w:r>
            <w:r w:rsidR="004E6B3E">
              <w:rPr>
                <w:rFonts w:asciiTheme="majorHAnsi" w:hAnsiTheme="majorHAnsi" w:cstheme="majorHAnsi"/>
                <w:color w:val="auto"/>
              </w:rPr>
              <w:t xml:space="preserve"> to</w:t>
            </w:r>
            <w:r w:rsidRPr="00B30AB6">
              <w:rPr>
                <w:rFonts w:asciiTheme="majorHAnsi" w:hAnsiTheme="majorHAnsi" w:cstheme="majorHAnsi"/>
                <w:color w:val="auto"/>
              </w:rPr>
              <w:t>13.40</w:t>
            </w:r>
          </w:p>
        </w:tc>
        <w:tc>
          <w:tcPr>
            <w:tcW w:w="850" w:type="dxa"/>
            <w:shd w:val="clear" w:color="auto" w:fill="auto"/>
          </w:tcPr>
          <w:p w14:paraId="3665F5B1" w14:textId="5B635A18"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008F4EDD" w14:textId="498D1C42"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0.681</w:t>
            </w:r>
          </w:p>
        </w:tc>
        <w:tc>
          <w:tcPr>
            <w:tcW w:w="1276" w:type="dxa"/>
            <w:shd w:val="clear" w:color="auto" w:fill="auto"/>
          </w:tcPr>
          <w:p w14:paraId="14D1134F" w14:textId="46C71EBC"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(2,82) 87.6</w:t>
            </w:r>
          </w:p>
        </w:tc>
        <w:tc>
          <w:tcPr>
            <w:tcW w:w="850" w:type="dxa"/>
            <w:shd w:val="clear" w:color="auto" w:fill="auto"/>
          </w:tcPr>
          <w:p w14:paraId="33DE78D2" w14:textId="0B3D6FCF"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E3652D" w:rsidRPr="00B30AB6" w14:paraId="1D35BBF7"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55D825B"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F5EB34D" w14:textId="7B5FDDCD"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4F116D6F" w14:textId="3298362C" w:rsidR="00C25FBA" w:rsidRPr="00B30AB6" w:rsidRDefault="00C25FBA" w:rsidP="00EF2B96">
            <w:pPr>
              <w:pStyle w:val="HTMLPreformatted"/>
              <w:shd w:val="clear" w:color="auto" w:fill="FFFFFF"/>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1.41</w:t>
            </w:r>
          </w:p>
        </w:tc>
        <w:tc>
          <w:tcPr>
            <w:tcW w:w="1531" w:type="dxa"/>
            <w:shd w:val="clear" w:color="auto" w:fill="auto"/>
          </w:tcPr>
          <w:p w14:paraId="6AA01AB5" w14:textId="6F8531B1" w:rsidR="00C25FBA" w:rsidRPr="00B30AB6" w:rsidRDefault="00153523"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1.73</w:t>
            </w:r>
          </w:p>
        </w:tc>
        <w:tc>
          <w:tcPr>
            <w:tcW w:w="850" w:type="dxa"/>
            <w:shd w:val="clear" w:color="auto" w:fill="auto"/>
          </w:tcPr>
          <w:p w14:paraId="1B2D745D" w14:textId="16D8B9AD" w:rsidR="00C25FBA" w:rsidRPr="00B30AB6" w:rsidRDefault="00C25FBA"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9D5C8C3"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983A46D"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7BD4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61D63F29"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647604A"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2B4600C1" w14:textId="4092ACD8"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797A7FB" w14:textId="146301F7" w:rsidR="00C25FBA" w:rsidRPr="00B30AB6" w:rsidRDefault="00C25FBA" w:rsidP="00EF2B96">
            <w:pPr>
              <w:pStyle w:val="HTMLPreformatted"/>
              <w:shd w:val="clear" w:color="auto" w:fill="FFFFFF"/>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0.63</w:t>
            </w:r>
          </w:p>
        </w:tc>
        <w:tc>
          <w:tcPr>
            <w:tcW w:w="1531" w:type="dxa"/>
            <w:shd w:val="clear" w:color="auto" w:fill="auto"/>
          </w:tcPr>
          <w:p w14:paraId="5014270B" w14:textId="4E455E6D" w:rsidR="00C25FBA" w:rsidRPr="00B30AB6" w:rsidRDefault="00153523"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0.27</w:t>
            </w:r>
            <w:r w:rsidR="004E6B3E">
              <w:rPr>
                <w:rFonts w:asciiTheme="majorHAnsi" w:hAnsiTheme="majorHAnsi" w:cstheme="majorHAnsi"/>
                <w:color w:val="auto"/>
              </w:rPr>
              <w:t xml:space="preserve"> to</w:t>
            </w:r>
            <w:r w:rsidRPr="00B30AB6">
              <w:rPr>
                <w:rFonts w:asciiTheme="majorHAnsi" w:hAnsiTheme="majorHAnsi" w:cstheme="majorHAnsi"/>
                <w:color w:val="auto"/>
              </w:rPr>
              <w:t>1.00</w:t>
            </w:r>
          </w:p>
        </w:tc>
        <w:tc>
          <w:tcPr>
            <w:tcW w:w="850" w:type="dxa"/>
            <w:shd w:val="clear" w:color="auto" w:fill="auto"/>
          </w:tcPr>
          <w:p w14:paraId="302AA930" w14:textId="67A3AC21" w:rsidR="00C25FBA" w:rsidRPr="00B30AB6" w:rsidRDefault="00C25FBA"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6FA9684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111934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A4CDD65"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3836BED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FE7038B" w14:textId="5219547A"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Model 10</w:t>
            </w:r>
          </w:p>
        </w:tc>
        <w:tc>
          <w:tcPr>
            <w:tcW w:w="3006" w:type="dxa"/>
            <w:shd w:val="clear" w:color="auto" w:fill="auto"/>
          </w:tcPr>
          <w:p w14:paraId="4C7FC3FC" w14:textId="51986201"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5C8E883E" w14:textId="4148921E"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17.70</w:t>
            </w:r>
          </w:p>
        </w:tc>
        <w:tc>
          <w:tcPr>
            <w:tcW w:w="1531" w:type="dxa"/>
            <w:shd w:val="clear" w:color="auto" w:fill="auto"/>
          </w:tcPr>
          <w:p w14:paraId="630D895D" w14:textId="544B8515"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3.10</w:t>
            </w:r>
            <w:r w:rsidR="004E6B3E">
              <w:rPr>
                <w:rFonts w:asciiTheme="majorHAnsi" w:hAnsiTheme="majorHAnsi" w:cstheme="majorHAnsi"/>
                <w:color w:val="auto"/>
              </w:rPr>
              <w:t xml:space="preserve"> to </w:t>
            </w:r>
            <w:r w:rsidRPr="00B30AB6">
              <w:rPr>
                <w:rFonts w:asciiTheme="majorHAnsi" w:hAnsiTheme="majorHAnsi" w:cstheme="majorHAnsi"/>
                <w:color w:val="auto"/>
              </w:rPr>
              <w:t>32.30</w:t>
            </w:r>
          </w:p>
        </w:tc>
        <w:tc>
          <w:tcPr>
            <w:tcW w:w="850" w:type="dxa"/>
            <w:shd w:val="clear" w:color="auto" w:fill="auto"/>
          </w:tcPr>
          <w:p w14:paraId="195BA2A2" w14:textId="5D2E487E"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709" w:type="dxa"/>
            <w:shd w:val="clear" w:color="auto" w:fill="auto"/>
          </w:tcPr>
          <w:p w14:paraId="6B7ADF44" w14:textId="3B74E20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0.689</w:t>
            </w:r>
          </w:p>
        </w:tc>
        <w:tc>
          <w:tcPr>
            <w:tcW w:w="1276" w:type="dxa"/>
            <w:shd w:val="clear" w:color="auto" w:fill="auto"/>
          </w:tcPr>
          <w:p w14:paraId="63D4194E" w14:textId="383359BF"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(3,81) 59.7</w:t>
            </w:r>
          </w:p>
        </w:tc>
        <w:tc>
          <w:tcPr>
            <w:tcW w:w="850" w:type="dxa"/>
            <w:shd w:val="clear" w:color="auto" w:fill="auto"/>
          </w:tcPr>
          <w:p w14:paraId="5ADBAADD" w14:textId="4EF704A2"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358E529E"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68AE03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C774A5" w14:textId="2037F5C3"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56D2A44C" w14:textId="59A8DBDA"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1.33</w:t>
            </w:r>
          </w:p>
        </w:tc>
        <w:tc>
          <w:tcPr>
            <w:tcW w:w="1531" w:type="dxa"/>
            <w:shd w:val="clear" w:color="auto" w:fill="auto"/>
          </w:tcPr>
          <w:p w14:paraId="69F5E6F3" w14:textId="614D51DC"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0.99</w:t>
            </w:r>
            <w:r w:rsidR="004E6B3E">
              <w:rPr>
                <w:rFonts w:asciiTheme="majorHAnsi" w:hAnsiTheme="majorHAnsi" w:cstheme="majorHAnsi"/>
                <w:color w:val="auto"/>
              </w:rPr>
              <w:t xml:space="preserve"> to </w:t>
            </w:r>
            <w:r w:rsidRPr="00B30AB6">
              <w:rPr>
                <w:rFonts w:asciiTheme="majorHAnsi" w:hAnsiTheme="majorHAnsi" w:cstheme="majorHAnsi"/>
                <w:color w:val="auto"/>
              </w:rPr>
              <w:t>1.67</w:t>
            </w:r>
          </w:p>
        </w:tc>
        <w:tc>
          <w:tcPr>
            <w:tcW w:w="850" w:type="dxa"/>
            <w:shd w:val="clear" w:color="auto" w:fill="auto"/>
          </w:tcPr>
          <w:p w14:paraId="19A9F556" w14:textId="4281DE64"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28359DCA"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BF3150B"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277B057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50752AE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328FD5F"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68CE37A" w14:textId="78A4DBC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75FFA17A" w14:textId="051816D7"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0.56</w:t>
            </w:r>
          </w:p>
        </w:tc>
        <w:tc>
          <w:tcPr>
            <w:tcW w:w="1531" w:type="dxa"/>
            <w:shd w:val="clear" w:color="auto" w:fill="auto"/>
          </w:tcPr>
          <w:p w14:paraId="6AE2B436" w14:textId="296BFAF4"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0.18</w:t>
            </w:r>
            <w:r w:rsidR="004E6B3E">
              <w:rPr>
                <w:rFonts w:asciiTheme="majorHAnsi" w:hAnsiTheme="majorHAnsi" w:cstheme="majorHAnsi"/>
                <w:color w:val="auto"/>
              </w:rPr>
              <w:t xml:space="preserve"> to </w:t>
            </w:r>
            <w:r w:rsidRPr="00B30AB6">
              <w:rPr>
                <w:rFonts w:asciiTheme="majorHAnsi" w:hAnsiTheme="majorHAnsi" w:cstheme="majorHAnsi"/>
                <w:color w:val="auto"/>
              </w:rPr>
              <w:t>0.94</w:t>
            </w:r>
          </w:p>
        </w:tc>
        <w:tc>
          <w:tcPr>
            <w:tcW w:w="850" w:type="dxa"/>
            <w:shd w:val="clear" w:color="auto" w:fill="auto"/>
          </w:tcPr>
          <w:p w14:paraId="1628753B" w14:textId="7DECA192"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0.004</w:t>
            </w:r>
          </w:p>
        </w:tc>
        <w:tc>
          <w:tcPr>
            <w:tcW w:w="709" w:type="dxa"/>
            <w:shd w:val="clear" w:color="auto" w:fill="auto"/>
          </w:tcPr>
          <w:p w14:paraId="2926046B"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284484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7D48EC0" w14:textId="77777777" w:rsidR="00C25FBA" w:rsidRPr="00B30AB6" w:rsidRDefault="00C25FBA"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564F6791"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86D3FA1" w14:textId="77777777" w:rsidR="00C25FBA" w:rsidRPr="00B30AB6" w:rsidRDefault="00C25FBA"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022EBA44" w14:textId="0440AC31" w:rsidR="00C25FBA"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MWT1Best</w:t>
            </w:r>
          </w:p>
        </w:tc>
        <w:tc>
          <w:tcPr>
            <w:tcW w:w="801" w:type="dxa"/>
            <w:shd w:val="clear" w:color="auto" w:fill="auto"/>
          </w:tcPr>
          <w:p w14:paraId="55AC6DB6" w14:textId="79482E6F" w:rsidR="00C25FBA"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-0.02</w:t>
            </w:r>
          </w:p>
        </w:tc>
        <w:tc>
          <w:tcPr>
            <w:tcW w:w="1531" w:type="dxa"/>
            <w:shd w:val="clear" w:color="auto" w:fill="auto"/>
          </w:tcPr>
          <w:p w14:paraId="52F9C300" w14:textId="72D0C52E" w:rsidR="00C25FBA"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-0.04</w:t>
            </w:r>
            <w:r w:rsidR="004E6B3E">
              <w:rPr>
                <w:rFonts w:asciiTheme="majorHAnsi" w:hAnsiTheme="majorHAnsi" w:cstheme="majorHAnsi"/>
                <w:color w:val="auto"/>
              </w:rPr>
              <w:t xml:space="preserve"> to </w:t>
            </w:r>
            <w:r w:rsidRPr="00B30AB6">
              <w:rPr>
                <w:rFonts w:asciiTheme="majorHAnsi" w:hAnsiTheme="majorHAnsi" w:cstheme="majorHAnsi"/>
                <w:color w:val="auto"/>
              </w:rPr>
              <w:t>0.01</w:t>
            </w:r>
          </w:p>
        </w:tc>
        <w:tc>
          <w:tcPr>
            <w:tcW w:w="850" w:type="dxa"/>
            <w:shd w:val="clear" w:color="auto" w:fill="auto"/>
          </w:tcPr>
          <w:p w14:paraId="52BAA659" w14:textId="24364698" w:rsidR="00C25FBA"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0.168</w:t>
            </w:r>
          </w:p>
        </w:tc>
        <w:tc>
          <w:tcPr>
            <w:tcW w:w="709" w:type="dxa"/>
            <w:shd w:val="clear" w:color="auto" w:fill="auto"/>
          </w:tcPr>
          <w:p w14:paraId="5D8C8BE2"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3DF37FD"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573CB69" w14:textId="77777777" w:rsidR="00C25FBA" w:rsidRPr="00B30AB6" w:rsidRDefault="00C25FBA"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24BF63A2"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A1289B3" w14:textId="59F38FE2" w:rsidR="00C25FBA" w:rsidRPr="00B30AB6" w:rsidRDefault="00CB2C15" w:rsidP="00C25FBA">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Mlr2</w:t>
            </w:r>
          </w:p>
        </w:tc>
        <w:tc>
          <w:tcPr>
            <w:tcW w:w="3006" w:type="dxa"/>
            <w:shd w:val="clear" w:color="auto" w:fill="auto"/>
          </w:tcPr>
          <w:p w14:paraId="24397397" w14:textId="1A17C9D9"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4B144058" w14:textId="78AA05B5" w:rsidR="00C25FBA"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16.55</w:t>
            </w:r>
          </w:p>
        </w:tc>
        <w:tc>
          <w:tcPr>
            <w:tcW w:w="1531" w:type="dxa"/>
            <w:shd w:val="clear" w:color="auto" w:fill="auto"/>
          </w:tcPr>
          <w:p w14:paraId="62F55DA9" w14:textId="61D6C1AC" w:rsidR="00C25FBA"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-10.70</w:t>
            </w:r>
            <w:r w:rsidR="004E6B3E">
              <w:rPr>
                <w:rFonts w:asciiTheme="majorHAnsi" w:hAnsiTheme="majorHAnsi" w:cstheme="majorHAnsi"/>
                <w:color w:val="auto"/>
              </w:rPr>
              <w:t xml:space="preserve"> to </w:t>
            </w:r>
            <w:r w:rsidRPr="00B30AB6">
              <w:rPr>
                <w:rFonts w:asciiTheme="majorHAnsi" w:hAnsiTheme="majorHAnsi" w:cstheme="majorHAnsi"/>
                <w:color w:val="auto"/>
              </w:rPr>
              <w:t>43.80</w:t>
            </w:r>
          </w:p>
        </w:tc>
        <w:tc>
          <w:tcPr>
            <w:tcW w:w="850" w:type="dxa"/>
            <w:shd w:val="clear" w:color="auto" w:fill="auto"/>
          </w:tcPr>
          <w:p w14:paraId="7A171999" w14:textId="5687D488" w:rsidR="00C25FBA"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0.230</w:t>
            </w:r>
          </w:p>
        </w:tc>
        <w:tc>
          <w:tcPr>
            <w:tcW w:w="709" w:type="dxa"/>
            <w:shd w:val="clear" w:color="auto" w:fill="auto"/>
          </w:tcPr>
          <w:p w14:paraId="633DF06D" w14:textId="0A684DED"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0.685</w:t>
            </w:r>
          </w:p>
        </w:tc>
        <w:tc>
          <w:tcPr>
            <w:tcW w:w="1276" w:type="dxa"/>
            <w:shd w:val="clear" w:color="auto" w:fill="auto"/>
          </w:tcPr>
          <w:p w14:paraId="5A3D6A86" w14:textId="3891DA00"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(5,79) 34.4</w:t>
            </w:r>
          </w:p>
        </w:tc>
        <w:tc>
          <w:tcPr>
            <w:tcW w:w="850" w:type="dxa"/>
            <w:shd w:val="clear" w:color="auto" w:fill="auto"/>
          </w:tcPr>
          <w:p w14:paraId="012C8A39" w14:textId="757989AC" w:rsidR="00C25FBA"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&lt;0.001</w:t>
            </w:r>
          </w:p>
        </w:tc>
      </w:tr>
      <w:tr w:rsidR="006D13EF" w:rsidRPr="00B30AB6" w14:paraId="1FA1FEC6"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C446C71"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3800DF6D" w14:textId="668F14A4"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1488312A" w14:textId="6FE65A4D"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1.42</w:t>
            </w:r>
          </w:p>
        </w:tc>
        <w:tc>
          <w:tcPr>
            <w:tcW w:w="1531" w:type="dxa"/>
            <w:shd w:val="clear" w:color="auto" w:fill="auto"/>
          </w:tcPr>
          <w:p w14:paraId="47D2E68F" w14:textId="1E21140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1.09</w:t>
            </w:r>
            <w:r w:rsidR="004E6B3E">
              <w:rPr>
                <w:rFonts w:asciiTheme="majorHAnsi" w:hAnsiTheme="majorHAnsi" w:cstheme="majorHAnsi"/>
                <w:color w:val="auto"/>
              </w:rPr>
              <w:t xml:space="preserve"> to</w:t>
            </w:r>
            <w:r w:rsidRPr="00B30AB6">
              <w:rPr>
                <w:rFonts w:asciiTheme="majorHAnsi" w:hAnsiTheme="majorHAnsi" w:cstheme="majorHAnsi"/>
                <w:color w:val="auto"/>
              </w:rPr>
              <w:t>1.74</w:t>
            </w:r>
          </w:p>
        </w:tc>
        <w:tc>
          <w:tcPr>
            <w:tcW w:w="850" w:type="dxa"/>
            <w:shd w:val="clear" w:color="auto" w:fill="auto"/>
          </w:tcPr>
          <w:p w14:paraId="00E3CEAD" w14:textId="4DAB5FAA"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&lt;0.001</w:t>
            </w:r>
          </w:p>
        </w:tc>
        <w:tc>
          <w:tcPr>
            <w:tcW w:w="709" w:type="dxa"/>
            <w:shd w:val="clear" w:color="auto" w:fill="auto"/>
          </w:tcPr>
          <w:p w14:paraId="3E7C645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5223EDD"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4DD280BF"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7A4DCF44"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4B6912D"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5AEC4C14" w14:textId="4D9E6CCB"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62F8836" w14:textId="347FACA1"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0.60</w:t>
            </w:r>
          </w:p>
        </w:tc>
        <w:tc>
          <w:tcPr>
            <w:tcW w:w="1531" w:type="dxa"/>
            <w:shd w:val="clear" w:color="auto" w:fill="auto"/>
          </w:tcPr>
          <w:p w14:paraId="58895D80" w14:textId="26412734"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0.22</w:t>
            </w:r>
            <w:r w:rsidR="004E6B3E">
              <w:rPr>
                <w:rFonts w:asciiTheme="majorHAnsi" w:hAnsiTheme="majorHAnsi" w:cstheme="majorHAnsi"/>
                <w:color w:val="auto"/>
              </w:rPr>
              <w:t xml:space="preserve"> to </w:t>
            </w:r>
            <w:r w:rsidRPr="00B30AB6">
              <w:rPr>
                <w:rFonts w:asciiTheme="majorHAnsi" w:hAnsiTheme="majorHAnsi" w:cstheme="majorHAnsi"/>
                <w:color w:val="auto"/>
              </w:rPr>
              <w:t>0.98</w:t>
            </w:r>
          </w:p>
        </w:tc>
        <w:tc>
          <w:tcPr>
            <w:tcW w:w="850" w:type="dxa"/>
            <w:shd w:val="clear" w:color="auto" w:fill="auto"/>
          </w:tcPr>
          <w:p w14:paraId="28D4E832" w14:textId="45556BC4"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highlight w:val="yellow"/>
              </w:rPr>
              <w:t>0.002</w:t>
            </w:r>
          </w:p>
        </w:tc>
        <w:tc>
          <w:tcPr>
            <w:tcW w:w="709" w:type="dxa"/>
            <w:shd w:val="clear" w:color="auto" w:fill="auto"/>
          </w:tcPr>
          <w:p w14:paraId="0ADC80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48474DD6"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281D824"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6D13EF" w:rsidRPr="00B30AB6" w14:paraId="2444BB6F"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B1F70DB"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0394704" w14:textId="2F291C7A"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70664CE7" w14:textId="7C65785A" w:rsidR="00CB2C15" w:rsidRPr="00B30AB6" w:rsidRDefault="00CB2C15" w:rsidP="00EF2B96">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-0.13</w:t>
            </w:r>
          </w:p>
        </w:tc>
        <w:tc>
          <w:tcPr>
            <w:tcW w:w="1531" w:type="dxa"/>
            <w:shd w:val="clear" w:color="auto" w:fill="auto"/>
          </w:tcPr>
          <w:p w14:paraId="1FA11BB4" w14:textId="24D2ED9C" w:rsidR="00CB2C15" w:rsidRPr="00B30AB6" w:rsidRDefault="00CB2C15" w:rsidP="00C25FBA">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-0.51</w:t>
            </w:r>
            <w:r w:rsidR="004E6B3E">
              <w:rPr>
                <w:rFonts w:asciiTheme="majorHAnsi" w:hAnsiTheme="majorHAnsi" w:cstheme="majorHAnsi"/>
                <w:color w:val="auto"/>
              </w:rPr>
              <w:t xml:space="preserve"> to </w:t>
            </w:r>
            <w:r w:rsidRPr="00B30AB6">
              <w:rPr>
                <w:rFonts w:asciiTheme="majorHAnsi" w:hAnsiTheme="majorHAnsi" w:cstheme="majorHAnsi"/>
                <w:color w:val="auto"/>
              </w:rPr>
              <w:t>0.24</w:t>
            </w:r>
          </w:p>
        </w:tc>
        <w:tc>
          <w:tcPr>
            <w:tcW w:w="850" w:type="dxa"/>
            <w:shd w:val="clear" w:color="auto" w:fill="auto"/>
          </w:tcPr>
          <w:p w14:paraId="02B07D85" w14:textId="4EF01C44" w:rsidR="00CB2C15" w:rsidRPr="00B30AB6" w:rsidRDefault="00CB2C15" w:rsidP="00C25FBA">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0.490</w:t>
            </w:r>
          </w:p>
        </w:tc>
        <w:tc>
          <w:tcPr>
            <w:tcW w:w="709" w:type="dxa"/>
            <w:shd w:val="clear" w:color="auto" w:fill="auto"/>
          </w:tcPr>
          <w:p w14:paraId="47CC027A"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87CDC6"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CEE1267" w14:textId="77777777" w:rsidR="00CB2C15" w:rsidRPr="00B30AB6" w:rsidRDefault="00CB2C15" w:rsidP="00C25FBA">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3652D" w:rsidRPr="00B30AB6" w14:paraId="61DFEC15"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0B4A925F" w14:textId="77777777" w:rsidR="00CB2C15" w:rsidRPr="00B30AB6" w:rsidRDefault="00CB2C15" w:rsidP="00C25FBA">
            <w:pPr>
              <w:pStyle w:val="ListParagraph"/>
              <w:spacing w:line="276" w:lineRule="auto"/>
              <w:ind w:left="0"/>
              <w:rPr>
                <w:rFonts w:asciiTheme="majorHAnsi" w:hAnsiTheme="majorHAnsi" w:cstheme="majorHAnsi"/>
                <w:color w:val="auto"/>
              </w:rPr>
            </w:pPr>
          </w:p>
        </w:tc>
        <w:tc>
          <w:tcPr>
            <w:tcW w:w="3006" w:type="dxa"/>
            <w:shd w:val="clear" w:color="auto" w:fill="auto"/>
          </w:tcPr>
          <w:p w14:paraId="46DE03E1" w14:textId="719C84D8"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4E479F83" w14:textId="61523752" w:rsidR="00CB2C15" w:rsidRPr="00B30AB6" w:rsidRDefault="00CB2C15" w:rsidP="00EF2B96">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0.45</w:t>
            </w:r>
          </w:p>
        </w:tc>
        <w:tc>
          <w:tcPr>
            <w:tcW w:w="1531" w:type="dxa"/>
            <w:shd w:val="clear" w:color="auto" w:fill="auto"/>
          </w:tcPr>
          <w:p w14:paraId="2CBF3716" w14:textId="65C6C7B6" w:rsidR="00CB2C15" w:rsidRPr="00B30AB6" w:rsidRDefault="00CB2C15" w:rsidP="00C25FBA">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-4.23</w:t>
            </w:r>
            <w:r w:rsidR="004E6B3E">
              <w:rPr>
                <w:rFonts w:asciiTheme="majorHAnsi" w:hAnsiTheme="majorHAnsi" w:cstheme="majorHAnsi"/>
                <w:color w:val="auto"/>
              </w:rPr>
              <w:t xml:space="preserve"> to </w:t>
            </w:r>
            <w:r w:rsidRPr="00B30AB6">
              <w:rPr>
                <w:rFonts w:asciiTheme="majorHAnsi" w:hAnsiTheme="majorHAnsi" w:cstheme="majorHAnsi"/>
                <w:color w:val="auto"/>
              </w:rPr>
              <w:t>5.14</w:t>
            </w:r>
          </w:p>
        </w:tc>
        <w:tc>
          <w:tcPr>
            <w:tcW w:w="850" w:type="dxa"/>
            <w:shd w:val="clear" w:color="auto" w:fill="auto"/>
          </w:tcPr>
          <w:p w14:paraId="3EB1204F" w14:textId="22276F47" w:rsidR="00CB2C15" w:rsidRPr="00B30AB6" w:rsidRDefault="00CB2C15" w:rsidP="00C25FBA">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0.848</w:t>
            </w:r>
          </w:p>
        </w:tc>
        <w:tc>
          <w:tcPr>
            <w:tcW w:w="709" w:type="dxa"/>
            <w:shd w:val="clear" w:color="auto" w:fill="auto"/>
          </w:tcPr>
          <w:p w14:paraId="2C313DF5"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7822AFE0"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65C21657" w14:textId="77777777" w:rsidR="00CB2C15" w:rsidRPr="00B30AB6" w:rsidRDefault="00CB2C15" w:rsidP="00C25FBA">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EA090C" w:rsidRPr="00B30AB6" w14:paraId="00A1ADC3"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D71F05F" w14:textId="77777777" w:rsidR="00EA090C" w:rsidRPr="00B30AB6"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071F454E" w14:textId="6E6D531C"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shd w:val="clear" w:color="auto" w:fill="auto"/>
          </w:tcPr>
          <w:p w14:paraId="55B27E2D" w14:textId="731A45BD"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1.70</w:t>
            </w:r>
          </w:p>
        </w:tc>
        <w:tc>
          <w:tcPr>
            <w:tcW w:w="1531" w:type="dxa"/>
            <w:shd w:val="clear" w:color="auto" w:fill="auto"/>
          </w:tcPr>
          <w:p w14:paraId="3B9F7112" w14:textId="51F26B81"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-2.73</w:t>
            </w:r>
            <w:r>
              <w:rPr>
                <w:rFonts w:asciiTheme="majorHAnsi" w:hAnsiTheme="majorHAnsi" w:cstheme="majorHAnsi"/>
                <w:color w:val="auto"/>
              </w:rPr>
              <w:t xml:space="preserve"> to </w:t>
            </w:r>
            <w:r w:rsidRPr="00B30AB6">
              <w:rPr>
                <w:rFonts w:asciiTheme="majorHAnsi" w:hAnsiTheme="majorHAnsi" w:cstheme="majorHAnsi"/>
                <w:color w:val="auto"/>
              </w:rPr>
              <w:t>6.14</w:t>
            </w:r>
          </w:p>
        </w:tc>
        <w:tc>
          <w:tcPr>
            <w:tcW w:w="850" w:type="dxa"/>
            <w:shd w:val="clear" w:color="auto" w:fill="auto"/>
          </w:tcPr>
          <w:p w14:paraId="6EC18884" w14:textId="5C1319D7"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sidRPr="00B30AB6">
              <w:rPr>
                <w:rFonts w:asciiTheme="majorHAnsi" w:hAnsiTheme="majorHAnsi" w:cstheme="majorHAnsi"/>
                <w:color w:val="000000"/>
              </w:rPr>
              <w:t>0.447</w:t>
            </w:r>
          </w:p>
        </w:tc>
        <w:tc>
          <w:tcPr>
            <w:tcW w:w="709" w:type="dxa"/>
            <w:shd w:val="clear" w:color="auto" w:fill="auto"/>
          </w:tcPr>
          <w:p w14:paraId="119F2D03"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228E85B6"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50AC64BE"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A090C" w:rsidRPr="00B30AB6" w14:paraId="04FC9C18"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70C359F4" w14:textId="18AE346E" w:rsidR="00EA090C" w:rsidRPr="00B30AB6" w:rsidRDefault="00EA090C" w:rsidP="00EA090C">
            <w:pPr>
              <w:pStyle w:val="ListParagraph"/>
              <w:spacing w:line="276" w:lineRule="auto"/>
              <w:ind w:left="0"/>
              <w:rPr>
                <w:rFonts w:asciiTheme="majorHAnsi" w:hAnsiTheme="majorHAnsi" w:cstheme="majorHAnsi"/>
                <w:color w:val="auto"/>
              </w:rPr>
            </w:pPr>
            <w:r>
              <w:rPr>
                <w:rFonts w:asciiTheme="majorHAnsi" w:hAnsiTheme="majorHAnsi" w:cstheme="majorHAnsi"/>
                <w:color w:val="auto"/>
              </w:rPr>
              <w:t>Mlr6</w:t>
            </w:r>
          </w:p>
        </w:tc>
        <w:tc>
          <w:tcPr>
            <w:tcW w:w="3006" w:type="dxa"/>
            <w:shd w:val="clear" w:color="auto" w:fill="auto"/>
          </w:tcPr>
          <w:p w14:paraId="115ED849" w14:textId="576EAE39"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Intercept</w:t>
            </w:r>
          </w:p>
        </w:tc>
        <w:tc>
          <w:tcPr>
            <w:tcW w:w="801" w:type="dxa"/>
            <w:shd w:val="clear" w:color="auto" w:fill="auto"/>
          </w:tcPr>
          <w:p w14:paraId="7E9C18B2" w14:textId="3F7C7313"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24.45</w:t>
            </w:r>
          </w:p>
        </w:tc>
        <w:tc>
          <w:tcPr>
            <w:tcW w:w="1531" w:type="dxa"/>
            <w:shd w:val="clear" w:color="auto" w:fill="auto"/>
          </w:tcPr>
          <w:p w14:paraId="456C5D00" w14:textId="7B4FA03B"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-4.04 to 52.95</w:t>
            </w:r>
          </w:p>
        </w:tc>
        <w:tc>
          <w:tcPr>
            <w:tcW w:w="850" w:type="dxa"/>
            <w:shd w:val="clear" w:color="auto" w:fill="auto"/>
          </w:tcPr>
          <w:p w14:paraId="6938980C" w14:textId="5929E4AC"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0.092</w:t>
            </w:r>
          </w:p>
        </w:tc>
        <w:tc>
          <w:tcPr>
            <w:tcW w:w="709" w:type="dxa"/>
            <w:shd w:val="clear" w:color="auto" w:fill="auto"/>
          </w:tcPr>
          <w:p w14:paraId="3B2DF667" w14:textId="37F00E44"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0.696</w:t>
            </w:r>
          </w:p>
        </w:tc>
        <w:tc>
          <w:tcPr>
            <w:tcW w:w="1276" w:type="dxa"/>
            <w:shd w:val="clear" w:color="auto" w:fill="auto"/>
          </w:tcPr>
          <w:p w14:paraId="6D52926D" w14:textId="74147268"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(6,78)29.8</w:t>
            </w:r>
          </w:p>
        </w:tc>
        <w:tc>
          <w:tcPr>
            <w:tcW w:w="850" w:type="dxa"/>
            <w:shd w:val="clear" w:color="auto" w:fill="auto"/>
          </w:tcPr>
          <w:p w14:paraId="13C8449B" w14:textId="1A3644AC"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&lt;0.001</w:t>
            </w:r>
          </w:p>
        </w:tc>
      </w:tr>
      <w:tr w:rsidR="00EA090C" w:rsidRPr="00B30AB6" w14:paraId="319879FB"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36237A7E" w14:textId="77777777" w:rsidR="00EA090C"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0A1F16AF" w14:textId="4C1EA902"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65B5E20E" w14:textId="1ECF5502"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1.355</w:t>
            </w:r>
          </w:p>
        </w:tc>
        <w:tc>
          <w:tcPr>
            <w:tcW w:w="1531" w:type="dxa"/>
            <w:shd w:val="clear" w:color="auto" w:fill="auto"/>
          </w:tcPr>
          <w:p w14:paraId="0DAE32EB" w14:textId="743EE1A9"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1.02 to 1.68</w:t>
            </w:r>
          </w:p>
        </w:tc>
        <w:tc>
          <w:tcPr>
            <w:tcW w:w="850" w:type="dxa"/>
            <w:shd w:val="clear" w:color="auto" w:fill="auto"/>
          </w:tcPr>
          <w:p w14:paraId="6EE41033" w14:textId="01DF81E6"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&lt;0.001</w:t>
            </w:r>
          </w:p>
        </w:tc>
        <w:tc>
          <w:tcPr>
            <w:tcW w:w="709" w:type="dxa"/>
            <w:shd w:val="clear" w:color="auto" w:fill="auto"/>
          </w:tcPr>
          <w:p w14:paraId="3E4E6286"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60267B08"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3F4ABF44"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A090C" w:rsidRPr="00B30AB6" w14:paraId="24CAA730"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9D23871" w14:textId="77777777" w:rsidR="00EA090C"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20CC1BF2" w14:textId="4F468592"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5158E509" w14:textId="55073D29"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0.559</w:t>
            </w:r>
          </w:p>
        </w:tc>
        <w:tc>
          <w:tcPr>
            <w:tcW w:w="1531" w:type="dxa"/>
            <w:shd w:val="clear" w:color="auto" w:fill="auto"/>
          </w:tcPr>
          <w:p w14:paraId="5A57671B" w14:textId="0B4A0A32"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0.18 to 0.93</w:t>
            </w:r>
          </w:p>
        </w:tc>
        <w:tc>
          <w:tcPr>
            <w:tcW w:w="850" w:type="dxa"/>
            <w:shd w:val="clear" w:color="auto" w:fill="auto"/>
          </w:tcPr>
          <w:p w14:paraId="661B52AB" w14:textId="55C215A7" w:rsidR="00EA090C" w:rsidRPr="00B30AB6" w:rsidRDefault="00EA090C" w:rsidP="00EA090C">
            <w:pPr>
              <w:pStyle w:val="HTMLPreformatted"/>
              <w:shd w:val="clear" w:color="auto" w:fill="FFFFFF"/>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  0.004</w:t>
            </w:r>
          </w:p>
        </w:tc>
        <w:tc>
          <w:tcPr>
            <w:tcW w:w="709" w:type="dxa"/>
            <w:shd w:val="clear" w:color="auto" w:fill="auto"/>
          </w:tcPr>
          <w:p w14:paraId="413F5E7C"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37189842"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4595F451"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EA090C" w:rsidRPr="00B30AB6" w14:paraId="404D3B7B"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45915D71" w14:textId="77777777" w:rsidR="00EA090C"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74BA97CF" w14:textId="5F7F15B1"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355ECAC0" w14:textId="1E8A2A3C"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-0.165</w:t>
            </w:r>
          </w:p>
        </w:tc>
        <w:tc>
          <w:tcPr>
            <w:tcW w:w="1531" w:type="dxa"/>
            <w:shd w:val="clear" w:color="auto" w:fill="auto"/>
          </w:tcPr>
          <w:p w14:paraId="1094E69E" w14:textId="3375A74E"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-0.54 to 0.21</w:t>
            </w:r>
          </w:p>
        </w:tc>
        <w:tc>
          <w:tcPr>
            <w:tcW w:w="850" w:type="dxa"/>
            <w:shd w:val="clear" w:color="auto" w:fill="auto"/>
          </w:tcPr>
          <w:p w14:paraId="3B5FFE16" w14:textId="37A9FD8F"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0.385</w:t>
            </w:r>
          </w:p>
        </w:tc>
        <w:tc>
          <w:tcPr>
            <w:tcW w:w="709" w:type="dxa"/>
            <w:shd w:val="clear" w:color="auto" w:fill="auto"/>
          </w:tcPr>
          <w:p w14:paraId="6CA35ECB"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278728D"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71CF7F22"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A090C" w:rsidRPr="00B30AB6" w14:paraId="72D764E3" w14:textId="77777777" w:rsidTr="006D13EF">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2DF80ABE" w14:textId="77777777" w:rsidR="00EA090C"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1FC0EBF3" w14:textId="373E585A"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FEV1</w:t>
            </w:r>
          </w:p>
        </w:tc>
        <w:tc>
          <w:tcPr>
            <w:tcW w:w="801" w:type="dxa"/>
            <w:shd w:val="clear" w:color="auto" w:fill="auto"/>
          </w:tcPr>
          <w:p w14:paraId="47288359" w14:textId="5613689B"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-3.034</w:t>
            </w:r>
          </w:p>
        </w:tc>
        <w:tc>
          <w:tcPr>
            <w:tcW w:w="1531" w:type="dxa"/>
            <w:shd w:val="clear" w:color="auto" w:fill="auto"/>
          </w:tcPr>
          <w:p w14:paraId="7843BE67" w14:textId="19664DB9"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-6.60 to 0.53</w:t>
            </w:r>
          </w:p>
        </w:tc>
        <w:tc>
          <w:tcPr>
            <w:tcW w:w="850" w:type="dxa"/>
            <w:shd w:val="clear" w:color="auto" w:fill="auto"/>
          </w:tcPr>
          <w:p w14:paraId="59EC63C9" w14:textId="19EE1802"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0.094</w:t>
            </w:r>
          </w:p>
        </w:tc>
        <w:tc>
          <w:tcPr>
            <w:tcW w:w="709" w:type="dxa"/>
            <w:shd w:val="clear" w:color="auto" w:fill="auto"/>
          </w:tcPr>
          <w:p w14:paraId="5CBD0549"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5A80B79B"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17109957"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EA090C" w:rsidRPr="00B30AB6" w14:paraId="713AEADE" w14:textId="77777777" w:rsidTr="006D1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1" w:type="dxa"/>
            <w:shd w:val="clear" w:color="auto" w:fill="auto"/>
          </w:tcPr>
          <w:p w14:paraId="16DA3816" w14:textId="77777777" w:rsidR="00EA090C" w:rsidRDefault="00EA090C" w:rsidP="00EA090C">
            <w:pPr>
              <w:pStyle w:val="ListParagraph"/>
              <w:spacing w:line="276" w:lineRule="auto"/>
              <w:ind w:left="0"/>
              <w:rPr>
                <w:rFonts w:asciiTheme="majorHAnsi" w:hAnsiTheme="majorHAnsi" w:cstheme="majorHAnsi"/>
                <w:color w:val="auto"/>
              </w:rPr>
            </w:pPr>
          </w:p>
        </w:tc>
        <w:tc>
          <w:tcPr>
            <w:tcW w:w="3006" w:type="dxa"/>
            <w:shd w:val="clear" w:color="auto" w:fill="auto"/>
          </w:tcPr>
          <w:p w14:paraId="4CA66481" w14:textId="29701778"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266A91C4" w14:textId="27FC431A"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1.652</w:t>
            </w:r>
          </w:p>
        </w:tc>
        <w:tc>
          <w:tcPr>
            <w:tcW w:w="1531" w:type="dxa"/>
            <w:shd w:val="clear" w:color="auto" w:fill="auto"/>
          </w:tcPr>
          <w:p w14:paraId="6166CB11" w14:textId="13B0EE08"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-3.19 to 6.50</w:t>
            </w:r>
          </w:p>
        </w:tc>
        <w:tc>
          <w:tcPr>
            <w:tcW w:w="850" w:type="dxa"/>
            <w:shd w:val="clear" w:color="auto" w:fill="auto"/>
          </w:tcPr>
          <w:p w14:paraId="3F89343A" w14:textId="598C91C0"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0.499</w:t>
            </w:r>
          </w:p>
        </w:tc>
        <w:tc>
          <w:tcPr>
            <w:tcW w:w="709" w:type="dxa"/>
            <w:shd w:val="clear" w:color="auto" w:fill="auto"/>
          </w:tcPr>
          <w:p w14:paraId="0DA561E0"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276" w:type="dxa"/>
            <w:shd w:val="clear" w:color="auto" w:fill="auto"/>
          </w:tcPr>
          <w:p w14:paraId="1CA888D2"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850" w:type="dxa"/>
            <w:shd w:val="clear" w:color="auto" w:fill="auto"/>
          </w:tcPr>
          <w:p w14:paraId="0895ADD8" w14:textId="77777777" w:rsidR="00EA090C" w:rsidRPr="00B30AB6" w:rsidRDefault="00EA090C" w:rsidP="00EA090C">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EA090C" w:rsidRPr="00B30AB6" w14:paraId="63BB283F" w14:textId="77777777" w:rsidTr="006D13EF">
        <w:tc>
          <w:tcPr>
            <w:cnfStyle w:val="001000000000" w:firstRow="0" w:lastRow="0" w:firstColumn="1" w:lastColumn="0" w:oddVBand="0" w:evenVBand="0" w:oddHBand="0" w:evenHBand="0" w:firstRowFirstColumn="0" w:firstRowLastColumn="0" w:lastRowFirstColumn="0" w:lastRowLastColumn="0"/>
            <w:tcW w:w="1041" w:type="dxa"/>
            <w:tcBorders>
              <w:bottom w:val="single" w:sz="4" w:space="0" w:color="auto"/>
            </w:tcBorders>
            <w:shd w:val="clear" w:color="auto" w:fill="auto"/>
          </w:tcPr>
          <w:p w14:paraId="12228865" w14:textId="77777777" w:rsidR="00EA090C" w:rsidRPr="00B30AB6" w:rsidRDefault="00EA090C" w:rsidP="00EA090C">
            <w:pPr>
              <w:pStyle w:val="ListParagraph"/>
              <w:spacing w:line="276" w:lineRule="auto"/>
              <w:ind w:left="0"/>
              <w:rPr>
                <w:rFonts w:asciiTheme="majorHAnsi" w:hAnsiTheme="majorHAnsi" w:cstheme="majorHAnsi"/>
                <w:color w:val="auto"/>
              </w:rPr>
            </w:pPr>
          </w:p>
        </w:tc>
        <w:tc>
          <w:tcPr>
            <w:tcW w:w="3006" w:type="dxa"/>
            <w:tcBorders>
              <w:bottom w:val="single" w:sz="4" w:space="0" w:color="auto"/>
            </w:tcBorders>
            <w:shd w:val="clear" w:color="auto" w:fill="auto"/>
          </w:tcPr>
          <w:p w14:paraId="51D75731" w14:textId="4C412D36"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4D38DE19" w14:textId="38E3646B"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1.814</w:t>
            </w:r>
          </w:p>
        </w:tc>
        <w:tc>
          <w:tcPr>
            <w:tcW w:w="1531" w:type="dxa"/>
            <w:tcBorders>
              <w:bottom w:val="single" w:sz="4" w:space="0" w:color="auto"/>
            </w:tcBorders>
            <w:shd w:val="clear" w:color="auto" w:fill="auto"/>
          </w:tcPr>
          <w:p w14:paraId="19AD431F" w14:textId="0558F43F"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-2.58 to 6.20</w:t>
            </w:r>
          </w:p>
        </w:tc>
        <w:tc>
          <w:tcPr>
            <w:tcW w:w="850" w:type="dxa"/>
            <w:tcBorders>
              <w:bottom w:val="single" w:sz="4" w:space="0" w:color="auto"/>
            </w:tcBorders>
            <w:shd w:val="clear" w:color="auto" w:fill="auto"/>
          </w:tcPr>
          <w:p w14:paraId="26F4AE2A" w14:textId="5E8CF467"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0.4138</w:t>
            </w:r>
          </w:p>
        </w:tc>
        <w:tc>
          <w:tcPr>
            <w:tcW w:w="709" w:type="dxa"/>
            <w:tcBorders>
              <w:bottom w:val="single" w:sz="4" w:space="0" w:color="auto"/>
            </w:tcBorders>
            <w:shd w:val="clear" w:color="auto" w:fill="auto"/>
          </w:tcPr>
          <w:p w14:paraId="13CA5A0D"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276" w:type="dxa"/>
            <w:tcBorders>
              <w:bottom w:val="single" w:sz="4" w:space="0" w:color="auto"/>
            </w:tcBorders>
            <w:shd w:val="clear" w:color="auto" w:fill="auto"/>
          </w:tcPr>
          <w:p w14:paraId="54ED6190"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850" w:type="dxa"/>
            <w:tcBorders>
              <w:bottom w:val="single" w:sz="4" w:space="0" w:color="auto"/>
            </w:tcBorders>
            <w:shd w:val="clear" w:color="auto" w:fill="auto"/>
          </w:tcPr>
          <w:p w14:paraId="31C4BE09" w14:textId="77777777" w:rsidR="00EA090C" w:rsidRPr="00B30AB6" w:rsidRDefault="00EA090C" w:rsidP="00EA090C">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bl>
    <w:p w14:paraId="488B9CD1" w14:textId="2BCAA24A" w:rsidR="00CE58A3" w:rsidRPr="0096759B" w:rsidRDefault="00CE58A3" w:rsidP="006B51C3">
      <w:pPr>
        <w:jc w:val="both"/>
        <w:rPr>
          <w:rFonts w:ascii="Times New Roman" w:hAnsi="Times New Roman" w:cs="Times New Roman"/>
          <w:color w:val="auto"/>
          <w:sz w:val="24"/>
          <w:szCs w:val="24"/>
        </w:rPr>
      </w:pPr>
    </w:p>
    <w:p w14:paraId="7E446377" w14:textId="3D312081" w:rsidR="00EF2B96" w:rsidRDefault="001454C5" w:rsidP="002F0D2D">
      <w:pPr>
        <w:ind w:left="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According to table above, we found that CAT and HAD </w:t>
      </w:r>
      <w:proofErr w:type="gramStart"/>
      <w:r>
        <w:rPr>
          <w:rFonts w:ascii="Times New Roman" w:hAnsi="Times New Roman" w:cs="Times New Roman"/>
          <w:color w:val="auto"/>
          <w:sz w:val="24"/>
          <w:szCs w:val="24"/>
        </w:rPr>
        <w:t>are</w:t>
      </w:r>
      <w:proofErr w:type="gramEnd"/>
      <w:r>
        <w:rPr>
          <w:rFonts w:ascii="Times New Roman" w:hAnsi="Times New Roman" w:cs="Times New Roman"/>
          <w:color w:val="auto"/>
          <w:sz w:val="24"/>
          <w:szCs w:val="24"/>
        </w:rPr>
        <w:t xml:space="preserve"> consistent predictors for SGRQ value in patients with COPD. However, </w:t>
      </w:r>
      <w:r w:rsidR="00EC5E64">
        <w:rPr>
          <w:rFonts w:ascii="Times New Roman" w:hAnsi="Times New Roman" w:cs="Times New Roman"/>
          <w:color w:val="auto"/>
          <w:sz w:val="24"/>
          <w:szCs w:val="24"/>
        </w:rPr>
        <w:t xml:space="preserve">Age, gender and comorbid are potentially related to SGRQ values. </w:t>
      </w:r>
      <w:r w:rsidR="00EF367E">
        <w:rPr>
          <w:rFonts w:ascii="Times New Roman" w:hAnsi="Times New Roman" w:cs="Times New Roman"/>
          <w:color w:val="auto"/>
          <w:sz w:val="24"/>
          <w:szCs w:val="24"/>
        </w:rPr>
        <w:t>With R2 value 0</w:t>
      </w:r>
      <w:r w:rsidR="00A83803">
        <w:rPr>
          <w:rFonts w:ascii="Times New Roman" w:hAnsi="Times New Roman" w:cs="Times New Roman"/>
          <w:color w:val="auto"/>
          <w:sz w:val="24"/>
          <w:szCs w:val="24"/>
        </w:rPr>
        <w:t>.</w:t>
      </w:r>
      <w:r w:rsidR="00EF367E">
        <w:rPr>
          <w:rFonts w:ascii="Times New Roman" w:hAnsi="Times New Roman" w:cs="Times New Roman"/>
          <w:color w:val="auto"/>
          <w:sz w:val="24"/>
          <w:szCs w:val="24"/>
        </w:rPr>
        <w:t>6</w:t>
      </w:r>
      <w:r w:rsidR="00EA090C">
        <w:rPr>
          <w:rFonts w:ascii="Times New Roman" w:hAnsi="Times New Roman" w:cs="Times New Roman"/>
          <w:color w:val="auto"/>
          <w:sz w:val="24"/>
          <w:szCs w:val="24"/>
        </w:rPr>
        <w:t>96</w:t>
      </w:r>
      <w:r w:rsidR="00EF367E">
        <w:rPr>
          <w:rFonts w:ascii="Times New Roman" w:hAnsi="Times New Roman" w:cs="Times New Roman"/>
          <w:color w:val="auto"/>
          <w:sz w:val="24"/>
          <w:szCs w:val="24"/>
        </w:rPr>
        <w:t>, Mlr</w:t>
      </w:r>
      <w:r w:rsidR="00EA090C">
        <w:rPr>
          <w:rFonts w:ascii="Times New Roman" w:hAnsi="Times New Roman" w:cs="Times New Roman"/>
          <w:color w:val="auto"/>
          <w:sz w:val="24"/>
          <w:szCs w:val="24"/>
        </w:rPr>
        <w:t>6</w:t>
      </w:r>
      <w:r w:rsidR="00EF367E">
        <w:rPr>
          <w:rFonts w:ascii="Times New Roman" w:hAnsi="Times New Roman" w:cs="Times New Roman"/>
          <w:color w:val="auto"/>
          <w:sz w:val="24"/>
          <w:szCs w:val="24"/>
        </w:rPr>
        <w:t xml:space="preserve"> model seems to be most appropriate model </w:t>
      </w:r>
      <w:r w:rsidR="003C0F4D">
        <w:rPr>
          <w:rFonts w:ascii="Times New Roman" w:hAnsi="Times New Roman" w:cs="Times New Roman"/>
          <w:color w:val="auto"/>
          <w:sz w:val="24"/>
          <w:szCs w:val="24"/>
        </w:rPr>
        <w:t xml:space="preserve">to predict the </w:t>
      </w:r>
      <w:r w:rsidR="002F0D2D">
        <w:rPr>
          <w:rFonts w:ascii="Times New Roman" w:hAnsi="Times New Roman" w:cs="Times New Roman"/>
          <w:color w:val="auto"/>
          <w:sz w:val="24"/>
          <w:szCs w:val="24"/>
        </w:rPr>
        <w:t>SGRQ score.</w:t>
      </w:r>
    </w:p>
    <w:p w14:paraId="3AC63DF8" w14:textId="77777777" w:rsidR="00A83803" w:rsidRDefault="00A83803" w:rsidP="001454C5">
      <w:pPr>
        <w:ind w:left="284"/>
        <w:rPr>
          <w:rFonts w:ascii="Times New Roman" w:hAnsi="Times New Roman" w:cs="Times New Roman"/>
          <w:color w:val="auto"/>
          <w:sz w:val="24"/>
          <w:szCs w:val="24"/>
        </w:rPr>
      </w:pPr>
    </w:p>
    <w:p w14:paraId="71AA9A40" w14:textId="07D3DE3E" w:rsidR="00A83803" w:rsidRPr="001454C5" w:rsidRDefault="00A83803" w:rsidP="00A83803">
      <w:pPr>
        <w:pStyle w:val="Caption"/>
        <w:keepNext/>
        <w:jc w:val="center"/>
        <w:rPr>
          <w:rFonts w:asciiTheme="majorHAnsi" w:hAnsiTheme="majorHAnsi" w:cstheme="majorHAnsi"/>
          <w:i w:val="0"/>
          <w:iCs w:val="0"/>
          <w:color w:val="auto"/>
          <w:sz w:val="24"/>
          <w:szCs w:val="24"/>
        </w:rPr>
      </w:pPr>
      <w:r w:rsidRPr="001454C5">
        <w:rPr>
          <w:rFonts w:asciiTheme="majorHAnsi" w:hAnsiTheme="majorHAnsi" w:cstheme="majorHAnsi"/>
          <w:b/>
          <w:bCs/>
          <w:i w:val="0"/>
          <w:iCs w:val="0"/>
          <w:color w:val="auto"/>
          <w:sz w:val="24"/>
          <w:szCs w:val="24"/>
        </w:rPr>
        <w:t xml:space="preserve">Table </w:t>
      </w:r>
      <w:r w:rsidRPr="001454C5">
        <w:rPr>
          <w:rFonts w:asciiTheme="majorHAnsi" w:hAnsiTheme="majorHAnsi" w:cstheme="majorHAnsi"/>
          <w:b/>
          <w:bCs/>
          <w:i w:val="0"/>
          <w:iCs w:val="0"/>
          <w:color w:val="auto"/>
          <w:sz w:val="24"/>
          <w:szCs w:val="24"/>
        </w:rPr>
        <w:fldChar w:fldCharType="begin"/>
      </w:r>
      <w:r w:rsidRPr="001454C5">
        <w:rPr>
          <w:rFonts w:asciiTheme="majorHAnsi" w:hAnsiTheme="majorHAnsi" w:cstheme="majorHAnsi"/>
          <w:b/>
          <w:bCs/>
          <w:i w:val="0"/>
          <w:iCs w:val="0"/>
          <w:color w:val="auto"/>
          <w:sz w:val="24"/>
          <w:szCs w:val="24"/>
        </w:rPr>
        <w:instrText xml:space="preserve"> SEQ Table \* ARABIC </w:instrText>
      </w:r>
      <w:r w:rsidRPr="001454C5">
        <w:rPr>
          <w:rFonts w:asciiTheme="majorHAnsi" w:hAnsiTheme="majorHAnsi" w:cstheme="majorHAnsi"/>
          <w:b/>
          <w:bCs/>
          <w:i w:val="0"/>
          <w:iCs w:val="0"/>
          <w:color w:val="auto"/>
          <w:sz w:val="24"/>
          <w:szCs w:val="24"/>
        </w:rPr>
        <w:fldChar w:fldCharType="separate"/>
      </w:r>
      <w:r w:rsidRPr="001454C5">
        <w:rPr>
          <w:rFonts w:asciiTheme="majorHAnsi" w:hAnsiTheme="majorHAnsi" w:cstheme="majorHAnsi"/>
          <w:b/>
          <w:bCs/>
          <w:i w:val="0"/>
          <w:iCs w:val="0"/>
          <w:noProof/>
          <w:color w:val="auto"/>
          <w:sz w:val="24"/>
          <w:szCs w:val="24"/>
        </w:rPr>
        <w:t>3</w:t>
      </w:r>
      <w:r w:rsidRPr="001454C5">
        <w:rPr>
          <w:rFonts w:asciiTheme="majorHAnsi" w:hAnsiTheme="majorHAnsi" w:cstheme="majorHAnsi"/>
          <w:b/>
          <w:bCs/>
          <w:i w:val="0"/>
          <w:iCs w:val="0"/>
          <w:color w:val="auto"/>
          <w:sz w:val="24"/>
          <w:szCs w:val="24"/>
        </w:rPr>
        <w:fldChar w:fldCharType="end"/>
      </w:r>
      <w:r w:rsidRPr="001454C5">
        <w:rPr>
          <w:rFonts w:asciiTheme="majorHAnsi" w:hAnsiTheme="majorHAnsi" w:cstheme="majorHAnsi"/>
          <w:i w:val="0"/>
          <w:iCs w:val="0"/>
          <w:color w:val="auto"/>
          <w:sz w:val="24"/>
          <w:szCs w:val="24"/>
        </w:rPr>
        <w:t xml:space="preserve">.Multivariate regression model to </w:t>
      </w:r>
      <w:r w:rsidR="00756AFB">
        <w:rPr>
          <w:rFonts w:asciiTheme="majorHAnsi" w:hAnsiTheme="majorHAnsi" w:cstheme="majorHAnsi"/>
          <w:i w:val="0"/>
          <w:iCs w:val="0"/>
          <w:color w:val="auto"/>
          <w:sz w:val="24"/>
          <w:szCs w:val="24"/>
        </w:rPr>
        <w:t xml:space="preserve">predict </w:t>
      </w:r>
      <w:r w:rsidRPr="001454C5">
        <w:rPr>
          <w:rFonts w:asciiTheme="majorHAnsi" w:hAnsiTheme="majorHAnsi" w:cstheme="majorHAnsi"/>
          <w:i w:val="0"/>
          <w:iCs w:val="0"/>
          <w:color w:val="auto"/>
          <w:sz w:val="24"/>
          <w:szCs w:val="24"/>
        </w:rPr>
        <w:t>SGRQ</w:t>
      </w:r>
    </w:p>
    <w:tbl>
      <w:tblPr>
        <w:tblStyle w:val="PlainTable1"/>
        <w:tblW w:w="61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6"/>
        <w:gridCol w:w="801"/>
        <w:gridCol w:w="1531"/>
        <w:gridCol w:w="850"/>
      </w:tblGrid>
      <w:tr w:rsidR="003C0F4D" w:rsidRPr="00B30AB6" w14:paraId="71CFC0FA" w14:textId="77777777" w:rsidTr="003C0F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tcBorders>
              <w:top w:val="single" w:sz="4" w:space="0" w:color="auto"/>
              <w:bottom w:val="single" w:sz="4" w:space="0" w:color="auto"/>
            </w:tcBorders>
            <w:shd w:val="clear" w:color="auto" w:fill="auto"/>
          </w:tcPr>
          <w:p w14:paraId="62E0F5A6" w14:textId="77777777" w:rsidR="003C0F4D" w:rsidRPr="00B30AB6" w:rsidRDefault="003C0F4D" w:rsidP="00436CEE">
            <w:pPr>
              <w:pStyle w:val="ListParagraph"/>
              <w:spacing w:line="276" w:lineRule="auto"/>
              <w:ind w:left="0"/>
              <w:jc w:val="center"/>
              <w:rPr>
                <w:rFonts w:asciiTheme="majorHAnsi" w:hAnsiTheme="majorHAnsi" w:cstheme="majorHAnsi"/>
                <w:color w:val="auto"/>
              </w:rPr>
            </w:pPr>
            <w:r w:rsidRPr="00B30AB6">
              <w:rPr>
                <w:rFonts w:asciiTheme="majorHAnsi" w:hAnsiTheme="majorHAnsi" w:cstheme="majorHAnsi"/>
                <w:color w:val="auto"/>
              </w:rPr>
              <w:t>Variables</w:t>
            </w:r>
          </w:p>
        </w:tc>
        <w:tc>
          <w:tcPr>
            <w:tcW w:w="801" w:type="dxa"/>
            <w:tcBorders>
              <w:top w:val="single" w:sz="4" w:space="0" w:color="auto"/>
              <w:bottom w:val="single" w:sz="4" w:space="0" w:color="auto"/>
            </w:tcBorders>
            <w:shd w:val="clear" w:color="auto" w:fill="auto"/>
          </w:tcPr>
          <w:p w14:paraId="6B3CDF55" w14:textId="77777777" w:rsidR="003C0F4D" w:rsidRPr="00B30AB6" w:rsidRDefault="003C0F4D" w:rsidP="00436CE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Coeff</w:t>
            </w:r>
          </w:p>
        </w:tc>
        <w:tc>
          <w:tcPr>
            <w:tcW w:w="1531" w:type="dxa"/>
            <w:tcBorders>
              <w:top w:val="single" w:sz="4" w:space="0" w:color="auto"/>
              <w:bottom w:val="single" w:sz="4" w:space="0" w:color="auto"/>
            </w:tcBorders>
            <w:shd w:val="clear" w:color="auto" w:fill="auto"/>
          </w:tcPr>
          <w:p w14:paraId="1950ADA7" w14:textId="77777777" w:rsidR="003C0F4D" w:rsidRPr="00B30AB6" w:rsidRDefault="003C0F4D" w:rsidP="00436CEE">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95% CI</w:t>
            </w:r>
          </w:p>
        </w:tc>
        <w:tc>
          <w:tcPr>
            <w:tcW w:w="850" w:type="dxa"/>
            <w:tcBorders>
              <w:top w:val="single" w:sz="4" w:space="0" w:color="auto"/>
              <w:bottom w:val="single" w:sz="4" w:space="0" w:color="auto"/>
            </w:tcBorders>
            <w:shd w:val="clear" w:color="auto" w:fill="auto"/>
          </w:tcPr>
          <w:p w14:paraId="47229731" w14:textId="77777777" w:rsidR="003C0F4D" w:rsidRPr="00B30AB6" w:rsidRDefault="003C0F4D" w:rsidP="003C0F4D">
            <w:pPr>
              <w:pStyle w:val="ListParagraph"/>
              <w:spacing w:line="276" w:lineRule="auto"/>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auto"/>
              </w:rPr>
            </w:pPr>
            <w:r w:rsidRPr="00B30AB6">
              <w:rPr>
                <w:rFonts w:asciiTheme="majorHAnsi" w:hAnsiTheme="majorHAnsi" w:cstheme="majorHAnsi"/>
                <w:color w:val="auto"/>
              </w:rPr>
              <w:t>p-value</w:t>
            </w:r>
          </w:p>
        </w:tc>
      </w:tr>
      <w:tr w:rsidR="00EA090C" w:rsidRPr="00B30AB6" w14:paraId="4097A1EF"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tcBorders>
              <w:top w:val="single" w:sz="4" w:space="0" w:color="auto"/>
            </w:tcBorders>
            <w:shd w:val="clear" w:color="auto" w:fill="auto"/>
          </w:tcPr>
          <w:p w14:paraId="76EAB2EC" w14:textId="77777777"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Intercept</w:t>
            </w:r>
          </w:p>
        </w:tc>
        <w:tc>
          <w:tcPr>
            <w:tcW w:w="801" w:type="dxa"/>
            <w:tcBorders>
              <w:top w:val="single" w:sz="4" w:space="0" w:color="auto"/>
            </w:tcBorders>
            <w:shd w:val="clear" w:color="auto" w:fill="auto"/>
          </w:tcPr>
          <w:p w14:paraId="24DF0E75" w14:textId="16646AA5" w:rsidR="00EA090C" w:rsidRPr="00B30AB6" w:rsidRDefault="00EA090C" w:rsidP="00EA0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lang w:val="id-ID" w:eastAsia="id-ID"/>
              </w:rPr>
            </w:pPr>
            <w:r>
              <w:rPr>
                <w:rFonts w:asciiTheme="majorHAnsi" w:hAnsiTheme="majorHAnsi" w:cstheme="majorHAnsi"/>
                <w:color w:val="000000"/>
              </w:rPr>
              <w:t>24.45</w:t>
            </w:r>
          </w:p>
        </w:tc>
        <w:tc>
          <w:tcPr>
            <w:tcW w:w="1531" w:type="dxa"/>
            <w:tcBorders>
              <w:top w:val="single" w:sz="4" w:space="0" w:color="auto"/>
            </w:tcBorders>
            <w:shd w:val="clear" w:color="auto" w:fill="auto"/>
          </w:tcPr>
          <w:p w14:paraId="1C3A68C3" w14:textId="53D16F79"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rPr>
              <w:t>-4.04 to 52.95</w:t>
            </w:r>
          </w:p>
        </w:tc>
        <w:tc>
          <w:tcPr>
            <w:tcW w:w="850" w:type="dxa"/>
            <w:tcBorders>
              <w:top w:val="single" w:sz="4" w:space="0" w:color="auto"/>
            </w:tcBorders>
            <w:shd w:val="clear" w:color="auto" w:fill="auto"/>
          </w:tcPr>
          <w:p w14:paraId="07D1B48B" w14:textId="507D2DF3"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0.092</w:t>
            </w:r>
          </w:p>
        </w:tc>
      </w:tr>
      <w:tr w:rsidR="00EA090C" w:rsidRPr="00B30AB6" w14:paraId="4B25442D"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7D22B49E" w14:textId="73759DA8"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CAT</w:t>
            </w:r>
          </w:p>
        </w:tc>
        <w:tc>
          <w:tcPr>
            <w:tcW w:w="801" w:type="dxa"/>
            <w:shd w:val="clear" w:color="auto" w:fill="auto"/>
          </w:tcPr>
          <w:p w14:paraId="3777FDD2" w14:textId="7B28DE39"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1.355</w:t>
            </w:r>
          </w:p>
        </w:tc>
        <w:tc>
          <w:tcPr>
            <w:tcW w:w="1531" w:type="dxa"/>
            <w:shd w:val="clear" w:color="auto" w:fill="auto"/>
          </w:tcPr>
          <w:p w14:paraId="115134D6" w14:textId="24AC35B4"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rPr>
              <w:t>1.02 to 1.68</w:t>
            </w:r>
          </w:p>
        </w:tc>
        <w:tc>
          <w:tcPr>
            <w:tcW w:w="850" w:type="dxa"/>
            <w:shd w:val="clear" w:color="auto" w:fill="auto"/>
          </w:tcPr>
          <w:p w14:paraId="7364BD85" w14:textId="5AA91371" w:rsidR="00EA090C" w:rsidRPr="003C0F4D"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&lt;0.001</w:t>
            </w:r>
          </w:p>
        </w:tc>
      </w:tr>
      <w:tr w:rsidR="00EA090C" w:rsidRPr="00B30AB6" w14:paraId="274A80B1"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1921A026" w14:textId="6331F75C"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HAD</w:t>
            </w:r>
          </w:p>
        </w:tc>
        <w:tc>
          <w:tcPr>
            <w:tcW w:w="801" w:type="dxa"/>
            <w:shd w:val="clear" w:color="auto" w:fill="auto"/>
          </w:tcPr>
          <w:p w14:paraId="3A097F96" w14:textId="10ED3EB1"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0.559</w:t>
            </w:r>
          </w:p>
        </w:tc>
        <w:tc>
          <w:tcPr>
            <w:tcW w:w="1531" w:type="dxa"/>
            <w:shd w:val="clear" w:color="auto" w:fill="auto"/>
          </w:tcPr>
          <w:p w14:paraId="197076A9" w14:textId="7E0E8569"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0.18 to 0.93</w:t>
            </w:r>
          </w:p>
        </w:tc>
        <w:tc>
          <w:tcPr>
            <w:tcW w:w="850" w:type="dxa"/>
            <w:shd w:val="clear" w:color="auto" w:fill="auto"/>
          </w:tcPr>
          <w:p w14:paraId="0A84EAB8" w14:textId="2354F4BD" w:rsidR="00EA090C" w:rsidRPr="003C0F4D"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 xml:space="preserve">  0.004</w:t>
            </w:r>
          </w:p>
        </w:tc>
      </w:tr>
      <w:tr w:rsidR="00EA090C" w:rsidRPr="00B30AB6" w14:paraId="1E77F602"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55733E17" w14:textId="7B8C4673"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AGE</w:t>
            </w:r>
          </w:p>
        </w:tc>
        <w:tc>
          <w:tcPr>
            <w:tcW w:w="801" w:type="dxa"/>
            <w:shd w:val="clear" w:color="auto" w:fill="auto"/>
          </w:tcPr>
          <w:p w14:paraId="4121DDCF" w14:textId="1491D169"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-0.165</w:t>
            </w:r>
          </w:p>
        </w:tc>
        <w:tc>
          <w:tcPr>
            <w:tcW w:w="1531" w:type="dxa"/>
            <w:shd w:val="clear" w:color="auto" w:fill="auto"/>
          </w:tcPr>
          <w:p w14:paraId="4B4725CA" w14:textId="6D29C9FD"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-0.54 to 0.21</w:t>
            </w:r>
          </w:p>
        </w:tc>
        <w:tc>
          <w:tcPr>
            <w:tcW w:w="850" w:type="dxa"/>
            <w:shd w:val="clear" w:color="auto" w:fill="auto"/>
          </w:tcPr>
          <w:p w14:paraId="03819D30" w14:textId="0D0AD0B4"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highlight w:val="yellow"/>
              </w:rPr>
            </w:pPr>
            <w:r>
              <w:rPr>
                <w:rFonts w:asciiTheme="majorHAnsi" w:hAnsiTheme="majorHAnsi" w:cstheme="majorHAnsi"/>
                <w:color w:val="000000"/>
              </w:rPr>
              <w:t>0.385</w:t>
            </w:r>
          </w:p>
        </w:tc>
      </w:tr>
      <w:tr w:rsidR="00EA090C" w:rsidRPr="00B30AB6" w14:paraId="1B3840DD"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60A42A2C" w14:textId="54E6D0F2" w:rsidR="00EA090C" w:rsidRPr="00B30AB6" w:rsidRDefault="00EA090C" w:rsidP="00EA090C">
            <w:pPr>
              <w:pStyle w:val="ListParagraph"/>
              <w:spacing w:line="276" w:lineRule="auto"/>
              <w:ind w:left="0"/>
              <w:rPr>
                <w:rFonts w:asciiTheme="majorHAnsi" w:hAnsiTheme="majorHAnsi" w:cstheme="majorHAnsi"/>
                <w:color w:val="auto"/>
              </w:rPr>
            </w:pPr>
            <w:r>
              <w:rPr>
                <w:rFonts w:asciiTheme="majorHAnsi" w:hAnsiTheme="majorHAnsi" w:cstheme="majorHAnsi"/>
                <w:color w:val="auto"/>
              </w:rPr>
              <w:t>FEV1</w:t>
            </w:r>
          </w:p>
        </w:tc>
        <w:tc>
          <w:tcPr>
            <w:tcW w:w="801" w:type="dxa"/>
            <w:shd w:val="clear" w:color="auto" w:fill="auto"/>
          </w:tcPr>
          <w:p w14:paraId="14F2B793" w14:textId="72F53CDD"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-3.034</w:t>
            </w:r>
          </w:p>
        </w:tc>
        <w:tc>
          <w:tcPr>
            <w:tcW w:w="1531" w:type="dxa"/>
            <w:shd w:val="clear" w:color="auto" w:fill="auto"/>
          </w:tcPr>
          <w:p w14:paraId="3E7930DC" w14:textId="452CE252"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-6.60 to 0.53</w:t>
            </w:r>
          </w:p>
        </w:tc>
        <w:tc>
          <w:tcPr>
            <w:tcW w:w="850" w:type="dxa"/>
            <w:shd w:val="clear" w:color="auto" w:fill="auto"/>
          </w:tcPr>
          <w:p w14:paraId="4A543313" w14:textId="65F33D54"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0.094</w:t>
            </w:r>
          </w:p>
        </w:tc>
      </w:tr>
      <w:tr w:rsidR="00EA090C" w:rsidRPr="00B30AB6" w14:paraId="224D736F" w14:textId="77777777" w:rsidTr="003C0F4D">
        <w:trPr>
          <w:jc w:val="center"/>
        </w:trPr>
        <w:tc>
          <w:tcPr>
            <w:cnfStyle w:val="001000000000" w:firstRow="0" w:lastRow="0" w:firstColumn="1" w:lastColumn="0" w:oddVBand="0" w:evenVBand="0" w:oddHBand="0" w:evenHBand="0" w:firstRowFirstColumn="0" w:firstRowLastColumn="0" w:lastRowFirstColumn="0" w:lastRowLastColumn="0"/>
            <w:tcW w:w="3006" w:type="dxa"/>
            <w:shd w:val="clear" w:color="auto" w:fill="auto"/>
          </w:tcPr>
          <w:p w14:paraId="3D91B26D" w14:textId="1CC959AC"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Gender1</w:t>
            </w:r>
          </w:p>
        </w:tc>
        <w:tc>
          <w:tcPr>
            <w:tcW w:w="801" w:type="dxa"/>
            <w:shd w:val="clear" w:color="auto" w:fill="auto"/>
          </w:tcPr>
          <w:p w14:paraId="1976C4FC" w14:textId="5D5525B8"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1.652</w:t>
            </w:r>
          </w:p>
        </w:tc>
        <w:tc>
          <w:tcPr>
            <w:tcW w:w="1531" w:type="dxa"/>
            <w:shd w:val="clear" w:color="auto" w:fill="auto"/>
          </w:tcPr>
          <w:p w14:paraId="7C6FB2A9" w14:textId="3BD208AA" w:rsidR="00EA090C" w:rsidRPr="00B30AB6" w:rsidRDefault="00EA090C" w:rsidP="00EA090C">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-3.19 to 6.50</w:t>
            </w:r>
          </w:p>
        </w:tc>
        <w:tc>
          <w:tcPr>
            <w:tcW w:w="850" w:type="dxa"/>
            <w:shd w:val="clear" w:color="auto" w:fill="auto"/>
          </w:tcPr>
          <w:p w14:paraId="642609A9" w14:textId="26F8DC5A" w:rsidR="00EA090C" w:rsidRPr="00B30AB6" w:rsidRDefault="00EA090C" w:rsidP="00EA090C">
            <w:pPr>
              <w:pStyle w:val="HTMLPreformatted"/>
              <w:shd w:val="clear" w:color="auto" w:fill="FFFFFF"/>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highlight w:val="yellow"/>
              </w:rPr>
            </w:pPr>
            <w:r>
              <w:rPr>
                <w:rFonts w:asciiTheme="majorHAnsi" w:hAnsiTheme="majorHAnsi" w:cstheme="majorHAnsi"/>
                <w:color w:val="000000"/>
              </w:rPr>
              <w:t>0.499</w:t>
            </w:r>
          </w:p>
        </w:tc>
      </w:tr>
      <w:tr w:rsidR="00EA090C" w:rsidRPr="00B30AB6" w14:paraId="420E8149" w14:textId="77777777" w:rsidTr="003C0F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6" w:type="dxa"/>
            <w:tcBorders>
              <w:bottom w:val="single" w:sz="4" w:space="0" w:color="auto"/>
            </w:tcBorders>
            <w:shd w:val="clear" w:color="auto" w:fill="auto"/>
          </w:tcPr>
          <w:p w14:paraId="7BC994DB" w14:textId="5F2AF118" w:rsidR="00EA090C" w:rsidRPr="00B30AB6" w:rsidRDefault="00EA090C" w:rsidP="00EA090C">
            <w:pPr>
              <w:pStyle w:val="ListParagraph"/>
              <w:spacing w:line="276" w:lineRule="auto"/>
              <w:ind w:left="0"/>
              <w:rPr>
                <w:rFonts w:asciiTheme="majorHAnsi" w:hAnsiTheme="majorHAnsi" w:cstheme="majorHAnsi"/>
                <w:color w:val="auto"/>
              </w:rPr>
            </w:pPr>
            <w:r w:rsidRPr="00B30AB6">
              <w:rPr>
                <w:rFonts w:asciiTheme="majorHAnsi" w:hAnsiTheme="majorHAnsi" w:cstheme="majorHAnsi"/>
                <w:color w:val="auto"/>
              </w:rPr>
              <w:t>Comorbid1</w:t>
            </w:r>
          </w:p>
        </w:tc>
        <w:tc>
          <w:tcPr>
            <w:tcW w:w="801" w:type="dxa"/>
            <w:tcBorders>
              <w:bottom w:val="single" w:sz="4" w:space="0" w:color="auto"/>
            </w:tcBorders>
            <w:shd w:val="clear" w:color="auto" w:fill="auto"/>
          </w:tcPr>
          <w:p w14:paraId="7F609E4D" w14:textId="5289C77C"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rPr>
            </w:pPr>
            <w:r>
              <w:rPr>
                <w:rFonts w:asciiTheme="majorHAnsi" w:hAnsiTheme="majorHAnsi" w:cstheme="majorHAnsi"/>
                <w:color w:val="000000"/>
              </w:rPr>
              <w:t>1.814</w:t>
            </w:r>
          </w:p>
        </w:tc>
        <w:tc>
          <w:tcPr>
            <w:tcW w:w="1531" w:type="dxa"/>
            <w:tcBorders>
              <w:bottom w:val="single" w:sz="4" w:space="0" w:color="auto"/>
            </w:tcBorders>
            <w:shd w:val="clear" w:color="auto" w:fill="auto"/>
          </w:tcPr>
          <w:p w14:paraId="38A5DCD8" w14:textId="22B200D9" w:rsidR="00EA090C" w:rsidRPr="00B30AB6" w:rsidRDefault="00EA090C" w:rsidP="00EA090C">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-2.58 to 6.20</w:t>
            </w:r>
          </w:p>
        </w:tc>
        <w:tc>
          <w:tcPr>
            <w:tcW w:w="850" w:type="dxa"/>
            <w:tcBorders>
              <w:bottom w:val="single" w:sz="4" w:space="0" w:color="auto"/>
            </w:tcBorders>
            <w:shd w:val="clear" w:color="auto" w:fill="auto"/>
          </w:tcPr>
          <w:p w14:paraId="4E162176" w14:textId="5D8BA756" w:rsidR="00EA090C" w:rsidRPr="00B30AB6" w:rsidRDefault="00EA090C" w:rsidP="00EA090C">
            <w:pPr>
              <w:pStyle w:val="HTMLPreformatted"/>
              <w:shd w:val="clear" w:color="auto" w:fill="FFFFFF"/>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highlight w:val="yellow"/>
              </w:rPr>
            </w:pPr>
            <w:r>
              <w:rPr>
                <w:rFonts w:asciiTheme="majorHAnsi" w:hAnsiTheme="majorHAnsi" w:cstheme="majorHAnsi"/>
                <w:color w:val="000000"/>
              </w:rPr>
              <w:t>0.4138</w:t>
            </w:r>
          </w:p>
        </w:tc>
      </w:tr>
    </w:tbl>
    <w:p w14:paraId="66915D06" w14:textId="039E331C" w:rsidR="00A83803" w:rsidRDefault="003C0F4D" w:rsidP="003C0F4D">
      <w:pPr>
        <w:ind w:left="2127"/>
        <w:rPr>
          <w:rFonts w:ascii="Times New Roman" w:hAnsi="Times New Roman" w:cs="Times New Roman"/>
          <w:color w:val="auto"/>
        </w:rPr>
      </w:pPr>
      <w:r w:rsidRPr="003C0F4D">
        <w:rPr>
          <w:rFonts w:ascii="Times New Roman" w:hAnsi="Times New Roman" w:cs="Times New Roman"/>
          <w:color w:val="auto"/>
        </w:rPr>
        <w:t>Adjusted R2 : 0.6</w:t>
      </w:r>
      <w:r w:rsidR="00EA090C">
        <w:rPr>
          <w:rFonts w:ascii="Times New Roman" w:hAnsi="Times New Roman" w:cs="Times New Roman"/>
          <w:color w:val="auto"/>
        </w:rPr>
        <w:t>96</w:t>
      </w:r>
      <w:r w:rsidRPr="003C0F4D">
        <w:rPr>
          <w:rFonts w:ascii="Times New Roman" w:hAnsi="Times New Roman" w:cs="Times New Roman"/>
          <w:color w:val="auto"/>
        </w:rPr>
        <w:t>; F-</w:t>
      </w:r>
      <w:proofErr w:type="gramStart"/>
      <w:r w:rsidRPr="003C0F4D">
        <w:rPr>
          <w:rFonts w:ascii="Times New Roman" w:hAnsi="Times New Roman" w:cs="Times New Roman"/>
          <w:color w:val="auto"/>
        </w:rPr>
        <w:t>statistics :</w:t>
      </w:r>
      <w:proofErr w:type="gramEnd"/>
      <w:r w:rsidRPr="003C0F4D">
        <w:rPr>
          <w:rFonts w:ascii="Times New Roman" w:hAnsi="Times New Roman" w:cs="Times New Roman"/>
          <w:color w:val="auto"/>
        </w:rPr>
        <w:t xml:space="preserve"> (</w:t>
      </w:r>
      <w:r w:rsidR="00EA090C">
        <w:rPr>
          <w:rFonts w:ascii="Times New Roman" w:hAnsi="Times New Roman" w:cs="Times New Roman"/>
          <w:color w:val="auto"/>
        </w:rPr>
        <w:t>6,</w:t>
      </w:r>
      <w:r w:rsidRPr="003C0F4D">
        <w:rPr>
          <w:rFonts w:ascii="Times New Roman" w:hAnsi="Times New Roman" w:cs="Times New Roman"/>
          <w:color w:val="auto"/>
        </w:rPr>
        <w:t>7</w:t>
      </w:r>
      <w:r w:rsidR="00EA090C">
        <w:rPr>
          <w:rFonts w:ascii="Times New Roman" w:hAnsi="Times New Roman" w:cs="Times New Roman"/>
          <w:color w:val="auto"/>
        </w:rPr>
        <w:t>8</w:t>
      </w:r>
      <w:r w:rsidRPr="003C0F4D">
        <w:rPr>
          <w:rFonts w:ascii="Times New Roman" w:hAnsi="Times New Roman" w:cs="Times New Roman"/>
          <w:color w:val="auto"/>
        </w:rPr>
        <w:t xml:space="preserve">) = </w:t>
      </w:r>
      <w:r w:rsidR="00EA090C">
        <w:rPr>
          <w:rFonts w:ascii="Times New Roman" w:hAnsi="Times New Roman" w:cs="Times New Roman"/>
          <w:color w:val="auto"/>
        </w:rPr>
        <w:t>29.8</w:t>
      </w:r>
      <w:r w:rsidRPr="003C0F4D">
        <w:rPr>
          <w:rFonts w:ascii="Times New Roman" w:hAnsi="Times New Roman" w:cs="Times New Roman"/>
          <w:color w:val="auto"/>
        </w:rPr>
        <w:t>, p&lt;0.002</w:t>
      </w:r>
    </w:p>
    <w:p w14:paraId="02B426BB" w14:textId="77777777" w:rsidR="003C0F4D" w:rsidRDefault="003C0F4D" w:rsidP="003C0F4D">
      <w:pPr>
        <w:rPr>
          <w:rFonts w:ascii="Times New Roman" w:hAnsi="Times New Roman" w:cs="Times New Roman"/>
          <w:color w:val="auto"/>
        </w:rPr>
      </w:pPr>
    </w:p>
    <w:p w14:paraId="13F594A8" w14:textId="051FCEB8" w:rsidR="002D33C5" w:rsidRPr="0096759B" w:rsidRDefault="005C750E">
      <w:pPr>
        <w:pStyle w:val="judul1"/>
        <w:rPr>
          <w:rFonts w:ascii="Times New Roman" w:hAnsi="Times New Roman" w:cs="Times New Roman"/>
          <w:color w:val="auto"/>
          <w:sz w:val="24"/>
          <w:szCs w:val="24"/>
        </w:rPr>
      </w:pPr>
      <w:r w:rsidRPr="0096759B">
        <w:rPr>
          <w:rFonts w:ascii="Times New Roman" w:hAnsi="Times New Roman" w:cs="Times New Roman"/>
          <w:color w:val="auto"/>
          <w:sz w:val="24"/>
          <w:szCs w:val="24"/>
        </w:rPr>
        <w:t>CONCLUSION</w:t>
      </w:r>
    </w:p>
    <w:p w14:paraId="625AA81A" w14:textId="3DAEAC4F" w:rsidR="002F0D2D" w:rsidRPr="003C0F4D" w:rsidRDefault="002F0D2D" w:rsidP="002F0D2D">
      <w:pPr>
        <w:jc w:val="both"/>
        <w:rPr>
          <w:rFonts w:ascii="Times New Roman" w:hAnsi="Times New Roman" w:cs="Times New Roman"/>
          <w:color w:val="auto"/>
          <w:sz w:val="24"/>
          <w:szCs w:val="24"/>
        </w:rPr>
      </w:pPr>
      <w:r w:rsidRPr="003C0F4D">
        <w:rPr>
          <w:rFonts w:ascii="Times New Roman" w:hAnsi="Times New Roman" w:cs="Times New Roman"/>
          <w:color w:val="auto"/>
          <w:sz w:val="24"/>
          <w:szCs w:val="24"/>
        </w:rPr>
        <w:t xml:space="preserve">CAT and HAD scores were significant predictors of worse quality of life in COPD patients. Other variables such as age, gender, </w:t>
      </w:r>
      <w:r w:rsidR="00EA090C">
        <w:rPr>
          <w:rFonts w:ascii="Times New Roman" w:hAnsi="Times New Roman" w:cs="Times New Roman"/>
          <w:color w:val="auto"/>
          <w:sz w:val="24"/>
          <w:szCs w:val="24"/>
        </w:rPr>
        <w:t xml:space="preserve">FEV1 </w:t>
      </w:r>
      <w:r w:rsidRPr="003C0F4D">
        <w:rPr>
          <w:rFonts w:ascii="Times New Roman" w:hAnsi="Times New Roman" w:cs="Times New Roman"/>
          <w:color w:val="auto"/>
          <w:sz w:val="24"/>
          <w:szCs w:val="24"/>
        </w:rPr>
        <w:t>and comorbidities were not statistically significant in the final model.</w:t>
      </w:r>
    </w:p>
    <w:p w14:paraId="217AE4F4" w14:textId="75CD79A7" w:rsidR="002D33C5" w:rsidRPr="0096759B" w:rsidRDefault="002D33C5">
      <w:pPr>
        <w:rPr>
          <w:rFonts w:ascii="Times New Roman" w:hAnsi="Times New Roman" w:cs="Times New Roman"/>
          <w:color w:val="auto"/>
          <w:sz w:val="24"/>
          <w:szCs w:val="24"/>
        </w:rPr>
      </w:pPr>
    </w:p>
    <w:sectPr w:rsidR="002D33C5" w:rsidRPr="0096759B">
      <w:footerReference w:type="default" r:id="rId13"/>
      <w:headerReference w:type="first" r:id="rId14"/>
      <w:pgSz w:w="12240" w:h="15840" w:code="1"/>
      <w:pgMar w:top="1440" w:right="1080" w:bottom="108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F8AE2" w14:textId="77777777" w:rsidR="000837A1" w:rsidRPr="003C3604" w:rsidRDefault="000837A1">
      <w:pPr>
        <w:spacing w:before="0" w:after="0"/>
      </w:pPr>
      <w:r w:rsidRPr="003C3604">
        <w:separator/>
      </w:r>
    </w:p>
  </w:endnote>
  <w:endnote w:type="continuationSeparator" w:id="0">
    <w:p w14:paraId="117FAE63" w14:textId="77777777" w:rsidR="000837A1" w:rsidRPr="003C3604" w:rsidRDefault="000837A1">
      <w:pPr>
        <w:spacing w:before="0" w:after="0"/>
      </w:pPr>
      <w:r w:rsidRPr="003C36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2D3E6" w14:textId="02674340" w:rsidR="002D33C5" w:rsidRPr="003C3604" w:rsidRDefault="00BE3D45">
    <w:pPr>
      <w:pStyle w:val="Footer"/>
    </w:pPr>
    <w:proofErr w:type="gramStart"/>
    <w:r>
      <w:t>Page :</w:t>
    </w:r>
    <w:proofErr w:type="gramEnd"/>
    <w:r w:rsidR="00340ABC" w:rsidRPr="003C3604">
      <w:t xml:space="preserve"> </w:t>
    </w:r>
    <w:r w:rsidR="00340ABC" w:rsidRPr="003C3604">
      <w:fldChar w:fldCharType="begin"/>
    </w:r>
    <w:r w:rsidR="00340ABC" w:rsidRPr="003C3604">
      <w:instrText>page</w:instrText>
    </w:r>
    <w:r w:rsidR="00340ABC" w:rsidRPr="003C3604">
      <w:fldChar w:fldCharType="separate"/>
    </w:r>
    <w:r w:rsidR="00531F0F" w:rsidRPr="003C3604">
      <w:t>2</w:t>
    </w:r>
    <w:r w:rsidR="00340ABC" w:rsidRPr="003C36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66FA23" w14:textId="77777777" w:rsidR="000837A1" w:rsidRPr="003C3604" w:rsidRDefault="000837A1">
      <w:pPr>
        <w:spacing w:before="0" w:after="0"/>
      </w:pPr>
      <w:r w:rsidRPr="003C3604">
        <w:separator/>
      </w:r>
    </w:p>
  </w:footnote>
  <w:footnote w:type="continuationSeparator" w:id="0">
    <w:p w14:paraId="4B8068F7" w14:textId="77777777" w:rsidR="000837A1" w:rsidRPr="003C3604" w:rsidRDefault="000837A1">
      <w:pPr>
        <w:spacing w:before="0" w:after="0"/>
      </w:pPr>
      <w:r w:rsidRPr="003C36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4A0" w:firstRow="1" w:lastRow="0" w:firstColumn="1" w:lastColumn="0" w:noHBand="0" w:noVBand="1"/>
    </w:tblPr>
    <w:tblGrid>
      <w:gridCol w:w="5148"/>
      <w:gridCol w:w="5148"/>
    </w:tblGrid>
    <w:tr w:rsidR="002D33C5" w:rsidRPr="003C3604" w14:paraId="71760B59" w14:textId="77777777">
      <w:tc>
        <w:tcPr>
          <w:tcW w:w="2500" w:type="pct"/>
          <w:vAlign w:val="bottom"/>
        </w:tcPr>
        <w:p w14:paraId="30D9A36A" w14:textId="77777777" w:rsidR="002D33C5" w:rsidRPr="003C3604" w:rsidRDefault="00A12246">
          <w:pPr>
            <w:spacing w:after="0"/>
            <w:rPr>
              <w:rFonts w:ascii="Segoe UI" w:hAnsi="Segoe UI" w:cs="Segoe UI"/>
              <w:color w:val="auto"/>
            </w:rPr>
          </w:pPr>
          <w:r w:rsidRPr="003C3604">
            <w:rPr>
              <w:rFonts w:ascii="Segoe UI" w:hAnsi="Segoe UI" w:cs="Segoe UI"/>
              <w:color w:val="auto"/>
            </w:rPr>
            <w:t>Lina | Data Analyst</w:t>
          </w:r>
        </w:p>
        <w:p w14:paraId="5A0A9913" w14:textId="290CC7A3" w:rsidR="00A12246" w:rsidRPr="003C3604" w:rsidRDefault="00A12246">
          <w:pPr>
            <w:spacing w:after="0"/>
            <w:rPr>
              <w:rFonts w:ascii="Segoe UI" w:hAnsi="Segoe UI" w:cs="Segoe UI"/>
            </w:rPr>
          </w:pPr>
          <w:hyperlink r:id="rId1" w:history="1">
            <w:r w:rsidRPr="003C3604">
              <w:rPr>
                <w:rStyle w:val="Hyperlink"/>
                <w:rFonts w:ascii="Segoe UI" w:hAnsi="Segoe UI" w:cs="Segoe UI"/>
                <w:color w:val="auto"/>
              </w:rPr>
              <w:t>pnoerlina@gmail.com</w:t>
            </w:r>
          </w:hyperlink>
        </w:p>
      </w:tc>
      <w:tc>
        <w:tcPr>
          <w:tcW w:w="2500" w:type="pct"/>
          <w:vAlign w:val="bottom"/>
        </w:tcPr>
        <w:p w14:paraId="639F4DBC" w14:textId="239F3459" w:rsidR="002D33C5" w:rsidRPr="003C3604" w:rsidRDefault="002D33C5">
          <w:pPr>
            <w:pStyle w:val="Header"/>
            <w:rPr>
              <w:rFonts w:ascii="Segoe UI" w:hAnsi="Segoe UI" w:cs="Segoe UI"/>
            </w:rPr>
          </w:pPr>
        </w:p>
      </w:tc>
    </w:tr>
  </w:tbl>
  <w:p w14:paraId="589E3E4E" w14:textId="77777777" w:rsidR="002D33C5" w:rsidRPr="003C3604" w:rsidRDefault="002D33C5">
    <w:pPr>
      <w:pStyle w:val="Head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F071E"/>
    <w:multiLevelType w:val="hybridMultilevel"/>
    <w:tmpl w:val="C1AED6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8A5A37"/>
    <w:multiLevelType w:val="hybridMultilevel"/>
    <w:tmpl w:val="7890A1E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0C2C148C"/>
    <w:multiLevelType w:val="hybridMultilevel"/>
    <w:tmpl w:val="EE14FBC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73053C5"/>
    <w:multiLevelType w:val="hybridMultilevel"/>
    <w:tmpl w:val="D2C2DC4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39B87FFD"/>
    <w:multiLevelType w:val="hybridMultilevel"/>
    <w:tmpl w:val="4AAE61F4"/>
    <w:lvl w:ilvl="0" w:tplc="89144682">
      <w:start w:val="1"/>
      <w:numFmt w:val="bullet"/>
      <w:lvlText w:val="-"/>
      <w:lvlJc w:val="left"/>
      <w:pPr>
        <w:ind w:left="1080" w:hanging="360"/>
      </w:pPr>
      <w:rPr>
        <w:rFonts w:ascii="Arial" w:eastAsiaTheme="minorHAnsi" w:hAnsi="Arial" w:cs="Aria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44122486"/>
    <w:multiLevelType w:val="multilevel"/>
    <w:tmpl w:val="DD745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27B5366"/>
    <w:multiLevelType w:val="hybridMultilevel"/>
    <w:tmpl w:val="152823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BD179BD"/>
    <w:multiLevelType w:val="hybridMultilevel"/>
    <w:tmpl w:val="4D6224C4"/>
    <w:lvl w:ilvl="0" w:tplc="9FFCF3CA">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953896993">
    <w:abstractNumId w:val="5"/>
  </w:num>
  <w:num w:numId="2" w16cid:durableId="980187758">
    <w:abstractNumId w:val="3"/>
  </w:num>
  <w:num w:numId="3" w16cid:durableId="300577466">
    <w:abstractNumId w:val="6"/>
  </w:num>
  <w:num w:numId="4" w16cid:durableId="1975064071">
    <w:abstractNumId w:val="4"/>
  </w:num>
  <w:num w:numId="5" w16cid:durableId="1698844325">
    <w:abstractNumId w:val="0"/>
  </w:num>
  <w:num w:numId="6" w16cid:durableId="1937204777">
    <w:abstractNumId w:val="2"/>
  </w:num>
  <w:num w:numId="7" w16cid:durableId="948706085">
    <w:abstractNumId w:val="1"/>
  </w:num>
  <w:num w:numId="8" w16cid:durableId="13020760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2246"/>
    <w:rsid w:val="00006528"/>
    <w:rsid w:val="000112D1"/>
    <w:rsid w:val="00016920"/>
    <w:rsid w:val="000539EC"/>
    <w:rsid w:val="0005402D"/>
    <w:rsid w:val="00074754"/>
    <w:rsid w:val="00074E55"/>
    <w:rsid w:val="000777F9"/>
    <w:rsid w:val="00081C18"/>
    <w:rsid w:val="00082356"/>
    <w:rsid w:val="000837A1"/>
    <w:rsid w:val="00094F67"/>
    <w:rsid w:val="00096D8D"/>
    <w:rsid w:val="000B1E44"/>
    <w:rsid w:val="000B4CFD"/>
    <w:rsid w:val="000C0CB8"/>
    <w:rsid w:val="000C3FCE"/>
    <w:rsid w:val="000E11E3"/>
    <w:rsid w:val="00105934"/>
    <w:rsid w:val="00111747"/>
    <w:rsid w:val="00115AFC"/>
    <w:rsid w:val="00145035"/>
    <w:rsid w:val="001454C5"/>
    <w:rsid w:val="00153523"/>
    <w:rsid w:val="00161C2B"/>
    <w:rsid w:val="00162925"/>
    <w:rsid w:val="00164A6B"/>
    <w:rsid w:val="00173450"/>
    <w:rsid w:val="00173BC1"/>
    <w:rsid w:val="001957CF"/>
    <w:rsid w:val="001964CE"/>
    <w:rsid w:val="001A484D"/>
    <w:rsid w:val="001B0C10"/>
    <w:rsid w:val="001B2E43"/>
    <w:rsid w:val="001B79CB"/>
    <w:rsid w:val="001C6F09"/>
    <w:rsid w:val="001D49E2"/>
    <w:rsid w:val="001E118E"/>
    <w:rsid w:val="001E4C23"/>
    <w:rsid w:val="0021205B"/>
    <w:rsid w:val="00214466"/>
    <w:rsid w:val="00216875"/>
    <w:rsid w:val="0022695E"/>
    <w:rsid w:val="00230BE9"/>
    <w:rsid w:val="002343CD"/>
    <w:rsid w:val="002434E3"/>
    <w:rsid w:val="00254970"/>
    <w:rsid w:val="00256F1D"/>
    <w:rsid w:val="00260A2C"/>
    <w:rsid w:val="00264917"/>
    <w:rsid w:val="002727C8"/>
    <w:rsid w:val="00280DC5"/>
    <w:rsid w:val="00290561"/>
    <w:rsid w:val="0029383C"/>
    <w:rsid w:val="002A6C79"/>
    <w:rsid w:val="002B5A2C"/>
    <w:rsid w:val="002C20B2"/>
    <w:rsid w:val="002C2D35"/>
    <w:rsid w:val="002C6142"/>
    <w:rsid w:val="002C7835"/>
    <w:rsid w:val="002D33C5"/>
    <w:rsid w:val="002D6D2A"/>
    <w:rsid w:val="002F0D2D"/>
    <w:rsid w:val="002F2E39"/>
    <w:rsid w:val="002F3B53"/>
    <w:rsid w:val="002F52E8"/>
    <w:rsid w:val="00312E8B"/>
    <w:rsid w:val="00316EE6"/>
    <w:rsid w:val="00330D69"/>
    <w:rsid w:val="00334877"/>
    <w:rsid w:val="00337BDF"/>
    <w:rsid w:val="00340ABC"/>
    <w:rsid w:val="00353792"/>
    <w:rsid w:val="0035556C"/>
    <w:rsid w:val="00355B60"/>
    <w:rsid w:val="00356376"/>
    <w:rsid w:val="003653CE"/>
    <w:rsid w:val="0036542F"/>
    <w:rsid w:val="00384475"/>
    <w:rsid w:val="00392F53"/>
    <w:rsid w:val="003944E2"/>
    <w:rsid w:val="003A4227"/>
    <w:rsid w:val="003A474A"/>
    <w:rsid w:val="003A7CC8"/>
    <w:rsid w:val="003B3127"/>
    <w:rsid w:val="003C0F4D"/>
    <w:rsid w:val="003C3604"/>
    <w:rsid w:val="003C5AD6"/>
    <w:rsid w:val="003D0F08"/>
    <w:rsid w:val="003E3380"/>
    <w:rsid w:val="003E4279"/>
    <w:rsid w:val="003E59A7"/>
    <w:rsid w:val="0040336E"/>
    <w:rsid w:val="00441867"/>
    <w:rsid w:val="00442AB9"/>
    <w:rsid w:val="00444040"/>
    <w:rsid w:val="004478BB"/>
    <w:rsid w:val="00447D34"/>
    <w:rsid w:val="00450335"/>
    <w:rsid w:val="00452FFF"/>
    <w:rsid w:val="00457B97"/>
    <w:rsid w:val="00480689"/>
    <w:rsid w:val="00484086"/>
    <w:rsid w:val="004861C1"/>
    <w:rsid w:val="00486DDD"/>
    <w:rsid w:val="00497002"/>
    <w:rsid w:val="004A296B"/>
    <w:rsid w:val="004A3447"/>
    <w:rsid w:val="004A7B3C"/>
    <w:rsid w:val="004C4839"/>
    <w:rsid w:val="004C6775"/>
    <w:rsid w:val="004C7454"/>
    <w:rsid w:val="004D5AC8"/>
    <w:rsid w:val="004E6B3E"/>
    <w:rsid w:val="004F05F8"/>
    <w:rsid w:val="00531F0F"/>
    <w:rsid w:val="00542EA7"/>
    <w:rsid w:val="005629EB"/>
    <w:rsid w:val="00565330"/>
    <w:rsid w:val="005741E2"/>
    <w:rsid w:val="00576217"/>
    <w:rsid w:val="00583710"/>
    <w:rsid w:val="00586C68"/>
    <w:rsid w:val="005A549D"/>
    <w:rsid w:val="005A6737"/>
    <w:rsid w:val="005B3BAF"/>
    <w:rsid w:val="005C750E"/>
    <w:rsid w:val="005D0477"/>
    <w:rsid w:val="005D0D88"/>
    <w:rsid w:val="005D64D8"/>
    <w:rsid w:val="005E4369"/>
    <w:rsid w:val="006007F3"/>
    <w:rsid w:val="00603AC4"/>
    <w:rsid w:val="0060569E"/>
    <w:rsid w:val="0060764F"/>
    <w:rsid w:val="00612E35"/>
    <w:rsid w:val="00617347"/>
    <w:rsid w:val="00622F3A"/>
    <w:rsid w:val="00632E0C"/>
    <w:rsid w:val="00633139"/>
    <w:rsid w:val="0063457E"/>
    <w:rsid w:val="00636C55"/>
    <w:rsid w:val="006409DA"/>
    <w:rsid w:val="00655896"/>
    <w:rsid w:val="0066007F"/>
    <w:rsid w:val="006701BD"/>
    <w:rsid w:val="00671AF4"/>
    <w:rsid w:val="006817FE"/>
    <w:rsid w:val="00683819"/>
    <w:rsid w:val="00684B4B"/>
    <w:rsid w:val="00687497"/>
    <w:rsid w:val="00693058"/>
    <w:rsid w:val="00694100"/>
    <w:rsid w:val="00697BE7"/>
    <w:rsid w:val="006A30C7"/>
    <w:rsid w:val="006B51C3"/>
    <w:rsid w:val="006C3136"/>
    <w:rsid w:val="006D0601"/>
    <w:rsid w:val="006D13EF"/>
    <w:rsid w:val="006D73C2"/>
    <w:rsid w:val="006E0640"/>
    <w:rsid w:val="006E7110"/>
    <w:rsid w:val="006F6CBC"/>
    <w:rsid w:val="007007E3"/>
    <w:rsid w:val="00703BE9"/>
    <w:rsid w:val="007073D7"/>
    <w:rsid w:val="00713BA7"/>
    <w:rsid w:val="00713F67"/>
    <w:rsid w:val="00714F98"/>
    <w:rsid w:val="00722AB6"/>
    <w:rsid w:val="007271A9"/>
    <w:rsid w:val="0073185B"/>
    <w:rsid w:val="00732E46"/>
    <w:rsid w:val="00733F91"/>
    <w:rsid w:val="00756AFB"/>
    <w:rsid w:val="00757A61"/>
    <w:rsid w:val="00762848"/>
    <w:rsid w:val="00764DE1"/>
    <w:rsid w:val="00766998"/>
    <w:rsid w:val="00797066"/>
    <w:rsid w:val="007A1293"/>
    <w:rsid w:val="007A1B83"/>
    <w:rsid w:val="007A4B0E"/>
    <w:rsid w:val="007A5A2C"/>
    <w:rsid w:val="007B5CC1"/>
    <w:rsid w:val="007C2E02"/>
    <w:rsid w:val="007C7F61"/>
    <w:rsid w:val="007D0EB6"/>
    <w:rsid w:val="007D2472"/>
    <w:rsid w:val="007D28F1"/>
    <w:rsid w:val="007D7061"/>
    <w:rsid w:val="007E283B"/>
    <w:rsid w:val="007E5F20"/>
    <w:rsid w:val="007E64E6"/>
    <w:rsid w:val="007F432E"/>
    <w:rsid w:val="007F4D85"/>
    <w:rsid w:val="0080534E"/>
    <w:rsid w:val="00807C6D"/>
    <w:rsid w:val="0081250D"/>
    <w:rsid w:val="00820540"/>
    <w:rsid w:val="008235A3"/>
    <w:rsid w:val="00824F6C"/>
    <w:rsid w:val="00826C58"/>
    <w:rsid w:val="008567F4"/>
    <w:rsid w:val="008616FA"/>
    <w:rsid w:val="00861D54"/>
    <w:rsid w:val="00865BAA"/>
    <w:rsid w:val="00887994"/>
    <w:rsid w:val="00892518"/>
    <w:rsid w:val="008A2E9D"/>
    <w:rsid w:val="008B4DDA"/>
    <w:rsid w:val="008E410C"/>
    <w:rsid w:val="008F208C"/>
    <w:rsid w:val="00920FE2"/>
    <w:rsid w:val="00921275"/>
    <w:rsid w:val="009305A9"/>
    <w:rsid w:val="0096697D"/>
    <w:rsid w:val="0096759B"/>
    <w:rsid w:val="00967BFB"/>
    <w:rsid w:val="00971E13"/>
    <w:rsid w:val="009764B2"/>
    <w:rsid w:val="009913CF"/>
    <w:rsid w:val="009A5591"/>
    <w:rsid w:val="009B49B5"/>
    <w:rsid w:val="009C2000"/>
    <w:rsid w:val="009C3466"/>
    <w:rsid w:val="009C6883"/>
    <w:rsid w:val="009D5651"/>
    <w:rsid w:val="009E3EF0"/>
    <w:rsid w:val="009F1C91"/>
    <w:rsid w:val="00A116B7"/>
    <w:rsid w:val="00A12246"/>
    <w:rsid w:val="00A1568C"/>
    <w:rsid w:val="00A22B3A"/>
    <w:rsid w:val="00A27105"/>
    <w:rsid w:val="00A551BA"/>
    <w:rsid w:val="00A55CAD"/>
    <w:rsid w:val="00A56C41"/>
    <w:rsid w:val="00A8297A"/>
    <w:rsid w:val="00A82FDB"/>
    <w:rsid w:val="00A8321B"/>
    <w:rsid w:val="00A83803"/>
    <w:rsid w:val="00A85829"/>
    <w:rsid w:val="00A9116F"/>
    <w:rsid w:val="00AA075D"/>
    <w:rsid w:val="00AA649F"/>
    <w:rsid w:val="00AB6875"/>
    <w:rsid w:val="00AD0BDB"/>
    <w:rsid w:val="00AD2E1B"/>
    <w:rsid w:val="00AF2630"/>
    <w:rsid w:val="00B15E4A"/>
    <w:rsid w:val="00B22049"/>
    <w:rsid w:val="00B25207"/>
    <w:rsid w:val="00B30886"/>
    <w:rsid w:val="00B30AB6"/>
    <w:rsid w:val="00B57C01"/>
    <w:rsid w:val="00B700F2"/>
    <w:rsid w:val="00B91DFC"/>
    <w:rsid w:val="00BA1409"/>
    <w:rsid w:val="00BA4736"/>
    <w:rsid w:val="00BB382D"/>
    <w:rsid w:val="00BB7F8A"/>
    <w:rsid w:val="00BD3651"/>
    <w:rsid w:val="00BE3BF1"/>
    <w:rsid w:val="00BE3D45"/>
    <w:rsid w:val="00BF4C72"/>
    <w:rsid w:val="00C03482"/>
    <w:rsid w:val="00C037A6"/>
    <w:rsid w:val="00C041BE"/>
    <w:rsid w:val="00C117A6"/>
    <w:rsid w:val="00C2235A"/>
    <w:rsid w:val="00C25FBA"/>
    <w:rsid w:val="00C3303A"/>
    <w:rsid w:val="00C5510E"/>
    <w:rsid w:val="00C71762"/>
    <w:rsid w:val="00C818CA"/>
    <w:rsid w:val="00C81F68"/>
    <w:rsid w:val="00C8356A"/>
    <w:rsid w:val="00C8445E"/>
    <w:rsid w:val="00C90611"/>
    <w:rsid w:val="00CA6CFE"/>
    <w:rsid w:val="00CA6F8A"/>
    <w:rsid w:val="00CB1660"/>
    <w:rsid w:val="00CB2C15"/>
    <w:rsid w:val="00CB3389"/>
    <w:rsid w:val="00CC062B"/>
    <w:rsid w:val="00CC65CB"/>
    <w:rsid w:val="00CE58A3"/>
    <w:rsid w:val="00D1191A"/>
    <w:rsid w:val="00D55CED"/>
    <w:rsid w:val="00D56D95"/>
    <w:rsid w:val="00D61493"/>
    <w:rsid w:val="00D660FE"/>
    <w:rsid w:val="00D70B39"/>
    <w:rsid w:val="00D74D20"/>
    <w:rsid w:val="00D879CE"/>
    <w:rsid w:val="00D9732B"/>
    <w:rsid w:val="00DA291B"/>
    <w:rsid w:val="00DA5D3D"/>
    <w:rsid w:val="00DA768F"/>
    <w:rsid w:val="00DB487D"/>
    <w:rsid w:val="00DB5088"/>
    <w:rsid w:val="00DB6840"/>
    <w:rsid w:val="00DC6B5B"/>
    <w:rsid w:val="00DD7A96"/>
    <w:rsid w:val="00DD7C2A"/>
    <w:rsid w:val="00DE3F4A"/>
    <w:rsid w:val="00DE458D"/>
    <w:rsid w:val="00DF3F9B"/>
    <w:rsid w:val="00DF6CB3"/>
    <w:rsid w:val="00E00281"/>
    <w:rsid w:val="00E04B48"/>
    <w:rsid w:val="00E10BDE"/>
    <w:rsid w:val="00E2004A"/>
    <w:rsid w:val="00E32980"/>
    <w:rsid w:val="00E3652D"/>
    <w:rsid w:val="00E43F3C"/>
    <w:rsid w:val="00E4619C"/>
    <w:rsid w:val="00E60C66"/>
    <w:rsid w:val="00E7059F"/>
    <w:rsid w:val="00E81B9E"/>
    <w:rsid w:val="00E81F60"/>
    <w:rsid w:val="00E8231C"/>
    <w:rsid w:val="00E95A84"/>
    <w:rsid w:val="00EA090C"/>
    <w:rsid w:val="00EA1C4C"/>
    <w:rsid w:val="00EB009E"/>
    <w:rsid w:val="00EB5236"/>
    <w:rsid w:val="00EC1B99"/>
    <w:rsid w:val="00EC2C11"/>
    <w:rsid w:val="00EC5E64"/>
    <w:rsid w:val="00EC7954"/>
    <w:rsid w:val="00ED095D"/>
    <w:rsid w:val="00ED14B9"/>
    <w:rsid w:val="00ED36D1"/>
    <w:rsid w:val="00EE3472"/>
    <w:rsid w:val="00EE48CA"/>
    <w:rsid w:val="00EF2B96"/>
    <w:rsid w:val="00EF367E"/>
    <w:rsid w:val="00F07620"/>
    <w:rsid w:val="00F15715"/>
    <w:rsid w:val="00F245AA"/>
    <w:rsid w:val="00F343D9"/>
    <w:rsid w:val="00F3643B"/>
    <w:rsid w:val="00F5124C"/>
    <w:rsid w:val="00F5520A"/>
    <w:rsid w:val="00F73DA8"/>
    <w:rsid w:val="00F75592"/>
    <w:rsid w:val="00F84792"/>
    <w:rsid w:val="00F96F19"/>
    <w:rsid w:val="00FA3162"/>
    <w:rsid w:val="00FA4565"/>
    <w:rsid w:val="00FC0F5F"/>
    <w:rsid w:val="00FC3ECE"/>
    <w:rsid w:val="00FD7AAA"/>
    <w:rsid w:val="00FE3C9C"/>
    <w:rsid w:val="00FF0D04"/>
    <w:rsid w:val="00FF1A5E"/>
    <w:rsid w:val="00FF4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B45B9"/>
  <w15:docId w15:val="{60F2A546-4C51-4407-8371-34707874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2">
    <w:name w:val="heading 2"/>
    <w:basedOn w:val="Normal"/>
    <w:link w:val="Heading2Char"/>
    <w:uiPriority w:val="9"/>
    <w:qFormat/>
    <w:rsid w:val="00074E55"/>
    <w:pPr>
      <w:spacing w:before="100" w:beforeAutospacing="1" w:after="100" w:afterAutospacing="1"/>
      <w:outlineLvl w:val="1"/>
    </w:pPr>
    <w:rPr>
      <w:rFonts w:ascii="Times New Roman" w:eastAsia="Times New Roman" w:hAnsi="Times New Roman" w:cs="Times New Roman"/>
      <w:b/>
      <w:bCs/>
      <w:color w:val="auto"/>
      <w:kern w:val="0"/>
      <w:sz w:val="36"/>
      <w:szCs w:val="36"/>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1">
    <w:name w:val="judul 1"/>
    <w:basedOn w:val="Normal"/>
    <w:next w:val="Normal"/>
    <w:link w:val="KarakterJudul1"/>
    <w:uiPriority w:val="9"/>
    <w:qFormat/>
    <w:pPr>
      <w:keepNext/>
      <w:keepLines/>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before="0" w:after="0"/>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C8D2BD"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customStyle="1" w:styleId="TanpaSpasi">
    <w:name w:val="Tanpa Spasi"/>
    <w:link w:val="TanpaKarakterSpasi"/>
    <w:uiPriority w:val="1"/>
    <w:qFormat/>
    <w:pPr>
      <w:spacing w:before="0" w:after="0"/>
    </w:pPr>
  </w:style>
  <w:style w:type="character" w:styleId="Strong">
    <w:name w:val="Strong"/>
    <w:basedOn w:val="DefaultParagraphFont"/>
    <w:uiPriority w:val="22"/>
    <w:unhideWhenUsed/>
    <w:qFormat/>
    <w:rPr>
      <w:b/>
      <w:bCs/>
    </w:rPr>
  </w:style>
  <w:style w:type="character" w:customStyle="1" w:styleId="TanpaKarakterSpasi">
    <w:name w:val="Tanpa Karakter Spasi"/>
    <w:basedOn w:val="DefaultParagraphFont"/>
    <w:link w:val="TanpaSpasi"/>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
    <w:name w:val="Judul"/>
    <w:basedOn w:val="Normal"/>
    <w:next w:val="Normal"/>
    <w:link w:val="KarakterJudul"/>
    <w:uiPriority w:val="10"/>
    <w:qFormat/>
    <w:pPr>
      <w:spacing w:before="480" w:after="160"/>
    </w:pPr>
    <w:rPr>
      <w:rFonts w:asciiTheme="majorHAnsi" w:eastAsiaTheme="majorEastAsia" w:hAnsiTheme="majorHAnsi" w:cstheme="majorBidi"/>
      <w:caps/>
      <w:color w:val="A5B592" w:themeColor="accent1"/>
      <w:kern w:val="28"/>
      <w:sz w:val="48"/>
      <w:szCs w:val="48"/>
    </w:rPr>
  </w:style>
  <w:style w:type="character" w:customStyle="1" w:styleId="KarakterJudul">
    <w:name w:val="Karakter Judul"/>
    <w:basedOn w:val="DefaultParagraphFont"/>
    <w:link w:val="Judul"/>
    <w:uiPriority w:val="10"/>
    <w:rPr>
      <w:rFonts w:asciiTheme="majorHAnsi" w:eastAsiaTheme="majorEastAsia" w:hAnsiTheme="majorHAnsi" w:cstheme="majorBidi"/>
      <w:caps/>
      <w:color w:val="A5B592" w:themeColor="accent1"/>
      <w:kern w:val="28"/>
      <w:sz w:val="48"/>
      <w:szCs w:val="48"/>
    </w:rPr>
  </w:style>
  <w:style w:type="character" w:customStyle="1" w:styleId="TeksTempatPenampung">
    <w:name w:val="Teks Tempat Penampung"/>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TabelLaporanStatus">
    <w:name w:val="Tabel Laporan Status"/>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7C9163" w:themeColor="accent1" w:themeShade="BF"/>
      </w:rPr>
      <w:tblPr/>
      <w:tcPr>
        <w:vAlign w:val="bottom"/>
      </w:tcPr>
    </w:tblStylePr>
  </w:style>
  <w:style w:type="character" w:customStyle="1" w:styleId="KarakterJudul1">
    <w:name w:val="Karakter Judul 1"/>
    <w:basedOn w:val="DefaultParagraphFont"/>
    <w:link w:val="judul1"/>
    <w:uiPriority w:val="9"/>
    <w:rPr>
      <w:rFonts w:asciiTheme="majorHAnsi" w:eastAsiaTheme="majorEastAsia" w:hAnsiTheme="majorHAnsi" w:cstheme="majorBidi"/>
      <w:caps/>
      <w:color w:val="FFFFFF" w:themeColor="background1"/>
      <w:kern w:val="20"/>
      <w:sz w:val="22"/>
      <w:szCs w:val="22"/>
      <w:shd w:val="clear" w:color="auto" w:fill="A5B592" w:themeFill="accent1"/>
    </w:rPr>
  </w:style>
  <w:style w:type="character" w:styleId="Hyperlink">
    <w:name w:val="Hyperlink"/>
    <w:basedOn w:val="DefaultParagraphFont"/>
    <w:uiPriority w:val="99"/>
    <w:unhideWhenUsed/>
    <w:rsid w:val="00A12246"/>
    <w:rPr>
      <w:color w:val="8E58B6" w:themeColor="hyperlink"/>
      <w:u w:val="single"/>
    </w:rPr>
  </w:style>
  <w:style w:type="character" w:styleId="UnresolvedMention">
    <w:name w:val="Unresolved Mention"/>
    <w:basedOn w:val="DefaultParagraphFont"/>
    <w:uiPriority w:val="99"/>
    <w:semiHidden/>
    <w:unhideWhenUsed/>
    <w:rsid w:val="00A12246"/>
    <w:rPr>
      <w:color w:val="605E5C"/>
      <w:shd w:val="clear" w:color="auto" w:fill="E1DFDD"/>
    </w:rPr>
  </w:style>
  <w:style w:type="paragraph" w:styleId="ListParagraph">
    <w:name w:val="List Paragraph"/>
    <w:basedOn w:val="Normal"/>
    <w:uiPriority w:val="34"/>
    <w:qFormat/>
    <w:rsid w:val="005C750E"/>
    <w:pPr>
      <w:ind w:left="720"/>
      <w:contextualSpacing/>
    </w:pPr>
  </w:style>
  <w:style w:type="table" w:styleId="PlainTable1">
    <w:name w:val="Plain Table 1"/>
    <w:basedOn w:val="TableNormal"/>
    <w:uiPriority w:val="40"/>
    <w:rsid w:val="0061734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74E55"/>
    <w:rPr>
      <w:rFonts w:ascii="Times New Roman" w:eastAsia="Times New Roman" w:hAnsi="Times New Roman" w:cs="Times New Roman"/>
      <w:b/>
      <w:bCs/>
      <w:color w:val="auto"/>
      <w:sz w:val="36"/>
      <w:szCs w:val="36"/>
      <w:lang w:val="id-ID" w:eastAsia="id-ID"/>
    </w:rPr>
  </w:style>
  <w:style w:type="paragraph" w:styleId="NormalWeb">
    <w:name w:val="Normal (Web)"/>
    <w:basedOn w:val="Normal"/>
    <w:uiPriority w:val="99"/>
    <w:semiHidden/>
    <w:unhideWhenUsed/>
    <w:rsid w:val="00074E55"/>
    <w:pPr>
      <w:spacing w:before="100" w:beforeAutospacing="1" w:after="100" w:afterAutospacing="1"/>
    </w:pPr>
    <w:rPr>
      <w:rFonts w:ascii="Times New Roman" w:eastAsia="Times New Roman" w:hAnsi="Times New Roman" w:cs="Times New Roman"/>
      <w:color w:val="auto"/>
      <w:kern w:val="0"/>
      <w:sz w:val="24"/>
      <w:szCs w:val="24"/>
      <w:lang w:val="id-ID" w:eastAsia="id-ID"/>
    </w:rPr>
  </w:style>
  <w:style w:type="paragraph" w:styleId="HTMLPreformatted">
    <w:name w:val="HTML Preformatted"/>
    <w:basedOn w:val="Normal"/>
    <w:link w:val="HTMLPreformattedChar"/>
    <w:uiPriority w:val="99"/>
    <w:unhideWhenUsed/>
    <w:rsid w:val="00316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lang w:val="id-ID" w:eastAsia="id-ID"/>
    </w:rPr>
  </w:style>
  <w:style w:type="character" w:customStyle="1" w:styleId="HTMLPreformattedChar">
    <w:name w:val="HTML Preformatted Char"/>
    <w:basedOn w:val="DefaultParagraphFont"/>
    <w:link w:val="HTMLPreformatted"/>
    <w:uiPriority w:val="99"/>
    <w:rsid w:val="00316EE6"/>
    <w:rPr>
      <w:rFonts w:ascii="Courier New" w:eastAsia="Times New Roman" w:hAnsi="Courier New" w:cs="Courier New"/>
      <w:color w:val="auto"/>
      <w:lang w:val="id-ID" w:eastAsia="id-ID"/>
    </w:rPr>
  </w:style>
  <w:style w:type="table" w:styleId="PlainTable2">
    <w:name w:val="Plain Table 2"/>
    <w:basedOn w:val="TableNormal"/>
    <w:uiPriority w:val="41"/>
    <w:rsid w:val="003653C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5"/>
    <w:rsid w:val="00EF2B9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34877"/>
    <w:pPr>
      <w:spacing w:before="0" w:after="200"/>
    </w:pPr>
    <w:rPr>
      <w:i/>
      <w:iCs/>
      <w:color w:val="444D26" w:themeColor="text2"/>
      <w:sz w:val="18"/>
      <w:szCs w:val="18"/>
    </w:rPr>
  </w:style>
  <w:style w:type="paragraph" w:styleId="NoSpacing">
    <w:name w:val="No Spacing"/>
    <w:uiPriority w:val="1"/>
    <w:qFormat/>
    <w:rsid w:val="00334877"/>
    <w:pPr>
      <w:spacing w:before="0" w:after="0"/>
    </w:pPr>
    <w:rPr>
      <w:kern w:val="20"/>
    </w:rPr>
  </w:style>
  <w:style w:type="table" w:styleId="PlainTable4">
    <w:name w:val="Plain Table 4"/>
    <w:basedOn w:val="TableNormal"/>
    <w:uiPriority w:val="43"/>
    <w:rsid w:val="0033487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61551">
      <w:bodyDiv w:val="1"/>
      <w:marLeft w:val="0"/>
      <w:marRight w:val="0"/>
      <w:marTop w:val="0"/>
      <w:marBottom w:val="0"/>
      <w:divBdr>
        <w:top w:val="none" w:sz="0" w:space="0" w:color="auto"/>
        <w:left w:val="none" w:sz="0" w:space="0" w:color="auto"/>
        <w:bottom w:val="none" w:sz="0" w:space="0" w:color="auto"/>
        <w:right w:val="none" w:sz="0" w:space="0" w:color="auto"/>
      </w:divBdr>
    </w:div>
    <w:div w:id="89282833">
      <w:bodyDiv w:val="1"/>
      <w:marLeft w:val="0"/>
      <w:marRight w:val="0"/>
      <w:marTop w:val="0"/>
      <w:marBottom w:val="0"/>
      <w:divBdr>
        <w:top w:val="none" w:sz="0" w:space="0" w:color="auto"/>
        <w:left w:val="none" w:sz="0" w:space="0" w:color="auto"/>
        <w:bottom w:val="none" w:sz="0" w:space="0" w:color="auto"/>
        <w:right w:val="none" w:sz="0" w:space="0" w:color="auto"/>
      </w:divBdr>
    </w:div>
    <w:div w:id="99187409">
      <w:bodyDiv w:val="1"/>
      <w:marLeft w:val="0"/>
      <w:marRight w:val="0"/>
      <w:marTop w:val="0"/>
      <w:marBottom w:val="0"/>
      <w:divBdr>
        <w:top w:val="none" w:sz="0" w:space="0" w:color="auto"/>
        <w:left w:val="none" w:sz="0" w:space="0" w:color="auto"/>
        <w:bottom w:val="none" w:sz="0" w:space="0" w:color="auto"/>
        <w:right w:val="none" w:sz="0" w:space="0" w:color="auto"/>
      </w:divBdr>
    </w:div>
    <w:div w:id="105078346">
      <w:bodyDiv w:val="1"/>
      <w:marLeft w:val="0"/>
      <w:marRight w:val="0"/>
      <w:marTop w:val="0"/>
      <w:marBottom w:val="0"/>
      <w:divBdr>
        <w:top w:val="none" w:sz="0" w:space="0" w:color="auto"/>
        <w:left w:val="none" w:sz="0" w:space="0" w:color="auto"/>
        <w:bottom w:val="none" w:sz="0" w:space="0" w:color="auto"/>
        <w:right w:val="none" w:sz="0" w:space="0" w:color="auto"/>
      </w:divBdr>
    </w:div>
    <w:div w:id="119811850">
      <w:bodyDiv w:val="1"/>
      <w:marLeft w:val="0"/>
      <w:marRight w:val="0"/>
      <w:marTop w:val="0"/>
      <w:marBottom w:val="0"/>
      <w:divBdr>
        <w:top w:val="none" w:sz="0" w:space="0" w:color="auto"/>
        <w:left w:val="none" w:sz="0" w:space="0" w:color="auto"/>
        <w:bottom w:val="none" w:sz="0" w:space="0" w:color="auto"/>
        <w:right w:val="none" w:sz="0" w:space="0" w:color="auto"/>
      </w:divBdr>
    </w:div>
    <w:div w:id="142624606">
      <w:bodyDiv w:val="1"/>
      <w:marLeft w:val="0"/>
      <w:marRight w:val="0"/>
      <w:marTop w:val="0"/>
      <w:marBottom w:val="0"/>
      <w:divBdr>
        <w:top w:val="none" w:sz="0" w:space="0" w:color="auto"/>
        <w:left w:val="none" w:sz="0" w:space="0" w:color="auto"/>
        <w:bottom w:val="none" w:sz="0" w:space="0" w:color="auto"/>
        <w:right w:val="none" w:sz="0" w:space="0" w:color="auto"/>
      </w:divBdr>
    </w:div>
    <w:div w:id="157692993">
      <w:bodyDiv w:val="1"/>
      <w:marLeft w:val="0"/>
      <w:marRight w:val="0"/>
      <w:marTop w:val="0"/>
      <w:marBottom w:val="0"/>
      <w:divBdr>
        <w:top w:val="none" w:sz="0" w:space="0" w:color="auto"/>
        <w:left w:val="none" w:sz="0" w:space="0" w:color="auto"/>
        <w:bottom w:val="none" w:sz="0" w:space="0" w:color="auto"/>
        <w:right w:val="none" w:sz="0" w:space="0" w:color="auto"/>
      </w:divBdr>
    </w:div>
    <w:div w:id="302348053">
      <w:bodyDiv w:val="1"/>
      <w:marLeft w:val="0"/>
      <w:marRight w:val="0"/>
      <w:marTop w:val="0"/>
      <w:marBottom w:val="0"/>
      <w:divBdr>
        <w:top w:val="none" w:sz="0" w:space="0" w:color="auto"/>
        <w:left w:val="none" w:sz="0" w:space="0" w:color="auto"/>
        <w:bottom w:val="none" w:sz="0" w:space="0" w:color="auto"/>
        <w:right w:val="none" w:sz="0" w:space="0" w:color="auto"/>
      </w:divBdr>
    </w:div>
    <w:div w:id="423065642">
      <w:bodyDiv w:val="1"/>
      <w:marLeft w:val="0"/>
      <w:marRight w:val="0"/>
      <w:marTop w:val="0"/>
      <w:marBottom w:val="0"/>
      <w:divBdr>
        <w:top w:val="none" w:sz="0" w:space="0" w:color="auto"/>
        <w:left w:val="none" w:sz="0" w:space="0" w:color="auto"/>
        <w:bottom w:val="none" w:sz="0" w:space="0" w:color="auto"/>
        <w:right w:val="none" w:sz="0" w:space="0" w:color="auto"/>
      </w:divBdr>
    </w:div>
    <w:div w:id="437912221">
      <w:bodyDiv w:val="1"/>
      <w:marLeft w:val="0"/>
      <w:marRight w:val="0"/>
      <w:marTop w:val="0"/>
      <w:marBottom w:val="0"/>
      <w:divBdr>
        <w:top w:val="none" w:sz="0" w:space="0" w:color="auto"/>
        <w:left w:val="none" w:sz="0" w:space="0" w:color="auto"/>
        <w:bottom w:val="none" w:sz="0" w:space="0" w:color="auto"/>
        <w:right w:val="none" w:sz="0" w:space="0" w:color="auto"/>
      </w:divBdr>
    </w:div>
    <w:div w:id="469790664">
      <w:bodyDiv w:val="1"/>
      <w:marLeft w:val="0"/>
      <w:marRight w:val="0"/>
      <w:marTop w:val="0"/>
      <w:marBottom w:val="0"/>
      <w:divBdr>
        <w:top w:val="none" w:sz="0" w:space="0" w:color="auto"/>
        <w:left w:val="none" w:sz="0" w:space="0" w:color="auto"/>
        <w:bottom w:val="none" w:sz="0" w:space="0" w:color="auto"/>
        <w:right w:val="none" w:sz="0" w:space="0" w:color="auto"/>
      </w:divBdr>
    </w:div>
    <w:div w:id="663506202">
      <w:bodyDiv w:val="1"/>
      <w:marLeft w:val="0"/>
      <w:marRight w:val="0"/>
      <w:marTop w:val="0"/>
      <w:marBottom w:val="0"/>
      <w:divBdr>
        <w:top w:val="none" w:sz="0" w:space="0" w:color="auto"/>
        <w:left w:val="none" w:sz="0" w:space="0" w:color="auto"/>
        <w:bottom w:val="none" w:sz="0" w:space="0" w:color="auto"/>
        <w:right w:val="none" w:sz="0" w:space="0" w:color="auto"/>
      </w:divBdr>
    </w:div>
    <w:div w:id="720520889">
      <w:bodyDiv w:val="1"/>
      <w:marLeft w:val="0"/>
      <w:marRight w:val="0"/>
      <w:marTop w:val="0"/>
      <w:marBottom w:val="0"/>
      <w:divBdr>
        <w:top w:val="none" w:sz="0" w:space="0" w:color="auto"/>
        <w:left w:val="none" w:sz="0" w:space="0" w:color="auto"/>
        <w:bottom w:val="none" w:sz="0" w:space="0" w:color="auto"/>
        <w:right w:val="none" w:sz="0" w:space="0" w:color="auto"/>
      </w:divBdr>
    </w:div>
    <w:div w:id="724528088">
      <w:bodyDiv w:val="1"/>
      <w:marLeft w:val="0"/>
      <w:marRight w:val="0"/>
      <w:marTop w:val="0"/>
      <w:marBottom w:val="0"/>
      <w:divBdr>
        <w:top w:val="none" w:sz="0" w:space="0" w:color="auto"/>
        <w:left w:val="none" w:sz="0" w:space="0" w:color="auto"/>
        <w:bottom w:val="none" w:sz="0" w:space="0" w:color="auto"/>
        <w:right w:val="none" w:sz="0" w:space="0" w:color="auto"/>
      </w:divBdr>
    </w:div>
    <w:div w:id="916207419">
      <w:bodyDiv w:val="1"/>
      <w:marLeft w:val="0"/>
      <w:marRight w:val="0"/>
      <w:marTop w:val="0"/>
      <w:marBottom w:val="0"/>
      <w:divBdr>
        <w:top w:val="none" w:sz="0" w:space="0" w:color="auto"/>
        <w:left w:val="none" w:sz="0" w:space="0" w:color="auto"/>
        <w:bottom w:val="none" w:sz="0" w:space="0" w:color="auto"/>
        <w:right w:val="none" w:sz="0" w:space="0" w:color="auto"/>
      </w:divBdr>
    </w:div>
    <w:div w:id="1021318617">
      <w:bodyDiv w:val="1"/>
      <w:marLeft w:val="0"/>
      <w:marRight w:val="0"/>
      <w:marTop w:val="0"/>
      <w:marBottom w:val="0"/>
      <w:divBdr>
        <w:top w:val="none" w:sz="0" w:space="0" w:color="auto"/>
        <w:left w:val="none" w:sz="0" w:space="0" w:color="auto"/>
        <w:bottom w:val="none" w:sz="0" w:space="0" w:color="auto"/>
        <w:right w:val="none" w:sz="0" w:space="0" w:color="auto"/>
      </w:divBdr>
    </w:div>
    <w:div w:id="1274172033">
      <w:bodyDiv w:val="1"/>
      <w:marLeft w:val="0"/>
      <w:marRight w:val="0"/>
      <w:marTop w:val="0"/>
      <w:marBottom w:val="0"/>
      <w:divBdr>
        <w:top w:val="none" w:sz="0" w:space="0" w:color="auto"/>
        <w:left w:val="none" w:sz="0" w:space="0" w:color="auto"/>
        <w:bottom w:val="none" w:sz="0" w:space="0" w:color="auto"/>
        <w:right w:val="none" w:sz="0" w:space="0" w:color="auto"/>
      </w:divBdr>
    </w:div>
    <w:div w:id="1277952944">
      <w:bodyDiv w:val="1"/>
      <w:marLeft w:val="0"/>
      <w:marRight w:val="0"/>
      <w:marTop w:val="0"/>
      <w:marBottom w:val="0"/>
      <w:divBdr>
        <w:top w:val="none" w:sz="0" w:space="0" w:color="auto"/>
        <w:left w:val="none" w:sz="0" w:space="0" w:color="auto"/>
        <w:bottom w:val="none" w:sz="0" w:space="0" w:color="auto"/>
        <w:right w:val="none" w:sz="0" w:space="0" w:color="auto"/>
      </w:divBdr>
    </w:div>
    <w:div w:id="1337347781">
      <w:bodyDiv w:val="1"/>
      <w:marLeft w:val="0"/>
      <w:marRight w:val="0"/>
      <w:marTop w:val="0"/>
      <w:marBottom w:val="0"/>
      <w:divBdr>
        <w:top w:val="none" w:sz="0" w:space="0" w:color="auto"/>
        <w:left w:val="none" w:sz="0" w:space="0" w:color="auto"/>
        <w:bottom w:val="none" w:sz="0" w:space="0" w:color="auto"/>
        <w:right w:val="none" w:sz="0" w:space="0" w:color="auto"/>
      </w:divBdr>
    </w:div>
    <w:div w:id="1408309029">
      <w:bodyDiv w:val="1"/>
      <w:marLeft w:val="0"/>
      <w:marRight w:val="0"/>
      <w:marTop w:val="0"/>
      <w:marBottom w:val="0"/>
      <w:divBdr>
        <w:top w:val="none" w:sz="0" w:space="0" w:color="auto"/>
        <w:left w:val="none" w:sz="0" w:space="0" w:color="auto"/>
        <w:bottom w:val="none" w:sz="0" w:space="0" w:color="auto"/>
        <w:right w:val="none" w:sz="0" w:space="0" w:color="auto"/>
      </w:divBdr>
    </w:div>
    <w:div w:id="1453985343">
      <w:bodyDiv w:val="1"/>
      <w:marLeft w:val="0"/>
      <w:marRight w:val="0"/>
      <w:marTop w:val="0"/>
      <w:marBottom w:val="0"/>
      <w:divBdr>
        <w:top w:val="none" w:sz="0" w:space="0" w:color="auto"/>
        <w:left w:val="none" w:sz="0" w:space="0" w:color="auto"/>
        <w:bottom w:val="none" w:sz="0" w:space="0" w:color="auto"/>
        <w:right w:val="none" w:sz="0" w:space="0" w:color="auto"/>
      </w:divBdr>
    </w:div>
    <w:div w:id="1466237992">
      <w:bodyDiv w:val="1"/>
      <w:marLeft w:val="0"/>
      <w:marRight w:val="0"/>
      <w:marTop w:val="0"/>
      <w:marBottom w:val="0"/>
      <w:divBdr>
        <w:top w:val="none" w:sz="0" w:space="0" w:color="auto"/>
        <w:left w:val="none" w:sz="0" w:space="0" w:color="auto"/>
        <w:bottom w:val="none" w:sz="0" w:space="0" w:color="auto"/>
        <w:right w:val="none" w:sz="0" w:space="0" w:color="auto"/>
      </w:divBdr>
      <w:divsChild>
        <w:div w:id="168956464">
          <w:marLeft w:val="0"/>
          <w:marRight w:val="0"/>
          <w:marTop w:val="0"/>
          <w:marBottom w:val="0"/>
          <w:divBdr>
            <w:top w:val="none" w:sz="0" w:space="0" w:color="auto"/>
            <w:left w:val="none" w:sz="0" w:space="0" w:color="auto"/>
            <w:bottom w:val="none" w:sz="0" w:space="0" w:color="auto"/>
            <w:right w:val="none" w:sz="0" w:space="0" w:color="auto"/>
          </w:divBdr>
        </w:div>
        <w:div w:id="1004362984">
          <w:marLeft w:val="0"/>
          <w:marRight w:val="0"/>
          <w:marTop w:val="0"/>
          <w:marBottom w:val="0"/>
          <w:divBdr>
            <w:top w:val="none" w:sz="0" w:space="0" w:color="auto"/>
            <w:left w:val="none" w:sz="0" w:space="0" w:color="auto"/>
            <w:bottom w:val="none" w:sz="0" w:space="0" w:color="auto"/>
            <w:right w:val="none" w:sz="0" w:space="0" w:color="auto"/>
          </w:divBdr>
        </w:div>
        <w:div w:id="1200774556">
          <w:marLeft w:val="0"/>
          <w:marRight w:val="0"/>
          <w:marTop w:val="0"/>
          <w:marBottom w:val="0"/>
          <w:divBdr>
            <w:top w:val="none" w:sz="0" w:space="0" w:color="auto"/>
            <w:left w:val="none" w:sz="0" w:space="0" w:color="auto"/>
            <w:bottom w:val="none" w:sz="0" w:space="0" w:color="auto"/>
            <w:right w:val="none" w:sz="0" w:space="0" w:color="auto"/>
          </w:divBdr>
        </w:div>
        <w:div w:id="1390958217">
          <w:marLeft w:val="0"/>
          <w:marRight w:val="0"/>
          <w:marTop w:val="0"/>
          <w:marBottom w:val="0"/>
          <w:divBdr>
            <w:top w:val="none" w:sz="0" w:space="0" w:color="auto"/>
            <w:left w:val="none" w:sz="0" w:space="0" w:color="auto"/>
            <w:bottom w:val="none" w:sz="0" w:space="0" w:color="auto"/>
            <w:right w:val="none" w:sz="0" w:space="0" w:color="auto"/>
          </w:divBdr>
        </w:div>
        <w:div w:id="1544290678">
          <w:marLeft w:val="0"/>
          <w:marRight w:val="0"/>
          <w:marTop w:val="0"/>
          <w:marBottom w:val="0"/>
          <w:divBdr>
            <w:top w:val="none" w:sz="0" w:space="0" w:color="auto"/>
            <w:left w:val="none" w:sz="0" w:space="0" w:color="auto"/>
            <w:bottom w:val="none" w:sz="0" w:space="0" w:color="auto"/>
            <w:right w:val="none" w:sz="0" w:space="0" w:color="auto"/>
          </w:divBdr>
        </w:div>
      </w:divsChild>
    </w:div>
    <w:div w:id="1552108165">
      <w:bodyDiv w:val="1"/>
      <w:marLeft w:val="0"/>
      <w:marRight w:val="0"/>
      <w:marTop w:val="0"/>
      <w:marBottom w:val="0"/>
      <w:divBdr>
        <w:top w:val="none" w:sz="0" w:space="0" w:color="auto"/>
        <w:left w:val="none" w:sz="0" w:space="0" w:color="auto"/>
        <w:bottom w:val="none" w:sz="0" w:space="0" w:color="auto"/>
        <w:right w:val="none" w:sz="0" w:space="0" w:color="auto"/>
      </w:divBdr>
    </w:div>
    <w:div w:id="1640844086">
      <w:bodyDiv w:val="1"/>
      <w:marLeft w:val="0"/>
      <w:marRight w:val="0"/>
      <w:marTop w:val="0"/>
      <w:marBottom w:val="0"/>
      <w:divBdr>
        <w:top w:val="none" w:sz="0" w:space="0" w:color="auto"/>
        <w:left w:val="none" w:sz="0" w:space="0" w:color="auto"/>
        <w:bottom w:val="none" w:sz="0" w:space="0" w:color="auto"/>
        <w:right w:val="none" w:sz="0" w:space="0" w:color="auto"/>
      </w:divBdr>
    </w:div>
    <w:div w:id="1850564329">
      <w:bodyDiv w:val="1"/>
      <w:marLeft w:val="0"/>
      <w:marRight w:val="0"/>
      <w:marTop w:val="0"/>
      <w:marBottom w:val="0"/>
      <w:divBdr>
        <w:top w:val="none" w:sz="0" w:space="0" w:color="auto"/>
        <w:left w:val="none" w:sz="0" w:space="0" w:color="auto"/>
        <w:bottom w:val="none" w:sz="0" w:space="0" w:color="auto"/>
        <w:right w:val="none" w:sz="0" w:space="0" w:color="auto"/>
      </w:divBdr>
    </w:div>
    <w:div w:id="1875649111">
      <w:bodyDiv w:val="1"/>
      <w:marLeft w:val="0"/>
      <w:marRight w:val="0"/>
      <w:marTop w:val="0"/>
      <w:marBottom w:val="0"/>
      <w:divBdr>
        <w:top w:val="none" w:sz="0" w:space="0" w:color="auto"/>
        <w:left w:val="none" w:sz="0" w:space="0" w:color="auto"/>
        <w:bottom w:val="none" w:sz="0" w:space="0" w:color="auto"/>
        <w:right w:val="none" w:sz="0" w:space="0" w:color="auto"/>
      </w:divBdr>
    </w:div>
    <w:div w:id="1999337025">
      <w:bodyDiv w:val="1"/>
      <w:marLeft w:val="0"/>
      <w:marRight w:val="0"/>
      <w:marTop w:val="0"/>
      <w:marBottom w:val="0"/>
      <w:divBdr>
        <w:top w:val="none" w:sz="0" w:space="0" w:color="auto"/>
        <w:left w:val="none" w:sz="0" w:space="0" w:color="auto"/>
        <w:bottom w:val="none" w:sz="0" w:space="0" w:color="auto"/>
        <w:right w:val="none" w:sz="0" w:space="0" w:color="auto"/>
      </w:divBdr>
    </w:div>
    <w:div w:id="2020035825">
      <w:bodyDiv w:val="1"/>
      <w:marLeft w:val="0"/>
      <w:marRight w:val="0"/>
      <w:marTop w:val="0"/>
      <w:marBottom w:val="0"/>
      <w:divBdr>
        <w:top w:val="none" w:sz="0" w:space="0" w:color="auto"/>
        <w:left w:val="none" w:sz="0" w:space="0" w:color="auto"/>
        <w:bottom w:val="none" w:sz="0" w:space="0" w:color="auto"/>
        <w:right w:val="none" w:sz="0" w:space="0" w:color="auto"/>
      </w:divBdr>
    </w:div>
    <w:div w:id="2023819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pnoerlin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an\AppData\Roaming\Microsoft\Templates\Laporan%20status%20proy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A9E902DD6042C2BC5DD0C956FC7A84"/>
        <w:category>
          <w:name w:val="General"/>
          <w:gallery w:val="placeholder"/>
        </w:category>
        <w:types>
          <w:type w:val="bbPlcHdr"/>
        </w:types>
        <w:behaviors>
          <w:behavior w:val="content"/>
        </w:behaviors>
        <w:guid w:val="{775890D1-046C-49E7-9FD8-3B27C01CFDE2}"/>
      </w:docPartPr>
      <w:docPartBody>
        <w:p w:rsidR="00E668DA" w:rsidRDefault="00000000">
          <w:pPr>
            <w:pStyle w:val="69A9E902DD6042C2BC5DD0C956FC7A84"/>
          </w:pPr>
          <w:r>
            <w:t>[Pilih Tanggal]</w:t>
          </w:r>
        </w:p>
      </w:docPartBody>
    </w:docPart>
    <w:docPart>
      <w:docPartPr>
        <w:name w:val="1C1AE86B08D34A469A0B2A4A1F464980"/>
        <w:category>
          <w:name w:val="General"/>
          <w:gallery w:val="placeholder"/>
        </w:category>
        <w:types>
          <w:type w:val="bbPlcHdr"/>
        </w:types>
        <w:behaviors>
          <w:behavior w:val="content"/>
        </w:behaviors>
        <w:guid w:val="{9017031D-C1E6-40E3-9F65-44ED7233262B}"/>
      </w:docPartPr>
      <w:docPartBody>
        <w:p w:rsidR="00E668DA" w:rsidRDefault="00000000">
          <w:pPr>
            <w:pStyle w:val="1C1AE86B08D34A469A0B2A4A1F464980"/>
          </w:pPr>
          <w:r>
            <w:t>[Penulis]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9"/>
    <w:rsid w:val="00260A2C"/>
    <w:rsid w:val="002C6142"/>
    <w:rsid w:val="00346DC2"/>
    <w:rsid w:val="004779A9"/>
    <w:rsid w:val="005205C1"/>
    <w:rsid w:val="009E3EF0"/>
    <w:rsid w:val="00A13D94"/>
    <w:rsid w:val="00DE458D"/>
    <w:rsid w:val="00E668DA"/>
    <w:rsid w:val="00F157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9E902DD6042C2BC5DD0C956FC7A84">
    <w:name w:val="69A9E902DD6042C2BC5DD0C956FC7A84"/>
  </w:style>
  <w:style w:type="paragraph" w:customStyle="1" w:styleId="1C1AE86B08D34A469A0B2A4A1F464980">
    <w:name w:val="1C1AE86B08D34A469A0B2A4A1F464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8F163DAA9C5884F9EC874F806A4314103009E17E477A3959840A8B91004C927D536" ma:contentTypeVersion="16" ma:contentTypeDescription="Create a new document." ma:contentTypeScope="" ma:versionID="b92faa841f724740d78945a85ace8220">
  <xsd:schema xmlns:xsd="http://www.w3.org/2001/XMLSchema" xmlns:xs="http://www.w3.org/2001/XMLSchema" xmlns:p="http://schemas.microsoft.com/office/2006/metadata/properties" xmlns:ns2="307f2480-20c6-45d8-bdbb-cb934844bd0b" targetNamespace="http://schemas.microsoft.com/office/2006/metadata/properties" ma:root="true" ma:fieldsID="28a88acf33e4b03c4d839939cee7b188" ns2:_="">
    <xsd:import namespace="307f2480-20c6-45d8-bdbb-cb934844bd0b"/>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OfRatings"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7f2480-20c6-45d8-bdbb-cb934844bd0b"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46e4167-3a47-416b-959e-a564a23526b4}"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1B6215F1-C46F-4671-A92F-27611E711DFB}" ma:internalName="CSXSubmissionMarket" ma:readOnly="false" ma:showField="MarketName" ma:web="307f2480-20c6-45d8-bdbb-cb934844bd0b">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cad19f6-a107-4592-a533-c9d3992d36b6}"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2CDAA99-288E-4452-A161-E57D6BFB0143}" ma:internalName="InProjectListLookup" ma:readOnly="true" ma:showField="InProjectLis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3d49f776-0d1a-44b7-aa41-9d35c7e6e4f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2CDAA99-288E-4452-A161-E57D6BFB0143}" ma:internalName="LastCompleteVersionLookup" ma:readOnly="true" ma:showField="LastComplete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2CDAA99-288E-4452-A161-E57D6BFB0143}" ma:internalName="LastPreviewErrorLookup" ma:readOnly="true" ma:showField="LastPreview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2CDAA99-288E-4452-A161-E57D6BFB0143}" ma:internalName="LastPreviewResultLookup" ma:readOnly="true" ma:showField="LastPreview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2CDAA99-288E-4452-A161-E57D6BFB0143}" ma:internalName="LastPreviewAttemptDateLookup" ma:readOnly="true" ma:showField="LastPreview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2CDAA99-288E-4452-A161-E57D6BFB0143}" ma:internalName="LastPreviewedByLookup" ma:readOnly="true" ma:showField="LastPreview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2CDAA99-288E-4452-A161-E57D6BFB0143}" ma:internalName="LastPreviewTimeLookup" ma:readOnly="true" ma:showField="LastPreview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2CDAA99-288E-4452-A161-E57D6BFB0143}" ma:internalName="LastPreviewVersionLookup" ma:readOnly="true" ma:showField="LastPreview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2CDAA99-288E-4452-A161-E57D6BFB0143}" ma:internalName="LastPublishErrorLookup" ma:readOnly="true" ma:showField="LastPublishError"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2CDAA99-288E-4452-A161-E57D6BFB0143}" ma:internalName="LastPublishResultLookup" ma:readOnly="true" ma:showField="LastPublishResult"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2CDAA99-288E-4452-A161-E57D6BFB0143}" ma:internalName="LastPublishAttemptDateLookup" ma:readOnly="true" ma:showField="LastPublishAttemptDat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2CDAA99-288E-4452-A161-E57D6BFB0143}" ma:internalName="LastPublishedByLookup" ma:readOnly="true" ma:showField="LastPublishedBy"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2CDAA99-288E-4452-A161-E57D6BFB0143}" ma:internalName="LastPublishTimeLookup" ma:readOnly="true" ma:showField="LastPublishTi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2CDAA99-288E-4452-A161-E57D6BFB0143}" ma:internalName="LastPublishVersionLookup" ma:readOnly="true" ma:showField="LastPublishVersion"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E0AEDBF-4F9E-47F4-935B-06A4462021AF}" ma:internalName="LocLastLocAttemptVersionLookup" ma:readOnly="false" ma:showField="LastLocAttemptVersion" ma:web="307f2480-20c6-45d8-bdbb-cb934844bd0b">
      <xsd:simpleType>
        <xsd:restriction base="dms:Lookup"/>
      </xsd:simpleType>
    </xsd:element>
    <xsd:element name="LocLastLocAttemptVersionTypeLookup" ma:index="71" nillable="true" ma:displayName="Loc Last Loc Attempt Version Type" ma:default="" ma:list="{AE0AEDBF-4F9E-47F4-935B-06A4462021AF}" ma:internalName="LocLastLocAttemptVersionTypeLookup" ma:readOnly="true" ma:showField="LastLocAttemptVersionType" ma:web="307f2480-20c6-45d8-bdbb-cb934844bd0b">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E0AEDBF-4F9E-47F4-935B-06A4462021AF}" ma:internalName="LocNewPublishedVersionLookup" ma:readOnly="true" ma:showField="NewPublishedVersion" ma:web="307f2480-20c6-45d8-bdbb-cb934844bd0b">
      <xsd:simpleType>
        <xsd:restriction base="dms:Lookup"/>
      </xsd:simpleType>
    </xsd:element>
    <xsd:element name="LocOverallHandbackStatusLookup" ma:index="75" nillable="true" ma:displayName="Loc Overall Handback Status" ma:default="" ma:list="{AE0AEDBF-4F9E-47F4-935B-06A4462021AF}" ma:internalName="LocOverallHandbackStatusLookup" ma:readOnly="true" ma:showField="OverallHandbackStatus" ma:web="307f2480-20c6-45d8-bdbb-cb934844bd0b">
      <xsd:simpleType>
        <xsd:restriction base="dms:Lookup"/>
      </xsd:simpleType>
    </xsd:element>
    <xsd:element name="LocOverallLocStatusLookup" ma:index="76" nillable="true" ma:displayName="Loc Overall Localize Status" ma:default="" ma:list="{AE0AEDBF-4F9E-47F4-935B-06A4462021AF}" ma:internalName="LocOverallLocStatusLookup" ma:readOnly="true" ma:showField="OverallLocStatus" ma:web="307f2480-20c6-45d8-bdbb-cb934844bd0b">
      <xsd:simpleType>
        <xsd:restriction base="dms:Lookup"/>
      </xsd:simpleType>
    </xsd:element>
    <xsd:element name="LocOverallPreviewStatusLookup" ma:index="77" nillable="true" ma:displayName="Loc Overall Preview Status" ma:default="" ma:list="{AE0AEDBF-4F9E-47F4-935B-06A4462021AF}" ma:internalName="LocOverallPreviewStatusLookup" ma:readOnly="true" ma:showField="OverallPreviewStatus" ma:web="307f2480-20c6-45d8-bdbb-cb934844bd0b">
      <xsd:simpleType>
        <xsd:restriction base="dms:Lookup"/>
      </xsd:simpleType>
    </xsd:element>
    <xsd:element name="LocOverallPublishStatusLookup" ma:index="78" nillable="true" ma:displayName="Loc Overall Publish Status" ma:default="" ma:list="{AE0AEDBF-4F9E-47F4-935B-06A4462021AF}" ma:internalName="LocOverallPublishStatusLookup" ma:readOnly="true" ma:showField="OverallPublishStatus" ma:web="307f2480-20c6-45d8-bdbb-cb934844bd0b">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E0AEDBF-4F9E-47F4-935B-06A4462021AF}" ma:internalName="LocProcessedForHandoffsLookup" ma:readOnly="true" ma:showField="ProcessedForHandoffs" ma:web="307f2480-20c6-45d8-bdbb-cb934844bd0b">
      <xsd:simpleType>
        <xsd:restriction base="dms:Lookup"/>
      </xsd:simpleType>
    </xsd:element>
    <xsd:element name="LocProcessedForMarketsLookup" ma:index="81" nillable="true" ma:displayName="Loc Processed For Markets" ma:default="" ma:list="{AE0AEDBF-4F9E-47F4-935B-06A4462021AF}" ma:internalName="LocProcessedForMarketsLookup" ma:readOnly="true" ma:showField="ProcessedForMarkets" ma:web="307f2480-20c6-45d8-bdbb-cb934844bd0b">
      <xsd:simpleType>
        <xsd:restriction base="dms:Lookup"/>
      </xsd:simpleType>
    </xsd:element>
    <xsd:element name="LocPublishedDependentAssetsLookup" ma:index="82" nillable="true" ma:displayName="Loc Published Dependent Assets" ma:default="" ma:list="{AE0AEDBF-4F9E-47F4-935B-06A4462021AF}" ma:internalName="LocPublishedDependentAssetsLookup" ma:readOnly="true" ma:showField="PublishedDependentAssets" ma:web="307f2480-20c6-45d8-bdbb-cb934844bd0b">
      <xsd:simpleType>
        <xsd:restriction base="dms:Lookup"/>
      </xsd:simpleType>
    </xsd:element>
    <xsd:element name="LocPublishedLinkedAssetsLookup" ma:index="83" nillable="true" ma:displayName="Loc Published Linked Assets" ma:default="" ma:list="{AE0AEDBF-4F9E-47F4-935B-06A4462021AF}" ma:internalName="LocPublishedLinkedAssetsLookup" ma:readOnly="true" ma:showField="PublishedLinkedAssets" ma:web="307f2480-20c6-45d8-bdbb-cb934844bd0b">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3091e380-641a-4dd5-af88-bd728a8e9975}"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scription="Leave blank to show in all markets" ma:list="{1B6215F1-C46F-4671-A92F-27611E711DFB}" ma:internalName="Markets" ma:readOnly="false" ma:showField="MarketName"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OfRatings" ma:index="94" nillable="true" ma:displayName="Number of Ratings" ma:default="" ma:internalName="NumOfRatings" ma:readOnly="fals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2CDAA99-288E-4452-A161-E57D6BFB0143}" ma:internalName="NumOfRatingsLookup" ma:readOnly="true" ma:showField="NumOfRating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2CDAA99-288E-4452-A161-E57D6BFB0143}" ma:internalName="PublishStatusLookup" ma:readOnly="false" ma:showField="PublishStatus"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0bc82958-390d-4a21-b0e3-049c9dab6faa}"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e5498e27-ca85-4514-9a73-cf98e7467183}" ma:internalName="TaxCatchAll" ma:showField="CatchAllData"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e5498e27-ca85-4514-9a73-cf98e7467183}" ma:internalName="TaxCatchAllLabel" ma:readOnly="true" ma:showField="CatchAllDataLabel" ma:web="307f2480-20c6-45d8-bdbb-cb934844bd0b">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APDescription xmlns="307f2480-20c6-45d8-bdbb-cb934844bd0b">Gunakan templat laporan status proyek yang sudah diformat sebelumnya ini untuk memberi informasi terbaru tentang kemajuan kepada stakeholder utama Anda. Templat ini sesuai dengan templat lain dalam set desain Abadi, tetapi dapat dengan mudah dipersonalisasi dengan menggunakan tema dan gaya bawaan.
</APDescription>
    <AssetExpire xmlns="307f2480-20c6-45d8-bdbb-cb934844bd0b">2029-01-01T08:00:00+00:00</AssetExpire>
    <CampaignTagsTaxHTField0 xmlns="307f2480-20c6-45d8-bdbb-cb934844bd0b">
      <Terms xmlns="http://schemas.microsoft.com/office/infopath/2007/PartnerControls"/>
    </CampaignTagsTaxHTField0>
    <IntlLangReviewDate xmlns="307f2480-20c6-45d8-bdbb-cb934844bd0b" xsi:nil="true"/>
    <TPFriendlyName xmlns="307f2480-20c6-45d8-bdbb-cb934844bd0b" xsi:nil="true"/>
    <IntlLangReview xmlns="307f2480-20c6-45d8-bdbb-cb934844bd0b">false</IntlLangReview>
    <LocLastLocAttemptVersionLookup xmlns="307f2480-20c6-45d8-bdbb-cb934844bd0b">834450</LocLastLocAttemptVersionLookup>
    <PolicheckWords xmlns="307f2480-20c6-45d8-bdbb-cb934844bd0b" xsi:nil="true"/>
    <SubmitterId xmlns="307f2480-20c6-45d8-bdbb-cb934844bd0b" xsi:nil="true"/>
    <AcquiredFrom xmlns="307f2480-20c6-45d8-bdbb-cb934844bd0b">Internal MS</AcquiredFrom>
    <EditorialStatus xmlns="307f2480-20c6-45d8-bdbb-cb934844bd0b">Complete</EditorialStatus>
    <Markets xmlns="307f2480-20c6-45d8-bdbb-cb934844bd0b"/>
    <OriginAsset xmlns="307f2480-20c6-45d8-bdbb-cb934844bd0b" xsi:nil="true"/>
    <AssetStart xmlns="307f2480-20c6-45d8-bdbb-cb934844bd0b">2012-04-27T16:36:00+00:00</AssetStart>
    <FriendlyTitle xmlns="307f2480-20c6-45d8-bdbb-cb934844bd0b" xsi:nil="true"/>
    <MarketSpecific xmlns="307f2480-20c6-45d8-bdbb-cb934844bd0b">false</MarketSpecific>
    <TPNamespace xmlns="307f2480-20c6-45d8-bdbb-cb934844bd0b" xsi:nil="true"/>
    <PublishStatusLookup xmlns="307f2480-20c6-45d8-bdbb-cb934844bd0b">
      <Value>71670</Value>
    </PublishStatusLookup>
    <APAuthor xmlns="307f2480-20c6-45d8-bdbb-cb934844bd0b">
      <UserInfo>
        <DisplayName>REDMOND\v-vaddu</DisplayName>
        <AccountId>2567</AccountId>
        <AccountType/>
      </UserInfo>
    </APAuthor>
    <TPCommandLine xmlns="307f2480-20c6-45d8-bdbb-cb934844bd0b" xsi:nil="true"/>
    <IntlLangReviewer xmlns="307f2480-20c6-45d8-bdbb-cb934844bd0b" xsi:nil="true"/>
    <OpenTemplate xmlns="307f2480-20c6-45d8-bdbb-cb934844bd0b">true</OpenTemplate>
    <CSXSubmissionDate xmlns="307f2480-20c6-45d8-bdbb-cb934844bd0b" xsi:nil="true"/>
    <TaxCatchAll xmlns="307f2480-20c6-45d8-bdbb-cb934844bd0b"/>
    <Manager xmlns="307f2480-20c6-45d8-bdbb-cb934844bd0b" xsi:nil="true"/>
    <NumericId xmlns="307f2480-20c6-45d8-bdbb-cb934844bd0b" xsi:nil="true"/>
    <ParentAssetId xmlns="307f2480-20c6-45d8-bdbb-cb934844bd0b" xsi:nil="true"/>
    <OriginalSourceMarket xmlns="307f2480-20c6-45d8-bdbb-cb934844bd0b">english</OriginalSourceMarket>
    <ApprovalStatus xmlns="307f2480-20c6-45d8-bdbb-cb934844bd0b">InProgress</ApprovalStatus>
    <TPComponent xmlns="307f2480-20c6-45d8-bdbb-cb934844bd0b" xsi:nil="true"/>
    <EditorialTags xmlns="307f2480-20c6-45d8-bdbb-cb934844bd0b" xsi:nil="true"/>
    <TPExecutable xmlns="307f2480-20c6-45d8-bdbb-cb934844bd0b" xsi:nil="true"/>
    <TPLaunchHelpLink xmlns="307f2480-20c6-45d8-bdbb-cb934844bd0b" xsi:nil="true"/>
    <LocComments xmlns="307f2480-20c6-45d8-bdbb-cb934844bd0b" xsi:nil="true"/>
    <LocRecommendedHandoff xmlns="307f2480-20c6-45d8-bdbb-cb934844bd0b" xsi:nil="true"/>
    <SourceTitle xmlns="307f2480-20c6-45d8-bdbb-cb934844bd0b" xsi:nil="true"/>
    <CSXUpdate xmlns="307f2480-20c6-45d8-bdbb-cb934844bd0b">false</CSXUpdate>
    <IntlLocPriority xmlns="307f2480-20c6-45d8-bdbb-cb934844bd0b" xsi:nil="true"/>
    <UAProjectedTotalWords xmlns="307f2480-20c6-45d8-bdbb-cb934844bd0b" xsi:nil="true"/>
    <AssetType xmlns="307f2480-20c6-45d8-bdbb-cb934844bd0b">TP</AssetType>
    <MachineTranslated xmlns="307f2480-20c6-45d8-bdbb-cb934844bd0b">false</MachineTranslated>
    <OutputCachingOn xmlns="307f2480-20c6-45d8-bdbb-cb934844bd0b">false</OutputCachingOn>
    <TemplateStatus xmlns="307f2480-20c6-45d8-bdbb-cb934844bd0b">Complete</TemplateStatus>
    <IsSearchable xmlns="307f2480-20c6-45d8-bdbb-cb934844bd0b">true</IsSearchable>
    <ContentItem xmlns="307f2480-20c6-45d8-bdbb-cb934844bd0b" xsi:nil="true"/>
    <HandoffToMSDN xmlns="307f2480-20c6-45d8-bdbb-cb934844bd0b" xsi:nil="true"/>
    <ShowIn xmlns="307f2480-20c6-45d8-bdbb-cb934844bd0b">Show everywhere</ShowIn>
    <ThumbnailAssetId xmlns="307f2480-20c6-45d8-bdbb-cb934844bd0b" xsi:nil="true"/>
    <UALocComments xmlns="307f2480-20c6-45d8-bdbb-cb934844bd0b" xsi:nil="true"/>
    <UALocRecommendation xmlns="307f2480-20c6-45d8-bdbb-cb934844bd0b">Localize</UALocRecommendation>
    <LastModifiedDateTime xmlns="307f2480-20c6-45d8-bdbb-cb934844bd0b" xsi:nil="true"/>
    <LegacyData xmlns="307f2480-20c6-45d8-bdbb-cb934844bd0b" xsi:nil="true"/>
    <LocManualTestRequired xmlns="307f2480-20c6-45d8-bdbb-cb934844bd0b">false</LocManualTestRequired>
    <ClipArtFilename xmlns="307f2480-20c6-45d8-bdbb-cb934844bd0b" xsi:nil="true"/>
    <TPApplication xmlns="307f2480-20c6-45d8-bdbb-cb934844bd0b" xsi:nil="true"/>
    <CSXHash xmlns="307f2480-20c6-45d8-bdbb-cb934844bd0b" xsi:nil="true"/>
    <DirectSourceMarket xmlns="307f2480-20c6-45d8-bdbb-cb934844bd0b">english</DirectSourceMarket>
    <PrimaryImageGen xmlns="307f2480-20c6-45d8-bdbb-cb934844bd0b">true</PrimaryImageGen>
    <PlannedPubDate xmlns="307f2480-20c6-45d8-bdbb-cb934844bd0b" xsi:nil="true"/>
    <CSXSubmissionMarket xmlns="307f2480-20c6-45d8-bdbb-cb934844bd0b" xsi:nil="true"/>
    <Downloads xmlns="307f2480-20c6-45d8-bdbb-cb934844bd0b">0</Downloads>
    <ArtSampleDocs xmlns="307f2480-20c6-45d8-bdbb-cb934844bd0b" xsi:nil="true"/>
    <TrustLevel xmlns="307f2480-20c6-45d8-bdbb-cb934844bd0b">1 Microsoft Managed Content</TrustLevel>
    <BlockPublish xmlns="307f2480-20c6-45d8-bdbb-cb934844bd0b">false</BlockPublish>
    <TPLaunchHelpLinkType xmlns="307f2480-20c6-45d8-bdbb-cb934844bd0b">Template</TPLaunchHelpLinkType>
    <LocalizationTagsTaxHTField0 xmlns="307f2480-20c6-45d8-bdbb-cb934844bd0b">
      <Terms xmlns="http://schemas.microsoft.com/office/infopath/2007/PartnerControls"/>
    </LocalizationTagsTaxHTField0>
    <BusinessGroup xmlns="307f2480-20c6-45d8-bdbb-cb934844bd0b" xsi:nil="true"/>
    <Providers xmlns="307f2480-20c6-45d8-bdbb-cb934844bd0b" xsi:nil="true"/>
    <TemplateTemplateType xmlns="307f2480-20c6-45d8-bdbb-cb934844bd0b">Word Document Template</TemplateTemplateType>
    <TimesCloned xmlns="307f2480-20c6-45d8-bdbb-cb934844bd0b" xsi:nil="true"/>
    <TPAppVersion xmlns="307f2480-20c6-45d8-bdbb-cb934844bd0b" xsi:nil="true"/>
    <VoteCount xmlns="307f2480-20c6-45d8-bdbb-cb934844bd0b" xsi:nil="true"/>
    <FeatureTagsTaxHTField0 xmlns="307f2480-20c6-45d8-bdbb-cb934844bd0b">
      <Terms xmlns="http://schemas.microsoft.com/office/infopath/2007/PartnerControls"/>
    </FeatureTagsTaxHTField0>
    <Provider xmlns="307f2480-20c6-45d8-bdbb-cb934844bd0b" xsi:nil="true"/>
    <UACurrentWords xmlns="307f2480-20c6-45d8-bdbb-cb934844bd0b" xsi:nil="true"/>
    <AssetId xmlns="307f2480-20c6-45d8-bdbb-cb934844bd0b">TP102889878</AssetId>
    <TPClientViewer xmlns="307f2480-20c6-45d8-bdbb-cb934844bd0b" xsi:nil="true"/>
    <DSATActionTaken xmlns="307f2480-20c6-45d8-bdbb-cb934844bd0b" xsi:nil="true"/>
    <APEditor xmlns="307f2480-20c6-45d8-bdbb-cb934844bd0b">
      <UserInfo>
        <DisplayName/>
        <AccountId xsi:nil="true"/>
        <AccountType/>
      </UserInfo>
    </APEditor>
    <TPInstallLocation xmlns="307f2480-20c6-45d8-bdbb-cb934844bd0b" xsi:nil="true"/>
    <OOCacheId xmlns="307f2480-20c6-45d8-bdbb-cb934844bd0b" xsi:nil="true"/>
    <IsDeleted xmlns="307f2480-20c6-45d8-bdbb-cb934844bd0b">false</IsDeleted>
    <PublishTargets xmlns="307f2480-20c6-45d8-bdbb-cb934844bd0b">OfficeOnlineVNext</PublishTargets>
    <ApprovalLog xmlns="307f2480-20c6-45d8-bdbb-cb934844bd0b" xsi:nil="true"/>
    <BugNumber xmlns="307f2480-20c6-45d8-bdbb-cb934844bd0b" xsi:nil="true"/>
    <CrawlForDependencies xmlns="307f2480-20c6-45d8-bdbb-cb934844bd0b">false</CrawlForDependencies>
    <InternalTagsTaxHTField0 xmlns="307f2480-20c6-45d8-bdbb-cb934844bd0b">
      <Terms xmlns="http://schemas.microsoft.com/office/infopath/2007/PartnerControls"/>
    </InternalTagsTaxHTField0>
    <LastHandOff xmlns="307f2480-20c6-45d8-bdbb-cb934844bd0b" xsi:nil="true"/>
    <Milestone xmlns="307f2480-20c6-45d8-bdbb-cb934844bd0b" xsi:nil="true"/>
    <OriginalRelease xmlns="307f2480-20c6-45d8-bdbb-cb934844bd0b">15</OriginalRelease>
    <RecommendationsModifier xmlns="307f2480-20c6-45d8-bdbb-cb934844bd0b" xsi:nil="true"/>
    <ScenarioTagsTaxHTField0 xmlns="307f2480-20c6-45d8-bdbb-cb934844bd0b">
      <Terms xmlns="http://schemas.microsoft.com/office/infopath/2007/PartnerControls"/>
    </ScenarioTagsTaxHTField0>
    <UANotes xmlns="307f2480-20c6-45d8-bdbb-cb934844bd0b" xsi:nil="true"/>
    <LocMarketGroupTiers2 xmlns="307f2480-20c6-45d8-bdbb-cb934844bd0b" xsi:nil="true"/>
    <NumOfRatings xmlns="307f2480-20c6-45d8-bdbb-cb934844bd0b" xsi:nil="true"/>
  </documentManagement>
</p:properties>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CB4D8F08-0B0B-40DA-8EE8-275EFF741070}">
  <ds:schemaRefs>
    <ds:schemaRef ds:uri="http://schemas.microsoft.com/sharepoint/v3/contenttype/forms"/>
  </ds:schemaRefs>
</ds:datastoreItem>
</file>

<file path=customXml/itemProps3.xml><?xml version="1.0" encoding="utf-8"?>
<ds:datastoreItem xmlns:ds="http://schemas.openxmlformats.org/officeDocument/2006/customXml" ds:itemID="{90360986-D7C5-4724-9BE5-7AE5E4B3C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7f2480-20c6-45d8-bdbb-cb934844b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6573B7-3080-4FD2-9D53-88E0C00E3BCB}">
  <ds:schemaRefs>
    <ds:schemaRef ds:uri="http://schemas.openxmlformats.org/officeDocument/2006/bibliography"/>
  </ds:schemaRefs>
</ds:datastoreItem>
</file>

<file path=customXml/itemProps5.xml><?xml version="1.0" encoding="utf-8"?>
<ds:datastoreItem xmlns:ds="http://schemas.openxmlformats.org/officeDocument/2006/customXml" ds:itemID="{4B3642D1-7274-4FB5-B19D-29489B799433}">
  <ds:schemaRefs>
    <ds:schemaRef ds:uri="http://schemas.microsoft.com/office/2006/metadata/properties"/>
    <ds:schemaRef ds:uri="http://schemas.microsoft.com/office/infopath/2007/PartnerControls"/>
    <ds:schemaRef ds:uri="307f2480-20c6-45d8-bdbb-cb934844bd0b"/>
  </ds:schemaRefs>
</ds:datastoreItem>
</file>

<file path=docProps/app.xml><?xml version="1.0" encoding="utf-8"?>
<Properties xmlns="http://schemas.openxmlformats.org/officeDocument/2006/extended-properties" xmlns:vt="http://schemas.openxmlformats.org/officeDocument/2006/docPropsVTypes">
  <Template>Laporan status proyek</Template>
  <TotalTime>5546</TotalTime>
  <Pages>5</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 P</dc:creator>
  <cp:keywords/>
  <dc:description/>
  <cp:lastModifiedBy>Lina P</cp:lastModifiedBy>
  <cp:revision>8</cp:revision>
  <dcterms:created xsi:type="dcterms:W3CDTF">2024-06-16T12:33:00Z</dcterms:created>
  <dcterms:modified xsi:type="dcterms:W3CDTF">2025-04-18T07:20:00Z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y fmtid="{D5CDD505-2E9C-101B-9397-08002B2CF9AE}" pid="3" name="ContentTypeId">
    <vt:lpwstr>0x01010068F163DAA9C5884F9EC874F806A4314103009E17E477A3959840A8B91004C927D536</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HiddenCategoryTags">
    <vt:lpwstr/>
  </property>
  <property fmtid="{D5CDD505-2E9C-101B-9397-08002B2CF9AE}" pid="10" name="CategoryTags">
    <vt:lpwstr/>
  </property>
  <property fmtid="{D5CDD505-2E9C-101B-9397-08002B2CF9AE}" pid="11" name="CategoryTagsTaxHTField0">
    <vt:lpwstr/>
  </property>
  <property fmtid="{D5CDD505-2E9C-101B-9397-08002B2CF9AE}" pid="12" name="HiddenCategoryTagsTaxHTField0">
    <vt:lpwstr/>
  </property>
</Properties>
</file>