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你好，我叫李莉莉，上一家公司是上海速道科技有限公司，担任的是测试工程师职位，我主要负责的两个项目一个是开造项目，主要进行功能逻辑测试，其次是奥特莱斯商城，主要负责接口测试，其中使用的主要工具有postman，linux，mysql，jmeter，这就是我的一个简单的自我介绍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编写测试用例的方法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等价类，边界值，场景设计法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文件上传功能测试点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上传文件的最大值，小于等于最大值，上传成功，大于最大值，上传失败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上传文件格式是否全部支持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上传文件是否支持中文名称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文件名称是否支持特殊字符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上传过程断网，有提示长传是否成功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上传十网速很慢，超过一定时间，提示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界面测试 提示性文字是否正确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选择好，但是未上传的文件是否可以取消选择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是否同时可以上传多个文件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上传过程是否有取消正在上传文件的功能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上传文件过程中，是否可以进行其他操作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Cd 进入某个目录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Pwd查看当前目录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Ls 查看当前目录都有哪些内容 ls -all 当前目录的所有内容 ls -l 文件的详细信息都显示 等于ll 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创建文件夹 mkdir 文件名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Mkdir 文件名 -p 如果上级目录不存在，则可以新建目录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Mkdir 文件名 文件名 连续创建两个文件夹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Touch 创建一个空文件 a.txt  编辑文件vim i wq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Gedit test.txt 可以写东西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软连接 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Ln -s 1.txt 1_soft_link 一种快捷方式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查看文件内容  cat 文件名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Find . -name 2.txt文件名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Grep 查找文件内容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=========================================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Get 和post 的区别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功能不同 </w:t>
      </w:r>
      <w:r>
        <w:rPr>
          <w:rFonts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通常</w:t>
      </w:r>
      <w:r>
        <w:rPr>
          <w:rFonts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是从服务器上获取数据。 2、post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通常</w:t>
      </w:r>
      <w:r>
        <w:rPr>
          <w:rFonts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是向服务器传送数据。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比如提交表单，上传文件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et方法，请求数据会直接展现在地址栏中 ？以后的为请求数据，各参数之间以&amp;相连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ost方法：会把数据放到报文体，请求数据中，即form data中，地址栏不附带参数</w:t>
      </w:r>
    </w:p>
    <w:p>
      <w:pPr>
        <w:rPr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Get比post更不安全，因为参数直接暴露在url中，所以不能用来传递敏感信息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get传送的数据量较小，不能大于2KB。post传送的数据量较大，</w:t>
      </w:r>
    </w:p>
    <w:p>
      <w:pPr>
        <w:pBdr>
          <w:bottom w:val="single" w:color="auto" w:sz="4" w:space="0"/>
        </w:pBd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Get请求参数会被浏览器完整的记录下来保留在历史记录里，而post参数不会被保留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get请求会被浏览器缓存，而post不会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OSI七层网络模型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物理层、数据链路层、网络层、传输层、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会话层、表示层、应用层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协议：双方约定俗成的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Http协议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超文本传输协议，属于网络模型中的应用层的协议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 请求报文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1：请求行 请求方法 url 协议版本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2：请求头部 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16281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148272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3：请求数据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Http响应报文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响应行  协议版本 状态码 原因短语（ok）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响应头部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81500" cy="2255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响应体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Http 状态码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200 请求成功，服务器成功返回内容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400 请求语法错误或者参数错误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403 服务器拒绝执行请求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404 服务器找不到请求资源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500 服务器故障无法提供服务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503 服务器超负载或停机维护，一段时间后能提供服务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TCP 和 UDP属于传输层的协议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U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dp只关注发送数据，而不关心收发状态，可能出现丢包状况，发送的文本顺序有可能也错误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cp  会保证数据的正确性以及数据的顺序，保证可靠性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cp的报文头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5158740" cy="25984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序号Seq 序列号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确认号编号ack  即接收到的上一次远端主机传来的seq然后+1，再发送给远端主机。提示远端主机已经成功接收上一次所有数据。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ACK确认字符，是连接建立状态的标志，为1时表示确认号有效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SYN  同步序列编号,当本字段为1时，表示这是一个连接请求或者连接接受报文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3675" cy="2760980"/>
            <wp:effectExtent l="0" t="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第一次握手客户端将SYN=1产生一个随机序号x ，并将该数据包发送给服务端，此时客户端进入sent状态。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第二次握手，当服务端收到数据包后，由标志位SYN等于1，知道客户端想要建立连接，服务端将标志位SYN和ACK都置为1，确认号ack为x+1 表示对客户端x的确认，同样服务端也会产生一个随机值seq=y，并且将数据包发送给客户端以确认连接请求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第三次握手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客户端再进行一次确认，将ACK=1，序号为x+1，ack为y+1以表示对服务端y的确认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此时客户端便进入了一个established的状态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服务端收到报文后也会进入established状态。经过三次握手，客户端和服务器能通信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为什么是三次握手，而不是两次握手？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首先必须保证通信双方都有能力发送信息并且接受响应，第一次客户端发送给服务器，服务器知道了客户端的发送是正常的，服务器的接受</w:t>
      </w:r>
      <w:bookmarkStart w:id="0" w:name="_GoBack"/>
      <w:bookmarkEnd w:id="0"/>
      <w:r>
        <w:rPr>
          <w:rFonts w:hint="eastAsia"/>
          <w:color w:val="FF0000"/>
          <w:sz w:val="44"/>
          <w:szCs w:val="44"/>
          <w:lang w:val="en-US" w:eastAsia="zh-CN"/>
        </w:rPr>
        <w:t>也是正常的，第二次当服务器发送给服务端，说明客户端知道了自己的发送和接受都是正常的，也说明客户端知道了服务器的发送和接受都是正常的，第三次当客户端在发送给服务器确认报文的时候，服务器就知道了自己的发送是正常的，同时客户端的接受也是正常的</w:t>
      </w:r>
    </w:p>
    <w:p>
      <w:r>
        <w:drawing>
          <wp:inline distT="0" distB="0" distL="114300" distR="114300">
            <wp:extent cx="5271770" cy="297624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  <w:t>软件测试的定义、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</w:rPr>
        <w:t>生命周期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</w:rPr>
        <w:t>需求分析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</w:rPr>
        <w:t>测试计划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</w:rPr>
        <w:t>测试用例设计与开发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</w:rPr>
        <w:t>测试执行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30"/>
          <w:szCs w:val="30"/>
          <w:bdr w:val="none" w:color="auto" w:sz="0" w:space="0"/>
          <w:lang w:val="en-US" w:eastAsia="zh-CN"/>
        </w:rPr>
        <w:t>测试用例常见的设计方法：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30"/>
          <w:szCs w:val="30"/>
          <w:bdr w:val="none" w:color="auto" w:sz="0" w:space="0"/>
          <w:lang w:val="en-US" w:eastAsia="zh-CN"/>
        </w:rPr>
        <w:t>1）等价类划分2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  <w:t>）边界值分析法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  <w:t>3）因果图方法4）正交表分析法5）场景分析方法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  <w:t>6）状态图法7）错误猜测法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shd w:val="clear" w:fill="FFFFFF"/>
        </w:rPr>
        <w:t>bug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的生命周期：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  <w:lang w:val="en-US" w:eastAsia="zh-CN"/>
        </w:rPr>
        <w:t>新建、指派、已解决、待验、关闭。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  <w:t>测试计划、测试报告的编写；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  <w:t>SVN、Git版本控制工具的使用；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30"/>
          <w:szCs w:val="30"/>
          <w:shd w:val="clear" w:fill="FFFFFF"/>
        </w:rPr>
        <w:t>sql 这一块，增删改查，条件查询，分组查询 group by，关联查询（内关联，左关联，右关联）一些聚合函数，求和，求个数，最大值，最小值。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15E73"/>
    <w:rsid w:val="027C4F3B"/>
    <w:rsid w:val="03BF029C"/>
    <w:rsid w:val="05C8557E"/>
    <w:rsid w:val="099B4436"/>
    <w:rsid w:val="0BDB2C94"/>
    <w:rsid w:val="0EB9448F"/>
    <w:rsid w:val="0ECB392F"/>
    <w:rsid w:val="0F4C5E1A"/>
    <w:rsid w:val="123C76BD"/>
    <w:rsid w:val="134153CA"/>
    <w:rsid w:val="1D3523FD"/>
    <w:rsid w:val="1E513EDA"/>
    <w:rsid w:val="21503510"/>
    <w:rsid w:val="22A417F8"/>
    <w:rsid w:val="23062CFA"/>
    <w:rsid w:val="23827FA1"/>
    <w:rsid w:val="244D0991"/>
    <w:rsid w:val="24BD59D0"/>
    <w:rsid w:val="253508D3"/>
    <w:rsid w:val="265E3E9B"/>
    <w:rsid w:val="2A2F1770"/>
    <w:rsid w:val="2C6B10C4"/>
    <w:rsid w:val="326A3A34"/>
    <w:rsid w:val="32E44EB7"/>
    <w:rsid w:val="32F21E95"/>
    <w:rsid w:val="32F52260"/>
    <w:rsid w:val="34071BB9"/>
    <w:rsid w:val="37215E73"/>
    <w:rsid w:val="3CBF707B"/>
    <w:rsid w:val="3D070B38"/>
    <w:rsid w:val="3D6C4D56"/>
    <w:rsid w:val="40E15303"/>
    <w:rsid w:val="418331E2"/>
    <w:rsid w:val="44620A91"/>
    <w:rsid w:val="4AF93810"/>
    <w:rsid w:val="4B350B53"/>
    <w:rsid w:val="4FDB6B27"/>
    <w:rsid w:val="50974BEC"/>
    <w:rsid w:val="511D22E7"/>
    <w:rsid w:val="51D7556D"/>
    <w:rsid w:val="52CA1178"/>
    <w:rsid w:val="56830E66"/>
    <w:rsid w:val="5B9C7B97"/>
    <w:rsid w:val="5D4C3C51"/>
    <w:rsid w:val="5F0F49DB"/>
    <w:rsid w:val="6077056F"/>
    <w:rsid w:val="68E01757"/>
    <w:rsid w:val="69E4714D"/>
    <w:rsid w:val="6A2455B4"/>
    <w:rsid w:val="6DB45432"/>
    <w:rsid w:val="746D1BB7"/>
    <w:rsid w:val="751D41A5"/>
    <w:rsid w:val="7C565F45"/>
    <w:rsid w:val="7DE9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2021-04-10T05:56:00Z</dcterms:created>
  <dc:creator>奔跑的五花肉</dc:creator>
  <cp:lastModifiedBy>奔跑的五花肉</cp:lastModifiedBy>
  <dcterms:modified xsi:type="dcterms:W3CDTF">2021-04-10T12:41:17Z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