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before="0"/>
        <w:jc w:val="center"/>
      </w:pPr>
      <w:r>
        <w:rPr>
          <w:rFonts w:ascii="Arial" w:hAnsi="Arial" w:eastAsia="黑体"/>
          <w:b/>
          <w:color w:val="000000"/>
          <w:sz w:val="36"/>
        </w:rPr>
        <w:t>人面铜方鼎</w:t>
      </w:r>
    </w:p>
    <w:p>
      <w:pPr>
        <w:pStyle w:val="Heading1"/>
        <w:keepNext/>
        <w:spacing w:before="280" w:after="120"/>
      </w:pPr>
      <w:r>
        <w:rPr>
          <w:rFonts w:ascii="Arial" w:hAnsi="Arial" w:eastAsia="黑体"/>
          <w:b/>
          <w:color w:val="000000"/>
          <w:sz w:val="32"/>
        </w:rPr>
        <w:t>基本信息</w:t>
      </w:r>
    </w:p>
    <w:p>
      <w:pPr>
        <w:pStyle w:val="ListBullet"/>
        <w:spacing w:line="360" w:lineRule="auto" w:before="0" w:after="0"/>
      </w:pPr>
      <w:r>
        <w:rPr>
          <w:rFonts w:ascii="Arial" w:hAnsi="Arial" w:eastAsia="宋体"/>
          <w:b w:val="0"/>
          <w:color w:val="000000"/>
          <w:sz w:val="24"/>
        </w:rPr>
        <w:t>博物馆：湖南省博物馆</w:t>
      </w:r>
    </w:p>
    <w:p>
      <w:pPr>
        <w:pStyle w:val="ListBullet"/>
        <w:spacing w:line="360" w:lineRule="auto" w:before="0" w:after="0"/>
      </w:pPr>
      <w:r>
        <w:rPr>
          <w:rFonts w:ascii="Arial" w:hAnsi="Arial" w:eastAsia="宋体"/>
          <w:b w:val="0"/>
          <w:color w:val="000000"/>
          <w:sz w:val="24"/>
        </w:rPr>
        <w:t>展品名称：人面铜方鼎</w:t>
      </w:r>
    </w:p>
    <w:p>
      <w:pPr>
        <w:pStyle w:val="ListBullet"/>
        <w:spacing w:line="360" w:lineRule="auto" w:before="0" w:after="0"/>
      </w:pPr>
      <w:r>
        <w:rPr>
          <w:rFonts w:ascii="Arial" w:hAnsi="Arial" w:eastAsia="宋体"/>
          <w:b w:val="0"/>
          <w:color w:val="000000"/>
          <w:sz w:val="24"/>
        </w:rPr>
        <w:t>别名 / 检索词：大禾人面纹方鼎、人面纹方鼎</w:t>
      </w:r>
    </w:p>
    <w:p>
      <w:pPr>
        <w:pStyle w:val="ListBullet"/>
        <w:spacing w:line="360" w:lineRule="auto" w:before="0" w:after="0"/>
      </w:pPr>
      <w:r>
        <w:rPr>
          <w:rFonts w:ascii="Arial" w:hAnsi="Arial" w:eastAsia="宋体"/>
          <w:b w:val="0"/>
          <w:color w:val="000000"/>
          <w:sz w:val="24"/>
        </w:rPr>
        <w:t>出土地：宁乡黄材寨子山（1959年出土）</w:t>
      </w:r>
    </w:p>
    <w:p>
      <w:pPr>
        <w:pStyle w:val="ListBullet"/>
        <w:spacing w:line="360" w:lineRule="auto" w:before="0" w:after="0"/>
      </w:pPr>
      <w:r>
        <w:rPr>
          <w:rFonts w:ascii="Arial" w:hAnsi="Arial" w:eastAsia="宋体"/>
          <w:b w:val="0"/>
          <w:color w:val="000000"/>
          <w:sz w:val="24"/>
        </w:rPr>
        <w:t>相关展陈：资料未说明</w:t>
      </w:r>
    </w:p>
    <w:p>
      <w:pPr>
        <w:pStyle w:val="ListBullet"/>
        <w:spacing w:line="360" w:lineRule="auto" w:before="0" w:after="0"/>
      </w:pPr>
      <w:r>
        <w:rPr>
          <w:rFonts w:ascii="Arial" w:hAnsi="Arial" w:eastAsia="宋体"/>
          <w:b w:val="0"/>
          <w:color w:val="000000"/>
          <w:sz w:val="24"/>
        </w:rPr>
        <w:t>时代：商</w:t>
      </w:r>
    </w:p>
    <w:p>
      <w:pPr>
        <w:pStyle w:val="ListBullet"/>
        <w:spacing w:line="360" w:lineRule="auto" w:before="0" w:after="0"/>
      </w:pPr>
      <w:r>
        <w:rPr>
          <w:rFonts w:ascii="Arial" w:hAnsi="Arial" w:eastAsia="宋体"/>
          <w:b w:val="0"/>
          <w:color w:val="000000"/>
          <w:sz w:val="24"/>
        </w:rPr>
        <w:t>材质与工艺：青铜铸造</w:t>
      </w:r>
    </w:p>
    <w:p>
      <w:pPr>
        <w:pStyle w:val="ListBullet"/>
        <w:spacing w:line="360" w:lineRule="auto" w:before="0" w:after="0"/>
      </w:pPr>
      <w:r>
        <w:rPr>
          <w:rFonts w:ascii="Arial" w:hAnsi="Arial" w:eastAsia="宋体"/>
          <w:b w:val="0"/>
          <w:color w:val="000000"/>
          <w:sz w:val="24"/>
        </w:rPr>
        <w:t>基本尺寸：通高35.5厘米，口径28.6厘米</w:t>
      </w:r>
    </w:p>
    <w:p>
      <w:pPr>
        <w:pStyle w:val="ListBullet"/>
        <w:spacing w:line="360" w:lineRule="auto" w:before="0" w:after="0"/>
      </w:pPr>
      <w:r>
        <w:rPr>
          <w:rFonts w:ascii="Arial" w:hAnsi="Arial" w:eastAsia="宋体"/>
          <w:b w:val="0"/>
          <w:color w:val="000000"/>
          <w:sz w:val="24"/>
        </w:rPr>
        <w:t>用途：资料未说明</w:t>
      </w:r>
    </w:p>
    <w:p>
      <w:pPr>
        <w:pStyle w:val="Heading1"/>
        <w:keepNext/>
        <w:spacing w:before="280" w:after="120"/>
      </w:pPr>
      <w:r>
        <w:rPr>
          <w:rFonts w:ascii="Arial" w:hAnsi="Arial" w:eastAsia="黑体"/>
          <w:b/>
          <w:color w:val="000000"/>
          <w:sz w:val="32"/>
        </w:rPr>
        <w:t>一句话导览</w:t>
      </w:r>
    </w:p>
    <w:p>
      <w:pPr>
        <w:spacing w:line="360" w:lineRule="auto" w:before="0" w:after="0"/>
        <w:jc w:val="both"/>
        <w:ind w:firstLineChars="200" w:firstLine="480"/>
      </w:pPr>
      <w:r>
        <w:rPr>
          <w:rFonts w:ascii="Arial" w:hAnsi="Arial" w:eastAsia="宋体"/>
          <w:b w:val="0"/>
          <w:color w:val="000000"/>
          <w:sz w:val="24"/>
        </w:rPr>
        <w:t>这是商代以人面装饰四面的青铜方鼎，四面人面表情庄重、如出一辙，鼎内"大禾"铭文为追溯其铸造信息留下了线索。</w:t>
      </w:r>
    </w:p>
    <w:p>
      <w:pPr>
        <w:pStyle w:val="Heading1"/>
        <w:keepNext/>
        <w:spacing w:before="280" w:after="120"/>
      </w:pPr>
      <w:r>
        <w:rPr>
          <w:rFonts w:ascii="Arial" w:hAnsi="Arial" w:eastAsia="黑体"/>
          <w:b/>
          <w:color w:val="000000"/>
          <w:sz w:val="32"/>
        </w:rPr>
        <w:t>展品概览</w:t>
      </w:r>
    </w:p>
    <w:p>
      <w:pPr>
        <w:spacing w:line="360" w:lineRule="auto" w:before="0" w:after="0"/>
        <w:jc w:val="both"/>
        <w:ind w:firstLineChars="200" w:firstLine="480"/>
      </w:pPr>
      <w:r>
        <w:rPr>
          <w:rFonts w:ascii="Arial" w:hAnsi="Arial" w:eastAsia="宋体"/>
          <w:b w:val="0"/>
          <w:color w:val="000000"/>
          <w:sz w:val="24"/>
        </w:rPr>
        <w:t>这件方鼎的发现颇具偶然。1958年冬季的一天，湖南省博物馆的一位工作人员在长沙毛家桥废铜仓库里发现了几块锈迹斑斑的铜片，当他小心翼翼地将这些铜片拼凑起来时，一件装饰有人面的青铜鼎呈现在眼前，就是您现在看到的这件。方鼎四面的人面宽窄不同而表情一致，既有写实之处，又带有明显的夸张，专家们对此众说纷纭，大部分学者认为它是"饕餮纹"。鼎内铸有铭文"大禾"，成为今人追溯探索它铸造信息的又一个有效途径。</w:t>
      </w:r>
    </w:p>
    <w:p>
      <w:pPr>
        <w:pStyle w:val="Heading1"/>
        <w:keepNext/>
        <w:spacing w:before="280" w:after="120"/>
      </w:pPr>
      <w:r>
        <w:rPr>
          <w:rFonts w:ascii="Arial" w:hAnsi="Arial" w:eastAsia="黑体"/>
          <w:b/>
          <w:color w:val="000000"/>
          <w:sz w:val="32"/>
        </w:rPr>
        <w:t>形制与尺寸</w:t>
      </w:r>
    </w:p>
    <w:p>
      <w:pPr>
        <w:pStyle w:val="Heading2"/>
        <w:keepNext/>
        <w:spacing w:before="220" w:after="100"/>
      </w:pPr>
      <w:r>
        <w:rPr>
          <w:rFonts w:ascii="Arial" w:hAnsi="Arial" w:eastAsia="黑体"/>
          <w:b/>
          <w:color w:val="000000"/>
          <w:sz w:val="28"/>
        </w:rPr>
        <w:t>整体形制</w:t>
      </w:r>
    </w:p>
    <w:p>
      <w:pPr>
        <w:spacing w:line="360" w:lineRule="auto" w:before="0" w:after="0"/>
        <w:jc w:val="both"/>
        <w:ind w:firstLineChars="200" w:firstLine="480"/>
      </w:pPr>
      <w:r>
        <w:rPr>
          <w:rFonts w:ascii="Arial" w:hAnsi="Arial" w:eastAsia="宋体"/>
          <w:b w:val="0"/>
          <w:color w:val="000000"/>
          <w:sz w:val="24"/>
        </w:rPr>
        <w:t>方鼎，通高35.5厘米，口径28.6厘米。方鼎正反两侧的人面较宽大，左右两端的较窄小，但人脸的面部表情一模一样，就好象同一张底片放出来的一样。</w:t>
      </w:r>
    </w:p>
    <w:p>
      <w:pPr>
        <w:pStyle w:val="Heading2"/>
        <w:keepNext/>
        <w:spacing w:before="220" w:after="100"/>
      </w:pPr>
      <w:r>
        <w:rPr>
          <w:rFonts w:ascii="Arial" w:hAnsi="Arial" w:eastAsia="黑体"/>
          <w:b/>
          <w:color w:val="000000"/>
          <w:sz w:val="28"/>
        </w:rPr>
        <w:t>面部造型</w:t>
      </w:r>
    </w:p>
    <w:p>
      <w:pPr>
        <w:spacing w:line="360" w:lineRule="auto" w:before="0" w:after="0"/>
        <w:jc w:val="both"/>
        <w:ind w:firstLineChars="200" w:firstLine="480"/>
      </w:pPr>
      <w:r>
        <w:rPr>
          <w:rFonts w:ascii="Arial" w:hAnsi="Arial" w:eastAsia="宋体"/>
          <w:b w:val="0"/>
          <w:color w:val="000000"/>
          <w:sz w:val="24"/>
        </w:rPr>
        <w:t>四面人面都有大脸、圆眼、弯眉、高耸尖削的鼻梁和宽阔突起的嘴唇，表情非常庄重，样子有点像今天的南方人。</w:t>
      </w:r>
    </w:p>
    <w:p>
      <w:pPr>
        <w:pStyle w:val="Heading2"/>
        <w:keepNext/>
        <w:spacing w:before="220" w:after="100"/>
      </w:pPr>
      <w:r>
        <w:rPr>
          <w:rFonts w:ascii="Arial" w:hAnsi="Arial" w:eastAsia="黑体"/>
          <w:b/>
          <w:color w:val="000000"/>
          <w:sz w:val="28"/>
        </w:rPr>
        <w:t>局部细节</w:t>
      </w:r>
    </w:p>
    <w:p>
      <w:pPr>
        <w:spacing w:line="360" w:lineRule="auto" w:before="0" w:after="0"/>
        <w:jc w:val="both"/>
        <w:ind w:firstLineChars="200" w:firstLine="480"/>
      </w:pPr>
      <w:r>
        <w:rPr>
          <w:rFonts w:ascii="Arial" w:hAnsi="Arial" w:eastAsia="宋体"/>
          <w:b w:val="0"/>
          <w:color w:val="000000"/>
          <w:sz w:val="24"/>
        </w:rPr>
        <w:t>面部虽然基本上写实，但仔细观察可以发现，它的耳朵格外粗大，耳朵的上部有一个弯勾状、很象角的文饰，耳朵下面还有一个弯曲的爪子，显然不是常识意义上人的形象。</w:t>
      </w:r>
    </w:p>
    <w:p>
      <w:pPr>
        <w:pStyle w:val="Heading2"/>
        <w:keepNext/>
        <w:spacing w:before="220" w:after="100"/>
      </w:pPr>
      <w:r>
        <w:rPr>
          <w:rFonts w:ascii="Arial" w:hAnsi="Arial" w:eastAsia="黑体"/>
          <w:b/>
          <w:color w:val="000000"/>
          <w:sz w:val="28"/>
        </w:rPr>
        <w:t>铭文</w:t>
      </w:r>
    </w:p>
    <w:p>
      <w:pPr>
        <w:spacing w:line="360" w:lineRule="auto" w:before="0" w:after="0"/>
        <w:jc w:val="both"/>
        <w:ind w:firstLineChars="200" w:firstLine="480"/>
      </w:pPr>
      <w:r>
        <w:rPr>
          <w:rFonts w:ascii="Arial" w:hAnsi="Arial" w:eastAsia="宋体"/>
          <w:b w:val="0"/>
          <w:color w:val="000000"/>
          <w:sz w:val="24"/>
        </w:rPr>
        <w:t>鼎内铸有铭文"大禾"，是方鼎留给今人的另一符号线索。</w:t>
      </w:r>
    </w:p>
    <w:p>
      <w:pPr>
        <w:pStyle w:val="Heading1"/>
        <w:keepNext/>
        <w:spacing w:before="280" w:after="120"/>
      </w:pPr>
      <w:r>
        <w:rPr>
          <w:rFonts w:ascii="Arial" w:hAnsi="Arial" w:eastAsia="黑体"/>
          <w:b/>
          <w:color w:val="000000"/>
          <w:sz w:val="32"/>
        </w:rPr>
        <w:t>画面内容 / 纹饰释读</w:t>
      </w:r>
    </w:p>
    <w:p>
      <w:pPr>
        <w:pStyle w:val="Heading2"/>
        <w:keepNext/>
        <w:spacing w:before="220" w:after="100"/>
      </w:pPr>
      <w:r>
        <w:rPr>
          <w:rFonts w:ascii="Arial" w:hAnsi="Arial" w:eastAsia="黑体"/>
          <w:b/>
          <w:color w:val="000000"/>
          <w:sz w:val="28"/>
        </w:rPr>
        <w:t>人面与饕餮说</w:t>
      </w:r>
    </w:p>
    <w:p>
      <w:pPr>
        <w:spacing w:line="360" w:lineRule="auto" w:before="0" w:after="0"/>
        <w:jc w:val="both"/>
        <w:ind w:firstLineChars="200" w:firstLine="480"/>
      </w:pPr>
      <w:r>
        <w:rPr>
          <w:rFonts w:ascii="Arial" w:hAnsi="Arial" w:eastAsia="宋体"/>
          <w:b w:val="0"/>
          <w:color w:val="000000"/>
          <w:sz w:val="24"/>
        </w:rPr>
        <w:t>专家学者对人面含义众说纷纭，但大部分学者认为它是"饕餮纹"。先秦文献记载着这样一个小故事：有个叫缙云氏的家族，出了个不肖子，整天只知道吃喝玩乐、胡作非为，有一天他居然生吞活人，结果卡住了喉咙，咽不下去，最终害了自己，变成了一个有首无身的怪物，人们称它为"饕餮"。</w:t>
      </w:r>
    </w:p>
    <w:p>
      <w:pPr>
        <w:pStyle w:val="Heading1"/>
        <w:keepNext/>
        <w:spacing w:before="280" w:after="120"/>
      </w:pPr>
      <w:r>
        <w:rPr>
          <w:rFonts w:ascii="Arial" w:hAnsi="Arial" w:eastAsia="黑体"/>
          <w:b/>
          <w:color w:val="000000"/>
          <w:sz w:val="32"/>
        </w:rPr>
        <w:t>用途与文化背景</w:t>
      </w:r>
    </w:p>
    <w:p>
      <w:pPr>
        <w:spacing w:line="360" w:lineRule="auto" w:before="0" w:after="0"/>
        <w:jc w:val="both"/>
        <w:ind w:firstLineChars="200" w:firstLine="480"/>
      </w:pPr>
      <w:r>
        <w:rPr>
          <w:rFonts w:ascii="Arial" w:hAnsi="Arial" w:eastAsia="宋体"/>
          <w:b w:val="0"/>
          <w:color w:val="000000"/>
          <w:sz w:val="24"/>
        </w:rPr>
        <w:t>资料未说明这件方鼎的具体用途。围绕人面含义的饕餮传说，以及鼎内"大禾"铭文，是理解它铸造背景的两条线索：前者见于先秦文献，后者则是今人追溯探索它铸造信息的有效途径。</w:t>
      </w:r>
    </w:p>
    <w:p>
      <w:pPr>
        <w:pStyle w:val="Heading1"/>
        <w:keepNext/>
        <w:spacing w:before="280" w:after="120"/>
      </w:pPr>
      <w:r>
        <w:rPr>
          <w:rFonts w:ascii="Arial" w:hAnsi="Arial" w:eastAsia="黑体"/>
          <w:b/>
          <w:color w:val="000000"/>
          <w:sz w:val="32"/>
        </w:rPr>
        <w:t>发现、保护与修复</w:t>
      </w:r>
    </w:p>
    <w:p>
      <w:pPr>
        <w:spacing w:line="360" w:lineRule="auto" w:before="0" w:after="0"/>
        <w:jc w:val="both"/>
        <w:ind w:firstLineChars="200" w:firstLine="480"/>
      </w:pPr>
      <w:r>
        <w:rPr>
          <w:rFonts w:ascii="Arial" w:hAnsi="Arial" w:eastAsia="宋体"/>
          <w:b w:val="0"/>
          <w:color w:val="000000"/>
          <w:sz w:val="24"/>
        </w:rPr>
        <w:t>1958年冬季，在长沙毛家桥废铜仓库里，一位湖南省博物馆的工作人员发现了几块锈迹斑斑的铜片，他小心翼翼地将这些铜片拼凑起来，复原成这件装饰有人面的青铜方鼎。</w:t>
      </w:r>
    </w:p>
    <w:p>
      <w:pPr>
        <w:pStyle w:val="Heading1"/>
        <w:keepNext/>
        <w:spacing w:before="280" w:after="120"/>
      </w:pPr>
      <w:r>
        <w:rPr>
          <w:rFonts w:ascii="Arial" w:hAnsi="Arial" w:eastAsia="黑体"/>
          <w:b/>
          <w:color w:val="000000"/>
          <w:sz w:val="32"/>
        </w:rPr>
        <w:t>艺术与历史价值</w:t>
      </w:r>
    </w:p>
    <w:p>
      <w:pPr>
        <w:pStyle w:val="Heading2"/>
        <w:keepNext/>
        <w:spacing w:before="220" w:after="100"/>
      </w:pPr>
      <w:r>
        <w:rPr>
          <w:rFonts w:ascii="Arial" w:hAnsi="Arial" w:eastAsia="黑体"/>
          <w:b/>
          <w:color w:val="000000"/>
          <w:sz w:val="28"/>
        </w:rPr>
        <w:t>艺术价值</w:t>
      </w:r>
    </w:p>
    <w:p>
      <w:pPr>
        <w:spacing w:line="360" w:lineRule="auto" w:before="0" w:after="0"/>
        <w:jc w:val="both"/>
        <w:ind w:firstLineChars="200" w:firstLine="480"/>
      </w:pPr>
      <w:r>
        <w:rPr>
          <w:rFonts w:ascii="Arial" w:hAnsi="Arial" w:eastAsia="宋体"/>
          <w:b w:val="0"/>
          <w:color w:val="000000"/>
          <w:sz w:val="24"/>
        </w:rPr>
        <w:t>人面铜方鼎以人面作为主体装饰，在商代青铜器中十分罕见。四面人面写实与夸张结合：大脸、圆眼、弯眉、高耸尖削的鼻梁、宽阔突起的嘴唇，表情庄重；耳朵格外粗大，耳上有弯勾状文饰，耳下有弯曲的爪子，形象生动而神秘。</w:t>
      </w:r>
    </w:p>
    <w:p>
      <w:pPr>
        <w:pStyle w:val="Heading2"/>
        <w:keepNext/>
        <w:spacing w:before="220" w:after="100"/>
      </w:pPr>
      <w:r>
        <w:rPr>
          <w:rFonts w:ascii="Arial" w:hAnsi="Arial" w:eastAsia="黑体"/>
          <w:b/>
          <w:color w:val="000000"/>
          <w:sz w:val="28"/>
        </w:rPr>
        <w:t>学术价值</w:t>
      </w:r>
    </w:p>
    <w:p>
      <w:pPr>
        <w:spacing w:line="360" w:lineRule="auto" w:before="0" w:after="0"/>
        <w:jc w:val="both"/>
        <w:ind w:firstLineChars="200" w:firstLine="480"/>
      </w:pPr>
      <w:r>
        <w:rPr>
          <w:rFonts w:ascii="Arial" w:hAnsi="Arial" w:eastAsia="宋体"/>
          <w:b w:val="0"/>
          <w:color w:val="000000"/>
          <w:sz w:val="24"/>
        </w:rPr>
        <w:t>围绕人面究竟为何物，专家学者众说纷纭，大部分学者认为它是"饕餮纹"，这一讨论本身反映了商代青铜纹饰研究中的重要议题。</w:t>
      </w:r>
    </w:p>
    <w:p>
      <w:pPr>
        <w:pStyle w:val="Heading2"/>
        <w:keepNext/>
        <w:spacing w:before="220" w:after="100"/>
      </w:pPr>
      <w:r>
        <w:rPr>
          <w:rFonts w:ascii="Arial" w:hAnsi="Arial" w:eastAsia="黑体"/>
          <w:b/>
          <w:color w:val="000000"/>
          <w:sz w:val="28"/>
        </w:rPr>
        <w:t>铭文价值</w:t>
      </w:r>
    </w:p>
    <w:p>
      <w:pPr>
        <w:spacing w:line="360" w:lineRule="auto" w:before="0" w:after="0"/>
        <w:jc w:val="both"/>
        <w:ind w:firstLineChars="200" w:firstLine="480"/>
      </w:pPr>
      <w:r>
        <w:rPr>
          <w:rFonts w:ascii="Arial" w:hAnsi="Arial" w:eastAsia="宋体"/>
          <w:b w:val="0"/>
          <w:color w:val="000000"/>
          <w:sz w:val="24"/>
        </w:rPr>
        <w:t>鼎内铭文"大禾"是方鼎留给今人的符号线索，为追溯探索它的铸造信息提供了有效途径。</w:t>
      </w:r>
    </w:p>
    <w:p>
      <w:pPr>
        <w:pStyle w:val="Heading1"/>
        <w:keepNext/>
        <w:spacing w:before="280" w:after="120"/>
      </w:pPr>
      <w:r>
        <w:rPr>
          <w:rFonts w:ascii="Arial" w:hAnsi="Arial" w:eastAsia="黑体"/>
          <w:b/>
          <w:color w:val="000000"/>
          <w:sz w:val="32"/>
        </w:rPr>
        <w:t>导览问答</w:t>
      </w:r>
    </w:p>
    <w:p>
      <w:pPr>
        <w:spacing w:line="360" w:lineRule="auto" w:before="120" w:after="0"/>
      </w:pPr>
      <w:r>
        <w:rPr>
          <w:rFonts w:ascii="Arial" w:hAnsi="Arial" w:eastAsia="宋体"/>
          <w:b/>
          <w:color w:val="000000"/>
          <w:sz w:val="24"/>
        </w:rPr>
        <w:t>问：鼎上为什么有人脸？</w:t>
      </w:r>
    </w:p>
    <w:p>
      <w:pPr>
        <w:spacing w:line="360" w:lineRule="auto" w:before="0" w:after="0"/>
        <w:jc w:val="both"/>
        <w:ind w:firstLineChars="200" w:firstLine="480"/>
      </w:pPr>
      <w:r>
        <w:rPr>
          <w:rFonts w:ascii="Arial" w:hAnsi="Arial" w:eastAsia="宋体"/>
          <w:b w:val="0"/>
          <w:color w:val="000000"/>
          <w:sz w:val="24"/>
        </w:rPr>
        <w:t>答：学者们对此众说纷纭，大部分学者认为它是"饕餮纹"。先秦文献记载，缙云氏家族有个不肖子，生吞活人卡住喉咙，变成了有首无身的怪物，人们称它"饕餮"。</w:t>
      </w:r>
    </w:p>
    <w:p>
      <w:pPr>
        <w:spacing w:line="360" w:lineRule="auto" w:before="120" w:after="0"/>
      </w:pPr>
      <w:r>
        <w:rPr>
          <w:rFonts w:ascii="Arial" w:hAnsi="Arial" w:eastAsia="宋体"/>
          <w:b/>
          <w:color w:val="000000"/>
          <w:sz w:val="24"/>
        </w:rPr>
        <w:t>问：方鼎四面的人脸一样吗？</w:t>
      </w:r>
    </w:p>
    <w:p>
      <w:pPr>
        <w:spacing w:line="360" w:lineRule="auto" w:before="0" w:after="0"/>
        <w:jc w:val="both"/>
        <w:ind w:firstLineChars="200" w:firstLine="480"/>
      </w:pPr>
      <w:r>
        <w:rPr>
          <w:rFonts w:ascii="Arial" w:hAnsi="Arial" w:eastAsia="宋体"/>
          <w:b w:val="0"/>
          <w:color w:val="000000"/>
          <w:sz w:val="24"/>
        </w:rPr>
        <w:t>答：正反两侧的人面较宽大，左右两端的较窄小，但面部表情一模一样，就好像同一张底片放出来的一样。</w:t>
      </w:r>
    </w:p>
    <w:p>
      <w:pPr>
        <w:spacing w:line="360" w:lineRule="auto" w:before="120" w:after="0"/>
      </w:pPr>
      <w:r>
        <w:rPr>
          <w:rFonts w:ascii="Arial" w:hAnsi="Arial" w:eastAsia="宋体"/>
          <w:b/>
          <w:color w:val="000000"/>
          <w:sz w:val="24"/>
        </w:rPr>
        <w:t>问：人脸上有什么特别的地方？</w:t>
      </w:r>
    </w:p>
    <w:p>
      <w:pPr>
        <w:spacing w:line="360" w:lineRule="auto" w:before="0" w:after="0"/>
        <w:jc w:val="both"/>
        <w:ind w:firstLineChars="200" w:firstLine="480"/>
      </w:pPr>
      <w:r>
        <w:rPr>
          <w:rFonts w:ascii="Arial" w:hAnsi="Arial" w:eastAsia="宋体"/>
          <w:b w:val="0"/>
          <w:color w:val="000000"/>
          <w:sz w:val="24"/>
        </w:rPr>
        <w:t>答：它们都有大脸、圆眼、弯眉、高耸尖削的鼻梁和宽阔突起的嘴唇，表情庄重。耳朵格外粗大，耳上部有弯勾状、很像角的文饰，耳下还有一个弯曲的爪子。</w:t>
      </w:r>
    </w:p>
    <w:p>
      <w:pPr>
        <w:spacing w:line="360" w:lineRule="auto" w:before="120" w:after="0"/>
      </w:pPr>
      <w:r>
        <w:rPr>
          <w:rFonts w:ascii="Arial" w:hAnsi="Arial" w:eastAsia="宋体"/>
          <w:b/>
          <w:color w:val="000000"/>
          <w:sz w:val="24"/>
        </w:rPr>
        <w:t>问：鼎上有文字吗？</w:t>
      </w:r>
    </w:p>
    <w:p>
      <w:pPr>
        <w:spacing w:line="360" w:lineRule="auto" w:before="0" w:after="0"/>
        <w:jc w:val="both"/>
        <w:ind w:firstLineChars="200" w:firstLine="480"/>
      </w:pPr>
      <w:r>
        <w:rPr>
          <w:rFonts w:ascii="Arial" w:hAnsi="Arial" w:eastAsia="宋体"/>
          <w:b w:val="0"/>
          <w:color w:val="000000"/>
          <w:sz w:val="24"/>
        </w:rPr>
        <w:t>答：有。鼎内铸有铭文"大禾"，这是方鼎留给我们的另一符号线索，成为今人追溯探索它铸造信息的又一个有效途径。</w:t>
      </w:r>
    </w:p>
    <w:p>
      <w:pPr>
        <w:spacing w:line="360" w:lineRule="auto" w:before="120" w:after="0"/>
      </w:pPr>
      <w:r>
        <w:rPr>
          <w:rFonts w:ascii="Arial" w:hAnsi="Arial" w:eastAsia="宋体"/>
          <w:b/>
          <w:color w:val="000000"/>
          <w:sz w:val="24"/>
        </w:rPr>
        <w:t>问：这件鼎是怎么被发现的？</w:t>
      </w:r>
    </w:p>
    <w:p>
      <w:pPr>
        <w:spacing w:line="360" w:lineRule="auto" w:before="0" w:after="0"/>
        <w:jc w:val="both"/>
        <w:ind w:firstLineChars="200" w:firstLine="480"/>
      </w:pPr>
      <w:r>
        <w:rPr>
          <w:rFonts w:ascii="Arial" w:hAnsi="Arial" w:eastAsia="宋体"/>
          <w:b w:val="0"/>
          <w:color w:val="000000"/>
          <w:sz w:val="24"/>
        </w:rPr>
        <w:t>答：1958年冬季，湖南省博物馆的工作人员在长沙毛家桥废铜仓库里发现了几块锈迹斑斑的铜片，拼凑起来后就复原成了这件方鼎。</w:t>
      </w:r>
    </w:p>
    <w:p>
      <w:pPr>
        <w:spacing w:line="360" w:lineRule="auto" w:before="120" w:after="0"/>
      </w:pPr>
      <w:r>
        <w:rPr>
          <w:rFonts w:ascii="Arial" w:hAnsi="Arial" w:eastAsia="宋体"/>
          <w:b/>
          <w:color w:val="000000"/>
          <w:sz w:val="24"/>
        </w:rPr>
        <w:t>问：它有多大？</w:t>
      </w:r>
    </w:p>
    <w:p>
      <w:pPr>
        <w:spacing w:line="360" w:lineRule="auto" w:before="0" w:after="0"/>
        <w:jc w:val="both"/>
        <w:ind w:firstLineChars="200" w:firstLine="480"/>
      </w:pPr>
      <w:r>
        <w:rPr>
          <w:rFonts w:ascii="Arial" w:hAnsi="Arial" w:eastAsia="宋体"/>
          <w:b w:val="0"/>
          <w:color w:val="000000"/>
          <w:sz w:val="24"/>
        </w:rPr>
        <w:t>答：通高35.5厘米，口径28.6厘米。</w:t>
      </w:r>
    </w:p>
    <w:p>
      <w:pPr>
        <w:pStyle w:val="Heading1"/>
        <w:keepNext/>
        <w:spacing w:before="280" w:after="120"/>
      </w:pPr>
      <w:r>
        <w:rPr>
          <w:rFonts w:ascii="Arial" w:hAnsi="Arial" w:eastAsia="黑体"/>
          <w:b/>
          <w:color w:val="000000"/>
          <w:sz w:val="32"/>
        </w:rPr>
        <w:t>检索关键词</w:t>
      </w:r>
    </w:p>
    <w:p>
      <w:pPr>
        <w:spacing w:line="360" w:lineRule="auto" w:before="0" w:after="0"/>
        <w:jc w:val="both"/>
        <w:ind w:firstLineChars="200" w:firstLine="480"/>
      </w:pPr>
      <w:r>
        <w:rPr>
          <w:rFonts w:ascii="Arial" w:hAnsi="Arial" w:eastAsia="宋体"/>
          <w:b w:val="0"/>
          <w:color w:val="000000"/>
          <w:sz w:val="24"/>
        </w:rPr>
        <w:t>人面铜方鼎、大禾、人面纹方鼎、饕餮纹、宁乡黄材、寨子山、商代、青铜鼎、长沙毛家桥、大禾铭文</w:t>
      </w:r>
    </w:p>
    <w:p>
      <w:pPr>
        <w:pStyle w:val="Heading1"/>
        <w:keepNext/>
        <w:spacing w:before="280" w:after="120"/>
      </w:pPr>
      <w:r>
        <w:rPr>
          <w:rFonts w:ascii="Arial" w:hAnsi="Arial" w:eastAsia="黑体"/>
          <w:b/>
          <w:color w:val="000000"/>
          <w:sz w:val="32"/>
        </w:rPr>
        <w:t>来源信息</w:t>
      </w:r>
    </w:p>
    <w:p>
      <w:pPr>
        <w:pStyle w:val="ListBullet"/>
        <w:spacing w:line="360" w:lineRule="auto" w:before="0" w:after="0"/>
      </w:pPr>
      <w:r>
        <w:rPr>
          <w:rFonts w:ascii="Arial" w:hAnsi="Arial" w:eastAsia="宋体"/>
          <w:b w:val="0"/>
          <w:color w:val="000000"/>
          <w:sz w:val="24"/>
        </w:rPr>
        <w:t>来源名称：湖南省博物馆小程序或馆方正式资料</w:t>
      </w:r>
    </w:p>
    <w:p>
      <w:pPr>
        <w:pStyle w:val="ListBullet"/>
        <w:spacing w:line="360" w:lineRule="auto" w:before="0" w:after="0"/>
      </w:pPr>
      <w:r>
        <w:rPr>
          <w:rFonts w:ascii="Arial" w:hAnsi="Arial" w:eastAsia="宋体"/>
          <w:b w:val="0"/>
          <w:color w:val="000000"/>
          <w:sz w:val="24"/>
        </w:rPr>
        <w:t>页面链接 / 页面 ID：#小程序://湖南省博物馆/ByFGDurPAIc7eJD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