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 w:before="0"/>
        <w:jc w:val="center"/>
      </w:pPr>
      <w:r>
        <w:rPr>
          <w:rFonts w:ascii="Arial" w:hAnsi="Arial" w:eastAsia="黑体"/>
          <w:b/>
          <w:color w:val="000000"/>
          <w:sz w:val="36"/>
        </w:rPr>
        <w:t>利稀墓“T形”帛画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基本信息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博物馆：湖南省博物馆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展品名称：利稀墓“T形”帛画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别名 / 检索词：T形帛画、利稀墓帛画、引魂幡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出土地：利稀墓出土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相关展陈：资料未说明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时代：资料未说明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材质与工艺：帛画（绢帛彩绘）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基本尺寸：资料未说明（画幅较辛追墓“T形”帛画更大）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用途：引魂升天的丧葬用帛画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一句话导览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比辛追墓帛画制作年代更早、画幅更大、图像内涵更丰富的“T形”引魂升天帛画，天上世界是一个太阳与满天星斗。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展品概览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您可能对利稀墓出土的帛画没有那么熟悉，实际上利稀墓出土的“T形”帛画比辛追墓的“T形”帛画制作年代更早，画幅更大，图像内涵更丰富。帛画主题和辛追墓帛画一样，也是用以引魂升天的，只是两者的布局和结构略有差别。画中墓主人利稀身穿红袍，头戴长冠，腰佩长剑，在侍从护卫下缓缓升天，他的家人正在旁边进行着祭祀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形制与尺寸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画幅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画幅较辛追墓“T形”帛画更大，具体尺寸资料未说明。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构图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与辛追墓帛画同为“T形”，主题相同而布局和结构略有差别。象征天国入口的天门下移到了帛画的中部。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画面内容 / 纹饰释读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天上世界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与辛追墓帛画中的一轮弯月和九个太阳的天上世界不同，利稀墓帛画的天上世界是一个太阳和满天的星斗。守卫天门的仙人穿着清秀的黑色长袍，相向对坐。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人间场景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画面正中的墓主人利稀身穿红袍，头戴长冠，腰佩长剑，在侍从护卫下缓缓升天，他的家人正在旁边进行着祭祀。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地下世界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利稀地下世界的左右两侧是两条相互缠绞的巨龙，它们一首向上、一首向下，张口吐舌，交互穿过画面中间的巨型谷纹璧向上盘绕。画面中的巨人双手擎龙，控制着巨龙，保护着大地，使人间不受侵扰。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用途与文化背景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帛画主题和辛追墓帛画一样，也是用以引魂升天的丧葬用帛画。资料未说明其具体的丧葬使用细节。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艺术与历史价值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绘画史价值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这幅帛画有助于我们研究古代绘画思想和古代绘画史，是了解西汉早期帛画艺术的重要材料。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对比研究价值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将两幅帛画对比可以看出，这幅帛画在绘画技巧和色彩布局上没有辛追墓帛画成熟。资料认为很可能是因为利稀的突然死亡，使帛画制作时间紧迫而仓促而成的。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图像内涵价值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帛画天上世界为一个太阳和满天星斗，地下世界为双龙穿璧与巨人擎龙，图像内涵比辛追墓帛画更丰富，为研究汉代丧葬图像提供了更多信息。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导览问答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问：利稀墓帛画和辛追墓帛画有什么不同？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答：利稀墓帛画制作年代更早、画幅更大、图像内涵更丰富。天上世界是一个太阳和满天星斗，而辛追墓帛画是一轮弯月和九个太阳；天门的位置和整体布局结构也略有差别。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问：画上的墓主人是谁？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答：是利稀。他身穿红袍，头戴长冠，腰佩长剑，在侍从护卫下缓缓升天，家人正在旁边进行祭祀。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问：帛画的天上世界画了什么？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答：一个太阳和满天的星斗。象征天国入口的天门下移到帛画中部，守卫天门的仙人穿着清秀的黑色长袍，相向对坐。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问：地下世界呢？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答：左右两侧是两条相互缠绞的巨龙，一首向上、一首向下，张口吐舌，交互穿过画面中间的巨型谷纹璧向上盘绕；巨人双手擎龙，保护大地不受侵扰。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问：为什么它不如辛追墓帛画成熟？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答：资料认为很可能是因为利稀的突然死亡，使帛画制作时间紧迫，所以仓促而成的。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问：这幅帛画有什么价值？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答：虽然艺术价值稍逊一筹，但它仍有助于我们研究古代绘画思想和古代绘画史。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检索关键词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利稀墓T形帛画、T形帛画、利稀、引魂升天、谷纹璧、星斗、仙人、帛画、辛追墓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来源信息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来源名称：湖南省博物馆小程序或馆方正式资料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页面链接 / 页面 ID：#小程序://湖南省博物馆/ByFGDurPAIc7eJD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