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before="0"/>
        <w:jc w:val="center"/>
      </w:pPr>
      <w:r>
        <w:rPr>
          <w:rFonts w:ascii="Arial" w:hAnsi="Arial" w:eastAsia="黑体"/>
          <w:b/>
          <w:color w:val="000000"/>
          <w:sz w:val="36"/>
        </w:rPr>
        <w:t>豕尊</w:t>
      </w:r>
    </w:p>
    <w:p>
      <w:pPr>
        <w:pStyle w:val="Heading1"/>
        <w:keepNext/>
        <w:spacing w:before="280" w:after="120"/>
      </w:pPr>
      <w:r>
        <w:rPr>
          <w:rFonts w:ascii="Arial" w:hAnsi="Arial" w:eastAsia="黑体"/>
          <w:b/>
          <w:color w:val="000000"/>
          <w:sz w:val="32"/>
        </w:rPr>
        <w:t>基本信息</w:t>
      </w:r>
    </w:p>
    <w:p>
      <w:pPr>
        <w:pStyle w:val="ListBullet"/>
        <w:spacing w:line="360" w:lineRule="auto" w:before="0" w:after="0"/>
      </w:pPr>
      <w:r>
        <w:rPr>
          <w:rFonts w:ascii="Arial" w:hAnsi="Arial" w:eastAsia="宋体"/>
          <w:b w:val="0"/>
          <w:color w:val="000000"/>
          <w:sz w:val="24"/>
        </w:rPr>
        <w:t>博物馆：湖南省博物馆</w:t>
      </w:r>
    </w:p>
    <w:p>
      <w:pPr>
        <w:pStyle w:val="ListBullet"/>
        <w:spacing w:line="360" w:lineRule="auto" w:before="0" w:after="0"/>
      </w:pPr>
      <w:r>
        <w:rPr>
          <w:rFonts w:ascii="Arial" w:hAnsi="Arial" w:eastAsia="宋体"/>
          <w:b w:val="0"/>
          <w:color w:val="000000"/>
          <w:sz w:val="24"/>
        </w:rPr>
        <w:t>展品名称：豕尊</w:t>
      </w:r>
    </w:p>
    <w:p>
      <w:pPr>
        <w:pStyle w:val="ListBullet"/>
        <w:spacing w:line="360" w:lineRule="auto" w:before="0" w:after="0"/>
      </w:pPr>
      <w:r>
        <w:rPr>
          <w:rFonts w:ascii="Arial" w:hAnsi="Arial" w:eastAsia="宋体"/>
          <w:b w:val="0"/>
          <w:color w:val="000000"/>
          <w:sz w:val="24"/>
        </w:rPr>
        <w:t>别名 / 检索词：猪尊、湘潭豕尊</w:t>
      </w:r>
    </w:p>
    <w:p>
      <w:pPr>
        <w:pStyle w:val="ListBullet"/>
        <w:spacing w:line="360" w:lineRule="auto" w:before="0" w:after="0"/>
      </w:pPr>
      <w:r>
        <w:rPr>
          <w:rFonts w:ascii="Arial" w:hAnsi="Arial" w:eastAsia="宋体"/>
          <w:b w:val="0"/>
          <w:color w:val="000000"/>
          <w:sz w:val="24"/>
        </w:rPr>
        <w:t>出土地：1981年湘潭九华出土</w:t>
      </w:r>
    </w:p>
    <w:p>
      <w:pPr>
        <w:pStyle w:val="ListBullet"/>
        <w:spacing w:line="360" w:lineRule="auto" w:before="0" w:after="0"/>
      </w:pPr>
      <w:r>
        <w:rPr>
          <w:rFonts w:ascii="Arial" w:hAnsi="Arial" w:eastAsia="宋体"/>
          <w:b w:val="0"/>
          <w:color w:val="000000"/>
          <w:sz w:val="24"/>
        </w:rPr>
        <w:t>相关展陈：资料未说明</w:t>
      </w:r>
    </w:p>
    <w:p>
      <w:pPr>
        <w:pStyle w:val="ListBullet"/>
        <w:spacing w:line="360" w:lineRule="auto" w:before="0" w:after="0"/>
      </w:pPr>
      <w:r>
        <w:rPr>
          <w:rFonts w:ascii="Arial" w:hAnsi="Arial" w:eastAsia="宋体"/>
          <w:b w:val="0"/>
          <w:color w:val="000000"/>
          <w:sz w:val="24"/>
        </w:rPr>
        <w:t>时代：商周时期</w:t>
      </w:r>
    </w:p>
    <w:p>
      <w:pPr>
        <w:pStyle w:val="ListBullet"/>
        <w:spacing w:line="360" w:lineRule="auto" w:before="0" w:after="0"/>
      </w:pPr>
      <w:r>
        <w:rPr>
          <w:rFonts w:ascii="Arial" w:hAnsi="Arial" w:eastAsia="宋体"/>
          <w:b w:val="0"/>
          <w:color w:val="000000"/>
          <w:sz w:val="24"/>
        </w:rPr>
        <w:t>材质与工艺：青铜铸造，器表遍布鳞甲和各种纹饰</w:t>
      </w:r>
    </w:p>
    <w:p>
      <w:pPr>
        <w:pStyle w:val="ListBullet"/>
        <w:spacing w:line="360" w:lineRule="auto" w:before="0" w:after="0"/>
      </w:pPr>
      <w:r>
        <w:rPr>
          <w:rFonts w:ascii="Arial" w:hAnsi="Arial" w:eastAsia="宋体"/>
          <w:b w:val="0"/>
          <w:color w:val="000000"/>
          <w:sz w:val="24"/>
        </w:rPr>
        <w:t>基本尺寸：资料未说明</w:t>
      </w:r>
    </w:p>
    <w:p>
      <w:pPr>
        <w:pStyle w:val="ListBullet"/>
        <w:spacing w:line="360" w:lineRule="auto" w:before="0" w:after="0"/>
      </w:pPr>
      <w:r>
        <w:rPr>
          <w:rFonts w:ascii="Arial" w:hAnsi="Arial" w:eastAsia="宋体"/>
          <w:b w:val="0"/>
          <w:color w:val="000000"/>
          <w:sz w:val="24"/>
        </w:rPr>
        <w:t>用途：盛酒器（尊）；背部圆雕凤鸟为器盖捉手</w:t>
      </w:r>
    </w:p>
    <w:p>
      <w:pPr>
        <w:pStyle w:val="Heading1"/>
        <w:keepNext/>
        <w:spacing w:before="280" w:after="120"/>
      </w:pPr>
      <w:r>
        <w:rPr>
          <w:rFonts w:ascii="Arial" w:hAnsi="Arial" w:eastAsia="黑体"/>
          <w:b/>
          <w:color w:val="000000"/>
          <w:sz w:val="32"/>
        </w:rPr>
        <w:t>一句话导览</w:t>
      </w:r>
    </w:p>
    <w:p>
      <w:pPr>
        <w:spacing w:line="360" w:lineRule="auto" w:before="0" w:after="0"/>
        <w:jc w:val="both"/>
        <w:ind w:firstLineChars="200" w:firstLine="480"/>
      </w:pPr>
      <w:r>
        <w:rPr>
          <w:rFonts w:ascii="Arial" w:hAnsi="Arial" w:eastAsia="宋体"/>
          <w:b w:val="0"/>
          <w:color w:val="000000"/>
          <w:sz w:val="24"/>
        </w:rPr>
        <w:t>1981年出土于湖南湘潭的商周青铜豕尊，以野猪为造型，背部圆雕凤鸟兼作器盖捉手，是我国商周青铜器中难得一见的珍品。</w:t>
      </w:r>
    </w:p>
    <w:p>
      <w:pPr>
        <w:pStyle w:val="Heading1"/>
        <w:keepNext/>
        <w:spacing w:before="280" w:after="120"/>
      </w:pPr>
      <w:r>
        <w:rPr>
          <w:rFonts w:ascii="Arial" w:hAnsi="Arial" w:eastAsia="黑体"/>
          <w:b/>
          <w:color w:val="000000"/>
          <w:sz w:val="32"/>
        </w:rPr>
        <w:t>展品概览</w:t>
      </w:r>
    </w:p>
    <w:p>
      <w:pPr>
        <w:spacing w:line="360" w:lineRule="auto" w:before="0" w:after="0"/>
        <w:jc w:val="both"/>
        <w:ind w:firstLineChars="200" w:firstLine="480"/>
      </w:pPr>
      <w:r>
        <w:rPr>
          <w:rFonts w:ascii="Arial" w:hAnsi="Arial" w:eastAsia="宋体"/>
          <w:b w:val="0"/>
          <w:color w:val="000000"/>
          <w:sz w:val="24"/>
        </w:rPr>
        <w:t>展柜中这件豕尊是我国商周青铜器中难得一见的珍品，1981年出土于湖南湘潭。从猪口两侧的獠牙判断，这应该是一头野猪。您看它双目圆凸，长嘴上翘而微微张开，两耳挺立，躯干健硕，四肢刚健有力，器表遍布鳞甲和各种纹饰。豕尊背部站立的一只圆雕凤鸟，既是装饰，也是器盖的捉手。</w:t>
      </w:r>
    </w:p>
    <w:p>
      <w:pPr>
        <w:pStyle w:val="Heading1"/>
        <w:keepNext/>
        <w:spacing w:before="280" w:after="120"/>
      </w:pPr>
      <w:r>
        <w:rPr>
          <w:rFonts w:ascii="Arial" w:hAnsi="Arial" w:eastAsia="黑体"/>
          <w:b/>
          <w:color w:val="000000"/>
          <w:sz w:val="32"/>
        </w:rPr>
        <w:t>形制与尺寸</w:t>
      </w:r>
    </w:p>
    <w:p>
      <w:pPr>
        <w:pStyle w:val="Heading2"/>
        <w:keepNext/>
        <w:spacing w:before="220" w:after="100"/>
      </w:pPr>
      <w:r>
        <w:rPr>
          <w:rFonts w:ascii="Arial" w:hAnsi="Arial" w:eastAsia="黑体"/>
          <w:b/>
          <w:color w:val="000000"/>
          <w:sz w:val="28"/>
        </w:rPr>
        <w:t>整体形制</w:t>
      </w:r>
    </w:p>
    <w:p>
      <w:pPr>
        <w:spacing w:line="360" w:lineRule="auto" w:before="0" w:after="0"/>
        <w:jc w:val="both"/>
        <w:ind w:firstLineChars="200" w:firstLine="480"/>
      </w:pPr>
      <w:r>
        <w:rPr>
          <w:rFonts w:ascii="Arial" w:hAnsi="Arial" w:eastAsia="宋体"/>
          <w:b w:val="0"/>
          <w:color w:val="000000"/>
          <w:sz w:val="24"/>
        </w:rPr>
        <w:t>豕尊，以野猪为造型。从猪口两侧的獠牙判断，这应该是一头野猪。双目圆凸，长嘴上翘而微微张开，两耳挺立，躯干健硕，四肢刚健有力。</w:t>
      </w:r>
    </w:p>
    <w:p>
      <w:pPr>
        <w:pStyle w:val="Heading2"/>
        <w:keepNext/>
        <w:spacing w:before="220" w:after="100"/>
      </w:pPr>
      <w:r>
        <w:rPr>
          <w:rFonts w:ascii="Arial" w:hAnsi="Arial" w:eastAsia="黑体"/>
          <w:b/>
          <w:color w:val="000000"/>
          <w:sz w:val="28"/>
        </w:rPr>
        <w:t>凤鸟捉手</w:t>
      </w:r>
    </w:p>
    <w:p>
      <w:pPr>
        <w:spacing w:line="360" w:lineRule="auto" w:before="0" w:after="0"/>
        <w:jc w:val="both"/>
        <w:ind w:firstLineChars="200" w:firstLine="480"/>
      </w:pPr>
      <w:r>
        <w:rPr>
          <w:rFonts w:ascii="Arial" w:hAnsi="Arial" w:eastAsia="宋体"/>
          <w:b w:val="0"/>
          <w:color w:val="000000"/>
          <w:sz w:val="24"/>
        </w:rPr>
        <w:t>豕尊背部站立一只圆雕凤鸟，既是装饰，也是器盖的捉手。</w:t>
      </w:r>
    </w:p>
    <w:p>
      <w:pPr>
        <w:pStyle w:val="Heading2"/>
        <w:keepNext/>
        <w:spacing w:before="220" w:after="100"/>
      </w:pPr>
      <w:r>
        <w:rPr>
          <w:rFonts w:ascii="Arial" w:hAnsi="Arial" w:eastAsia="黑体"/>
          <w:b/>
          <w:color w:val="000000"/>
          <w:sz w:val="28"/>
        </w:rPr>
        <w:t>抬运设计</w:t>
      </w:r>
    </w:p>
    <w:p>
      <w:pPr>
        <w:spacing w:line="360" w:lineRule="auto" w:before="0" w:after="0"/>
        <w:jc w:val="both"/>
        <w:ind w:firstLineChars="200" w:firstLine="480"/>
      </w:pPr>
      <w:r>
        <w:rPr>
          <w:rFonts w:ascii="Arial" w:hAnsi="Arial" w:eastAsia="宋体"/>
          <w:b w:val="0"/>
          <w:color w:val="000000"/>
          <w:sz w:val="24"/>
        </w:rPr>
        <w:t>在猪的前腿和后腿的正当中都有一根对穿的圆管。在圆管当中穿上一根绳子，这样就能借助绳子用木杠把它轻而易举地抬起来。</w:t>
      </w:r>
    </w:p>
    <w:p>
      <w:pPr>
        <w:pStyle w:val="Heading2"/>
        <w:keepNext/>
        <w:spacing w:before="220" w:after="100"/>
      </w:pPr>
      <w:r>
        <w:rPr>
          <w:rFonts w:ascii="Arial" w:hAnsi="Arial" w:eastAsia="黑体"/>
          <w:b/>
          <w:color w:val="000000"/>
          <w:sz w:val="28"/>
        </w:rPr>
        <w:t>纹饰</w:t>
      </w:r>
    </w:p>
    <w:p>
      <w:pPr>
        <w:spacing w:line="360" w:lineRule="auto" w:before="0" w:after="0"/>
        <w:jc w:val="both"/>
        <w:ind w:firstLineChars="200" w:firstLine="480"/>
      </w:pPr>
      <w:r>
        <w:rPr>
          <w:rFonts w:ascii="Arial" w:hAnsi="Arial" w:eastAsia="宋体"/>
          <w:b w:val="0"/>
          <w:color w:val="000000"/>
          <w:sz w:val="24"/>
        </w:rPr>
        <w:t>器表遍布鳞甲和各种纹饰。</w:t>
      </w:r>
    </w:p>
    <w:p>
      <w:pPr>
        <w:pStyle w:val="Heading1"/>
        <w:keepNext/>
        <w:spacing w:before="280" w:after="120"/>
      </w:pPr>
      <w:r>
        <w:rPr>
          <w:rFonts w:ascii="Arial" w:hAnsi="Arial" w:eastAsia="黑体"/>
          <w:b/>
          <w:color w:val="000000"/>
          <w:sz w:val="32"/>
        </w:rPr>
        <w:t>画面内容 / 纹饰释读</w:t>
      </w:r>
    </w:p>
    <w:p>
      <w:pPr>
        <w:pStyle w:val="Heading2"/>
        <w:keepNext/>
        <w:spacing w:before="220" w:after="100"/>
      </w:pPr>
      <w:r>
        <w:rPr>
          <w:rFonts w:ascii="Arial" w:hAnsi="Arial" w:eastAsia="黑体"/>
          <w:b/>
          <w:color w:val="000000"/>
          <w:sz w:val="28"/>
        </w:rPr>
        <w:t>鳞甲与纹饰</w:t>
      </w:r>
    </w:p>
    <w:p>
      <w:pPr>
        <w:spacing w:line="360" w:lineRule="auto" w:before="0" w:after="0"/>
        <w:jc w:val="both"/>
        <w:ind w:firstLineChars="200" w:firstLine="480"/>
      </w:pPr>
      <w:r>
        <w:rPr>
          <w:rFonts w:ascii="Arial" w:hAnsi="Arial" w:eastAsia="宋体"/>
          <w:b w:val="0"/>
          <w:color w:val="000000"/>
          <w:sz w:val="24"/>
        </w:rPr>
        <w:t>器表遍布鳞甲和各种纹饰。</w:t>
      </w:r>
    </w:p>
    <w:p>
      <w:pPr>
        <w:pStyle w:val="Heading2"/>
        <w:keepNext/>
        <w:spacing w:before="220" w:after="100"/>
      </w:pPr>
      <w:r>
        <w:rPr>
          <w:rFonts w:ascii="Arial" w:hAnsi="Arial" w:eastAsia="黑体"/>
          <w:b/>
          <w:color w:val="000000"/>
          <w:sz w:val="28"/>
        </w:rPr>
        <w:t>圆雕凤鸟</w:t>
      </w:r>
    </w:p>
    <w:p>
      <w:pPr>
        <w:spacing w:line="360" w:lineRule="auto" w:before="0" w:after="0"/>
        <w:jc w:val="both"/>
        <w:ind w:firstLineChars="200" w:firstLine="480"/>
      </w:pPr>
      <w:r>
        <w:rPr>
          <w:rFonts w:ascii="Arial" w:hAnsi="Arial" w:eastAsia="宋体"/>
          <w:b w:val="0"/>
          <w:color w:val="000000"/>
          <w:sz w:val="24"/>
        </w:rPr>
        <w:t>背部站立一只圆雕凤鸟，既是装饰，也是器盖的捉手。</w:t>
      </w:r>
    </w:p>
    <w:p>
      <w:pPr>
        <w:pStyle w:val="Heading1"/>
        <w:keepNext/>
        <w:spacing w:before="280" w:after="120"/>
      </w:pPr>
      <w:r>
        <w:rPr>
          <w:rFonts w:ascii="Arial" w:hAnsi="Arial" w:eastAsia="黑体"/>
          <w:b/>
          <w:color w:val="000000"/>
          <w:sz w:val="32"/>
        </w:rPr>
        <w:t>用途与文化背景</w:t>
      </w:r>
    </w:p>
    <w:p>
      <w:pPr>
        <w:spacing w:line="360" w:lineRule="auto" w:before="0" w:after="0"/>
        <w:jc w:val="both"/>
        <w:ind w:firstLineChars="200" w:firstLine="480"/>
      </w:pPr>
      <w:r>
        <w:rPr>
          <w:rFonts w:ascii="Arial" w:hAnsi="Arial" w:eastAsia="宋体"/>
          <w:b w:val="0"/>
          <w:color w:val="000000"/>
          <w:sz w:val="24"/>
        </w:rPr>
        <w:t>豕尊为商周青铜礼器中的动物形尊，背部圆雕凤鸟为器盖捉手。有学者认为，商周青铜器中的动物形象往往具有避邪或沟通人神等多种功能。</w:t>
      </w:r>
    </w:p>
    <w:p>
      <w:pPr>
        <w:pStyle w:val="Heading1"/>
        <w:keepNext/>
        <w:spacing w:before="280" w:after="120"/>
      </w:pPr>
      <w:r>
        <w:rPr>
          <w:rFonts w:ascii="Arial" w:hAnsi="Arial" w:eastAsia="黑体"/>
          <w:b/>
          <w:color w:val="000000"/>
          <w:sz w:val="32"/>
        </w:rPr>
        <w:t>艺术与历史价值</w:t>
      </w:r>
    </w:p>
    <w:p>
      <w:pPr>
        <w:pStyle w:val="Heading2"/>
        <w:keepNext/>
        <w:spacing w:before="220" w:after="100"/>
      </w:pPr>
      <w:r>
        <w:rPr>
          <w:rFonts w:ascii="Arial" w:hAnsi="Arial" w:eastAsia="黑体"/>
          <w:b/>
          <w:color w:val="000000"/>
          <w:sz w:val="28"/>
        </w:rPr>
        <w:t>造型艺术价值</w:t>
      </w:r>
    </w:p>
    <w:p>
      <w:pPr>
        <w:spacing w:line="360" w:lineRule="auto" w:before="0" w:after="0"/>
        <w:jc w:val="both"/>
        <w:ind w:firstLineChars="200" w:firstLine="480"/>
      </w:pPr>
      <w:r>
        <w:rPr>
          <w:rFonts w:ascii="Arial" w:hAnsi="Arial" w:eastAsia="宋体"/>
          <w:b w:val="0"/>
          <w:color w:val="000000"/>
          <w:sz w:val="24"/>
        </w:rPr>
        <w:t>豕尊以野猪为造型，双目圆凸、长嘴上翘、两耳挺立，躯干健硕、四肢刚健有力，器表遍布鳞甲和各种纹饰，背部圆雕凤鸟兼作捉手，是我国商周青铜器中难得一见的珍品。</w:t>
      </w:r>
    </w:p>
    <w:p>
      <w:pPr>
        <w:pStyle w:val="Heading2"/>
        <w:keepNext/>
        <w:spacing w:before="220" w:after="100"/>
      </w:pPr>
      <w:r>
        <w:rPr>
          <w:rFonts w:ascii="Arial" w:hAnsi="Arial" w:eastAsia="黑体"/>
          <w:b/>
          <w:color w:val="000000"/>
          <w:sz w:val="28"/>
        </w:rPr>
        <w:t>设计巧思价值</w:t>
      </w:r>
    </w:p>
    <w:p>
      <w:pPr>
        <w:spacing w:line="360" w:lineRule="auto" w:before="0" w:after="0"/>
        <w:jc w:val="both"/>
        <w:ind w:firstLineChars="200" w:firstLine="480"/>
      </w:pPr>
      <w:r>
        <w:rPr>
          <w:rFonts w:ascii="Arial" w:hAnsi="Arial" w:eastAsia="宋体"/>
          <w:b w:val="0"/>
          <w:color w:val="000000"/>
          <w:sz w:val="24"/>
        </w:rPr>
        <w:t>猪的前腿和后腿正当中各有一根对穿的圆管，穿绳后用木杠即可轻易抬起，设计巧妙，兼具实用与审美。</w:t>
      </w:r>
    </w:p>
    <w:p>
      <w:pPr>
        <w:pStyle w:val="Heading2"/>
        <w:keepNext/>
        <w:spacing w:before="220" w:after="100"/>
      </w:pPr>
      <w:r>
        <w:rPr>
          <w:rFonts w:ascii="Arial" w:hAnsi="Arial" w:eastAsia="黑体"/>
          <w:b/>
          <w:color w:val="000000"/>
          <w:sz w:val="28"/>
        </w:rPr>
        <w:t>文化史价值</w:t>
      </w:r>
    </w:p>
    <w:p>
      <w:pPr>
        <w:spacing w:line="360" w:lineRule="auto" w:before="0" w:after="0"/>
        <w:jc w:val="both"/>
        <w:ind w:firstLineChars="200" w:firstLine="480"/>
      </w:pPr>
      <w:r>
        <w:rPr>
          <w:rFonts w:ascii="Arial" w:hAnsi="Arial" w:eastAsia="宋体"/>
          <w:b w:val="0"/>
          <w:color w:val="000000"/>
          <w:sz w:val="24"/>
        </w:rPr>
        <w:t>在新石器时代的考古中已发现很多关于猪的遗迹和遗物，如河姆渡文化出土的猪纹钵，一些遗址的墓葬中有用猪的下颚骨作为陪葬品以突显墓主身份等级的葬俗，表明猪在中国早期农业文明中扮演了十分重要的角色，甚至成为图腾崇拜的偶像。</w:t>
      </w:r>
    </w:p>
    <w:p>
      <w:pPr>
        <w:pStyle w:val="Heading2"/>
        <w:keepNext/>
        <w:spacing w:before="220" w:after="100"/>
      </w:pPr>
      <w:r>
        <w:rPr>
          <w:rFonts w:ascii="Arial" w:hAnsi="Arial" w:eastAsia="黑体"/>
          <w:b/>
          <w:color w:val="000000"/>
          <w:sz w:val="28"/>
        </w:rPr>
        <w:t>学术价值</w:t>
      </w:r>
    </w:p>
    <w:p>
      <w:pPr>
        <w:spacing w:line="360" w:lineRule="auto" w:before="0" w:after="0"/>
        <w:jc w:val="both"/>
        <w:ind w:firstLineChars="200" w:firstLine="480"/>
      </w:pPr>
      <w:r>
        <w:rPr>
          <w:rFonts w:ascii="Arial" w:hAnsi="Arial" w:eastAsia="宋体"/>
          <w:b w:val="0"/>
          <w:color w:val="000000"/>
          <w:sz w:val="24"/>
        </w:rPr>
        <w:t>有学者认为，商周青铜器中的动物形象往往具有避邪或沟通人神等多种功能，为理解豕尊的功能提供了参考。</w:t>
      </w:r>
    </w:p>
    <w:p>
      <w:pPr>
        <w:pStyle w:val="Heading1"/>
        <w:keepNext/>
        <w:spacing w:before="280" w:after="120"/>
      </w:pPr>
      <w:r>
        <w:rPr>
          <w:rFonts w:ascii="Arial" w:hAnsi="Arial" w:eastAsia="黑体"/>
          <w:b/>
          <w:color w:val="000000"/>
          <w:sz w:val="32"/>
        </w:rPr>
        <w:t>导览问答</w:t>
      </w:r>
    </w:p>
    <w:p>
      <w:pPr>
        <w:spacing w:line="360" w:lineRule="auto" w:before="120" w:after="0"/>
      </w:pPr>
      <w:r>
        <w:rPr>
          <w:rFonts w:ascii="Arial" w:hAnsi="Arial" w:eastAsia="宋体"/>
          <w:b/>
          <w:color w:val="000000"/>
          <w:sz w:val="24"/>
        </w:rPr>
        <w:t>问：豕尊是什么动物造型？</w:t>
      </w:r>
    </w:p>
    <w:p>
      <w:pPr>
        <w:spacing w:line="360" w:lineRule="auto" w:before="0" w:after="0"/>
        <w:jc w:val="both"/>
        <w:ind w:firstLineChars="200" w:firstLine="480"/>
      </w:pPr>
      <w:r>
        <w:rPr>
          <w:rFonts w:ascii="Arial" w:hAnsi="Arial" w:eastAsia="宋体"/>
          <w:b w:val="0"/>
          <w:color w:val="000000"/>
          <w:sz w:val="24"/>
        </w:rPr>
        <w:t>答：猪。从猪口两侧的獠牙判断，这应该是一头野猪。</w:t>
      </w:r>
    </w:p>
    <w:p>
      <w:pPr>
        <w:spacing w:line="360" w:lineRule="auto" w:before="120" w:after="0"/>
      </w:pPr>
      <w:r>
        <w:rPr>
          <w:rFonts w:ascii="Arial" w:hAnsi="Arial" w:eastAsia="宋体"/>
          <w:b/>
          <w:color w:val="000000"/>
          <w:sz w:val="24"/>
        </w:rPr>
        <w:t>问：它是哪里出土的？</w:t>
      </w:r>
    </w:p>
    <w:p>
      <w:pPr>
        <w:spacing w:line="360" w:lineRule="auto" w:before="0" w:after="0"/>
        <w:jc w:val="both"/>
        <w:ind w:firstLineChars="200" w:firstLine="480"/>
      </w:pPr>
      <w:r>
        <w:rPr>
          <w:rFonts w:ascii="Arial" w:hAnsi="Arial" w:eastAsia="宋体"/>
          <w:b w:val="0"/>
          <w:color w:val="000000"/>
          <w:sz w:val="24"/>
        </w:rPr>
        <w:t>答：1981年出土于湖南湘潭。</w:t>
      </w:r>
    </w:p>
    <w:p>
      <w:pPr>
        <w:spacing w:line="360" w:lineRule="auto" w:before="120" w:after="0"/>
      </w:pPr>
      <w:r>
        <w:rPr>
          <w:rFonts w:ascii="Arial" w:hAnsi="Arial" w:eastAsia="宋体"/>
          <w:b/>
          <w:color w:val="000000"/>
          <w:sz w:val="24"/>
        </w:rPr>
        <w:t>问：背上的凤鸟是做什么的？</w:t>
      </w:r>
    </w:p>
    <w:p>
      <w:pPr>
        <w:spacing w:line="360" w:lineRule="auto" w:before="0" w:after="0"/>
        <w:jc w:val="both"/>
        <w:ind w:firstLineChars="200" w:firstLine="480"/>
      </w:pPr>
      <w:r>
        <w:rPr>
          <w:rFonts w:ascii="Arial" w:hAnsi="Arial" w:eastAsia="宋体"/>
          <w:b w:val="0"/>
          <w:color w:val="000000"/>
          <w:sz w:val="24"/>
        </w:rPr>
        <w:t>答：豕尊背部站立的一只圆雕凤鸟，既是装饰，也是器盖的捉手。</w:t>
      </w:r>
    </w:p>
    <w:p>
      <w:pPr>
        <w:spacing w:line="360" w:lineRule="auto" w:before="120" w:after="0"/>
      </w:pPr>
      <w:r>
        <w:rPr>
          <w:rFonts w:ascii="Arial" w:hAnsi="Arial" w:eastAsia="宋体"/>
          <w:b/>
          <w:color w:val="000000"/>
          <w:sz w:val="24"/>
        </w:rPr>
        <w:t>问：猪腿上为什么有圆管？</w:t>
      </w:r>
    </w:p>
    <w:p>
      <w:pPr>
        <w:spacing w:line="360" w:lineRule="auto" w:before="0" w:after="0"/>
        <w:jc w:val="both"/>
        <w:ind w:firstLineChars="200" w:firstLine="480"/>
      </w:pPr>
      <w:r>
        <w:rPr>
          <w:rFonts w:ascii="Arial" w:hAnsi="Arial" w:eastAsia="宋体"/>
          <w:b w:val="0"/>
          <w:color w:val="000000"/>
          <w:sz w:val="24"/>
        </w:rPr>
        <w:t>答：在猪的前腿和后腿的正当中都有一根对穿的圆管，穿上绳子后用木杠就能把它轻而易举地抬起来。</w:t>
      </w:r>
    </w:p>
    <w:p>
      <w:pPr>
        <w:spacing w:line="360" w:lineRule="auto" w:before="120" w:after="0"/>
      </w:pPr>
      <w:r>
        <w:rPr>
          <w:rFonts w:ascii="Arial" w:hAnsi="Arial" w:eastAsia="宋体"/>
          <w:b/>
          <w:color w:val="000000"/>
          <w:sz w:val="24"/>
        </w:rPr>
        <w:t>问：猪在古代文化中有什么地位？</w:t>
      </w:r>
    </w:p>
    <w:p>
      <w:pPr>
        <w:spacing w:line="360" w:lineRule="auto" w:before="0" w:after="0"/>
        <w:jc w:val="both"/>
        <w:ind w:firstLineChars="200" w:firstLine="480"/>
      </w:pPr>
      <w:r>
        <w:rPr>
          <w:rFonts w:ascii="Arial" w:hAnsi="Arial" w:eastAsia="宋体"/>
          <w:b w:val="0"/>
          <w:color w:val="000000"/>
          <w:sz w:val="24"/>
        </w:rPr>
        <w:t>答：新石器时代已有河姆渡文化的猪纹钵，一些墓葬还用猪下颚骨陪葬以突显墓主身份等级，猪在中国早期农业文明中扮演了十分重要的角色，甚至成为图腾崇拜的偶像。</w:t>
      </w:r>
    </w:p>
    <w:p>
      <w:pPr>
        <w:pStyle w:val="Heading1"/>
        <w:keepNext/>
        <w:spacing w:before="280" w:after="120"/>
      </w:pPr>
      <w:r>
        <w:rPr>
          <w:rFonts w:ascii="Arial" w:hAnsi="Arial" w:eastAsia="黑体"/>
          <w:b/>
          <w:color w:val="000000"/>
          <w:sz w:val="32"/>
        </w:rPr>
        <w:t>检索关键词</w:t>
      </w:r>
    </w:p>
    <w:p>
      <w:pPr>
        <w:spacing w:line="360" w:lineRule="auto" w:before="0" w:after="0"/>
        <w:jc w:val="both"/>
        <w:ind w:firstLineChars="200" w:firstLine="480"/>
      </w:pPr>
      <w:r>
        <w:rPr>
          <w:rFonts w:ascii="Arial" w:hAnsi="Arial" w:eastAsia="宋体"/>
          <w:b w:val="0"/>
          <w:color w:val="000000"/>
          <w:sz w:val="24"/>
        </w:rPr>
        <w:t>豕尊、猪尊、湘潭九华、野猪、圆雕凤鸟、器盖捉手、鳞甲纹、河姆渡猪纹钵、图腾崇拜、商周青铜器</w:t>
      </w:r>
    </w:p>
    <w:p>
      <w:pPr>
        <w:pStyle w:val="Heading1"/>
        <w:keepNext/>
        <w:spacing w:before="280" w:after="120"/>
      </w:pPr>
      <w:r>
        <w:rPr>
          <w:rFonts w:ascii="Arial" w:hAnsi="Arial" w:eastAsia="黑体"/>
          <w:b/>
          <w:color w:val="000000"/>
          <w:sz w:val="32"/>
        </w:rPr>
        <w:t>来源信息</w:t>
      </w:r>
    </w:p>
    <w:p>
      <w:pPr>
        <w:pStyle w:val="ListBullet"/>
        <w:spacing w:line="360" w:lineRule="auto" w:before="0" w:after="0"/>
      </w:pPr>
      <w:r>
        <w:rPr>
          <w:rFonts w:ascii="Arial" w:hAnsi="Arial" w:eastAsia="宋体"/>
          <w:b w:val="0"/>
          <w:color w:val="000000"/>
          <w:sz w:val="24"/>
        </w:rPr>
        <w:t>来源名称：湖南省博物馆小程序或馆方正式资料</w:t>
      </w:r>
    </w:p>
    <w:p>
      <w:pPr>
        <w:pStyle w:val="ListBullet"/>
        <w:spacing w:line="360" w:lineRule="auto" w:before="0" w:after="0"/>
      </w:pPr>
      <w:r>
        <w:rPr>
          <w:rFonts w:ascii="Arial" w:hAnsi="Arial" w:eastAsia="宋体"/>
          <w:b w:val="0"/>
          <w:color w:val="000000"/>
          <w:sz w:val="24"/>
        </w:rPr>
        <w:t>页面链接 / 页面 ID：#小程序://湖南省博物馆/ByFGDurPAIc7eJD</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b w:val="0"/>
        <w:color w:val="000000"/>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