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07EB3" w14:textId="573658B7" w:rsidR="00294D36" w:rsidRPr="00F85282" w:rsidRDefault="00390121" w:rsidP="00F85282">
      <w:pPr>
        <w:jc w:val="center"/>
        <w:rPr>
          <w:b/>
          <w:bCs/>
          <w:sz w:val="24"/>
          <w:szCs w:val="28"/>
        </w:rPr>
      </w:pPr>
      <w:r w:rsidRPr="00F85282">
        <w:rPr>
          <w:rFonts w:hint="eastAsia"/>
          <w:b/>
          <w:bCs/>
          <w:sz w:val="24"/>
          <w:szCs w:val="28"/>
        </w:rPr>
        <w:t>OpenCL开发环境配置</w:t>
      </w:r>
      <w:r w:rsidR="00F85282" w:rsidRPr="00F85282">
        <w:rPr>
          <w:rFonts w:hint="eastAsia"/>
          <w:b/>
          <w:bCs/>
          <w:sz w:val="24"/>
          <w:szCs w:val="28"/>
        </w:rPr>
        <w:t>说明</w:t>
      </w:r>
    </w:p>
    <w:p w14:paraId="2DB6CB65" w14:textId="58A5AA72" w:rsidR="00390121" w:rsidRDefault="00390121"/>
    <w:p w14:paraId="0D959B8B" w14:textId="01CC6038" w:rsidR="00892A4E" w:rsidRPr="00F85282" w:rsidRDefault="00F85282">
      <w:pPr>
        <w:rPr>
          <w:rFonts w:hint="eastAsia"/>
          <w:b/>
          <w:bCs/>
          <w:sz w:val="22"/>
          <w:szCs w:val="24"/>
        </w:rPr>
      </w:pPr>
      <w:r w:rsidRPr="00F85282">
        <w:rPr>
          <w:b/>
          <w:bCs/>
          <w:sz w:val="22"/>
          <w:szCs w:val="24"/>
        </w:rPr>
        <w:t xml:space="preserve">Step One: </w:t>
      </w:r>
      <w:r w:rsidR="00892A4E" w:rsidRPr="00F85282">
        <w:rPr>
          <w:rFonts w:hint="eastAsia"/>
          <w:b/>
          <w:bCs/>
          <w:sz w:val="22"/>
          <w:szCs w:val="24"/>
        </w:rPr>
        <w:t>OpenCL硬件支持</w:t>
      </w:r>
      <w:r w:rsidR="00CC77A8" w:rsidRPr="00F85282">
        <w:rPr>
          <w:rFonts w:hint="eastAsia"/>
          <w:b/>
          <w:bCs/>
          <w:sz w:val="22"/>
          <w:szCs w:val="24"/>
        </w:rPr>
        <w:t>查看</w:t>
      </w:r>
    </w:p>
    <w:p w14:paraId="105DF9C2" w14:textId="6722B63B" w:rsidR="00F85282" w:rsidRDefault="00892A4E" w:rsidP="00F85282">
      <w:pPr>
        <w:ind w:firstLine="420"/>
        <w:rPr>
          <w:rFonts w:hint="eastAsia"/>
        </w:rPr>
      </w:pPr>
      <w:r>
        <w:rPr>
          <w:rFonts w:hint="eastAsia"/>
        </w:rPr>
        <w:t>下载GPU-Z查看显卡是否支持OpenCL</w:t>
      </w:r>
      <w:r w:rsidR="00F85282">
        <w:t>:</w:t>
      </w:r>
    </w:p>
    <w:p w14:paraId="2E0B840A" w14:textId="3521C13D" w:rsidR="00F85282" w:rsidRDefault="00F85282" w:rsidP="00F85282">
      <w:pPr>
        <w:ind w:firstLine="420"/>
        <w:rPr>
          <w:rFonts w:hint="eastAsia"/>
        </w:rPr>
      </w:pPr>
      <w:r>
        <w:rPr>
          <w:rFonts w:hint="eastAsia"/>
        </w:rPr>
        <w:t>GPU</w:t>
      </w:r>
      <w:r>
        <w:t>-Z</w:t>
      </w:r>
      <w:r>
        <w:rPr>
          <w:rFonts w:hint="eastAsia"/>
        </w:rPr>
        <w:t>下载地址：</w:t>
      </w:r>
    </w:p>
    <w:p w14:paraId="47948DDC" w14:textId="7927716F" w:rsidR="00F85282" w:rsidRDefault="00F85282" w:rsidP="00F85282">
      <w:pPr>
        <w:ind w:left="420" w:firstLine="420"/>
      </w:pPr>
      <w:hyperlink r:id="rId4" w:history="1">
        <w:r w:rsidRPr="001C5708">
          <w:rPr>
            <w:rStyle w:val="a3"/>
          </w:rPr>
          <w:t>https://www.onlinedown.net/soft/61779.htm</w:t>
        </w:r>
      </w:hyperlink>
    </w:p>
    <w:p w14:paraId="16D01517" w14:textId="38B71E78" w:rsidR="00735747" w:rsidRDefault="00735747" w:rsidP="00F85282">
      <w:pPr>
        <w:ind w:left="420" w:firstLine="420"/>
        <w:rPr>
          <w:rFonts w:hint="eastAsia"/>
        </w:rPr>
      </w:pPr>
    </w:p>
    <w:p w14:paraId="14B46342" w14:textId="6418B822" w:rsidR="00735747" w:rsidRDefault="00735747">
      <w:r>
        <w:rPr>
          <w:noProof/>
        </w:rPr>
        <w:drawing>
          <wp:anchor distT="0" distB="0" distL="114300" distR="114300" simplePos="0" relativeHeight="251658240" behindDoc="1" locked="0" layoutInCell="1" allowOverlap="1" wp14:anchorId="35362612" wp14:editId="0E493F90">
            <wp:simplePos x="0" y="0"/>
            <wp:positionH relativeFrom="column">
              <wp:posOffset>495300</wp:posOffset>
            </wp:positionH>
            <wp:positionV relativeFrom="paragraph">
              <wp:posOffset>281940</wp:posOffset>
            </wp:positionV>
            <wp:extent cx="3600450" cy="44958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例：</w:t>
      </w:r>
    </w:p>
    <w:p w14:paraId="145E02BC" w14:textId="074AC02D" w:rsidR="00F85282" w:rsidRDefault="00F85282">
      <w:pPr>
        <w:rPr>
          <w:rFonts w:hint="eastAsia"/>
        </w:rPr>
      </w:pPr>
    </w:p>
    <w:p w14:paraId="7667CB3A" w14:textId="77777777" w:rsidR="00735747" w:rsidRDefault="00735747">
      <w:pPr>
        <w:rPr>
          <w:b/>
          <w:bCs/>
          <w:sz w:val="22"/>
          <w:szCs w:val="24"/>
        </w:rPr>
      </w:pPr>
    </w:p>
    <w:p w14:paraId="6F6C7B52" w14:textId="56C24898" w:rsidR="00F85282" w:rsidRPr="00F85282" w:rsidRDefault="00F85282">
      <w:pPr>
        <w:rPr>
          <w:b/>
          <w:bCs/>
          <w:sz w:val="22"/>
          <w:szCs w:val="24"/>
        </w:rPr>
      </w:pPr>
      <w:r w:rsidRPr="00F85282">
        <w:rPr>
          <w:rFonts w:hint="eastAsia"/>
          <w:b/>
          <w:bCs/>
          <w:sz w:val="22"/>
          <w:szCs w:val="24"/>
        </w:rPr>
        <w:t>S</w:t>
      </w:r>
      <w:r w:rsidRPr="00F85282">
        <w:rPr>
          <w:b/>
          <w:bCs/>
          <w:sz w:val="22"/>
          <w:szCs w:val="24"/>
        </w:rPr>
        <w:t>tep Two:</w:t>
      </w:r>
      <w:r w:rsidRPr="00F85282">
        <w:rPr>
          <w:rFonts w:hint="eastAsia"/>
          <w:b/>
          <w:bCs/>
          <w:sz w:val="22"/>
          <w:szCs w:val="24"/>
        </w:rPr>
        <w:t>环境搭建</w:t>
      </w:r>
      <w:r>
        <w:rPr>
          <w:rFonts w:hint="eastAsia"/>
          <w:b/>
          <w:bCs/>
          <w:sz w:val="22"/>
          <w:szCs w:val="24"/>
        </w:rPr>
        <w:t>&amp;测试</w:t>
      </w:r>
    </w:p>
    <w:p w14:paraId="12633AAB" w14:textId="11076E01" w:rsidR="00F85282" w:rsidRPr="008A729D" w:rsidRDefault="00F85282">
      <w:pPr>
        <w:rPr>
          <w:rFonts w:hint="eastAsia"/>
          <w:b/>
          <w:bCs/>
        </w:rPr>
      </w:pPr>
      <w:r w:rsidRPr="008A729D">
        <w:rPr>
          <w:rFonts w:hint="eastAsia"/>
          <w:b/>
          <w:bCs/>
        </w:rPr>
        <w:t>一、W</w:t>
      </w:r>
      <w:r w:rsidRPr="008A729D">
        <w:rPr>
          <w:b/>
          <w:bCs/>
        </w:rPr>
        <w:t>indows</w:t>
      </w:r>
      <w:r w:rsidRPr="008A729D">
        <w:rPr>
          <w:rFonts w:hint="eastAsia"/>
          <w:b/>
          <w:bCs/>
        </w:rPr>
        <w:t>环境下</w:t>
      </w:r>
    </w:p>
    <w:p w14:paraId="0D0CB707" w14:textId="153E175D" w:rsidR="00390121" w:rsidRDefault="00390121">
      <w:r>
        <w:rPr>
          <w:rFonts w:hint="eastAsia"/>
        </w:rPr>
        <w:t>1.Intel核显</w:t>
      </w:r>
    </w:p>
    <w:p w14:paraId="0A1300D0" w14:textId="38AE1C45" w:rsidR="00F85282" w:rsidRDefault="00F85282">
      <w:pPr>
        <w:rPr>
          <w:rFonts w:hint="eastAsia"/>
        </w:rPr>
      </w:pPr>
      <w:r>
        <w:rPr>
          <w:rFonts w:hint="eastAsia"/>
        </w:rPr>
        <w:t>参考网址：</w:t>
      </w:r>
    </w:p>
    <w:p w14:paraId="62955CA4" w14:textId="3F0EB7CF" w:rsidR="00F85282" w:rsidRDefault="00F85282" w:rsidP="00F85282">
      <w:pPr>
        <w:ind w:firstLine="420"/>
      </w:pPr>
      <w:hyperlink r:id="rId6" w:history="1">
        <w:r w:rsidRPr="001C5708">
          <w:rPr>
            <w:rStyle w:val="a3"/>
          </w:rPr>
          <w:t>https://www.cnblogs.com/Reyzal/p/7389993.html</w:t>
        </w:r>
      </w:hyperlink>
    </w:p>
    <w:p w14:paraId="598A1EB6" w14:textId="77F0D6D2" w:rsidR="00F85282" w:rsidRDefault="00F85282" w:rsidP="00F85282">
      <w:pPr>
        <w:ind w:firstLine="420"/>
      </w:pPr>
      <w:hyperlink r:id="rId7" w:history="1">
        <w:r w:rsidRPr="001C5708">
          <w:rPr>
            <w:rStyle w:val="a3"/>
          </w:rPr>
          <w:t>https://blog.csdn.net/Metal1/article/details/81083825</w:t>
        </w:r>
      </w:hyperlink>
    </w:p>
    <w:p w14:paraId="18CA8D94" w14:textId="5083701E" w:rsidR="00F85282" w:rsidRDefault="00F85282">
      <w:r>
        <w:rPr>
          <w:rFonts w:hint="eastAsia"/>
        </w:rPr>
        <w:t>2.Nvidia独显</w:t>
      </w:r>
    </w:p>
    <w:p w14:paraId="2FB0541B" w14:textId="4AC53F0B" w:rsidR="00F85282" w:rsidRDefault="00F85282">
      <w:r>
        <w:rPr>
          <w:rFonts w:hint="eastAsia"/>
        </w:rPr>
        <w:t>参考网址：</w:t>
      </w:r>
    </w:p>
    <w:p w14:paraId="0C105C18" w14:textId="5AF3BC51" w:rsidR="00F85282" w:rsidRDefault="00F85282">
      <w:r>
        <w:tab/>
      </w:r>
      <w:hyperlink r:id="rId8" w:history="1">
        <w:r>
          <w:rPr>
            <w:rStyle w:val="a3"/>
          </w:rPr>
          <w:t>https://www.freesion.com/article/2299166891/</w:t>
        </w:r>
      </w:hyperlink>
    </w:p>
    <w:p w14:paraId="3BA62F08" w14:textId="103C766A" w:rsidR="00F85282" w:rsidRDefault="00F85282">
      <w:pPr>
        <w:rPr>
          <w:rFonts w:hint="eastAsia"/>
        </w:rPr>
      </w:pPr>
      <w:r>
        <w:tab/>
      </w:r>
      <w:hyperlink r:id="rId9" w:history="1">
        <w:r>
          <w:rPr>
            <w:rStyle w:val="a3"/>
          </w:rPr>
          <w:t>https://blog.csdn.net/dh653667765/article/details/80913162</w:t>
        </w:r>
      </w:hyperlink>
    </w:p>
    <w:p w14:paraId="1C0BB621" w14:textId="7A976A04" w:rsidR="00F85282" w:rsidRDefault="00F85282">
      <w:r>
        <w:rPr>
          <w:rFonts w:hint="eastAsia"/>
        </w:rPr>
        <w:lastRenderedPageBreak/>
        <w:t>3.</w:t>
      </w:r>
      <w:r>
        <w:t>AMD</w:t>
      </w:r>
      <w:r>
        <w:rPr>
          <w:rFonts w:hint="eastAsia"/>
        </w:rPr>
        <w:t>独显</w:t>
      </w:r>
    </w:p>
    <w:p w14:paraId="1DCB0D6C" w14:textId="2D79AA11" w:rsidR="00F85282" w:rsidRDefault="00F85282">
      <w:r>
        <w:rPr>
          <w:rFonts w:hint="eastAsia"/>
        </w:rPr>
        <w:t>参考网址：</w:t>
      </w:r>
    </w:p>
    <w:p w14:paraId="2F7E144F" w14:textId="0ED72D99" w:rsidR="00F85282" w:rsidRDefault="00F85282">
      <w:r>
        <w:tab/>
      </w:r>
      <w:hyperlink r:id="rId10" w:history="1">
        <w:r>
          <w:rPr>
            <w:rStyle w:val="a3"/>
          </w:rPr>
          <w:t>https://blog.csdn.net/dh653667765/article/details/80930278</w:t>
        </w:r>
      </w:hyperlink>
    </w:p>
    <w:p w14:paraId="6FB36F56" w14:textId="54376CBE" w:rsidR="00F85282" w:rsidRDefault="00F85282" w:rsidP="008A729D">
      <w:pPr>
        <w:ind w:firstLine="420"/>
        <w:rPr>
          <w:rFonts w:hint="eastAsia"/>
        </w:rPr>
      </w:pPr>
      <w:hyperlink r:id="rId11" w:history="1">
        <w:r w:rsidRPr="001C5708">
          <w:rPr>
            <w:rStyle w:val="a3"/>
          </w:rPr>
          <w:t>https://blog.csdn.net/Pieces_thinking/article/details/53073759</w:t>
        </w:r>
      </w:hyperlink>
    </w:p>
    <w:p w14:paraId="3F60F878" w14:textId="6C2AE7CE" w:rsidR="00C73545" w:rsidRPr="008A729D" w:rsidRDefault="00F85282">
      <w:pPr>
        <w:rPr>
          <w:rFonts w:hint="eastAsia"/>
          <w:b/>
          <w:bCs/>
        </w:rPr>
      </w:pPr>
      <w:r w:rsidRPr="008A729D">
        <w:rPr>
          <w:rFonts w:hint="eastAsia"/>
          <w:b/>
          <w:bCs/>
        </w:rPr>
        <w:t>二、 Linu</w:t>
      </w:r>
      <w:r w:rsidR="00C73545" w:rsidRPr="008A729D">
        <w:rPr>
          <w:rFonts w:hint="eastAsia"/>
          <w:b/>
          <w:bCs/>
        </w:rPr>
        <w:t>x</w:t>
      </w:r>
      <w:r w:rsidR="00A8162D" w:rsidRPr="008A729D">
        <w:rPr>
          <w:rFonts w:hint="eastAsia"/>
          <w:b/>
          <w:bCs/>
        </w:rPr>
        <w:t>环境下</w:t>
      </w:r>
    </w:p>
    <w:p w14:paraId="27DE1994" w14:textId="36A1B93A" w:rsidR="00C73545" w:rsidRDefault="00C73545">
      <w:r>
        <w:rPr>
          <w:rFonts w:hint="eastAsia"/>
        </w:rPr>
        <w:t>1.Intel核显</w:t>
      </w:r>
    </w:p>
    <w:p w14:paraId="754BBF3B" w14:textId="26CA25AA" w:rsidR="00C73545" w:rsidRDefault="00C73545">
      <w:r>
        <w:rPr>
          <w:rFonts w:hint="eastAsia"/>
        </w:rPr>
        <w:t>参考网址：</w:t>
      </w:r>
    </w:p>
    <w:p w14:paraId="3413A966" w14:textId="28C2A46D" w:rsidR="00C73545" w:rsidRDefault="00C73545" w:rsidP="00C73545">
      <w:pPr>
        <w:ind w:firstLine="420"/>
        <w:rPr>
          <w:rFonts w:hint="eastAsia"/>
        </w:rPr>
      </w:pPr>
      <w:hyperlink r:id="rId12" w:history="1">
        <w:r w:rsidRPr="001C5708">
          <w:rPr>
            <w:rStyle w:val="a3"/>
          </w:rPr>
          <w:t>https://blog.csdn.net/wd1603926823/article/details/79139172</w:t>
        </w:r>
      </w:hyperlink>
    </w:p>
    <w:p w14:paraId="492F039C" w14:textId="24F197F7" w:rsidR="00F85282" w:rsidRDefault="00C73545">
      <w:r>
        <w:rPr>
          <w:rFonts w:hint="eastAsia"/>
        </w:rPr>
        <w:t>2.Nvidia独显</w:t>
      </w:r>
    </w:p>
    <w:p w14:paraId="635FA11D" w14:textId="6FD97B21" w:rsidR="00C73545" w:rsidRDefault="00C73545">
      <w:r>
        <w:rPr>
          <w:rFonts w:hint="eastAsia"/>
        </w:rPr>
        <w:t>参考网址：</w:t>
      </w:r>
    </w:p>
    <w:p w14:paraId="055590EF" w14:textId="6B2AC4E6" w:rsidR="00C73545" w:rsidRDefault="00C73545">
      <w:r>
        <w:tab/>
      </w:r>
      <w:hyperlink r:id="rId13" w:history="1">
        <w:r>
          <w:rPr>
            <w:rStyle w:val="a3"/>
          </w:rPr>
          <w:t>https://blog.csdn.net/qq_33479881/article/details/102907065</w:t>
        </w:r>
      </w:hyperlink>
    </w:p>
    <w:p w14:paraId="62D089AA" w14:textId="6D91AF5B" w:rsidR="00C73545" w:rsidRDefault="00A8162D" w:rsidP="00C73545">
      <w:pPr>
        <w:ind w:firstLine="420"/>
        <w:rPr>
          <w:rFonts w:hint="eastAsia"/>
        </w:rPr>
      </w:pPr>
      <w:hyperlink r:id="rId14" w:history="1">
        <w:r w:rsidRPr="001C5708">
          <w:rPr>
            <w:rStyle w:val="a3"/>
          </w:rPr>
          <w:t>https://blog.csdn.net/u012253191/article/details/78997529</w:t>
        </w:r>
      </w:hyperlink>
    </w:p>
    <w:p w14:paraId="2B0F8C3C" w14:textId="2FABCB3B" w:rsidR="00C73545" w:rsidRDefault="00C73545">
      <w:r>
        <w:rPr>
          <w:rFonts w:hint="eastAsia"/>
        </w:rPr>
        <w:t>3.AMD独显</w:t>
      </w:r>
    </w:p>
    <w:p w14:paraId="6CA05825" w14:textId="7CF646CF" w:rsidR="00C73545" w:rsidRDefault="00C73545">
      <w:r>
        <w:rPr>
          <w:rFonts w:hint="eastAsia"/>
        </w:rPr>
        <w:t>参考网址：</w:t>
      </w:r>
    </w:p>
    <w:p w14:paraId="0F078157" w14:textId="43318FAE" w:rsidR="00C73545" w:rsidRPr="00C73545" w:rsidRDefault="00C73545">
      <w:pPr>
        <w:rPr>
          <w:rFonts w:hint="eastAsia"/>
        </w:rPr>
      </w:pPr>
      <w:r>
        <w:tab/>
      </w:r>
      <w:hyperlink r:id="rId15" w:history="1">
        <w:r>
          <w:rPr>
            <w:rStyle w:val="a3"/>
          </w:rPr>
          <w:t>https://www.cnblogs.com/qiunanpub/archive/2012/06/15/2551356.html</w:t>
        </w:r>
      </w:hyperlink>
    </w:p>
    <w:p w14:paraId="7C3DDA5A" w14:textId="568AF691" w:rsidR="00C73545" w:rsidRPr="008A729D" w:rsidRDefault="00C73545">
      <w:pPr>
        <w:rPr>
          <w:b/>
          <w:bCs/>
        </w:rPr>
      </w:pPr>
      <w:r w:rsidRPr="008A729D">
        <w:rPr>
          <w:rFonts w:hint="eastAsia"/>
          <w:b/>
          <w:bCs/>
        </w:rPr>
        <w:t>三、MAC环境下</w:t>
      </w:r>
    </w:p>
    <w:p w14:paraId="2C220FBD" w14:textId="67D0A529" w:rsidR="00C73545" w:rsidRDefault="00C73545">
      <w:pPr>
        <w:rPr>
          <w:rFonts w:hint="eastAsia"/>
        </w:rPr>
      </w:pPr>
      <w:r>
        <w:rPr>
          <w:rFonts w:hint="eastAsia"/>
        </w:rPr>
        <w:t>参考网址</w:t>
      </w:r>
    </w:p>
    <w:p w14:paraId="3F568827" w14:textId="66B8B1D4" w:rsidR="00F85282" w:rsidRDefault="00C73545">
      <w:pPr>
        <w:rPr>
          <w:rFonts w:hint="eastAsia"/>
        </w:rPr>
      </w:pPr>
      <w:hyperlink r:id="rId16" w:history="1">
        <w:r>
          <w:rPr>
            <w:rStyle w:val="a3"/>
          </w:rPr>
          <w:t>https://blog.csdn.net/w401229755/article/details/78160066/</w:t>
        </w:r>
      </w:hyperlink>
      <w:r w:rsidR="00F85282">
        <w:t>.</w:t>
      </w:r>
    </w:p>
    <w:sectPr w:rsidR="00F852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D36"/>
    <w:rsid w:val="00294D36"/>
    <w:rsid w:val="00390121"/>
    <w:rsid w:val="00735747"/>
    <w:rsid w:val="00892A4E"/>
    <w:rsid w:val="008A729D"/>
    <w:rsid w:val="00A8162D"/>
    <w:rsid w:val="00C73545"/>
    <w:rsid w:val="00CC77A8"/>
    <w:rsid w:val="00F8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3F50C"/>
  <w15:chartTrackingRefBased/>
  <w15:docId w15:val="{6C89A7E0-6C88-454E-8DD9-B45B19C4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5282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F852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sion.com/article/2299166891/" TargetMode="External"/><Relationship Id="rId13" Type="http://schemas.openxmlformats.org/officeDocument/2006/relationships/hyperlink" Target="https://blog.csdn.net/qq_33479881/article/details/102907065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Metal1/article/details/81083825" TargetMode="External"/><Relationship Id="rId12" Type="http://schemas.openxmlformats.org/officeDocument/2006/relationships/hyperlink" Target="https://blog.csdn.net/wd1603926823/article/details/79139172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blog.csdn.net/w401229755/article/details/78160066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nblogs.com/Reyzal/p/7389993.html" TargetMode="External"/><Relationship Id="rId11" Type="http://schemas.openxmlformats.org/officeDocument/2006/relationships/hyperlink" Target="https://blog.csdn.net/Pieces_thinking/article/details/53073759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cnblogs.com/qiunanpub/archive/2012/06/15/2551356.html" TargetMode="External"/><Relationship Id="rId10" Type="http://schemas.openxmlformats.org/officeDocument/2006/relationships/hyperlink" Target="https://blog.csdn.net/dh653667765/article/details/80930278" TargetMode="External"/><Relationship Id="rId4" Type="http://schemas.openxmlformats.org/officeDocument/2006/relationships/hyperlink" Target="https://www.onlinedown.net/soft/61779.htm" TargetMode="External"/><Relationship Id="rId9" Type="http://schemas.openxmlformats.org/officeDocument/2006/relationships/hyperlink" Target="https://blog.csdn.net/dh653667765/article/details/80913162" TargetMode="External"/><Relationship Id="rId14" Type="http://schemas.openxmlformats.org/officeDocument/2006/relationships/hyperlink" Target="https://blog.csdn.net/u012253191/article/details/7899752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rui</dc:creator>
  <cp:keywords/>
  <dc:description/>
  <cp:lastModifiedBy>chen rui</cp:lastModifiedBy>
  <cp:revision>5</cp:revision>
  <dcterms:created xsi:type="dcterms:W3CDTF">2020-06-03T07:35:00Z</dcterms:created>
  <dcterms:modified xsi:type="dcterms:W3CDTF">2020-06-03T10:06:00Z</dcterms:modified>
</cp:coreProperties>
</file>