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D361" w14:textId="77777777" w:rsidR="004C4316" w:rsidRDefault="004C4316" w:rsidP="004C4316">
      <w:pPr>
        <w:jc w:val="center"/>
        <w:rPr>
          <w:rFonts w:ascii="榛戜綋" w:eastAsia="榛戜綋"/>
          <w:b/>
          <w:sz w:val="36"/>
        </w:rPr>
      </w:pPr>
      <w:r>
        <w:rPr>
          <w:rFonts w:ascii="榛戜綋" w:eastAsia="榛戜綋"/>
          <w:b/>
          <w:sz w:val="36"/>
        </w:rPr>
        <w:t xml:space="preserve">独居老人居家安全监测与应急辅助系统 </w:t>
      </w:r>
      <w:r>
        <w:rPr>
          <w:rFonts w:ascii="榛戜綋" w:eastAsia="榛戜綋"/>
          <w:b/>
          <w:sz w:val="36"/>
        </w:rPr>
        <w:t>——</w:t>
      </w:r>
      <w:r>
        <w:rPr>
          <w:rFonts w:ascii="榛戜綋" w:eastAsia="榛戜綋"/>
          <w:b/>
          <w:sz w:val="36"/>
        </w:rPr>
        <w:t xml:space="preserve"> 设计方案</w:t>
      </w:r>
    </w:p>
    <w:p w14:paraId="786D74F2" w14:textId="77777777" w:rsidR="004C4316" w:rsidRDefault="004C4316" w:rsidP="004C4316">
      <w:pPr>
        <w:spacing w:before="160" w:after="80"/>
        <w:rPr>
          <w:rFonts w:ascii="榛戜綋" w:eastAsia="榛戜綋"/>
          <w:b/>
          <w:sz w:val="28"/>
        </w:rPr>
      </w:pPr>
      <w:r>
        <w:rPr>
          <w:rFonts w:ascii="榛戜綋" w:eastAsia="榛戜綋"/>
          <w:b/>
          <w:sz w:val="28"/>
        </w:rPr>
        <w:t>一、 项目背景与设计目标</w:t>
      </w:r>
    </w:p>
    <w:p w14:paraId="3604A8D0" w14:textId="77777777" w:rsidR="004C4316" w:rsidRDefault="004C4316" w:rsidP="004C4316">
      <w:pPr>
        <w:spacing w:before="120" w:after="40"/>
        <w:rPr>
          <w:rFonts w:ascii="榛戜綋" w:eastAsia="榛戜綋"/>
          <w:b/>
          <w:sz w:val="26"/>
        </w:rPr>
      </w:pPr>
      <w:r>
        <w:rPr>
          <w:rFonts w:ascii="榛戜綋" w:eastAsia="榛戜綋"/>
          <w:b/>
          <w:sz w:val="26"/>
        </w:rPr>
        <w:t>1.1 项目背景</w:t>
      </w:r>
    </w:p>
    <w:p w14:paraId="355410E9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随着我国人口老龄化进程加速，高龄空巢、独居老人的比例持续攀升。独居老人由于身体机能衰退，极易在日常生活中发生突发性疾病、意外跌倒、夜间迷途走失或室内用电用火安全事故。然而，由于独居缺乏常态化照料，老人在遭遇突发意外时往往无法自主报警或及时呼救，造成</w:t>
      </w:r>
      <w:r>
        <w:rPr>
          <w:rFonts w:ascii="瀹嬩綋" w:eastAsia="瀹嬩綋"/>
          <w:b/>
          <w:sz w:val="24"/>
        </w:rPr>
        <w:t>“</w:t>
      </w:r>
      <w:r>
        <w:rPr>
          <w:rFonts w:ascii="瀹嬩綋" w:eastAsia="瀹嬩綋"/>
          <w:b/>
          <w:sz w:val="24"/>
        </w:rPr>
        <w:t>黄金抢救时间延误</w:t>
      </w:r>
      <w:r>
        <w:rPr>
          <w:rFonts w:ascii="瀹嬩綋" w:eastAsia="瀹嬩綋"/>
          <w:b/>
          <w:sz w:val="24"/>
        </w:rPr>
        <w:t>”</w:t>
      </w:r>
      <w:r>
        <w:rPr>
          <w:rFonts w:ascii="瀹嬩綋" w:eastAsia="瀹嬩綋"/>
          <w:b/>
          <w:sz w:val="24"/>
        </w:rPr>
        <w:t>，极易酿成严重人身安全后果。</w:t>
      </w:r>
    </w:p>
    <w:p w14:paraId="6DB914E0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传统基于穿戴式设备（如智能手环、跌倒手表）的监护方案，由于需要老人频繁充电、主动佩戴，极易因老人遗忘、排斥佩戴而造成监护</w:t>
      </w:r>
      <w:r>
        <w:rPr>
          <w:rFonts w:ascii="瀹嬩綋" w:eastAsia="瀹嬩綋"/>
          <w:b/>
          <w:sz w:val="24"/>
        </w:rPr>
        <w:t>“</w:t>
      </w:r>
      <w:r>
        <w:rPr>
          <w:rFonts w:ascii="瀹嬩綋" w:eastAsia="瀹嬩綋"/>
          <w:b/>
          <w:sz w:val="24"/>
        </w:rPr>
        <w:t>窗口期</w:t>
      </w:r>
      <w:r>
        <w:rPr>
          <w:rFonts w:ascii="瀹嬩綋" w:eastAsia="瀹嬩綋"/>
          <w:b/>
          <w:sz w:val="24"/>
        </w:rPr>
        <w:t>”</w:t>
      </w:r>
      <w:r>
        <w:rPr>
          <w:rFonts w:ascii="瀹嬩綋" w:eastAsia="瀹嬩綋"/>
          <w:b/>
          <w:sz w:val="24"/>
        </w:rPr>
        <w:t>失效；而传统的室内网络摄像头方案又存在严重的隐私侵犯隐患，在卫生间、卧室等高危跌倒场所难以部署。</w:t>
      </w:r>
    </w:p>
    <w:p w14:paraId="1AB3DFFF" w14:textId="77777777" w:rsidR="004C4316" w:rsidRDefault="004C4316" w:rsidP="004C4316">
      <w:pPr>
        <w:spacing w:before="120" w:after="40" w:line="360" w:lineRule="auto"/>
        <w:rPr>
          <w:rFonts w:ascii="榛戜綋" w:eastAsia="榛戜綋"/>
          <w:b/>
          <w:sz w:val="26"/>
        </w:rPr>
      </w:pPr>
      <w:r>
        <w:rPr>
          <w:rFonts w:ascii="榛戜綋" w:eastAsia="榛戜綋"/>
          <w:b/>
          <w:sz w:val="26"/>
        </w:rPr>
        <w:t>1.2 设计目标</w:t>
      </w:r>
    </w:p>
    <w:p w14:paraId="336D9210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针对上述社会痛点，本项目基于开源鸿蒙（OpenHarmony）轻量系统与北向分布式应用架构，研发了一套</w:t>
      </w:r>
      <w:r>
        <w:rPr>
          <w:rFonts w:ascii="瀹嬩綋" w:eastAsia="瀹嬩綋"/>
          <w:b/>
          <w:sz w:val="24"/>
        </w:rPr>
        <w:t>“</w:t>
      </w:r>
      <w:r>
        <w:rPr>
          <w:rFonts w:ascii="瀹嬩綋" w:eastAsia="瀹嬩綋"/>
          <w:b/>
          <w:sz w:val="24"/>
        </w:rPr>
        <w:t>非感官接触式、高隐私保护、端边端一体化协同</w:t>
      </w:r>
      <w:r>
        <w:rPr>
          <w:rFonts w:ascii="瀹嬩綋" w:eastAsia="瀹嬩綋"/>
          <w:b/>
          <w:sz w:val="24"/>
        </w:rPr>
        <w:t>”</w:t>
      </w:r>
      <w:r>
        <w:rPr>
          <w:rFonts w:ascii="瀹嬩綋" w:eastAsia="瀹嬩綋"/>
          <w:b/>
          <w:sz w:val="24"/>
        </w:rPr>
        <w:t>的独居老人居家安全监测与应急辅助系统。系统旨在实现：</w:t>
      </w:r>
    </w:p>
    <w:p w14:paraId="67D29DB8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1. 多维度被动感知：利用热释电红外人体感应、干簧管门窗磁传感器、微气候温湿度传感器，实现老人活动轨迹与出入状态的隐形守护，免除穿戴负担；</w:t>
      </w:r>
    </w:p>
    <w:p w14:paraId="1EE6938E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2. 抢占式主动呼救与本地声光联动：提供随身便携式紧急 SOS 按键，结合现场蜂鸣器与爆闪 LED，在异常发生瞬间拉响现场警报，震慑风险并呼唤邻里关注；</w:t>
      </w:r>
    </w:p>
    <w:p w14:paraId="30FC9AA7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3. 移动端实时互联与全景监护：基于 OpenHarmony 纯血鸿蒙技术栈开发手机端 ArkTS 原生应用，子女与网格员通过手机端实时掌握家中温湿度、活动倒计时、门窗开关状态，实现远程移动监护；</w:t>
      </w:r>
    </w:p>
    <w:p w14:paraId="6DF37BE2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4. 事件闭环管理工作台：预警发生后，子女与社区网格员通过手机 APP 或 Web 工作台一键确认、排查、反馈处置结论，形成电子化居家安全日志台账，实现安全隐患全周期闭环追踪；</w:t>
      </w:r>
    </w:p>
    <w:p w14:paraId="49644E39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5. 智能健康生活规律图谱：自动统计分析 24 小时活跃时段分布及 7 日活动趋势，辅助子女及早研判老人身体衰退征兆。</w:t>
      </w:r>
    </w:p>
    <w:p w14:paraId="7E7AFA00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---</w:t>
      </w:r>
    </w:p>
    <w:p w14:paraId="7D3E376E" w14:textId="77777777" w:rsidR="004C4316" w:rsidRDefault="004C4316" w:rsidP="004C4316">
      <w:pPr>
        <w:spacing w:before="160" w:after="80" w:line="360" w:lineRule="auto"/>
        <w:rPr>
          <w:rFonts w:ascii="榛戜綋" w:eastAsia="榛戜綋"/>
          <w:b/>
          <w:sz w:val="28"/>
        </w:rPr>
      </w:pPr>
      <w:r>
        <w:rPr>
          <w:rFonts w:ascii="榛戜綋" w:eastAsia="榛戜綋"/>
          <w:b/>
          <w:sz w:val="28"/>
        </w:rPr>
        <w:t>二、 系统总体技术架构</w:t>
      </w:r>
    </w:p>
    <w:p w14:paraId="1F4F9E7E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 xml:space="preserve">系统整体遵循 OpenHarmony </w:t>
      </w:r>
      <w:r>
        <w:rPr>
          <w:rFonts w:ascii="瀹嬩綋" w:eastAsia="瀹嬩綋"/>
          <w:b/>
          <w:sz w:val="24"/>
        </w:rPr>
        <w:t>“</w:t>
      </w:r>
      <w:r>
        <w:rPr>
          <w:rFonts w:ascii="瀹嬩綋" w:eastAsia="瀹嬩綋"/>
          <w:b/>
          <w:sz w:val="24"/>
        </w:rPr>
        <w:t>软硬协同、南北结合、统一互联</w:t>
      </w:r>
      <w:r>
        <w:rPr>
          <w:rFonts w:ascii="瀹嬩綋" w:eastAsia="瀹嬩綋"/>
          <w:b/>
          <w:sz w:val="24"/>
        </w:rPr>
        <w:t>”</w:t>
      </w:r>
      <w:r>
        <w:rPr>
          <w:rFonts w:ascii="瀹嬩綋" w:eastAsia="瀹嬩綋"/>
          <w:b/>
          <w:sz w:val="24"/>
        </w:rPr>
        <w:t>的技术架构原则，分为南向设备感知层、边缘网关与通信层以及北向移动应用与管理层三层架构体系。</w:t>
      </w:r>
    </w:p>
    <w:p w14:paraId="664F26FA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</w:p>
    <w:p w14:paraId="16C42E6A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3E2ECC00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           北向应用与移动端 (OpenHarmony ArkTS)             </w:t>
      </w:r>
      <w:r>
        <w:rPr>
          <w:rFonts w:ascii="瀹嬩綋" w:eastAsia="瀹嬩綋"/>
          <w:b/>
          <w:sz w:val="24"/>
        </w:rPr>
        <w:t>│</w:t>
      </w:r>
    </w:p>
    <w:p w14:paraId="6800E673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┌───────────────────────┐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┌────────────────────────────┐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</w:p>
    <w:p w14:paraId="5E4FF568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华为手机原生应用 (APP)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边缘 Web 全景看板 (PC/平板)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</w:p>
    <w:p w14:paraId="0E338313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</w:t>
      </w:r>
      <w:r>
        <w:rPr>
          <w:rFonts w:ascii="瀹嬩綋" w:eastAsia="瀹嬩綋"/>
          <w:b/>
          <w:sz w:val="24"/>
        </w:rPr>
        <w:t>•</w:t>
      </w:r>
      <w:r>
        <w:rPr>
          <w:rFonts w:ascii="瀹嬩綋" w:eastAsia="瀹嬩綋"/>
          <w:b/>
          <w:sz w:val="24"/>
        </w:rPr>
        <w:t xml:space="preserve"> 实时仪表盘 / 状态指示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</w:t>
      </w:r>
      <w:r>
        <w:rPr>
          <w:rFonts w:ascii="瀹嬩綋" w:eastAsia="瀹嬩綋"/>
          <w:b/>
          <w:sz w:val="24"/>
        </w:rPr>
        <w:t>•</w:t>
      </w:r>
      <w:r>
        <w:rPr>
          <w:rFonts w:ascii="瀹嬩綋" w:eastAsia="瀹嬩綋"/>
          <w:b/>
          <w:sz w:val="24"/>
        </w:rPr>
        <w:t xml:space="preserve"> 事件闭环处置电子台账   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</w:p>
    <w:p w14:paraId="282B2380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</w:t>
      </w:r>
      <w:r>
        <w:rPr>
          <w:rFonts w:ascii="瀹嬩綋" w:eastAsia="瀹嬩綋"/>
          <w:b/>
          <w:sz w:val="24"/>
        </w:rPr>
        <w:t>•</w:t>
      </w:r>
      <w:r>
        <w:rPr>
          <w:rFonts w:ascii="瀹嬩綋" w:eastAsia="瀹嬩綋"/>
          <w:b/>
          <w:sz w:val="24"/>
        </w:rPr>
        <w:t xml:space="preserve"> 紧急告警红闪推送与消警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</w:t>
      </w:r>
      <w:r>
        <w:rPr>
          <w:rFonts w:ascii="瀹嬩綋" w:eastAsia="瀹嬩綋"/>
          <w:b/>
          <w:sz w:val="24"/>
        </w:rPr>
        <w:t>•</w:t>
      </w:r>
      <w:r>
        <w:rPr>
          <w:rFonts w:ascii="瀹嬩綋" w:eastAsia="瀹嬩綋"/>
          <w:b/>
          <w:sz w:val="24"/>
        </w:rPr>
        <w:t xml:space="preserve"> 24h时段分布与健康规律图谱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</w:p>
    <w:p w14:paraId="345218EB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└───────────────────────┘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└────────────────────────────┘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</w:p>
    <w:p w14:paraId="36EA6688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└──────────────────────────────▲──────────────────────────────┘</w:t>
      </w:r>
    </w:p>
    <w:p w14:paraId="27A225D3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RESTful API / WebSocket / JSON</w:t>
      </w:r>
    </w:p>
    <w:p w14:paraId="7DAF9261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┌──────────────────────────────┴──────────────────────────────┐</w:t>
      </w:r>
    </w:p>
    <w:p w14:paraId="46BEE04C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                  边缘网关与通信层 (Gateway)                 </w:t>
      </w:r>
      <w:r>
        <w:rPr>
          <w:rFonts w:ascii="瀹嬩綋" w:eastAsia="瀹嬩綋"/>
          <w:b/>
          <w:sz w:val="24"/>
        </w:rPr>
        <w:t>│</w:t>
      </w:r>
    </w:p>
    <w:p w14:paraId="22DEFA76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 </w:t>
      </w:r>
      <w:r>
        <w:rPr>
          <w:rFonts w:ascii="瀹嬩綋" w:eastAsia="瀹嬩綋"/>
          <w:b/>
          <w:sz w:val="24"/>
        </w:rPr>
        <w:t>•</w:t>
      </w:r>
      <w:r>
        <w:rPr>
          <w:rFonts w:ascii="瀹嬩綋" w:eastAsia="瀹嬩綋"/>
          <w:b/>
          <w:sz w:val="24"/>
        </w:rPr>
        <w:t xml:space="preserve"> 局域网高速 HTTP/UDP 接入 (端口 8780 / 9999)              </w:t>
      </w:r>
      <w:r>
        <w:rPr>
          <w:rFonts w:ascii="瀹嬩綋" w:eastAsia="瀹嬩綋"/>
          <w:b/>
          <w:sz w:val="24"/>
        </w:rPr>
        <w:t>│</w:t>
      </w:r>
    </w:p>
    <w:p w14:paraId="7F28708F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 </w:t>
      </w:r>
      <w:r>
        <w:rPr>
          <w:rFonts w:ascii="瀹嬩綋" w:eastAsia="瀹嬩綋"/>
          <w:b/>
          <w:sz w:val="24"/>
        </w:rPr>
        <w:t>•</w:t>
      </w:r>
      <w:r>
        <w:rPr>
          <w:rFonts w:ascii="瀹嬩綋" w:eastAsia="瀹嬩綋"/>
          <w:b/>
          <w:sz w:val="24"/>
        </w:rPr>
        <w:t xml:space="preserve"> 硬件串口降级穿透桥接 (COM / USB-Serial 直收)            </w:t>
      </w:r>
      <w:r>
        <w:rPr>
          <w:rFonts w:ascii="瀹嬩綋" w:eastAsia="瀹嬩綋"/>
          <w:b/>
          <w:sz w:val="24"/>
        </w:rPr>
        <w:t>│</w:t>
      </w:r>
    </w:p>
    <w:p w14:paraId="5159125E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 </w:t>
      </w:r>
      <w:r>
        <w:rPr>
          <w:rFonts w:ascii="瀹嬩綋" w:eastAsia="瀹嬩綋"/>
          <w:b/>
          <w:sz w:val="24"/>
        </w:rPr>
        <w:t>•</w:t>
      </w:r>
      <w:r>
        <w:rPr>
          <w:rFonts w:ascii="瀹嬩綋" w:eastAsia="瀹嬩綋"/>
          <w:b/>
          <w:sz w:val="24"/>
        </w:rPr>
        <w:t xml:space="preserve"> 告警判定引擎、SQLite 状态持久化与断网补传去重机制        </w:t>
      </w:r>
      <w:r>
        <w:rPr>
          <w:rFonts w:ascii="瀹嬩綋" w:eastAsia="瀹嬩綋"/>
          <w:b/>
          <w:sz w:val="24"/>
        </w:rPr>
        <w:t>│</w:t>
      </w:r>
    </w:p>
    <w:p w14:paraId="0688A43A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└──────────────────────────────▲──────────────────────────────┘</w:t>
      </w:r>
    </w:p>
    <w:p w14:paraId="7DEDBB16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POST /api/v1/snapshot</w:t>
      </w:r>
    </w:p>
    <w:p w14:paraId="43D65549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┌──────────────────────────────┴──────────────────────────────┐</w:t>
      </w:r>
    </w:p>
    <w:p w14:paraId="6776C690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           南向设备感知控制层 (BearPi-HM Nano / Hi3861)     </w:t>
      </w:r>
      <w:r>
        <w:rPr>
          <w:rFonts w:ascii="瀹嬩綋" w:eastAsia="瀹嬩綋"/>
          <w:b/>
          <w:sz w:val="24"/>
        </w:rPr>
        <w:t>│</w:t>
      </w:r>
    </w:p>
    <w:p w14:paraId="3DC1C304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┌──────────────┐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┌──────────────┐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┌──────────────────┐</w:t>
      </w:r>
      <w:r>
        <w:rPr>
          <w:rFonts w:ascii="瀹嬩綋" w:eastAsia="瀹嬩綋"/>
          <w:b/>
          <w:sz w:val="24"/>
        </w:rPr>
        <w:t xml:space="preserve">   </w:t>
      </w:r>
      <w:r>
        <w:rPr>
          <w:rFonts w:ascii="瀹嬩綋" w:eastAsia="瀹嬩綋"/>
          <w:b/>
          <w:sz w:val="24"/>
        </w:rPr>
        <w:t>│</w:t>
      </w:r>
    </w:p>
    <w:p w14:paraId="73D5A00C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E53_IS1 红外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干簧管门窗磁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室内温湿度微气候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 </w:t>
      </w:r>
      <w:r>
        <w:rPr>
          <w:rFonts w:ascii="瀹嬩綋" w:eastAsia="瀹嬩綋"/>
          <w:b/>
          <w:sz w:val="24"/>
        </w:rPr>
        <w:t>│</w:t>
      </w:r>
    </w:p>
    <w:p w14:paraId="29189F58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(GPIO_7 中断)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(GPIO_13 上拉)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(环境舒适与火险)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 </w:t>
      </w:r>
      <w:r>
        <w:rPr>
          <w:rFonts w:ascii="瀹嬩綋" w:eastAsia="瀹嬩綋"/>
          <w:b/>
          <w:sz w:val="24"/>
        </w:rPr>
        <w:t>│</w:t>
      </w:r>
    </w:p>
    <w:p w14:paraId="60143C62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└──────────────┘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└──────────────┘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└──────────────────┘</w:t>
      </w:r>
      <w:r>
        <w:rPr>
          <w:rFonts w:ascii="瀹嬩綋" w:eastAsia="瀹嬩綋"/>
          <w:b/>
          <w:sz w:val="24"/>
        </w:rPr>
        <w:t xml:space="preserve">   </w:t>
      </w:r>
      <w:r>
        <w:rPr>
          <w:rFonts w:ascii="瀹嬩綋" w:eastAsia="瀹嬩綋"/>
          <w:b/>
          <w:sz w:val="24"/>
        </w:rPr>
        <w:t>│</w:t>
      </w:r>
    </w:p>
    <w:p w14:paraId="3158628E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┌──────────────┐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┌──────────────┐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┌──────────────────┐</w:t>
      </w:r>
      <w:r>
        <w:rPr>
          <w:rFonts w:ascii="瀹嬩綋" w:eastAsia="瀹嬩綋"/>
          <w:b/>
          <w:sz w:val="24"/>
        </w:rPr>
        <w:t xml:space="preserve">   </w:t>
      </w:r>
      <w:r>
        <w:rPr>
          <w:rFonts w:ascii="瀹嬩綋" w:eastAsia="瀹嬩綋"/>
          <w:b/>
          <w:sz w:val="24"/>
        </w:rPr>
        <w:t>│</w:t>
      </w:r>
    </w:p>
    <w:p w14:paraId="24BAAFAD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板载 F1 按键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板载 F2 按键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本地高分贝声光 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 </w:t>
      </w:r>
      <w:r>
        <w:rPr>
          <w:rFonts w:ascii="瀹嬩綋" w:eastAsia="瀹嬩綋"/>
          <w:b/>
          <w:sz w:val="24"/>
        </w:rPr>
        <w:t>│</w:t>
      </w:r>
    </w:p>
    <w:p w14:paraId="71960711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(紧急 SOS 求助)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(消警复位按键)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(PWM1 蜂鸣+LED)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 </w:t>
      </w:r>
      <w:r>
        <w:rPr>
          <w:rFonts w:ascii="瀹嬩綋" w:eastAsia="瀹嬩綋"/>
          <w:b/>
          <w:sz w:val="24"/>
        </w:rPr>
        <w:t>│</w:t>
      </w:r>
    </w:p>
    <w:p w14:paraId="6937D94A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└──────────────┘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└──────────────┘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└──────────────────┘</w:t>
      </w:r>
      <w:r>
        <w:rPr>
          <w:rFonts w:ascii="瀹嬩綋" w:eastAsia="瀹嬩綋"/>
          <w:b/>
          <w:sz w:val="24"/>
        </w:rPr>
        <w:t xml:space="preserve">   </w:t>
      </w:r>
      <w:r>
        <w:rPr>
          <w:rFonts w:ascii="瀹嬩綋" w:eastAsia="瀹嬩綋"/>
          <w:b/>
          <w:sz w:val="24"/>
        </w:rPr>
        <w:t>│</w:t>
      </w:r>
    </w:p>
    <w:p w14:paraId="457F7735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┌──────────────────────────────────────────────────────┐</w:t>
      </w:r>
      <w:r>
        <w:rPr>
          <w:rFonts w:ascii="瀹嬩綋" w:eastAsia="瀹嬩綋"/>
          <w:b/>
          <w:sz w:val="24"/>
        </w:rPr>
        <w:t xml:space="preserve">   </w:t>
      </w:r>
      <w:r>
        <w:rPr>
          <w:rFonts w:ascii="瀹嬩綋" w:eastAsia="瀹嬩綋"/>
          <w:b/>
          <w:sz w:val="24"/>
        </w:rPr>
        <w:t>│</w:t>
      </w:r>
    </w:p>
    <w:p w14:paraId="7C61FBE1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        CMSIS-RTOS v2 多任务调度与异常判定状态机       </w:t>
      </w: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 </w:t>
      </w:r>
      <w:r>
        <w:rPr>
          <w:rFonts w:ascii="瀹嬩綋" w:eastAsia="瀹嬩綋"/>
          <w:b/>
          <w:sz w:val="24"/>
        </w:rPr>
        <w:t>│</w:t>
      </w:r>
    </w:p>
    <w:p w14:paraId="2DECA4BF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  <w:r>
        <w:rPr>
          <w:rFonts w:ascii="瀹嬩綋" w:eastAsia="瀹嬩綋"/>
          <w:b/>
          <w:sz w:val="24"/>
        </w:rPr>
        <w:t xml:space="preserve">  </w:t>
      </w:r>
      <w:r>
        <w:rPr>
          <w:rFonts w:ascii="瀹嬩綋" w:eastAsia="瀹嬩綋"/>
          <w:b/>
          <w:sz w:val="24"/>
        </w:rPr>
        <w:t>└──────────────────────────────────────────────────────┘</w:t>
      </w:r>
      <w:r>
        <w:rPr>
          <w:rFonts w:ascii="瀹嬩綋" w:eastAsia="瀹嬩綋"/>
          <w:b/>
          <w:sz w:val="24"/>
        </w:rPr>
        <w:t xml:space="preserve">   </w:t>
      </w:r>
      <w:r>
        <w:rPr>
          <w:rFonts w:ascii="瀹嬩綋" w:eastAsia="瀹嬩綋"/>
          <w:b/>
          <w:sz w:val="24"/>
        </w:rPr>
        <w:t>│</w:t>
      </w:r>
    </w:p>
    <w:p w14:paraId="3DF7FE88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247D8731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</w:p>
    <w:p w14:paraId="791E5DBC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1. 南向设备感知控制层：运行 OpenHarmony LiteOS-M 内核，主控采用海思 Hi3861V100 RISC-V 芯片，多任务实时调度红外人体感应、干簧管门窗磁开关、SOS 求助键与室内微气候检测，通过本地状态机实现毫秒级声光告警与自主消警仲裁。</w:t>
      </w:r>
    </w:p>
    <w:p w14:paraId="7BCC84DD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2. 边缘网关与通信层：采用轻量级、高容错的数据中枢架构，支持 Wi-Fi 网络（HTTP POST/UDP）与 USB 串口桥接双轨并行接入，提供 SQLite 事务存储、断网补传、设备在线监测与分级告警状态机（L1/L2/L3）。</w:t>
      </w:r>
    </w:p>
    <w:p w14:paraId="0161AB78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3. 北向移动应用与管理层：包含华为手机鸿蒙原生应用（基于 ArkTS / API 12 开发）与响应式 Web 控制中心，提供全景监护、弹窗告警、工单处置与生活作息大数据图谱。</w:t>
      </w:r>
    </w:p>
    <w:p w14:paraId="46B07625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---</w:t>
      </w:r>
    </w:p>
    <w:p w14:paraId="0041E258" w14:textId="77777777" w:rsidR="004C4316" w:rsidRDefault="004C4316" w:rsidP="004C4316">
      <w:pPr>
        <w:spacing w:before="160" w:after="80" w:line="360" w:lineRule="auto"/>
        <w:rPr>
          <w:rFonts w:ascii="榛戜綋" w:eastAsia="榛戜綋"/>
          <w:b/>
          <w:sz w:val="28"/>
        </w:rPr>
      </w:pPr>
      <w:r>
        <w:rPr>
          <w:rFonts w:ascii="榛戜綋" w:eastAsia="榛戜綋"/>
          <w:b/>
          <w:sz w:val="28"/>
        </w:rPr>
        <w:t>三、 硬件选型与引脚电气设计</w:t>
      </w:r>
    </w:p>
    <w:p w14:paraId="4127CBF3" w14:textId="77777777" w:rsidR="004C4316" w:rsidRDefault="004C4316" w:rsidP="004C4316">
      <w:pPr>
        <w:spacing w:before="120" w:after="40" w:line="360" w:lineRule="auto"/>
        <w:rPr>
          <w:rFonts w:ascii="榛戜綋" w:eastAsia="榛戜綋"/>
          <w:b/>
          <w:sz w:val="26"/>
        </w:rPr>
      </w:pPr>
      <w:r>
        <w:rPr>
          <w:rFonts w:ascii="榛戜綋" w:eastAsia="榛戜綋"/>
          <w:b/>
          <w:sz w:val="26"/>
        </w:rPr>
        <w:t>3.1 核心硬件选型</w:t>
      </w:r>
    </w:p>
    <w:p w14:paraId="49BF2C7C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- 核心主控开发板：小熊派 BearPi-HM Nano。搭载海思 Hi3861V100 高度集成 2.4GHz Wi-Fi SoC 芯片，集成 32 位 RISC-V 微控制器，最大主频 160MHz，内置 352KB SRAM 与 288KB ROM，支持硬件浮点与安全引擎，专为物联网与 OpenHarmony 轻量设备开发设计。</w:t>
      </w:r>
    </w:p>
    <w:p w14:paraId="7EEAD37A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- 人体活动感应扩展板：BearPi E53_IS1。集成数字热释电红外传感器与高分贝无源蜂鸣器，有效感应角度达 100</w:t>
      </w:r>
      <w:r>
        <w:rPr>
          <w:rFonts w:ascii="瀹嬩綋" w:eastAsia="瀹嬩綋"/>
          <w:b/>
          <w:sz w:val="24"/>
        </w:rPr>
        <w:t>°</w:t>
      </w:r>
      <w:r>
        <w:rPr>
          <w:rFonts w:ascii="瀹嬩綋" w:eastAsia="瀹嬩綋"/>
          <w:b/>
          <w:sz w:val="24"/>
        </w:rPr>
        <w:t>，感应距离达 3~5 米，检测到有人走动时输出高电平脉冲。</w:t>
      </w:r>
    </w:p>
    <w:p w14:paraId="0C06F169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- 门窗磁传感器：高灵敏度磁敏干簧管组件。采用磁性接近吸合原理，门窗关闭时磁铁吸合触点导通接地；门窗打开时触点断开，利用芯片内部上拉输出高电平，具有无机械磨损、零待机功耗、高可靠等特性。</w:t>
      </w:r>
    </w:p>
    <w:p w14:paraId="10416FAF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- 环境温湿度传感器：E53_IA1 板载工业级 SHT30 I</w:t>
      </w:r>
      <w:r>
        <w:rPr>
          <w:rFonts w:ascii="瀹嬩綋" w:eastAsia="瀹嬩綋"/>
          <w:b/>
          <w:sz w:val="24"/>
        </w:rPr>
        <w:t>²</w:t>
      </w:r>
      <w:r>
        <w:rPr>
          <w:rFonts w:ascii="瀹嬩綋" w:eastAsia="瀹嬩綋"/>
          <w:b/>
          <w:sz w:val="24"/>
        </w:rPr>
        <w:t xml:space="preserve">C 传感器（集成微气候动态平滑补偿算法），测温精度达 </w:t>
      </w:r>
      <w:r>
        <w:rPr>
          <w:rFonts w:ascii="瀹嬩綋" w:eastAsia="瀹嬩綋"/>
          <w:b/>
          <w:sz w:val="24"/>
        </w:rPr>
        <w:t>±</w:t>
      </w:r>
      <w:r>
        <w:rPr>
          <w:rFonts w:ascii="瀹嬩綋" w:eastAsia="瀹嬩綋"/>
          <w:b/>
          <w:sz w:val="24"/>
        </w:rPr>
        <w:t>0.2</w:t>
      </w:r>
      <w:r>
        <w:rPr>
          <w:rFonts w:ascii="瀹嬩綋" w:eastAsia="瀹嬩綋"/>
          <w:b/>
          <w:sz w:val="24"/>
        </w:rPr>
        <w:t>℃</w:t>
      </w:r>
      <w:r>
        <w:rPr>
          <w:rFonts w:ascii="瀹嬩綋" w:eastAsia="瀹嬩綋"/>
          <w:b/>
          <w:sz w:val="24"/>
        </w:rPr>
        <w:t xml:space="preserve">，测湿精度达 </w:t>
      </w:r>
      <w:r>
        <w:rPr>
          <w:rFonts w:ascii="瀹嬩綋" w:eastAsia="瀹嬩綋"/>
          <w:b/>
          <w:sz w:val="24"/>
        </w:rPr>
        <w:t>±</w:t>
      </w:r>
      <w:r>
        <w:rPr>
          <w:rFonts w:ascii="瀹嬩綋" w:eastAsia="瀹嬩綋"/>
          <w:b/>
          <w:sz w:val="24"/>
        </w:rPr>
        <w:t>2%RH。</w:t>
      </w:r>
    </w:p>
    <w:p w14:paraId="226C3322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- 紧急求助输入：板载微动轻触按键 F1 与消警按键 F2，自带硬件抗冲击设计。</w:t>
      </w:r>
    </w:p>
    <w:p w14:paraId="0AB3BCF1" w14:textId="77777777" w:rsidR="004C4316" w:rsidRDefault="004C4316" w:rsidP="004C4316">
      <w:pPr>
        <w:spacing w:before="120" w:after="40" w:line="360" w:lineRule="auto"/>
        <w:rPr>
          <w:rFonts w:ascii="榛戜綋" w:eastAsia="榛戜綋"/>
          <w:b/>
          <w:sz w:val="26"/>
        </w:rPr>
      </w:pPr>
      <w:r>
        <w:rPr>
          <w:rFonts w:ascii="榛戜綋" w:eastAsia="榛戜綋"/>
          <w:b/>
          <w:sz w:val="26"/>
        </w:rPr>
        <w:t>3.2 硬件引脚分配与防冲突设计</w:t>
      </w:r>
    </w:p>
    <w:p w14:paraId="16FF8FA0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针对 E53 接口标准与扩展座硬件布局，经过精细排查与电气核算，彻底解决了 GPIO 复用冲突，最终硬件管脚分配如下：</w:t>
      </w:r>
    </w:p>
    <w:p w14:paraId="5533E78E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| 功能模块 | 对应外设 / 器件 | 硬件 GPIO 映射 | J1 扩展座管脚 | 信号方向与配置属性 |</w:t>
      </w:r>
    </w:p>
    <w:p w14:paraId="1B26FB92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| :--- | :--- | :--- | :--- | :--- |</w:t>
      </w:r>
    </w:p>
    <w:p w14:paraId="76A0CFFA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| 人体活动感应 | E53_IS1 热释电红外 | GPIO_7 | J1 第 7 脚 | 数字输入，内部上拉，上升沿硬件中断 |</w:t>
      </w:r>
    </w:p>
    <w:p w14:paraId="44FABE58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| 本地报警蜂鸣 | E53_IS1 无源蜂鸣器 | GPIO_8 | J1 第 8 脚 | PWM 输出，复用为 PWM1（4kHz / 50% 占空比） |</w:t>
      </w:r>
    </w:p>
    <w:p w14:paraId="57730885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| 门窗磁检测 | 干簧管传感器组件 | GPIO_13 | J1 第 5 脚 | 数字输入，开内部上拉（闭合=0，断开=1） |</w:t>
      </w:r>
    </w:p>
    <w:p w14:paraId="64770296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| 紧急求助按键 | 板载 F1 按键 (SOS) | GPIO_11 | J1 第 15 脚 | 数字输入，开内部上拉，按下接地（低电平有效） |</w:t>
      </w:r>
    </w:p>
    <w:p w14:paraId="73908AAF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| 现场消警复位 | 板载 F2 按键 (RESET)| GPIO_12 | J1 第 2 脚 | 数字输入，开内部上拉，按下接地（低电平有效） |</w:t>
      </w:r>
    </w:p>
    <w:p w14:paraId="306493E4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| 系统运行/警报| 板载黄色高亮 LED | GPIO_2 | J1 第 6 脚 | 数字输出，正常慢闪（心跳），告警急促爆闪 |</w:t>
      </w:r>
    </w:p>
    <w:p w14:paraId="5F2F54E0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| 调试与遥测串口| CH340 板载串口芯片 | GPIO_3 / GPIO_4 | J1 第 20/17 脚 | UART0，波特率 115200 8N1，输出标准 JSON 遥测流 |</w:t>
      </w:r>
    </w:p>
    <w:p w14:paraId="37C4855E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---</w:t>
      </w:r>
    </w:p>
    <w:p w14:paraId="0F5A4B6B" w14:textId="77777777" w:rsidR="004C4316" w:rsidRDefault="004C4316" w:rsidP="004C4316">
      <w:pPr>
        <w:spacing w:before="160" w:after="80" w:line="360" w:lineRule="auto"/>
        <w:rPr>
          <w:rFonts w:ascii="榛戜綋" w:eastAsia="榛戜綋"/>
          <w:b/>
          <w:sz w:val="28"/>
        </w:rPr>
      </w:pPr>
      <w:r>
        <w:rPr>
          <w:rFonts w:ascii="榛戜綋" w:eastAsia="榛戜綋"/>
          <w:b/>
          <w:sz w:val="28"/>
        </w:rPr>
        <w:t>四、 软件架构与网络协同机制</w:t>
      </w:r>
    </w:p>
    <w:p w14:paraId="67EF51E3" w14:textId="77777777" w:rsidR="004C4316" w:rsidRDefault="004C4316" w:rsidP="004C4316">
      <w:pPr>
        <w:spacing w:before="120" w:after="40" w:line="360" w:lineRule="auto"/>
        <w:rPr>
          <w:rFonts w:ascii="榛戜綋" w:eastAsia="榛戜綋"/>
          <w:b/>
          <w:sz w:val="26"/>
        </w:rPr>
      </w:pPr>
      <w:r>
        <w:rPr>
          <w:rFonts w:ascii="榛戜綋" w:eastAsia="榛戜綋"/>
          <w:b/>
          <w:sz w:val="26"/>
        </w:rPr>
        <w:t>4.1 数据交互契约与标准化协议</w:t>
      </w:r>
    </w:p>
    <w:p w14:paraId="29AF9689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南向设备与网关之间采用标准化的 Snapshot 快照协议（POST /api/v1/snapshot），包含设备完整感知状态：</w:t>
      </w:r>
    </w:p>
    <w:p w14:paraId="2D2C048D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- deviceId：设备唯一标识（如 bearpi-001）；</w:t>
      </w:r>
    </w:p>
    <w:p w14:paraId="6F8F1FA2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- pirDetected：布尔值，是否检测到人体活动；</w:t>
      </w:r>
    </w:p>
    <w:p w14:paraId="633223B9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- lastMotionTs：最后一次检测到移动的 ISO 时间戳；</w:t>
      </w:r>
    </w:p>
    <w:p w14:paraId="05FCF00E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- temperature / humidity：室内实时温度与相对湿度；</w:t>
      </w:r>
    </w:p>
    <w:p w14:paraId="23594910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- doorOpen：布尔值，门窗磁开闭状态；</w:t>
      </w:r>
    </w:p>
    <w:p w14:paraId="53994867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- battery / powerState：供电状态与电量信息。</w:t>
      </w:r>
    </w:p>
    <w:p w14:paraId="2E6C8EDD" w14:textId="77777777" w:rsidR="004C4316" w:rsidRDefault="004C4316" w:rsidP="004C4316">
      <w:pPr>
        <w:spacing w:before="120" w:after="40" w:line="360" w:lineRule="auto"/>
        <w:rPr>
          <w:rFonts w:ascii="榛戜綋" w:eastAsia="榛戜綋"/>
          <w:b/>
          <w:sz w:val="26"/>
        </w:rPr>
      </w:pPr>
      <w:r>
        <w:rPr>
          <w:rFonts w:ascii="榛戜綋" w:eastAsia="榛戜綋"/>
          <w:b/>
          <w:sz w:val="26"/>
        </w:rPr>
        <w:t>4.2 手机原生鸿蒙应用（ShadowLamp）功能设计</w:t>
      </w:r>
    </w:p>
    <w:p w14:paraId="5513F0E9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手机端基于 DevEco Studio 与 OpenHarmony ArkTS 开发，深度适配 HarmonyOS 设计语言：</w:t>
      </w:r>
    </w:p>
    <w:p w14:paraId="2ACA43CB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1. 首页监护大屏（HomeTab）：展示家中温度、湿度、最后活动时间、门窗磁开关状态及健康评级；</w:t>
      </w:r>
    </w:p>
    <w:p w14:paraId="4D650EED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2. 告警闭环工作台（AlarmTab）：接收 L1（提示）、L2（关注）、L3（紧急）三级告警推送，监护人可一键确认、电话核实、填写处置结果完成事件闭环；</w:t>
      </w:r>
    </w:p>
    <w:p w14:paraId="7AA356D7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3. 健康规律报告（ReportTab）：展示 24 小时活跃时段柱状图、7 日活动趋势与健康基线评分；</w:t>
      </w:r>
    </w:p>
    <w:p w14:paraId="3A5C146A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4. 多网络自适应（MineTab）：用户可在设置中自由切换局域网与远程网关地址，实现随心切换。</w:t>
      </w:r>
    </w:p>
    <w:p w14:paraId="7031D722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---</w:t>
      </w:r>
    </w:p>
    <w:p w14:paraId="6997FD8F" w14:textId="77777777" w:rsidR="004C4316" w:rsidRDefault="004C4316" w:rsidP="004C4316">
      <w:pPr>
        <w:spacing w:before="160" w:after="80" w:line="360" w:lineRule="auto"/>
        <w:rPr>
          <w:rFonts w:ascii="榛戜綋" w:eastAsia="榛戜綋"/>
          <w:b/>
          <w:sz w:val="28"/>
        </w:rPr>
      </w:pPr>
      <w:r>
        <w:rPr>
          <w:rFonts w:ascii="榛戜綋" w:eastAsia="榛戜綋"/>
          <w:b/>
          <w:sz w:val="28"/>
        </w:rPr>
        <w:t>五、 事件闭环管理工作台与大数据规律分析</w:t>
      </w:r>
    </w:p>
    <w:p w14:paraId="70D9C970" w14:textId="77777777" w:rsidR="004C4316" w:rsidRDefault="004C4316" w:rsidP="004C4316">
      <w:pPr>
        <w:spacing w:before="120" w:after="40" w:line="360" w:lineRule="auto"/>
        <w:rPr>
          <w:rFonts w:ascii="榛戜綋" w:eastAsia="榛戜綋"/>
          <w:b/>
          <w:sz w:val="26"/>
        </w:rPr>
      </w:pPr>
      <w:r>
        <w:rPr>
          <w:rFonts w:ascii="榛戜綋" w:eastAsia="榛戜綋"/>
          <w:b/>
          <w:sz w:val="26"/>
        </w:rPr>
        <w:t>5.1 事件闭环管理业务流</w:t>
      </w:r>
    </w:p>
    <w:p w14:paraId="3890BE21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赛题明确强调</w:t>
      </w:r>
      <w:r>
        <w:rPr>
          <w:rFonts w:ascii="瀹嬩綋" w:eastAsia="瀹嬩綋"/>
          <w:b/>
          <w:sz w:val="24"/>
        </w:rPr>
        <w:t>“</w:t>
      </w:r>
      <w:r>
        <w:rPr>
          <w:rFonts w:ascii="瀹嬩綋" w:eastAsia="瀹嬩綋"/>
          <w:b/>
          <w:sz w:val="24"/>
        </w:rPr>
        <w:t>事件闭环管理</w:t>
      </w:r>
      <w:r>
        <w:rPr>
          <w:rFonts w:ascii="瀹嬩綋" w:eastAsia="瀹嬩綋"/>
          <w:b/>
          <w:sz w:val="24"/>
        </w:rPr>
        <w:t>”</w:t>
      </w:r>
      <w:r>
        <w:rPr>
          <w:rFonts w:ascii="瀹嬩綋" w:eastAsia="瀹嬩綋"/>
          <w:b/>
          <w:sz w:val="24"/>
        </w:rPr>
        <w:t>要求。本系统设计了标准的闭环台账引擎：</w:t>
      </w:r>
    </w:p>
    <w:p w14:paraId="1C8E053E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</w:p>
    <w:p w14:paraId="3789324F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 xml:space="preserve">[传感器异常触发] </w:t>
      </w:r>
      <w:r>
        <w:rPr>
          <w:rFonts w:ascii="瀹嬩綋" w:eastAsia="瀹嬩綋"/>
          <w:b/>
          <w:sz w:val="24"/>
        </w:rPr>
        <w:t>──</w:t>
      </w:r>
      <w:r>
        <w:rPr>
          <w:rFonts w:ascii="Times New Roman" w:eastAsia="瀹嬩綋" w:hAnsi="Times New Roman" w:cs="Times New Roman"/>
          <w:b/>
          <w:sz w:val="24"/>
        </w:rPr>
        <w:t>►</w:t>
      </w:r>
      <w:r>
        <w:rPr>
          <w:rFonts w:ascii="瀹嬩綋" w:eastAsia="瀹嬩綋"/>
          <w:b/>
          <w:sz w:val="24"/>
        </w:rPr>
        <w:t xml:space="preserve"> [本地声光报警 + 网关/手机APP推送]</w:t>
      </w:r>
    </w:p>
    <w:p w14:paraId="4E54C364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</w:p>
    <w:p w14:paraId="2AE7B4B9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▼</w:t>
      </w:r>
    </w:p>
    <w:p w14:paraId="055B137E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[手机端弹出预警处置窗口]</w:t>
      </w:r>
    </w:p>
    <w:p w14:paraId="4195D32F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</w:p>
    <w:p w14:paraId="6E635966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▼</w:t>
      </w:r>
    </w:p>
    <w:p w14:paraId="138FD43A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[子女/网格员上门核实与电话排查]</w:t>
      </w:r>
    </w:p>
    <w:p w14:paraId="55DA5869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</w:p>
    <w:p w14:paraId="77504040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▼</w:t>
      </w:r>
    </w:p>
    <w:p w14:paraId="7678B77E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[录入处置结论 (老人平安/送医/误报)]</w:t>
      </w:r>
    </w:p>
    <w:p w14:paraId="5D7D1B16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│</w:t>
      </w:r>
    </w:p>
    <w:p w14:paraId="41606224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▼</w:t>
      </w:r>
    </w:p>
    <w:p w14:paraId="42DA4C39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[生成安全电子台账并消警归档]</w:t>
      </w:r>
    </w:p>
    <w:p w14:paraId="787D80D5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</w:p>
    <w:p w14:paraId="66886E80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处置结论支持一键导出为标准 CSV/电子表格台账，支持长期跟踪老人健康与生活状态。</w:t>
      </w:r>
    </w:p>
    <w:p w14:paraId="0383554F" w14:textId="77777777" w:rsidR="004C4316" w:rsidRDefault="004C4316" w:rsidP="004C4316">
      <w:pPr>
        <w:spacing w:before="120" w:after="40" w:line="360" w:lineRule="auto"/>
        <w:rPr>
          <w:rFonts w:ascii="榛戜綋" w:eastAsia="榛戜綋"/>
          <w:b/>
          <w:sz w:val="26"/>
        </w:rPr>
      </w:pPr>
      <w:r>
        <w:rPr>
          <w:rFonts w:ascii="榛戜綋" w:eastAsia="榛戜綋"/>
          <w:b/>
          <w:sz w:val="26"/>
        </w:rPr>
        <w:t>5.2 老人生活健康与活动规律可视化</w:t>
      </w:r>
    </w:p>
    <w:p w14:paraId="3BF65C66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系统根据全天候感知数据，构建了老人日常生活行为画像：</w:t>
      </w:r>
    </w:p>
    <w:p w14:paraId="390A98AE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1. 24 小时活跃时段分布柱状图：清晰描摹老人的起夜频率、晨起时间、做饭时段与就寝作息；</w:t>
      </w:r>
    </w:p>
    <w:p w14:paraId="3F8BDC31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2. 7 日活动趋势与健康评分模型：实时比对今日总活动量与历史均值。如系统测算得出</w:t>
      </w:r>
      <w:r>
        <w:rPr>
          <w:rFonts w:ascii="瀹嬩綋" w:eastAsia="瀹嬩綋"/>
          <w:b/>
          <w:sz w:val="24"/>
        </w:rPr>
        <w:t>“</w:t>
      </w:r>
      <w:r>
        <w:rPr>
          <w:rFonts w:ascii="瀹嬩綋" w:eastAsia="瀹嬩綋"/>
          <w:b/>
          <w:sz w:val="24"/>
        </w:rPr>
        <w:t>今日活动频次较昨日下降 22%</w:t>
      </w:r>
      <w:r>
        <w:rPr>
          <w:rFonts w:ascii="瀹嬩綋" w:eastAsia="瀹嬩綋"/>
          <w:b/>
          <w:sz w:val="24"/>
        </w:rPr>
        <w:t>”</w:t>
      </w:r>
      <w:r>
        <w:rPr>
          <w:rFonts w:ascii="瀹嬩綋" w:eastAsia="瀹嬩綋"/>
          <w:b/>
          <w:sz w:val="24"/>
        </w:rPr>
        <w:t>，系统自动标黄并提示监护人重点问候，及早预防潜在慢性疾病恶化。</w:t>
      </w:r>
    </w:p>
    <w:p w14:paraId="3C392006" w14:textId="77777777" w:rsidR="004C4316" w:rsidRDefault="004C4316" w:rsidP="004C4316">
      <w:pPr>
        <w:spacing w:before="12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---</w:t>
      </w:r>
    </w:p>
    <w:p w14:paraId="5003661B" w14:textId="77777777" w:rsidR="004C4316" w:rsidRDefault="004C4316" w:rsidP="004C4316">
      <w:pPr>
        <w:spacing w:before="160" w:after="80" w:line="360" w:lineRule="auto"/>
        <w:rPr>
          <w:rFonts w:ascii="榛戜綋" w:eastAsia="榛戜綋"/>
          <w:b/>
          <w:sz w:val="28"/>
        </w:rPr>
      </w:pPr>
      <w:r>
        <w:rPr>
          <w:rFonts w:ascii="榛戜綋" w:eastAsia="榛戜綋"/>
          <w:b/>
          <w:sz w:val="28"/>
        </w:rPr>
        <w:t>六、 系统测试与验证结果</w:t>
      </w:r>
    </w:p>
    <w:p w14:paraId="64595548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系统在实验室环境下进行了完整的全链路软硬件联合测试，测试结果如下：</w:t>
      </w:r>
    </w:p>
    <w:p w14:paraId="1FD425CF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| 测试项目 | 输入激励条件 | 预期系统响应 | 实际测试结果 | 判定结论 |</w:t>
      </w:r>
    </w:p>
    <w:p w14:paraId="30EF8FDD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| :--- | :--- | :--- | :--- | :---: |</w:t>
      </w:r>
    </w:p>
    <w:p w14:paraId="454AD2CD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 xml:space="preserve">| 红外人体检测 | 人员在小熊派前方走动 | 硬件中断捕获，手机端活动时间重置 | 手机 APP 秒级刷新，最后活动时间同步更新 | </w:t>
      </w:r>
      <w:r>
        <w:rPr>
          <w:rFonts w:ascii="Segoe UI Emoji" w:eastAsia="瀹嬩綋" w:hAnsi="Segoe UI Emoji" w:cs="Segoe UI Emoji"/>
          <w:b/>
          <w:sz w:val="24"/>
        </w:rPr>
        <w:t>✅</w:t>
      </w:r>
      <w:r>
        <w:rPr>
          <w:rFonts w:ascii="瀹嬩綋" w:eastAsia="瀹嬩綋"/>
          <w:b/>
          <w:sz w:val="24"/>
        </w:rPr>
        <w:t xml:space="preserve"> 通过 |</w:t>
      </w:r>
    </w:p>
    <w:p w14:paraId="428A4FF2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 xml:space="preserve">| 跌倒超时预警 | 人体停止走动持续超过阈值 | 触发跌倒告警，声光急促报警，手机弹窗 | 倒计时归零瞬间，蜂鸣器啸叫，手机收到 L3 告警 | </w:t>
      </w:r>
      <w:r>
        <w:rPr>
          <w:rFonts w:ascii="Segoe UI Emoji" w:eastAsia="瀹嬩綋" w:hAnsi="Segoe UI Emoji" w:cs="Segoe UI Emoji"/>
          <w:b/>
          <w:sz w:val="24"/>
        </w:rPr>
        <w:t>✅</w:t>
      </w:r>
      <w:r>
        <w:rPr>
          <w:rFonts w:ascii="瀹嬩綋" w:eastAsia="瀹嬩綋"/>
          <w:b/>
          <w:sz w:val="24"/>
        </w:rPr>
        <w:t xml:space="preserve"> 通过 |</w:t>
      </w:r>
    </w:p>
    <w:p w14:paraId="0FF5A7EA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| 门窗磁开闭 | 磁铁靠近/移开干簧管 | 门窗状态在</w:t>
      </w:r>
      <w:r>
        <w:rPr>
          <w:rFonts w:ascii="瀹嬩綋" w:eastAsia="瀹嬩綋"/>
          <w:b/>
          <w:sz w:val="24"/>
        </w:rPr>
        <w:t>“</w:t>
      </w:r>
      <w:r>
        <w:rPr>
          <w:rFonts w:ascii="瀹嬩綋" w:eastAsia="瀹嬩綋"/>
          <w:b/>
          <w:sz w:val="24"/>
        </w:rPr>
        <w:t>闭合</w:t>
      </w:r>
      <w:r>
        <w:rPr>
          <w:rFonts w:ascii="瀹嬩綋" w:eastAsia="瀹嬩綋"/>
          <w:b/>
          <w:sz w:val="24"/>
        </w:rPr>
        <w:t>”</w:t>
      </w:r>
      <w:r>
        <w:rPr>
          <w:rFonts w:ascii="瀹嬩綋" w:eastAsia="瀹嬩綋"/>
          <w:b/>
          <w:sz w:val="24"/>
        </w:rPr>
        <w:t>与</w:t>
      </w:r>
      <w:r>
        <w:rPr>
          <w:rFonts w:ascii="瀹嬩綋" w:eastAsia="瀹嬩綋"/>
          <w:b/>
          <w:sz w:val="24"/>
        </w:rPr>
        <w:t>“</w:t>
      </w:r>
      <w:r>
        <w:rPr>
          <w:rFonts w:ascii="瀹嬩綋" w:eastAsia="瀹嬩綋"/>
          <w:b/>
          <w:sz w:val="24"/>
        </w:rPr>
        <w:t>打开</w:t>
      </w:r>
      <w:r>
        <w:rPr>
          <w:rFonts w:ascii="瀹嬩綋" w:eastAsia="瀹嬩綋"/>
          <w:b/>
          <w:sz w:val="24"/>
        </w:rPr>
        <w:t>”</w:t>
      </w:r>
      <w:r>
        <w:rPr>
          <w:rFonts w:ascii="瀹嬩綋" w:eastAsia="瀹嬩綋"/>
          <w:b/>
          <w:sz w:val="24"/>
        </w:rPr>
        <w:t xml:space="preserve">之间实时翻转 | 手机端门窗卡片即时刷新，电平去抖准确 | </w:t>
      </w:r>
      <w:r>
        <w:rPr>
          <w:rFonts w:ascii="Segoe UI Emoji" w:eastAsia="瀹嬩綋" w:hAnsi="Segoe UI Emoji" w:cs="Segoe UI Emoji"/>
          <w:b/>
          <w:sz w:val="24"/>
        </w:rPr>
        <w:t>✅</w:t>
      </w:r>
      <w:r>
        <w:rPr>
          <w:rFonts w:ascii="瀹嬩綋" w:eastAsia="瀹嬩綋"/>
          <w:b/>
          <w:sz w:val="24"/>
        </w:rPr>
        <w:t xml:space="preserve"> 通过 |</w:t>
      </w:r>
    </w:p>
    <w:p w14:paraId="0DF0CE6A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 xml:space="preserve">| 门长开报警 | 移开磁铁持续 15 秒以上 | 触发门窗长开预警，蜂鸣器短促双鸣 | 达到 15 秒精准触发，手机端生成预警工单 | </w:t>
      </w:r>
      <w:r>
        <w:rPr>
          <w:rFonts w:ascii="Segoe UI Emoji" w:eastAsia="瀹嬩綋" w:hAnsi="Segoe UI Emoji" w:cs="Segoe UI Emoji"/>
          <w:b/>
          <w:sz w:val="24"/>
        </w:rPr>
        <w:t>✅</w:t>
      </w:r>
      <w:r>
        <w:rPr>
          <w:rFonts w:ascii="瀹嬩綋" w:eastAsia="瀹嬩綋"/>
          <w:b/>
          <w:sz w:val="24"/>
        </w:rPr>
        <w:t xml:space="preserve"> 通过 |</w:t>
      </w:r>
    </w:p>
    <w:p w14:paraId="1FDD2895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 xml:space="preserve">| 紧急求助 SOS | 按下板载 F1 按键 | 抢占最高级警报，全屏红色告警，声光爆闪 | 下降沿瞬间触发，手机收到最高危 SOS 告警 | </w:t>
      </w:r>
      <w:r>
        <w:rPr>
          <w:rFonts w:ascii="Segoe UI Emoji" w:eastAsia="瀹嬩綋" w:hAnsi="Segoe UI Emoji" w:cs="Segoe UI Emoji"/>
          <w:b/>
          <w:sz w:val="24"/>
        </w:rPr>
        <w:t>✅</w:t>
      </w:r>
      <w:r>
        <w:rPr>
          <w:rFonts w:ascii="瀹嬩綋" w:eastAsia="瀹嬩綋"/>
          <w:b/>
          <w:sz w:val="24"/>
        </w:rPr>
        <w:t xml:space="preserve"> 通过 |</w:t>
      </w:r>
    </w:p>
    <w:p w14:paraId="4EEB69C5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 xml:space="preserve">| 手机端消警闭环| 手机端点击确认预警并提交 | 消除告警，生成带时间戳与处置人的台账 | 成功记录安全日志，板端蜂鸣器同步静音 | </w:t>
      </w:r>
      <w:r>
        <w:rPr>
          <w:rFonts w:ascii="Segoe UI Emoji" w:eastAsia="瀹嬩綋" w:hAnsi="Segoe UI Emoji" w:cs="Segoe UI Emoji"/>
          <w:b/>
          <w:sz w:val="24"/>
        </w:rPr>
        <w:t>✅</w:t>
      </w:r>
      <w:r>
        <w:rPr>
          <w:rFonts w:ascii="瀹嬩綋" w:eastAsia="瀹嬩綋"/>
          <w:b/>
          <w:sz w:val="24"/>
        </w:rPr>
        <w:t xml:space="preserve"> 通过 |</w:t>
      </w:r>
    </w:p>
    <w:p w14:paraId="601799E2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 xml:space="preserve">| 网络鲁棒性 | Wi-Fi 偶发断网测试 | 板端缓存数据，网络恢复后自动补传 | 无丢帧，断网去重机制正常生效 | </w:t>
      </w:r>
      <w:r>
        <w:rPr>
          <w:rFonts w:ascii="Segoe UI Emoji" w:eastAsia="瀹嬩綋" w:hAnsi="Segoe UI Emoji" w:cs="Segoe UI Emoji"/>
          <w:b/>
          <w:sz w:val="24"/>
        </w:rPr>
        <w:t>✅</w:t>
      </w:r>
      <w:r>
        <w:rPr>
          <w:rFonts w:ascii="瀹嬩綋" w:eastAsia="瀹嬩綋"/>
          <w:b/>
          <w:sz w:val="24"/>
        </w:rPr>
        <w:t xml:space="preserve"> 通过 |</w:t>
      </w:r>
    </w:p>
    <w:p w14:paraId="71C69496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---</w:t>
      </w:r>
    </w:p>
    <w:p w14:paraId="186BD7CB" w14:textId="77777777" w:rsidR="004C4316" w:rsidRDefault="004C4316" w:rsidP="004C4316">
      <w:pPr>
        <w:spacing w:before="160" w:after="80" w:line="360" w:lineRule="auto"/>
        <w:rPr>
          <w:rFonts w:ascii="榛戜綋" w:eastAsia="榛戜綋"/>
          <w:b/>
          <w:sz w:val="28"/>
        </w:rPr>
      </w:pPr>
      <w:r>
        <w:rPr>
          <w:rFonts w:ascii="榛戜綋" w:eastAsia="榛戜綋"/>
          <w:b/>
          <w:sz w:val="28"/>
        </w:rPr>
        <w:t>七、 创新亮点与竞赛竞争力总结</w:t>
      </w:r>
    </w:p>
    <w:p w14:paraId="1704E8BF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1. 端边端全链路一体化：从海思 Hi3861 嵌入式内核到边缘网关，再到华为手机原生 ArkTS 鸿蒙应用，全栈采用国产自主可控技术体系；</w:t>
      </w:r>
    </w:p>
    <w:p w14:paraId="69B1F196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2. 无感守护与绝对隐私保障：全系统无需老人佩戴任何电子元件，杜绝漏充漏戴；不采集任何音视频隐私，全天候无感守护；</w:t>
      </w:r>
    </w:p>
    <w:p w14:paraId="64B615C0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3. 真实可用的事件闭环机制：突破了传统物联网</w:t>
      </w:r>
      <w:r>
        <w:rPr>
          <w:rFonts w:ascii="瀹嬩綋" w:eastAsia="瀹嬩綋"/>
          <w:b/>
          <w:sz w:val="24"/>
        </w:rPr>
        <w:t>“</w:t>
      </w:r>
      <w:r>
        <w:rPr>
          <w:rFonts w:ascii="瀹嬩綋" w:eastAsia="瀹嬩綋"/>
          <w:b/>
          <w:sz w:val="24"/>
        </w:rPr>
        <w:t>只报不管</w:t>
      </w:r>
      <w:r>
        <w:rPr>
          <w:rFonts w:ascii="瀹嬩綋" w:eastAsia="瀹嬩綋"/>
          <w:b/>
          <w:sz w:val="24"/>
        </w:rPr>
        <w:t>”</w:t>
      </w:r>
      <w:r>
        <w:rPr>
          <w:rFonts w:ascii="瀹嬩綋" w:eastAsia="瀹嬩綋"/>
          <w:b/>
          <w:sz w:val="24"/>
        </w:rPr>
        <w:t>的弊端，深度契合社区基层网格治理与家庭适老监护实战需求，形成了</w:t>
      </w:r>
      <w:r>
        <w:rPr>
          <w:rFonts w:ascii="瀹嬩綋" w:eastAsia="瀹嬩綋"/>
          <w:b/>
          <w:sz w:val="24"/>
        </w:rPr>
        <w:t>“</w:t>
      </w:r>
      <w:r>
        <w:rPr>
          <w:rFonts w:ascii="瀹嬩綋" w:eastAsia="瀹嬩綋"/>
          <w:b/>
          <w:sz w:val="24"/>
        </w:rPr>
        <w:t>预警-排查-处置-归档</w:t>
      </w:r>
      <w:r>
        <w:rPr>
          <w:rFonts w:ascii="瀹嬩綋" w:eastAsia="瀹嬩綋"/>
          <w:b/>
          <w:sz w:val="24"/>
        </w:rPr>
        <w:t>”</w:t>
      </w:r>
      <w:r>
        <w:rPr>
          <w:rFonts w:ascii="瀹嬩綋" w:eastAsia="瀹嬩綋"/>
          <w:b/>
          <w:sz w:val="24"/>
        </w:rPr>
        <w:t>的完整业务台账闭环；</w:t>
      </w:r>
    </w:p>
    <w:p w14:paraId="540E5E9C" w14:textId="77777777" w:rsidR="004C4316" w:rsidRDefault="004C4316" w:rsidP="004C4316">
      <w:pPr>
        <w:spacing w:before="160" w:after="0" w:line="360" w:lineRule="auto"/>
        <w:rPr>
          <w:rFonts w:ascii="瀹嬩綋" w:eastAsia="瀹嬩綋"/>
          <w:b/>
          <w:sz w:val="24"/>
        </w:rPr>
      </w:pPr>
      <w:r>
        <w:rPr>
          <w:rFonts w:ascii="瀹嬩綋" w:eastAsia="瀹嬩綋"/>
          <w:b/>
          <w:sz w:val="24"/>
        </w:rPr>
        <w:t>4. 双轨高可靠网络传输：支持 Wi-Fi STA 网络无线透传与 USB 串口桥接双模热备，彻底杜绝比赛路演现场因网络环境复杂造成的断联风险。</w:t>
      </w:r>
    </w:p>
    <w:p w14:paraId="70CC681A" w14:textId="386D4C21" w:rsidR="005141D3" w:rsidRPr="004C4316" w:rsidRDefault="005141D3" w:rsidP="004C4316">
      <w:pPr>
        <w:spacing w:before="160" w:after="0" w:line="360" w:lineRule="auto"/>
        <w:rPr>
          <w:rFonts w:ascii="瀹嬩綋" w:eastAsia="瀹嬩綋" w:hint="eastAsia"/>
          <w:b/>
          <w:sz w:val="24"/>
        </w:rPr>
      </w:pPr>
    </w:p>
    <w:sectPr w:rsidR="005141D3" w:rsidRPr="004C43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榛戜綋">
    <w:altName w:val="宋体"/>
    <w:panose1 w:val="00000000000000000000"/>
    <w:charset w:val="86"/>
    <w:family w:val="roman"/>
    <w:notTrueType/>
    <w:pitch w:val="default"/>
  </w:font>
  <w:font w:name="瀹嬩綋">
    <w:altName w:val="宋体"/>
    <w:panose1 w:val="00000000000000000000"/>
    <w:charset w:val="86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16"/>
    <w:rsid w:val="004C4316"/>
    <w:rsid w:val="005141D3"/>
    <w:rsid w:val="00741DCE"/>
    <w:rsid w:val="0081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4D12"/>
  <w15:chartTrackingRefBased/>
  <w15:docId w15:val="{4C784BD1-8550-4A75-95F0-FB2A8C7F8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43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4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43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43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43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43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43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43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43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43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4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4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43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43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43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43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43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43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43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4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43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43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4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43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43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43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4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43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4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916</Words>
  <Characters>5226</Characters>
  <Application>Microsoft Office Word</Application>
  <DocSecurity>0</DocSecurity>
  <Lines>43</Lines>
  <Paragraphs>12</Paragraphs>
  <ScaleCrop>false</ScaleCrop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含 张</dc:creator>
  <cp:keywords/>
  <dc:description/>
  <cp:lastModifiedBy>含 张</cp:lastModifiedBy>
  <cp:revision>1</cp:revision>
  <dcterms:created xsi:type="dcterms:W3CDTF">2026-10-28T14:46:00Z</dcterms:created>
  <dcterms:modified xsi:type="dcterms:W3CDTF">2026-10-28T14:46:00Z</dcterms:modified>
</cp:coreProperties>
</file>