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769"/>
        <w:gridCol w:w="169"/>
        <w:gridCol w:w="3769"/>
        <w:gridCol w:w="169"/>
        <w:gridCol w:w="3769"/>
      </w:tblGrid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0" w:name="Blank_MP1_panel1"/>
            <w:bookmarkEnd w:id="0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" w:name="Blank_MP1_panel2"/>
            <w:bookmarkEnd w:id="1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" w:name="Blank_MP1_panel3"/>
            <w:bookmarkEnd w:id="2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3" w:name="Blank_MP1_panel4"/>
            <w:bookmarkEnd w:id="3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4" w:name="Blank_MP1_panel5"/>
            <w:bookmarkEnd w:id="4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5" w:name="Blank_MP1_panel6"/>
            <w:bookmarkEnd w:id="5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6" w:name="Blank_MP1_panel7"/>
            <w:bookmarkEnd w:id="6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7" w:name="Blank_MP1_panel8"/>
            <w:bookmarkEnd w:id="7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8" w:name="Blank_MP1_panel9"/>
            <w:bookmarkEnd w:id="8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9" w:name="Blank_MP1_panel10"/>
            <w:bookmarkEnd w:id="9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0" w:name="Blank_MP1_panel11"/>
            <w:bookmarkEnd w:id="10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1" w:name="Blank_MP1_panel12"/>
            <w:bookmarkEnd w:id="11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2" w:name="Blank_MP1_panel13"/>
            <w:bookmarkEnd w:id="12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3" w:name="Blank_MP1_panel14"/>
            <w:bookmarkEnd w:id="13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4" w:name="Blank_MP1_panel15"/>
            <w:bookmarkEnd w:id="14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5" w:name="Blank_MP1_panel16"/>
            <w:bookmarkEnd w:id="15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6" w:name="Blank_MP1_panel17"/>
            <w:bookmarkEnd w:id="16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7" w:name="Blank_MP1_panel18"/>
            <w:bookmarkEnd w:id="17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8" w:name="Blank_MP1_panel19"/>
            <w:bookmarkEnd w:id="18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19" w:name="Blank_MP1_panel20"/>
            <w:bookmarkEnd w:id="19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0" w:name="Blank_MP1_panel21"/>
            <w:bookmarkEnd w:id="20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1" w:name="Blank_MP1_panel22"/>
            <w:bookmarkEnd w:id="21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2" w:name="Blank_MP1_panel23"/>
            <w:bookmarkEnd w:id="22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3" w:name="Blank_MP1_panel24"/>
            <w:bookmarkEnd w:id="23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4" w:name="Blank_MP1_panel25"/>
            <w:bookmarkEnd w:id="24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5" w:name="Blank_MP1_panel26"/>
            <w:bookmarkEnd w:id="25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6" w:name="Blank_MP1_panel27"/>
            <w:bookmarkEnd w:id="26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  <w:tr w:rsidR="00123AFB" w:rsidTr="00417129">
        <w:trPr>
          <w:trHeight w:hRule="exact" w:val="1404"/>
        </w:trPr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7" w:name="Blank_MP1_panel28"/>
            <w:bookmarkEnd w:id="27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8" w:name="Blank_MP1_panel29"/>
            <w:bookmarkEnd w:id="28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  <w:tc>
          <w:tcPr>
            <w:tcW w:w="16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123AFB" w:rsidRDefault="00123AFB"/>
        </w:tc>
        <w:tc>
          <w:tcPr>
            <w:tcW w:w="3769" w:type="dxa"/>
            <w:tcMar>
              <w:top w:w="144" w:type="dxa"/>
              <w:bottom w:w="0" w:type="dxa"/>
            </w:tcMar>
            <w:vAlign w:val="center"/>
          </w:tcPr>
          <w:p w:rsidR="00E00002" w:rsidRDefault="00E00002" w:rsidP="00E00002">
            <w:pPr>
              <w:pStyle w:val="AveryStyle1"/>
            </w:pPr>
            <w:bookmarkStart w:id="29" w:name="Blank_MP1_panel30"/>
            <w:bookmarkEnd w:id="29"/>
            <w:r>
              <w:t>${name} ${last}</w:t>
            </w:r>
          </w:p>
          <w:p w:rsidR="00E00002" w:rsidRDefault="00E00002" w:rsidP="00E00002">
            <w:pPr>
              <w:pStyle w:val="AveryStyle1"/>
            </w:pPr>
            <w:r>
              <w:t>${street}</w:t>
            </w:r>
          </w:p>
          <w:p w:rsidR="00123AFB" w:rsidRDefault="00E00002" w:rsidP="00E00002">
            <w:pPr>
              <w:pStyle w:val="AveryStyle1"/>
            </w:pPr>
            <w:r>
              <w:t>${city}, ${state} ${zip}</w:t>
            </w:r>
          </w:p>
        </w:tc>
      </w:tr>
    </w:tbl>
    <w:p w:rsidR="00123AFB" w:rsidRDefault="00084B0E">
      <w:pPr>
        <w:spacing w:after="0" w:line="20" w:lineRule="exact"/>
      </w:pPr>
      <w:bookmarkStart w:id="30" w:name="_GoBack"/>
      <w:r>
        <w:pict>
          <v:roundrect id="_x0000_s1055" alt="" style="position:absolute;margin-left:13.55pt;margin-top:36.1pt;width:189.35pt;height:1in;z-index:251642880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bookmarkEnd w:id="30"/>
      <w:r>
        <w:pict>
          <v:roundrect id="_x0000_s1054" alt="" style="position:absolute;margin-left:211.55pt;margin-top:36.1pt;width:189.35pt;height:1in;z-index:251643904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53" alt="" style="position:absolute;margin-left:409.55pt;margin-top:36.1pt;width:189.35pt;height:1in;z-index:251644928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52" alt="" style="position:absolute;margin-left:13.55pt;margin-top:108.1pt;width:189.35pt;height:1in;z-index:251645952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51" alt="" style="position:absolute;margin-left:211.55pt;margin-top:108.1pt;width:189.35pt;height:1in;z-index:251646976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50" alt="" style="position:absolute;margin-left:409.55pt;margin-top:108.1pt;width:189.35pt;height:1in;z-index:251648000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9" alt="" style="position:absolute;margin-left:13.55pt;margin-top:180.1pt;width:189.35pt;height:1in;z-index:251649024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8" alt="" style="position:absolute;margin-left:211.55pt;margin-top:180.1pt;width:189.35pt;height:1in;z-index:251650048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7" alt="" style="position:absolute;margin-left:409.55pt;margin-top:180.1pt;width:189.35pt;height:1in;z-index:251651072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6" alt="" style="position:absolute;margin-left:13.55pt;margin-top:252.1pt;width:189.35pt;height:1in;z-index:251652096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5" alt="" style="position:absolute;margin-left:211.55pt;margin-top:252.1pt;width:189.35pt;height:1in;z-index:251653120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4" alt="" style="position:absolute;margin-left:409.55pt;margin-top:252.1pt;width:189.35pt;height:1in;z-index:251654144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3" alt="" style="position:absolute;margin-left:13.55pt;margin-top:324.1pt;width:189.35pt;height:1in;z-index:251655168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2" alt="" style="position:absolute;margin-left:211.55pt;margin-top:324.1pt;width:189.35pt;height:1in;z-index:251656192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1" alt="" style="position:absolute;margin-left:409.55pt;margin-top:324.1pt;width:189.35pt;height:1in;z-index:251657216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40" alt="" style="position:absolute;margin-left:13.55pt;margin-top:396.1pt;width:189.35pt;height:1in;z-index:251658240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9" alt="" style="position:absolute;margin-left:211.55pt;margin-top:396.1pt;width:189.35pt;height:1in;z-index:251659264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8" alt="" style="position:absolute;margin-left:409.55pt;margin-top:396.1pt;width:189.35pt;height:1in;z-index:251660288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7" alt="" style="position:absolute;margin-left:13.55pt;margin-top:468.1pt;width:189.35pt;height:1in;z-index:251661312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6" alt="" style="position:absolute;margin-left:211.55pt;margin-top:468.1pt;width:189.35pt;height:1in;z-index:251662336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5" alt="" style="position:absolute;margin-left:409.55pt;margin-top:468.1pt;width:189.35pt;height:1in;z-index:251663360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4" alt="" style="position:absolute;margin-left:13.55pt;margin-top:540.1pt;width:189.35pt;height:1in;z-index:251664384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3" alt="" style="position:absolute;margin-left:211.55pt;margin-top:540.1pt;width:189.35pt;height:1in;z-index:251665408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2" alt="" style="position:absolute;margin-left:409.55pt;margin-top:540.1pt;width:189.35pt;height:1in;z-index:251666432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1" alt="" style="position:absolute;margin-left:13.55pt;margin-top:612.1pt;width:189.35pt;height:1in;z-index:251667456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30" alt="" style="position:absolute;margin-left:211.55pt;margin-top:612.1pt;width:189.35pt;height:1in;z-index:251668480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29" alt="" style="position:absolute;margin-left:409.55pt;margin-top:612.1pt;width:189.35pt;height:1in;z-index:251669504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28" alt="" style="position:absolute;margin-left:13.55pt;margin-top:684.1pt;width:189.35pt;height:1in;z-index:251670528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27" alt="" style="position:absolute;margin-left:211.55pt;margin-top:684.1pt;width:189.35pt;height:1in;z-index:251671552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  <w:r>
        <w:pict>
          <v:roundrect id="_x0000_s1026" alt="" style="position:absolute;margin-left:409.55pt;margin-top:684.1pt;width:189.35pt;height:1in;z-index:251672576;mso-wrap-edited:f;mso-width-percent:0;mso-height-percent:0;mso-position-horizontal-relative:page;mso-position-vertical-relative:page;mso-width-percent:0;mso-height-percent:0" arcsize="6554f" o:allowincell="f" print="f" filled="f" strokecolor="#bfbfbf [2412]" strokeweight=".25pt">
            <w10:wrap anchorx="page" anchory="page"/>
            <w10:anchorlock/>
          </v:roundrect>
        </w:pict>
      </w:r>
    </w:p>
    <w:p w:rsidR="00123AFB" w:rsidRDefault="00123AFB">
      <w:pPr>
        <w:spacing w:after="0" w:line="20" w:lineRule="exact"/>
      </w:pPr>
    </w:p>
    <w:sectPr w:rsidR="00123AFB">
      <w:pgSz w:w="12240" w:h="15840"/>
      <w:pgMar w:top="720" w:right="446" w:bottom="600" w:left="39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AFB"/>
    <w:rsid w:val="00084B0E"/>
    <w:rsid w:val="000A1A14"/>
    <w:rsid w:val="00123AFB"/>
    <w:rsid w:val="002B2EDD"/>
    <w:rsid w:val="00417129"/>
    <w:rsid w:val="00A0661C"/>
    <w:rsid w:val="00A52AEA"/>
    <w:rsid w:val="00A92B68"/>
    <w:rsid w:val="00DF0813"/>
    <w:rsid w:val="00E0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7DA4D2F8-52BF-4B75-A815-A91AAF8D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28" w:right="28"/>
    </w:pPr>
    <w:rPr>
      <w:bCs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Microsoft Office User</cp:lastModifiedBy>
  <cp:revision>6</cp:revision>
  <dcterms:created xsi:type="dcterms:W3CDTF">2018-06-03T04:47:00Z</dcterms:created>
  <dcterms:modified xsi:type="dcterms:W3CDTF">2018-06-19T15:48:00Z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