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rPr>
      </w:pPr>
      <w:r>
        <w:rPr>
          <w:rFonts w:hint="eastAsia"/>
          <w:b/>
          <w:sz w:val="32"/>
        </w:rPr>
        <w:t>福州大学本科生毕业设计（论文）开题报告</w:t>
      </w:r>
    </w:p>
    <w:tbl>
      <w:tblPr>
        <w:tblStyle w:val="10"/>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8"/>
        <w:gridCol w:w="1358"/>
        <w:gridCol w:w="770"/>
        <w:gridCol w:w="1442"/>
        <w:gridCol w:w="882"/>
        <w:gridCol w:w="3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1088" w:type="dxa"/>
            <w:tcBorders>
              <w:top w:val="single" w:color="auto" w:sz="8" w:space="0"/>
              <w:left w:val="single" w:color="auto" w:sz="8" w:space="0"/>
              <w:bottom w:val="single" w:color="auto" w:sz="8" w:space="0"/>
              <w:right w:val="single" w:color="auto" w:sz="8" w:space="0"/>
            </w:tcBorders>
            <w:vAlign w:val="center"/>
          </w:tcPr>
          <w:p>
            <w:pPr>
              <w:jc w:val="center"/>
              <w:rPr>
                <w:b/>
              </w:rPr>
            </w:pPr>
            <w:r>
              <w:rPr>
                <w:rFonts w:hint="eastAsia"/>
                <w:b/>
              </w:rPr>
              <w:t>姓名</w:t>
            </w:r>
          </w:p>
        </w:tc>
        <w:tc>
          <w:tcPr>
            <w:tcW w:w="1358" w:type="dxa"/>
            <w:tcBorders>
              <w:top w:val="single" w:color="auto" w:sz="8" w:space="0"/>
              <w:left w:val="single" w:color="auto" w:sz="8" w:space="0"/>
              <w:bottom w:val="single" w:color="auto" w:sz="8" w:space="0"/>
              <w:right w:val="single" w:color="auto" w:sz="8" w:space="0"/>
            </w:tcBorders>
            <w:vAlign w:val="center"/>
          </w:tcPr>
          <w:p>
            <w:pPr>
              <w:jc w:val="center"/>
              <w:rPr>
                <w:rFonts w:hint="eastAsia"/>
                <w:b/>
              </w:rPr>
            </w:pPr>
            <w:r>
              <w:rPr>
                <w:rFonts w:hint="eastAsia"/>
                <w:b/>
                <w:lang w:eastAsia="zh-CN"/>
              </w:rPr>
              <w:t>李娟</w:t>
            </w:r>
            <w:r>
              <w:rPr>
                <w:rFonts w:hint="eastAsia"/>
                <w:b/>
              </w:rPr>
              <w:t xml:space="preserve">   </w:t>
            </w:r>
          </w:p>
        </w:tc>
        <w:tc>
          <w:tcPr>
            <w:tcW w:w="770" w:type="dxa"/>
            <w:tcBorders>
              <w:top w:val="single" w:color="auto" w:sz="8" w:space="0"/>
              <w:left w:val="single" w:color="auto" w:sz="8" w:space="0"/>
              <w:bottom w:val="single" w:color="auto" w:sz="8" w:space="0"/>
              <w:right w:val="single" w:color="auto" w:sz="8" w:space="0"/>
            </w:tcBorders>
            <w:vAlign w:val="center"/>
          </w:tcPr>
          <w:p>
            <w:pPr>
              <w:jc w:val="center"/>
              <w:rPr>
                <w:b/>
              </w:rPr>
            </w:pPr>
            <w:r>
              <w:rPr>
                <w:rFonts w:hint="eastAsia"/>
                <w:b/>
              </w:rPr>
              <w:t>学号</w:t>
            </w:r>
          </w:p>
        </w:tc>
        <w:tc>
          <w:tcPr>
            <w:tcW w:w="1442" w:type="dxa"/>
            <w:tcBorders>
              <w:top w:val="single" w:color="auto" w:sz="8" w:space="0"/>
              <w:left w:val="single" w:color="auto" w:sz="8" w:space="0"/>
              <w:bottom w:val="single" w:color="auto" w:sz="8" w:space="0"/>
              <w:right w:val="single" w:color="auto" w:sz="8" w:space="0"/>
            </w:tcBorders>
            <w:vAlign w:val="center"/>
          </w:tcPr>
          <w:p>
            <w:pPr>
              <w:jc w:val="center"/>
              <w:rPr>
                <w:b/>
              </w:rPr>
            </w:pPr>
            <w:r>
              <w:rPr>
                <w:rFonts w:hint="eastAsia"/>
                <w:b/>
              </w:rPr>
              <w:t>22</w:t>
            </w:r>
            <w:r>
              <w:rPr>
                <w:rFonts w:hint="eastAsia"/>
                <w:b/>
                <w:lang w:val="en-US" w:eastAsia="zh-CN"/>
              </w:rPr>
              <w:t>1200219</w:t>
            </w:r>
          </w:p>
        </w:tc>
        <w:tc>
          <w:tcPr>
            <w:tcW w:w="882" w:type="dxa"/>
            <w:tcBorders>
              <w:top w:val="single" w:color="auto" w:sz="8" w:space="0"/>
              <w:left w:val="single" w:color="auto" w:sz="8" w:space="0"/>
              <w:bottom w:val="single" w:color="auto" w:sz="8" w:space="0"/>
              <w:right w:val="single" w:color="auto" w:sz="8" w:space="0"/>
            </w:tcBorders>
            <w:vAlign w:val="center"/>
          </w:tcPr>
          <w:p>
            <w:pPr>
              <w:jc w:val="center"/>
              <w:rPr>
                <w:b/>
              </w:rPr>
            </w:pPr>
            <w:r>
              <w:rPr>
                <w:rFonts w:hint="eastAsia"/>
                <w:b/>
              </w:rPr>
              <w:t>专业</w:t>
            </w:r>
          </w:p>
        </w:tc>
        <w:tc>
          <w:tcPr>
            <w:tcW w:w="3748" w:type="dxa"/>
            <w:tcBorders>
              <w:top w:val="single" w:color="auto" w:sz="8" w:space="0"/>
              <w:left w:val="single" w:color="auto" w:sz="8" w:space="0"/>
              <w:bottom w:val="single" w:color="auto" w:sz="8" w:space="0"/>
              <w:right w:val="single" w:color="auto" w:sz="8" w:space="0"/>
            </w:tcBorders>
            <w:vAlign w:val="center"/>
          </w:tcPr>
          <w:p>
            <w:pPr>
              <w:jc w:val="center"/>
              <w:rPr>
                <w:b/>
              </w:rPr>
            </w:pPr>
            <w:r>
              <w:rPr>
                <w:rFonts w:hint="eastAsia"/>
                <w:b/>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1088" w:type="dxa"/>
            <w:tcBorders>
              <w:top w:val="single" w:color="auto" w:sz="8" w:space="0"/>
              <w:left w:val="single" w:color="auto" w:sz="8" w:space="0"/>
              <w:bottom w:val="single" w:color="auto" w:sz="8" w:space="0"/>
              <w:right w:val="single" w:color="auto" w:sz="8" w:space="0"/>
            </w:tcBorders>
            <w:vAlign w:val="center"/>
          </w:tcPr>
          <w:p>
            <w:pPr>
              <w:jc w:val="center"/>
              <w:rPr>
                <w:b/>
              </w:rPr>
            </w:pPr>
            <w:r>
              <w:rPr>
                <w:rFonts w:hint="eastAsia"/>
                <w:b/>
              </w:rPr>
              <w:t>题目</w:t>
            </w:r>
          </w:p>
        </w:tc>
        <w:tc>
          <w:tcPr>
            <w:tcW w:w="8200" w:type="dxa"/>
            <w:gridSpan w:val="5"/>
            <w:tcBorders>
              <w:top w:val="single" w:color="auto" w:sz="8" w:space="0"/>
              <w:left w:val="single" w:color="auto" w:sz="8" w:space="0"/>
              <w:bottom w:val="single" w:color="auto" w:sz="8" w:space="0"/>
              <w:right w:val="single" w:color="auto" w:sz="8" w:space="0"/>
            </w:tcBorders>
            <w:vAlign w:val="center"/>
          </w:tcPr>
          <w:p>
            <w:pPr>
              <w:jc w:val="center"/>
              <w:rPr>
                <w:b/>
              </w:rPr>
            </w:pPr>
            <w:r>
              <w:rPr>
                <w:rFonts w:hint="eastAsia"/>
                <w:b/>
              </w:rPr>
              <w:t>基于</w:t>
            </w:r>
            <w:r>
              <w:rPr>
                <w:rFonts w:hint="eastAsia"/>
                <w:b/>
                <w:lang w:val="en-US" w:eastAsia="zh-CN"/>
              </w:rPr>
              <w:t>MapReduce的网络级并行搜索引擎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7" w:hRule="atLeast"/>
        </w:trPr>
        <w:tc>
          <w:tcPr>
            <w:tcW w:w="9288" w:type="dxa"/>
            <w:gridSpan w:val="6"/>
            <w:tcBorders>
              <w:top w:val="single" w:color="auto" w:sz="8" w:space="0"/>
              <w:left w:val="single" w:color="auto" w:sz="8" w:space="0"/>
              <w:bottom w:val="single" w:color="auto" w:sz="8" w:space="0"/>
              <w:right w:val="single" w:color="auto" w:sz="8" w:space="0"/>
            </w:tcBorders>
            <w:vAlign w:val="top"/>
          </w:tcPr>
          <w:p>
            <w:pPr>
              <w:pStyle w:val="2"/>
            </w:pPr>
            <w:r>
              <w:rPr>
                <w:rFonts w:hint="eastAsia"/>
              </w:rPr>
              <w:t>一．研究背景、概况及意义</w:t>
            </w:r>
          </w:p>
          <w:p>
            <w:pPr>
              <w:pStyle w:val="3"/>
              <w:rPr>
                <w:rFonts w:hint="eastAsia"/>
              </w:rPr>
            </w:pPr>
            <w:r>
              <w:rPr>
                <w:rFonts w:hint="eastAsia"/>
              </w:rPr>
              <w:t>1．研究背景</w:t>
            </w:r>
            <w:bookmarkStart w:id="0" w:name="_GoBack"/>
            <w:bookmarkEnd w:id="0"/>
          </w:p>
          <w:p>
            <w:pPr>
              <w:ind w:firstLine="360" w:firstLineChars="150"/>
              <w:rPr>
                <w:b w:val="0"/>
                <w:bCs w:val="0"/>
                <w:sz w:val="24"/>
                <w:szCs w:val="24"/>
              </w:rPr>
            </w:pPr>
            <w:r>
              <w:rPr>
                <w:rFonts w:hint="eastAsia" w:ascii="宋体" w:hAnsi="宋体"/>
                <w:lang w:val="en-US" w:eastAsia="zh-CN"/>
              </w:rPr>
              <w:t xml:space="preserve"> </w:t>
            </w:r>
            <w:r>
              <w:rPr>
                <w:rFonts w:hint="eastAsia" w:ascii="宋体" w:hAnsi="宋体"/>
                <w:lang w:eastAsia="zh-CN"/>
              </w:rPr>
              <w:t>近年来，行业应用数据规模的爆炸性增长推动了大数据技术的迅猛发展。在常规大数据迅猛增长的同时，语义数据特别是</w:t>
            </w:r>
            <w:r>
              <w:rPr>
                <w:rFonts w:hint="eastAsia" w:ascii="宋体" w:hAnsi="宋体"/>
                <w:lang w:val="en-US" w:eastAsia="zh-CN"/>
              </w:rPr>
              <w:t>RDF数据也以数亿甚至数十亿元组的规模大量涌现。</w:t>
            </w:r>
            <w:r>
              <w:rPr>
                <w:rFonts w:ascii="Arial" w:hAnsi="Arial" w:cs="Arial"/>
                <w:b w:val="0"/>
                <w:bCs w:val="0"/>
                <w:kern w:val="0"/>
                <w:sz w:val="24"/>
                <w:szCs w:val="24"/>
                <w:shd w:val="clear" w:fill="F8F8F8"/>
                <w:lang w:val="en-US" w:eastAsia="zh-CN" w:bidi="ar"/>
              </w:rPr>
              <w:t>2009年初,语义</w:t>
            </w:r>
            <w:r>
              <w:rPr>
                <w:rFonts w:hint="eastAsia" w:ascii="Arial" w:hAnsi="Arial" w:cs="Arial"/>
                <w:b w:val="0"/>
                <w:bCs w:val="0"/>
                <w:kern w:val="0"/>
                <w:sz w:val="24"/>
                <w:szCs w:val="24"/>
                <w:shd w:val="clear" w:fill="F8F8F8"/>
                <w:lang w:val="en-US" w:eastAsia="zh-CN" w:bidi="ar"/>
              </w:rPr>
              <w:t>网</w:t>
            </w:r>
            <w:r>
              <w:rPr>
                <w:rFonts w:ascii="Arial" w:hAnsi="Arial" w:cs="Arial"/>
                <w:b w:val="0"/>
                <w:bCs w:val="0"/>
                <w:kern w:val="0"/>
                <w:sz w:val="24"/>
                <w:szCs w:val="24"/>
                <w:shd w:val="clear" w:fill="F8F8F8"/>
                <w:lang w:val="en-US" w:eastAsia="zh-CN" w:bidi="ar"/>
              </w:rPr>
              <w:t>是估计包含44亿三元组。一年之后,</w:t>
            </w:r>
            <w:r>
              <w:rPr>
                <w:rFonts w:hint="eastAsia" w:ascii="Arial" w:hAnsi="Arial" w:cs="Arial"/>
                <w:b w:val="0"/>
                <w:bCs w:val="0"/>
                <w:kern w:val="0"/>
                <w:sz w:val="24"/>
                <w:szCs w:val="24"/>
                <w:shd w:val="clear" w:fill="F8F8F8"/>
                <w:lang w:val="en-US" w:eastAsia="zh-CN" w:bidi="ar"/>
              </w:rPr>
              <w:t>语义网</w:t>
            </w:r>
            <w:r>
              <w:rPr>
                <w:rFonts w:ascii="Arial" w:hAnsi="Arial" w:cs="Arial"/>
                <w:b w:val="0"/>
                <w:bCs w:val="0"/>
                <w:kern w:val="0"/>
                <w:sz w:val="24"/>
                <w:szCs w:val="24"/>
                <w:shd w:val="clear" w:fill="F8F8F8"/>
                <w:lang w:val="en-US" w:eastAsia="zh-CN" w:bidi="ar"/>
              </w:rPr>
              <w:t>的大小</w:t>
            </w:r>
            <w:r>
              <w:rPr>
                <w:rFonts w:hint="eastAsia" w:ascii="Arial" w:hAnsi="Arial" w:cs="Arial"/>
                <w:b w:val="0"/>
                <w:bCs w:val="0"/>
                <w:kern w:val="0"/>
                <w:sz w:val="24"/>
                <w:szCs w:val="24"/>
                <w:shd w:val="clear" w:fill="F8F8F8"/>
                <w:lang w:val="en-US" w:eastAsia="zh-CN" w:bidi="ar"/>
              </w:rPr>
              <w:t>扩大</w:t>
            </w:r>
            <w:r>
              <w:rPr>
                <w:rFonts w:ascii="Arial" w:hAnsi="Arial" w:cs="Arial"/>
                <w:b w:val="0"/>
                <w:bCs w:val="0"/>
                <w:kern w:val="0"/>
                <w:sz w:val="24"/>
                <w:szCs w:val="24"/>
                <w:shd w:val="clear" w:fill="F8F8F8"/>
                <w:lang w:val="en-US" w:eastAsia="zh-CN" w:bidi="ar"/>
              </w:rPr>
              <w:t>三倍到130亿三元组</w:t>
            </w:r>
            <w:r>
              <w:rPr>
                <w:rFonts w:hint="eastAsia" w:ascii="Arial" w:hAnsi="Arial" w:cs="Arial"/>
                <w:b w:val="0"/>
                <w:bCs w:val="0"/>
                <w:kern w:val="0"/>
                <w:sz w:val="24"/>
                <w:szCs w:val="24"/>
                <w:shd w:val="clear" w:fill="F8F8F8"/>
                <w:lang w:val="en-US" w:eastAsia="zh-CN" w:bidi="ar"/>
              </w:rPr>
              <w:t>，</w:t>
            </w:r>
            <w:r>
              <w:rPr>
                <w:rFonts w:ascii="Arial" w:hAnsi="Arial" w:cs="Arial"/>
                <w:b w:val="0"/>
                <w:bCs w:val="0"/>
                <w:kern w:val="0"/>
                <w:sz w:val="24"/>
                <w:szCs w:val="24"/>
                <w:shd w:val="clear" w:fill="F8F8F8"/>
                <w:lang w:val="en-US" w:eastAsia="zh-CN" w:bidi="ar"/>
              </w:rPr>
              <w:t>和当前的趋势表明,这种增长速度并没有改变。</w:t>
            </w:r>
            <w:r>
              <w:rPr>
                <w:rFonts w:hint="eastAsia" w:ascii="Arial" w:hAnsi="Arial" w:cs="Arial"/>
                <w:b w:val="0"/>
                <w:bCs w:val="0"/>
                <w:kern w:val="0"/>
                <w:sz w:val="24"/>
                <w:szCs w:val="24"/>
                <w:shd w:val="clear" w:fill="F8F8F8"/>
                <w:lang w:val="en-US" w:eastAsia="zh-CN" w:bidi="ar"/>
              </w:rPr>
              <w:t>2012年3月，LOD项目所收集的RDF数据集已经包含了超过325亿条RDF三元组。而</w:t>
            </w:r>
            <w:r>
              <w:rPr>
                <w:rFonts w:ascii="Arial" w:hAnsi="Arial" w:cs="Arial"/>
                <w:b w:val="0"/>
                <w:bCs w:val="0"/>
                <w:color w:val="auto"/>
                <w:kern w:val="0"/>
                <w:sz w:val="24"/>
                <w:szCs w:val="24"/>
                <w:shd w:val="clear" w:fill="F8F8F8"/>
                <w:lang w:val="en-US" w:eastAsia="zh-CN" w:bidi="ar"/>
              </w:rPr>
              <w:t>可伸缩的推理是语义</w:t>
            </w:r>
            <w:r>
              <w:rPr>
                <w:rFonts w:hint="eastAsia" w:ascii="Arial" w:hAnsi="Arial" w:cs="Arial"/>
                <w:b w:val="0"/>
                <w:bCs w:val="0"/>
                <w:color w:val="auto"/>
                <w:kern w:val="0"/>
                <w:sz w:val="24"/>
                <w:szCs w:val="24"/>
                <w:shd w:val="clear" w:fill="F8F8F8"/>
                <w:lang w:val="en-US" w:eastAsia="zh-CN" w:bidi="ar"/>
              </w:rPr>
              <w:t>网</w:t>
            </w:r>
            <w:r>
              <w:rPr>
                <w:rFonts w:ascii="Arial" w:hAnsi="Arial" w:cs="Arial"/>
                <w:b w:val="0"/>
                <w:bCs w:val="0"/>
                <w:color w:val="auto"/>
                <w:kern w:val="0"/>
                <w:sz w:val="24"/>
                <w:szCs w:val="24"/>
                <w:shd w:val="clear" w:fill="F8F8F8"/>
                <w:lang w:val="en-US" w:eastAsia="zh-CN" w:bidi="ar"/>
              </w:rPr>
              <w:t>的一</w:t>
            </w:r>
            <w:r>
              <w:rPr>
                <w:rFonts w:ascii="Arial" w:hAnsi="Arial" w:cs="Arial"/>
                <w:b w:val="0"/>
                <w:bCs w:val="0"/>
                <w:kern w:val="0"/>
                <w:sz w:val="24"/>
                <w:szCs w:val="24"/>
                <w:shd w:val="clear" w:fill="F8F8F8"/>
                <w:lang w:val="en-US" w:eastAsia="zh-CN" w:bidi="ar"/>
              </w:rPr>
              <w:t>个至关重要的问题。</w:t>
            </w:r>
            <w:r>
              <w:rPr>
                <w:rFonts w:hint="eastAsia" w:ascii="Arial" w:hAnsi="Arial" w:cs="Arial"/>
                <w:b w:val="0"/>
                <w:bCs w:val="0"/>
                <w:kern w:val="0"/>
                <w:sz w:val="24"/>
                <w:szCs w:val="24"/>
                <w:shd w:val="clear" w:fill="F8F8F8"/>
                <w:lang w:val="en-US" w:eastAsia="zh-CN" w:bidi="ar"/>
              </w:rPr>
              <w:t>而分布式推理具有良好的可伸缩性。利用并行计算技术解决大规模RDF数据相关问题已经成为学术界和工业界的普遍共识。</w:t>
            </w:r>
          </w:p>
          <w:p>
            <w:pPr>
              <w:rPr>
                <w:rFonts w:hint="eastAsia"/>
              </w:rPr>
            </w:pPr>
            <w:r>
              <w:rPr>
                <w:rFonts w:hint="eastAsia"/>
                <w:lang w:val="en-US" w:eastAsia="zh-CN"/>
              </w:rPr>
              <w:t xml:space="preserve">   </w:t>
            </w:r>
            <w:r>
              <w:rPr>
                <w:rFonts w:hint="eastAsia"/>
              </w:rPr>
              <w:t xml:space="preserve"> </w:t>
            </w:r>
            <w:r>
              <w:rPr>
                <w:rFonts w:hint="eastAsia"/>
                <w:lang w:eastAsia="zh-CN"/>
              </w:rPr>
              <w:t>当前有</w:t>
            </w:r>
            <w:r>
              <w:rPr>
                <w:rFonts w:hint="eastAsia"/>
                <w:lang w:val="en-US" w:eastAsia="zh-CN"/>
              </w:rPr>
              <w:t>Google提出的MapReduce并行计算模型以其高可扩展性和高易用性成为目前大数据处理最为成功的并行计算技术之一。Hadoop是Google MapReduce框架的一个开源实现，其提供了类似于GoogleGPS的分布式数据存储系统HDFS以及类似于Google分布式数据存储系统HDFS以及类似于Google BigTable的面向半结构化数据存储和管理系统HBase。</w:t>
            </w:r>
          </w:p>
          <w:p>
            <w:pPr>
              <w:pStyle w:val="3"/>
              <w:numPr>
                <w:ilvl w:val="0"/>
                <w:numId w:val="1"/>
              </w:numPr>
              <w:rPr>
                <w:rFonts w:hint="eastAsia"/>
              </w:rPr>
            </w:pPr>
            <w:r>
              <w:rPr>
                <w:rFonts w:hint="eastAsia"/>
              </w:rPr>
              <w:t>研究概况</w:t>
            </w:r>
          </w:p>
          <w:p>
            <w:pPr>
              <w:ind w:firstLine="480"/>
              <w:rPr>
                <w:rFonts w:hint="eastAsia" w:ascii="宋体" w:hAnsi="宋体"/>
                <w:lang w:eastAsia="zh-CN"/>
              </w:rPr>
            </w:pPr>
            <w:r>
              <w:rPr>
                <w:rFonts w:hint="eastAsia" w:ascii="宋体" w:hAnsi="宋体"/>
              </w:rPr>
              <w:t>当前世界上有很多的科研组织和大学团队在从事RDF方面的研究。DARPA(Defense Advanced Research Projects Agency，美国国防部高级计划研究署)支持开发的DAML，是语义Web研究的主要推动力，在RDF之上以描述逻辑为基础，成功地以机器可读的方式表示了语义关系。</w:t>
            </w:r>
            <w:r>
              <w:rPr>
                <w:rFonts w:hint="eastAsia" w:ascii="宋体" w:hAnsi="宋体"/>
                <w:lang w:eastAsia="zh-CN"/>
              </w:rPr>
              <w:t>而推理</w:t>
            </w:r>
            <w:r>
              <w:rPr>
                <w:rFonts w:hint="eastAsia" w:ascii="宋体" w:hAnsi="宋体"/>
              </w:rPr>
              <w:t>一直是研究者关注的焦点问题之一</w:t>
            </w:r>
            <w:r>
              <w:rPr>
                <w:rFonts w:hint="eastAsia" w:ascii="宋体" w:hAnsi="宋体"/>
                <w:lang w:eastAsia="zh-CN"/>
              </w:rPr>
              <w:t>。</w:t>
            </w:r>
          </w:p>
          <w:p>
            <w:pPr>
              <w:ind w:firstLine="480"/>
              <w:rPr>
                <w:rFonts w:hint="eastAsia" w:ascii="宋体" w:hAnsi="宋体"/>
                <w:lang w:eastAsia="zh-CN"/>
              </w:rPr>
            </w:pPr>
            <w:r>
              <w:rPr>
                <w:rFonts w:hint="eastAsia" w:ascii="宋体" w:hAnsi="宋体"/>
                <w:lang w:eastAsia="zh-CN"/>
              </w:rPr>
              <w:t>目前国内对</w:t>
            </w:r>
            <w:r>
              <w:rPr>
                <w:rFonts w:hint="eastAsia" w:ascii="宋体" w:hAnsi="宋体"/>
                <w:lang w:val="en-US" w:eastAsia="zh-CN"/>
              </w:rPr>
              <w:t>RDF及相关语义万维网技术的研究也已经在很多大学和机构展开。</w:t>
            </w:r>
          </w:p>
          <w:p>
            <w:pPr>
              <w:pStyle w:val="3"/>
              <w:numPr>
                <w:ilvl w:val="0"/>
                <w:numId w:val="1"/>
              </w:numPr>
              <w:rPr>
                <w:rFonts w:hint="eastAsia"/>
              </w:rPr>
            </w:pPr>
            <w:r>
              <w:rPr>
                <w:rFonts w:hint="eastAsia"/>
              </w:rPr>
              <w:t xml:space="preserve">现实意义 </w:t>
            </w:r>
          </w:p>
          <w:p>
            <w:pPr>
              <w:ind w:firstLine="360" w:firstLineChars="150"/>
              <w:rPr>
                <w:rFonts w:hint="eastAsia" w:eastAsia="宋体"/>
                <w:color w:val="000000"/>
                <w:lang w:eastAsia="zh-CN"/>
              </w:rPr>
            </w:pPr>
            <w:r>
              <w:rPr>
                <w:rFonts w:hint="eastAsia"/>
                <w:color w:val="000000"/>
                <w:lang w:eastAsia="zh-CN"/>
              </w:rPr>
              <w:t>目前基于</w:t>
            </w:r>
            <w:r>
              <w:rPr>
                <w:rFonts w:hint="eastAsia"/>
                <w:color w:val="000000"/>
                <w:lang w:val="en-US" w:eastAsia="zh-CN"/>
              </w:rPr>
              <w:t>MapReduce的并行推理的研究工作是将传统的推理技术直接迁移到MapRedece框架下，这种方法的效率低下。为了实现MapReduce下大规模RDF数据的高效推理。本文在RDFS和OWL Horst等相关技术分析的基础上，通过采用合理的数据划分方案和优化的推理规则执行策略，能将推理计算分解为多个相互间没有依赖关系的独立的推理任务，解决传统推理算法的直接迁移带来的大量数据移动问题。同时，优化规则的执行次序，避免了迭代计算，提高了推理过程的执行效率。</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9288" w:type="dxa"/>
            <w:gridSpan w:val="6"/>
            <w:tcBorders>
              <w:top w:val="single" w:color="auto" w:sz="8" w:space="0"/>
              <w:left w:val="single" w:color="auto" w:sz="8" w:space="0"/>
              <w:bottom w:val="single" w:color="auto" w:sz="8" w:space="0"/>
              <w:right w:val="single" w:color="auto" w:sz="8" w:space="0"/>
            </w:tcBorders>
            <w:vAlign w:val="top"/>
          </w:tcPr>
          <w:p>
            <w:pPr>
              <w:pStyle w:val="2"/>
              <w:rPr>
                <w:rFonts w:hint="eastAsia"/>
              </w:rPr>
            </w:pPr>
            <w:r>
              <w:rPr>
                <w:rFonts w:hint="eastAsia"/>
              </w:rPr>
              <w:t>二．研究主要内容</w:t>
            </w:r>
          </w:p>
          <w:p>
            <w:pPr>
              <w:pStyle w:val="11"/>
              <w:ind w:firstLine="480" w:firstLineChars="200"/>
              <w:rPr>
                <w:rFonts w:hint="eastAsia"/>
              </w:rPr>
            </w:pPr>
            <w:r>
              <w:rPr>
                <w:rFonts w:hint="eastAsia"/>
              </w:rPr>
              <w:t xml:space="preserve"> </w:t>
            </w:r>
            <w:r>
              <w:rPr>
                <w:rFonts w:hint="eastAsia"/>
                <w:sz w:val="24"/>
                <w:szCs w:val="24"/>
                <w:lang w:eastAsia="zh-CN"/>
              </w:rPr>
              <w:t>随着语义网的快速发展，</w:t>
            </w:r>
            <w:r>
              <w:rPr>
                <w:rFonts w:hint="eastAsia"/>
                <w:sz w:val="24"/>
                <w:szCs w:val="24"/>
                <w:lang w:val="en-US" w:eastAsia="zh-CN"/>
              </w:rPr>
              <w:t>RDF语义数据大量涌现，大规模RDF语义数据推理的一个主要问题是计算量大、完成计算需要消耗很长的时间，显然，传统的单机语义推理引擎难以处理大规模的语义数据，另一方面，现有的基于MapReduce的大规模语义推理引擎，缺乏对算法在分布和并行计算环境下执行效率的优化，使得推理时间仍然较长。此外，现有的推理</w:t>
            </w:r>
            <w:r>
              <w:rPr>
                <w:rFonts w:ascii="Arial" w:hAnsi="Arial" w:cs="Arial"/>
                <w:b w:val="0"/>
                <w:bCs w:val="0"/>
                <w:kern w:val="0"/>
                <w:sz w:val="24"/>
                <w:szCs w:val="24"/>
                <w:shd w:val="clear" w:fill="F8F8F8"/>
                <w:lang w:val="en-US" w:eastAsia="zh-CN" w:bidi="ar"/>
              </w:rPr>
              <w:t>大量的语义</w:t>
            </w:r>
            <w:r>
              <w:rPr>
                <w:rFonts w:hint="eastAsia" w:ascii="Arial" w:hAnsi="Arial" w:cs="Arial"/>
                <w:b w:val="0"/>
                <w:bCs w:val="0"/>
                <w:kern w:val="0"/>
                <w:sz w:val="24"/>
                <w:szCs w:val="24"/>
                <w:shd w:val="clear" w:fill="F8F8F8"/>
                <w:lang w:val="en-US" w:eastAsia="zh-CN" w:bidi="ar"/>
              </w:rPr>
              <w:t>网</w:t>
            </w:r>
            <w:r>
              <w:rPr>
                <w:rFonts w:ascii="Arial" w:hAnsi="Arial" w:cs="Arial"/>
                <w:b w:val="0"/>
                <w:bCs w:val="0"/>
                <w:kern w:val="0"/>
                <w:sz w:val="24"/>
                <w:szCs w:val="24"/>
                <w:shd w:val="clear" w:fill="F8F8F8"/>
                <w:lang w:val="en-US" w:eastAsia="zh-CN" w:bidi="ar"/>
              </w:rPr>
              <w:t>数据和它的快速增长带来了在执行效率和可伸缩推理</w:t>
            </w:r>
            <w:r>
              <w:rPr>
                <w:rFonts w:hint="eastAsia" w:ascii="Arial" w:hAnsi="Arial" w:cs="Arial"/>
                <w:b w:val="0"/>
                <w:bCs w:val="0"/>
                <w:kern w:val="0"/>
                <w:sz w:val="24"/>
                <w:szCs w:val="24"/>
                <w:shd w:val="clear" w:fill="F8F8F8"/>
                <w:lang w:val="en-US" w:eastAsia="zh-CN" w:bidi="ar"/>
              </w:rPr>
              <w:t>上</w:t>
            </w:r>
            <w:r>
              <w:rPr>
                <w:rFonts w:ascii="Arial" w:hAnsi="Arial" w:cs="Arial"/>
                <w:b w:val="0"/>
                <w:bCs w:val="0"/>
                <w:kern w:val="0"/>
                <w:sz w:val="24"/>
                <w:szCs w:val="24"/>
                <w:shd w:val="clear" w:fill="F8F8F8"/>
                <w:lang w:val="en-US" w:eastAsia="zh-CN" w:bidi="ar"/>
              </w:rPr>
              <w:t>大量计算的挑战。</w:t>
            </w:r>
            <w:r>
              <w:rPr>
                <w:rFonts w:hint="eastAsia" w:ascii="Arial" w:hAnsi="Arial" w:cs="Arial"/>
                <w:b w:val="0"/>
                <w:bCs w:val="0"/>
                <w:kern w:val="0"/>
                <w:sz w:val="24"/>
                <w:szCs w:val="24"/>
                <w:shd w:val="clear" w:fill="F8F8F8"/>
                <w:lang w:val="en-US" w:eastAsia="zh-CN" w:bidi="ar"/>
              </w:rPr>
              <w:t>基于MapReduce的并行化语义推理引擎，采用合理的数据划分模型和并行化算法，降低计算节点间的通信开销。同时优化推理规则的执行次序，提升推理的计算速度。通过实验结果表明，该算法有很好的优越性。</w:t>
            </w:r>
          </w:p>
          <w:p>
            <w:pPr>
              <w:pStyle w:val="11"/>
              <w:ind w:firstLine="480" w:firstLineChars="200"/>
              <w:rPr>
                <w:rFonts w:hint="eastAsia"/>
              </w:rPr>
            </w:pPr>
          </w:p>
          <w:p>
            <w:pPr>
              <w:pStyle w:val="11"/>
              <w:ind w:firstLine="480" w:firstLineChars="200"/>
              <w:rPr>
                <w:rFonts w:hint="eastAsia"/>
              </w:rPr>
            </w:pPr>
            <w:r>
              <w:rPr>
                <w:rFonts w:hint="eastAsia"/>
              </w:rPr>
              <w:t>本文主要研究工作包括如下几个方面：</w:t>
            </w:r>
          </w:p>
          <w:p>
            <w:pPr>
              <w:pStyle w:val="11"/>
              <w:ind w:firstLine="360" w:firstLineChars="150"/>
              <w:rPr>
                <w:rFonts w:hint="eastAsia"/>
              </w:rPr>
            </w:pPr>
            <w:r>
              <w:rPr>
                <w:rFonts w:hint="eastAsia"/>
              </w:rPr>
              <w:t xml:space="preserve"> (1) </w:t>
            </w:r>
            <w:r>
              <w:rPr>
                <w:rFonts w:hint="eastAsia"/>
                <w:lang w:eastAsia="zh-CN"/>
              </w:rPr>
              <w:t>分析现有基于</w:t>
            </w:r>
            <w:r>
              <w:rPr>
                <w:rFonts w:hint="eastAsia"/>
                <w:lang w:val="en-US" w:eastAsia="zh-CN"/>
              </w:rPr>
              <w:t>MapReduce的大规模语义推理引擎的现状。并分析分布式推理方法的挑战；</w:t>
            </w:r>
          </w:p>
          <w:p>
            <w:pPr>
              <w:pStyle w:val="11"/>
              <w:ind w:firstLine="480" w:firstLineChars="200"/>
              <w:rPr>
                <w:rFonts w:hint="eastAsia"/>
              </w:rPr>
            </w:pPr>
            <w:r>
              <w:rPr>
                <w:rFonts w:hint="eastAsia"/>
              </w:rPr>
              <w:t>(2)</w:t>
            </w:r>
            <w:r>
              <w:rPr>
                <w:rFonts w:hint="eastAsia"/>
                <w:lang w:eastAsia="zh-CN"/>
              </w:rPr>
              <w:t>简要介绍</w:t>
            </w:r>
            <w:r>
              <w:rPr>
                <w:rFonts w:hint="eastAsia"/>
                <w:lang w:val="en-US" w:eastAsia="zh-CN"/>
              </w:rPr>
              <w:t>MapReduce编程模型；</w:t>
            </w:r>
          </w:p>
          <w:p>
            <w:pPr>
              <w:pStyle w:val="11"/>
              <w:ind w:firstLine="480" w:firstLineChars="200"/>
              <w:rPr>
                <w:rFonts w:hint="eastAsia"/>
              </w:rPr>
            </w:pPr>
            <w:r>
              <w:rPr>
                <w:rFonts w:hint="eastAsia"/>
              </w:rPr>
              <w:t xml:space="preserve">(3) </w:t>
            </w:r>
            <w:r>
              <w:rPr>
                <w:rFonts w:hint="eastAsia"/>
                <w:lang w:eastAsia="zh-CN"/>
              </w:rPr>
              <w:t>简要介绍</w:t>
            </w:r>
            <w:r>
              <w:rPr>
                <w:rFonts w:hint="eastAsia"/>
                <w:lang w:val="en-US" w:eastAsia="zh-CN"/>
              </w:rPr>
              <w:t>RDFS规则，提出RDFS推理的推理的好处以及分布式推理的挑战。并提出一系列技术实现基于MapReduce的RDFS规则集算法；</w:t>
            </w:r>
          </w:p>
          <w:p>
            <w:pPr>
              <w:pStyle w:val="11"/>
              <w:ind w:firstLine="360" w:firstLineChars="150"/>
              <w:rPr>
                <w:rFonts w:hint="eastAsia"/>
                <w:lang w:val="en-US" w:eastAsia="zh-CN"/>
              </w:rPr>
            </w:pPr>
            <w:r>
              <w:rPr>
                <w:rFonts w:hint="eastAsia"/>
              </w:rPr>
              <w:t xml:space="preserve"> (4) </w:t>
            </w:r>
            <w:r>
              <w:rPr>
                <w:rFonts w:hint="eastAsia"/>
                <w:lang w:eastAsia="zh-CN"/>
              </w:rPr>
              <w:t>在第三部分的基础上，提出了</w:t>
            </w:r>
            <w:r>
              <w:rPr>
                <w:rFonts w:hint="eastAsia"/>
                <w:lang w:val="en-US" w:eastAsia="zh-CN"/>
              </w:rPr>
              <w:t>OWLterHorst片段推理。由于OWL规则有多个实例三元组为先行词，所以主要讨论新的技术来实现OWL Horst推理的算法；</w:t>
            </w:r>
          </w:p>
          <w:p>
            <w:pPr>
              <w:pStyle w:val="11"/>
              <w:ind w:firstLine="360" w:firstLineChars="150"/>
              <w:rPr>
                <w:rFonts w:hint="eastAsia"/>
                <w:lang w:val="en-US" w:eastAsia="zh-CN"/>
              </w:rPr>
            </w:pPr>
            <w:r>
              <w:rPr>
                <w:rFonts w:hint="eastAsia"/>
                <w:lang w:val="en-US" w:eastAsia="zh-CN"/>
              </w:rPr>
              <w:t xml:space="preserve"> (5)扩展算法，提出增量更新算法；</w:t>
            </w:r>
          </w:p>
          <w:p>
            <w:pPr>
              <w:pStyle w:val="11"/>
              <w:ind w:firstLine="360" w:firstLineChars="150"/>
              <w:rPr>
                <w:rFonts w:hint="eastAsia"/>
              </w:rPr>
            </w:pPr>
            <w:r>
              <w:rPr>
                <w:rFonts w:hint="eastAsia"/>
                <w:lang w:val="en-US" w:eastAsia="zh-CN"/>
              </w:rPr>
              <w:t xml:space="preserve"> (6)使用真实数据集和LUBM数据集对基于MapReduce的网络级并行搜索引擎进行评估，并验证我们的算法是有优越性的。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87" w:hRule="atLeast"/>
        </w:trPr>
        <w:tc>
          <w:tcPr>
            <w:tcW w:w="9288" w:type="dxa"/>
            <w:gridSpan w:val="6"/>
            <w:tcBorders>
              <w:top w:val="single" w:color="auto" w:sz="8" w:space="0"/>
              <w:left w:val="single" w:color="auto" w:sz="8" w:space="0"/>
              <w:bottom w:val="single" w:color="auto" w:sz="8" w:space="0"/>
              <w:right w:val="single" w:color="auto" w:sz="8" w:space="0"/>
            </w:tcBorders>
            <w:vAlign w:val="top"/>
          </w:tcPr>
          <w:p>
            <w:pPr>
              <w:pStyle w:val="2"/>
            </w:pPr>
            <w:r>
              <w:rPr>
                <w:rFonts w:hint="eastAsia"/>
              </w:rPr>
              <w:t>三．研究步骤、方法及措施</w:t>
            </w:r>
          </w:p>
          <w:p>
            <w:pPr>
              <w:pStyle w:val="11"/>
              <w:ind w:firstLine="480" w:firstLineChars="200"/>
              <w:rPr>
                <w:rFonts w:hint="eastAsia"/>
              </w:rPr>
            </w:pPr>
            <w:r>
              <w:rPr>
                <w:rFonts w:hint="eastAsia"/>
              </w:rPr>
              <w:t xml:space="preserve"> 软件开发生命周期可以包含三个阶段：分析、设计、实现。对于运用工程学的原理和方法来组织和管理软件的生产和维护的软件工程来说，软件开发的标准过程包括六个阶段</w:t>
            </w:r>
            <w:r>
              <w:rPr>
                <w:rFonts w:hint="eastAsia"/>
                <w:color w:val="000000"/>
                <w:vertAlign w:val="superscript"/>
              </w:rPr>
              <w:t>[14]</w:t>
            </w:r>
            <w:r>
              <w:rPr>
                <w:rFonts w:hint="eastAsia"/>
              </w:rPr>
              <w:t>。结合项目的特点，下面给出具体的步骤、方法及措施。</w:t>
            </w:r>
          </w:p>
          <w:p>
            <w:pPr>
              <w:pStyle w:val="11"/>
              <w:ind w:firstLine="480" w:firstLineChars="200"/>
              <w:rPr>
                <w:rFonts w:hint="eastAsia"/>
              </w:rPr>
            </w:pPr>
            <w:r>
              <w:rPr>
                <w:rFonts w:hint="eastAsia"/>
              </w:rPr>
              <w:t>1. 进行对基于</w:t>
            </w:r>
            <w:r>
              <w:rPr>
                <w:rFonts w:hint="eastAsia"/>
                <w:lang w:val="en-US" w:eastAsia="zh-CN"/>
              </w:rPr>
              <w:t>MapReduce网络级并行搜索引擎的</w:t>
            </w:r>
            <w:r>
              <w:rPr>
                <w:rFonts w:hint="eastAsia"/>
              </w:rPr>
              <w:t>调研</w:t>
            </w:r>
          </w:p>
          <w:p>
            <w:pPr>
              <w:pStyle w:val="11"/>
              <w:ind w:firstLine="480" w:firstLineChars="200"/>
              <w:rPr>
                <w:rFonts w:hint="eastAsia"/>
              </w:rPr>
            </w:pPr>
            <w:r>
              <w:rPr>
                <w:rFonts w:hint="eastAsia"/>
              </w:rPr>
              <w:t>通过网上</w:t>
            </w:r>
            <w:r>
              <w:rPr>
                <w:rFonts w:hint="eastAsia"/>
                <w:lang w:eastAsia="zh-CN"/>
              </w:rPr>
              <w:t>查找与</w:t>
            </w:r>
            <w:r>
              <w:rPr>
                <w:rFonts w:hint="eastAsia"/>
                <w:lang w:val="en-US" w:eastAsia="zh-CN"/>
              </w:rPr>
              <w:t>Hadoop分布式相关的</w:t>
            </w:r>
            <w:r>
              <w:rPr>
                <w:rFonts w:hint="eastAsia"/>
              </w:rPr>
              <w:t>资</w:t>
            </w:r>
            <w:r>
              <w:rPr>
                <w:rFonts w:hint="eastAsia"/>
                <w:lang w:eastAsia="zh-CN"/>
              </w:rPr>
              <w:t>并借阅相关的</w:t>
            </w:r>
            <w:r>
              <w:rPr>
                <w:rFonts w:hint="eastAsia"/>
              </w:rPr>
              <w:t>图书馆书籍，</w:t>
            </w:r>
            <w:r>
              <w:rPr>
                <w:rFonts w:hint="eastAsia"/>
                <w:lang w:eastAsia="zh-CN"/>
              </w:rPr>
              <w:t>对</w:t>
            </w:r>
            <w:r>
              <w:rPr>
                <w:rFonts w:hint="eastAsia"/>
              </w:rPr>
              <w:t xml:space="preserve"> Hadoop</w:t>
            </w:r>
            <w:r>
              <w:rPr>
                <w:rFonts w:hint="eastAsia"/>
                <w:lang w:eastAsia="zh-CN"/>
              </w:rPr>
              <w:t>平台进行相关的了解，对</w:t>
            </w:r>
            <w:r>
              <w:rPr>
                <w:rFonts w:hint="eastAsia"/>
                <w:lang w:val="en-US" w:eastAsia="zh-CN"/>
              </w:rPr>
              <w:t>MapReduce原型进行深入研究并掌握，同时对</w:t>
            </w:r>
            <w:r>
              <w:rPr>
                <w:rFonts w:hint="eastAsia"/>
              </w:rPr>
              <w:t>对大数据</w:t>
            </w:r>
            <w:r>
              <w:rPr>
                <w:rFonts w:hint="eastAsia"/>
                <w:lang w:eastAsia="zh-CN"/>
              </w:rPr>
              <w:t>推理</w:t>
            </w:r>
            <w:r>
              <w:rPr>
                <w:rFonts w:hint="eastAsia"/>
              </w:rPr>
              <w:t>进行调研，分析当前在Hadoop分布式平台下对数据</w:t>
            </w:r>
            <w:r>
              <w:rPr>
                <w:rFonts w:hint="eastAsia"/>
                <w:lang w:eastAsia="zh-CN"/>
              </w:rPr>
              <w:t>推理的</w:t>
            </w:r>
            <w:r>
              <w:rPr>
                <w:rFonts w:hint="eastAsia"/>
              </w:rPr>
              <w:t>现状。经过一些不同的途径调研，决定做基于</w:t>
            </w:r>
            <w:r>
              <w:rPr>
                <w:rFonts w:hint="eastAsia"/>
                <w:lang w:val="en-US" w:eastAsia="zh-CN"/>
              </w:rPr>
              <w:t>MapReduce网络级并行搜索引擎</w:t>
            </w:r>
            <w:r>
              <w:rPr>
                <w:rFonts w:hint="eastAsia"/>
              </w:rPr>
              <w:t>优化算法研究。</w:t>
            </w:r>
          </w:p>
          <w:p>
            <w:pPr>
              <w:pStyle w:val="11"/>
              <w:ind w:firstLine="480" w:firstLineChars="200"/>
              <w:rPr>
                <w:rFonts w:hint="eastAsia"/>
              </w:rPr>
            </w:pPr>
            <w:r>
              <w:rPr>
                <w:rFonts w:hint="eastAsia"/>
              </w:rPr>
              <w:t xml:space="preserve"> 2.讨论前期准备。</w:t>
            </w:r>
          </w:p>
          <w:p>
            <w:pPr>
              <w:pStyle w:val="11"/>
              <w:ind w:firstLine="480" w:firstLineChars="200"/>
              <w:rPr>
                <w:rFonts w:hint="eastAsia"/>
              </w:rPr>
            </w:pPr>
            <w:r>
              <w:rPr>
                <w:rFonts w:hint="eastAsia"/>
              </w:rPr>
              <w:t>查找相当的文献，书籍，资料，对整个项目所涉及到的技术，有了初步认识。结合已掌握的编程技术，开始学习开发过程中要用到的新技术，做好开发过程中的知识储备和技术学习工作。</w:t>
            </w:r>
          </w:p>
          <w:p>
            <w:pPr>
              <w:pStyle w:val="11"/>
              <w:ind w:firstLine="480" w:firstLineChars="200"/>
              <w:rPr>
                <w:rFonts w:hint="eastAsia"/>
              </w:rPr>
            </w:pPr>
            <w:r>
              <w:rPr>
                <w:rFonts w:hint="eastAsia"/>
              </w:rPr>
              <w:t>3.需求分析，平台搭建。</w:t>
            </w:r>
          </w:p>
          <w:p>
            <w:pPr>
              <w:pStyle w:val="11"/>
              <w:ind w:firstLine="480" w:firstLineChars="200"/>
              <w:rPr>
                <w:rFonts w:hint="eastAsia"/>
              </w:rPr>
            </w:pPr>
            <w:r>
              <w:rPr>
                <w:rFonts w:hint="eastAsia"/>
              </w:rPr>
              <w:t>需求明确后，开始制定初步的计划。及时做好系统规格说明书、软件项目计划、软件需求规格说明书相关文档的记录工作，项目需求有调动及时调整。同时，将Hadoop开发平台搭建起来，并熟悉如何使用Hadoop开发平台。</w:t>
            </w:r>
          </w:p>
          <w:p>
            <w:pPr>
              <w:pStyle w:val="11"/>
              <w:ind w:firstLine="480" w:firstLineChars="200"/>
              <w:rPr>
                <w:rFonts w:hint="eastAsia"/>
              </w:rPr>
            </w:pPr>
            <w:r>
              <w:rPr>
                <w:rFonts w:hint="eastAsia"/>
              </w:rPr>
              <w:t xml:space="preserve"> 4.项目正式开发，包括文档撰写和代码编写等</w:t>
            </w:r>
          </w:p>
          <w:p>
            <w:pPr>
              <w:pStyle w:val="11"/>
              <w:ind w:firstLine="480" w:firstLineChars="200"/>
              <w:rPr>
                <w:rFonts w:hint="eastAsia"/>
              </w:rPr>
            </w:pPr>
            <w:r>
              <w:rPr>
                <w:rFonts w:hint="eastAsia"/>
              </w:rPr>
              <w:t>根据前期的详细设计，开始编码调试。实现系统核心算法代码，代码的编写有一个统一的风格，都将统一定制。在编码的过程，对每一个小的模块也必须进行初步的调试，最后整合起来。</w:t>
            </w:r>
          </w:p>
          <w:p>
            <w:pPr>
              <w:pStyle w:val="11"/>
              <w:ind w:firstLine="480" w:firstLineChars="200"/>
              <w:rPr>
                <w:rFonts w:hint="eastAsia"/>
              </w:rPr>
            </w:pPr>
            <w:r>
              <w:rPr>
                <w:rFonts w:hint="eastAsia"/>
              </w:rPr>
              <w:t xml:space="preserve"> 5.后期项目测试和维护</w:t>
            </w:r>
          </w:p>
          <w:p>
            <w:pPr>
              <w:pStyle w:val="11"/>
              <w:ind w:firstLine="480" w:firstLineChars="200"/>
              <w:rPr>
                <w:rFonts w:hint="eastAsia"/>
              </w:rPr>
            </w:pPr>
            <w:r>
              <w:rPr>
                <w:rFonts w:hint="eastAsia"/>
              </w:rPr>
              <w:t>当大部分编码工作完成后，接下来就是要进行大量测试，具体测试方法将参照软件工程课本上的多种测试方法，从多方面对系统进行测试，发现系统的Bug及时作出调整。</w:t>
            </w:r>
          </w:p>
          <w:p>
            <w:pPr>
              <w:pStyle w:val="12"/>
              <w:tabs>
                <w:tab w:val="left" w:pos="426"/>
              </w:tabs>
              <w:ind w:left="142"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1" w:hRule="atLeast"/>
        </w:trPr>
        <w:tc>
          <w:tcPr>
            <w:tcW w:w="9288" w:type="dxa"/>
            <w:gridSpan w:val="6"/>
            <w:tcBorders>
              <w:top w:val="single" w:color="auto" w:sz="8" w:space="0"/>
              <w:left w:val="single" w:color="auto" w:sz="8" w:space="0"/>
              <w:bottom w:val="single" w:color="auto" w:sz="8" w:space="0"/>
              <w:right w:val="single" w:color="auto" w:sz="8" w:space="0"/>
            </w:tcBorders>
            <w:vAlign w:val="top"/>
          </w:tcPr>
          <w:p>
            <w:pPr>
              <w:pStyle w:val="3"/>
              <w:rPr>
                <w:szCs w:val="18"/>
              </w:rPr>
            </w:pPr>
            <w:r>
              <w:rPr>
                <w:rFonts w:hint="eastAsia"/>
              </w:rPr>
              <w:t xml:space="preserve">四．研究进度计划 </w:t>
            </w:r>
          </w:p>
          <w:p>
            <w:pPr>
              <w:pStyle w:val="12"/>
              <w:tabs>
                <w:tab w:val="left" w:pos="2847"/>
              </w:tabs>
              <w:ind w:firstLine="482" w:firstLineChars="0"/>
              <w:rPr>
                <w:rFonts w:hint="eastAsia"/>
              </w:rPr>
            </w:pPr>
            <w:r>
              <w:rPr>
                <w:rFonts w:hint="eastAsia"/>
              </w:rPr>
              <w:t>201</w:t>
            </w:r>
            <w:r>
              <w:rPr>
                <w:rFonts w:hint="eastAsia"/>
                <w:lang w:val="en-US" w:eastAsia="zh-CN"/>
              </w:rPr>
              <w:t>6</w:t>
            </w:r>
            <w:r>
              <w:rPr>
                <w:rFonts w:hint="eastAsia"/>
              </w:rPr>
              <w:t>.</w:t>
            </w:r>
            <w:r>
              <w:rPr>
                <w:rFonts w:hint="eastAsia"/>
                <w:lang w:val="en-US" w:eastAsia="zh-CN"/>
              </w:rPr>
              <w:t>0</w:t>
            </w:r>
            <w:r>
              <w:rPr>
                <w:rFonts w:hint="eastAsia"/>
              </w:rPr>
              <w:t>2.17－201</w:t>
            </w:r>
            <w:r>
              <w:rPr>
                <w:rFonts w:hint="eastAsia"/>
                <w:lang w:val="en-US" w:eastAsia="zh-CN"/>
              </w:rPr>
              <w:t>6</w:t>
            </w:r>
            <w:r>
              <w:rPr>
                <w:rFonts w:hint="eastAsia"/>
              </w:rPr>
              <w:t>.</w:t>
            </w:r>
            <w:r>
              <w:rPr>
                <w:rFonts w:hint="eastAsia"/>
                <w:lang w:val="en-US" w:eastAsia="zh-CN"/>
              </w:rPr>
              <w:t>0</w:t>
            </w:r>
            <w:r>
              <w:rPr>
                <w:rFonts w:hint="eastAsia"/>
              </w:rPr>
              <w:t>2.27    查阅相关文档、确定论文题目</w:t>
            </w:r>
            <w:r>
              <w:rPr>
                <w:rFonts w:hint="eastAsia"/>
                <w:lang w:eastAsia="zh-CN"/>
              </w:rPr>
              <w:t>，并进行需求调研分析</w:t>
            </w:r>
          </w:p>
          <w:p>
            <w:pPr>
              <w:pStyle w:val="12"/>
              <w:tabs>
                <w:tab w:val="left" w:pos="2847"/>
              </w:tabs>
              <w:ind w:firstLine="482" w:firstLineChars="0"/>
              <w:rPr>
                <w:rFonts w:hint="eastAsia"/>
              </w:rPr>
            </w:pPr>
            <w:r>
              <w:rPr>
                <w:rFonts w:hint="eastAsia"/>
              </w:rPr>
              <w:t>201</w:t>
            </w:r>
            <w:r>
              <w:rPr>
                <w:rFonts w:hint="eastAsia"/>
                <w:lang w:val="en-US" w:eastAsia="zh-CN"/>
              </w:rPr>
              <w:t>6</w:t>
            </w:r>
            <w:r>
              <w:rPr>
                <w:rFonts w:hint="eastAsia"/>
              </w:rPr>
              <w:t>.</w:t>
            </w:r>
            <w:r>
              <w:rPr>
                <w:rFonts w:hint="eastAsia"/>
                <w:lang w:val="en-US" w:eastAsia="zh-CN"/>
              </w:rPr>
              <w:t>0</w:t>
            </w:r>
            <w:r>
              <w:rPr>
                <w:rFonts w:hint="eastAsia"/>
              </w:rPr>
              <w:t>2.28－201</w:t>
            </w:r>
            <w:r>
              <w:rPr>
                <w:rFonts w:hint="eastAsia"/>
                <w:lang w:val="en-US" w:eastAsia="zh-CN"/>
              </w:rPr>
              <w:t>6</w:t>
            </w:r>
            <w:r>
              <w:rPr>
                <w:rFonts w:hint="eastAsia"/>
              </w:rPr>
              <w:t>.</w:t>
            </w:r>
            <w:r>
              <w:rPr>
                <w:rFonts w:hint="eastAsia"/>
                <w:lang w:val="en-US" w:eastAsia="zh-CN"/>
              </w:rPr>
              <w:t>04.28</w:t>
            </w:r>
            <w:r>
              <w:rPr>
                <w:rFonts w:hint="eastAsia"/>
              </w:rPr>
              <w:t xml:space="preserve">    撰写开题报告,</w:t>
            </w:r>
            <w:r>
              <w:rPr>
                <w:rFonts w:hint="eastAsia"/>
                <w:lang w:eastAsia="zh-CN"/>
              </w:rPr>
              <w:t>掌握</w:t>
            </w:r>
            <w:r>
              <w:rPr>
                <w:rFonts w:hint="eastAsia"/>
                <w:lang w:val="en-US" w:eastAsia="zh-CN"/>
              </w:rPr>
              <w:t>Hadoop平台及RDFS和OWL推理</w:t>
            </w:r>
            <w:r>
              <w:rPr>
                <w:rFonts w:hint="eastAsia"/>
              </w:rPr>
              <w:t xml:space="preserve"> </w:t>
            </w:r>
          </w:p>
          <w:p>
            <w:pPr>
              <w:pStyle w:val="12"/>
              <w:tabs>
                <w:tab w:val="left" w:pos="2847"/>
                <w:tab w:val="left" w:pos="5355"/>
              </w:tabs>
              <w:ind w:firstLine="482" w:firstLineChars="0"/>
            </w:pPr>
            <w:r>
              <w:rPr>
                <w:rFonts w:hint="eastAsia"/>
              </w:rPr>
              <w:t>201</w:t>
            </w:r>
            <w:r>
              <w:rPr>
                <w:rFonts w:hint="eastAsia"/>
                <w:lang w:val="en-US" w:eastAsia="zh-CN"/>
              </w:rPr>
              <w:t>6</w:t>
            </w:r>
            <w:r>
              <w:rPr>
                <w:rFonts w:hint="eastAsia"/>
              </w:rPr>
              <w:t>.</w:t>
            </w:r>
            <w:r>
              <w:rPr>
                <w:rFonts w:hint="eastAsia"/>
                <w:lang w:val="en-US" w:eastAsia="zh-CN"/>
              </w:rPr>
              <w:t>04</w:t>
            </w:r>
            <w:r>
              <w:rPr>
                <w:rFonts w:hint="eastAsia"/>
              </w:rPr>
              <w:t>.</w:t>
            </w:r>
            <w:r>
              <w:rPr>
                <w:rFonts w:hint="eastAsia"/>
                <w:lang w:val="en-US" w:eastAsia="zh-CN"/>
              </w:rPr>
              <w:t>29</w:t>
            </w:r>
            <w:r>
              <w:rPr>
                <w:rFonts w:hint="eastAsia"/>
              </w:rPr>
              <w:t>－201</w:t>
            </w:r>
            <w:r>
              <w:rPr>
                <w:rFonts w:hint="eastAsia"/>
                <w:lang w:val="en-US" w:eastAsia="zh-CN"/>
              </w:rPr>
              <w:t>6</w:t>
            </w:r>
            <w:r>
              <w:rPr>
                <w:rFonts w:hint="eastAsia"/>
              </w:rPr>
              <w:t>.</w:t>
            </w:r>
            <w:r>
              <w:rPr>
                <w:rFonts w:hint="eastAsia"/>
                <w:lang w:val="en-US" w:eastAsia="zh-CN"/>
              </w:rPr>
              <w:t>05</w:t>
            </w:r>
            <w:r>
              <w:rPr>
                <w:rFonts w:hint="eastAsia"/>
              </w:rPr>
              <w:t>.</w:t>
            </w:r>
            <w:r>
              <w:rPr>
                <w:rFonts w:hint="eastAsia"/>
                <w:lang w:val="en-US" w:eastAsia="zh-CN"/>
              </w:rPr>
              <w:t>02</w:t>
            </w:r>
            <w:r>
              <w:rPr>
                <w:rFonts w:hint="eastAsia"/>
              </w:rPr>
              <w:t xml:space="preserve">    </w:t>
            </w:r>
            <w:r>
              <w:rPr>
                <w:rFonts w:hint="eastAsia"/>
                <w:lang w:eastAsia="zh-CN"/>
              </w:rPr>
              <w:t>撰写中期报告以及</w:t>
            </w:r>
            <w:r>
              <w:rPr>
                <w:rFonts w:hint="eastAsia"/>
              </w:rPr>
              <w:t>外文翻译、文献综述</w:t>
            </w:r>
            <w:r>
              <w:rPr>
                <w:rFonts w:hint="eastAsia"/>
                <w:lang w:eastAsia="zh-CN"/>
              </w:rPr>
              <w:t>等文档</w:t>
            </w:r>
          </w:p>
          <w:p>
            <w:pPr>
              <w:pStyle w:val="12"/>
              <w:tabs>
                <w:tab w:val="left" w:pos="2847"/>
                <w:tab w:val="left" w:pos="5355"/>
              </w:tabs>
              <w:ind w:firstLine="482" w:firstLineChars="0"/>
            </w:pPr>
            <w:r>
              <w:rPr>
                <w:rFonts w:hint="eastAsia"/>
              </w:rPr>
              <w:t>201</w:t>
            </w:r>
            <w:r>
              <w:rPr>
                <w:rFonts w:hint="eastAsia"/>
                <w:lang w:val="en-US" w:eastAsia="zh-CN"/>
              </w:rPr>
              <w:t>6</w:t>
            </w:r>
            <w:r>
              <w:rPr>
                <w:rFonts w:hint="eastAsia"/>
              </w:rPr>
              <w:t>.</w:t>
            </w:r>
            <w:r>
              <w:rPr>
                <w:rFonts w:hint="eastAsia"/>
                <w:lang w:val="en-US" w:eastAsia="zh-CN"/>
              </w:rPr>
              <w:t>05</w:t>
            </w:r>
            <w:r>
              <w:rPr>
                <w:rFonts w:hint="eastAsia"/>
              </w:rPr>
              <w:t>.</w:t>
            </w:r>
            <w:r>
              <w:rPr>
                <w:rFonts w:hint="eastAsia"/>
                <w:lang w:val="en-US" w:eastAsia="zh-CN"/>
              </w:rPr>
              <w:t>03</w:t>
            </w:r>
            <w:r>
              <w:rPr>
                <w:rFonts w:hint="eastAsia"/>
              </w:rPr>
              <w:t>－201</w:t>
            </w:r>
            <w:r>
              <w:rPr>
                <w:rFonts w:hint="eastAsia"/>
                <w:lang w:val="en-US" w:eastAsia="zh-CN"/>
              </w:rPr>
              <w:t>6</w:t>
            </w:r>
            <w:r>
              <w:rPr>
                <w:rFonts w:hint="eastAsia"/>
              </w:rPr>
              <w:t>.</w:t>
            </w:r>
            <w:r>
              <w:rPr>
                <w:rFonts w:hint="eastAsia"/>
                <w:lang w:val="en-US" w:eastAsia="zh-CN"/>
              </w:rPr>
              <w:t>05</w:t>
            </w:r>
            <w:r>
              <w:rPr>
                <w:rFonts w:hint="eastAsia"/>
              </w:rPr>
              <w:t>.</w:t>
            </w:r>
            <w:r>
              <w:rPr>
                <w:rFonts w:hint="eastAsia"/>
                <w:lang w:val="en-US" w:eastAsia="zh-CN"/>
              </w:rPr>
              <w:t>20</w:t>
            </w:r>
            <w:r>
              <w:rPr>
                <w:rFonts w:hint="eastAsia"/>
              </w:rPr>
              <w:t xml:space="preserve">    </w:t>
            </w:r>
            <w:r>
              <w:rPr>
                <w:rFonts w:hint="eastAsia"/>
                <w:lang w:eastAsia="zh-CN"/>
              </w:rPr>
              <w:t>详细设计并进行开发，代码实现，并撰写相关文档</w:t>
            </w:r>
          </w:p>
          <w:p>
            <w:pPr>
              <w:pStyle w:val="12"/>
              <w:tabs>
                <w:tab w:val="left" w:pos="2847"/>
              </w:tabs>
              <w:ind w:firstLine="482" w:firstLineChars="0"/>
              <w:rPr>
                <w:rFonts w:hint="eastAsia"/>
              </w:rPr>
            </w:pPr>
            <w:r>
              <w:rPr>
                <w:rFonts w:hint="eastAsia"/>
              </w:rPr>
              <w:t>201</w:t>
            </w:r>
            <w:r>
              <w:rPr>
                <w:rFonts w:hint="eastAsia"/>
                <w:lang w:val="en-US" w:eastAsia="zh-CN"/>
              </w:rPr>
              <w:t>6</w:t>
            </w:r>
            <w:r>
              <w:rPr>
                <w:rFonts w:hint="eastAsia"/>
              </w:rPr>
              <w:t>.</w:t>
            </w:r>
            <w:r>
              <w:rPr>
                <w:rFonts w:hint="eastAsia"/>
                <w:lang w:val="en-US" w:eastAsia="zh-CN"/>
              </w:rPr>
              <w:t>05</w:t>
            </w:r>
            <w:r>
              <w:rPr>
                <w:rFonts w:hint="eastAsia"/>
              </w:rPr>
              <w:t>.</w:t>
            </w:r>
            <w:r>
              <w:rPr>
                <w:rFonts w:hint="eastAsia"/>
                <w:lang w:val="en-US" w:eastAsia="zh-CN"/>
              </w:rPr>
              <w:t>21</w:t>
            </w:r>
            <w:r>
              <w:rPr>
                <w:rFonts w:hint="eastAsia"/>
              </w:rPr>
              <w:t>－201</w:t>
            </w:r>
            <w:r>
              <w:rPr>
                <w:rFonts w:hint="eastAsia"/>
                <w:lang w:val="en-US" w:eastAsia="zh-CN"/>
              </w:rPr>
              <w:t>6</w:t>
            </w:r>
            <w:r>
              <w:rPr>
                <w:rFonts w:hint="eastAsia"/>
              </w:rPr>
              <w:t>.</w:t>
            </w:r>
            <w:r>
              <w:rPr>
                <w:rFonts w:hint="eastAsia"/>
                <w:lang w:val="en-US" w:eastAsia="zh-CN"/>
              </w:rPr>
              <w:t>05</w:t>
            </w:r>
            <w:r>
              <w:rPr>
                <w:rFonts w:hint="eastAsia"/>
              </w:rPr>
              <w:t>.2</w:t>
            </w:r>
            <w:r>
              <w:rPr>
                <w:rFonts w:hint="eastAsia"/>
                <w:lang w:val="en-US" w:eastAsia="zh-CN"/>
              </w:rPr>
              <w:t>2</w:t>
            </w:r>
            <w:r>
              <w:rPr>
                <w:rFonts w:hint="eastAsia"/>
              </w:rPr>
              <w:t xml:space="preserve">    论文</w:t>
            </w:r>
            <w:r>
              <w:rPr>
                <w:rFonts w:hint="eastAsia"/>
                <w:lang w:eastAsia="zh-CN"/>
              </w:rPr>
              <w:t>一</w:t>
            </w:r>
            <w:r>
              <w:rPr>
                <w:rFonts w:hint="eastAsia"/>
              </w:rPr>
              <w:t xml:space="preserve">稿 </w:t>
            </w:r>
          </w:p>
          <w:p>
            <w:pPr>
              <w:pStyle w:val="12"/>
              <w:tabs>
                <w:tab w:val="left" w:pos="2847"/>
              </w:tabs>
              <w:ind w:firstLine="482" w:firstLineChars="0"/>
              <w:rPr>
                <w:rFonts w:hint="eastAsia"/>
              </w:rPr>
            </w:pPr>
            <w:r>
              <w:rPr>
                <w:rFonts w:hint="eastAsia"/>
              </w:rPr>
              <w:t>201</w:t>
            </w:r>
            <w:r>
              <w:rPr>
                <w:rFonts w:hint="eastAsia"/>
                <w:lang w:val="en-US" w:eastAsia="zh-CN"/>
              </w:rPr>
              <w:t>6</w:t>
            </w:r>
            <w:r>
              <w:rPr>
                <w:rFonts w:hint="eastAsia"/>
              </w:rPr>
              <w:t>.</w:t>
            </w:r>
            <w:r>
              <w:rPr>
                <w:rFonts w:hint="eastAsia"/>
                <w:lang w:val="en-US" w:eastAsia="zh-CN"/>
              </w:rPr>
              <w:t>05</w:t>
            </w:r>
            <w:r>
              <w:rPr>
                <w:rFonts w:hint="eastAsia"/>
              </w:rPr>
              <w:t>.2</w:t>
            </w:r>
            <w:r>
              <w:rPr>
                <w:rFonts w:hint="eastAsia"/>
                <w:lang w:val="en-US" w:eastAsia="zh-CN"/>
              </w:rPr>
              <w:t>3</w:t>
            </w:r>
            <w:r>
              <w:rPr>
                <w:rFonts w:hint="eastAsia"/>
              </w:rPr>
              <w:t>－201</w:t>
            </w:r>
            <w:r>
              <w:rPr>
                <w:rFonts w:hint="eastAsia"/>
                <w:lang w:val="en-US" w:eastAsia="zh-CN"/>
              </w:rPr>
              <w:t>6</w:t>
            </w:r>
            <w:r>
              <w:rPr>
                <w:rFonts w:hint="eastAsia"/>
              </w:rPr>
              <w:t>.</w:t>
            </w:r>
            <w:r>
              <w:rPr>
                <w:rFonts w:hint="eastAsia"/>
                <w:lang w:val="en-US" w:eastAsia="zh-CN"/>
              </w:rPr>
              <w:t>05</w:t>
            </w:r>
            <w:r>
              <w:rPr>
                <w:rFonts w:hint="eastAsia"/>
              </w:rPr>
              <w:t xml:space="preserve">.24    论文二稿 </w:t>
            </w:r>
          </w:p>
          <w:p>
            <w:pPr>
              <w:pStyle w:val="12"/>
              <w:tabs>
                <w:tab w:val="left" w:pos="2847"/>
              </w:tabs>
              <w:ind w:firstLine="482" w:firstLineChars="0"/>
              <w:rPr>
                <w:highlight w:val="yellow"/>
              </w:rPr>
            </w:pPr>
            <w:r>
              <w:rPr>
                <w:rFonts w:hint="eastAsia"/>
              </w:rPr>
              <w:t>201</w:t>
            </w:r>
            <w:r>
              <w:rPr>
                <w:rFonts w:hint="eastAsia"/>
                <w:lang w:val="en-US" w:eastAsia="zh-CN"/>
              </w:rPr>
              <w:t>6</w:t>
            </w:r>
            <w:r>
              <w:rPr>
                <w:rFonts w:hint="eastAsia"/>
              </w:rPr>
              <w:t>.</w:t>
            </w:r>
            <w:r>
              <w:rPr>
                <w:rFonts w:hint="eastAsia"/>
                <w:lang w:val="en-US" w:eastAsia="zh-CN"/>
              </w:rPr>
              <w:t>05</w:t>
            </w:r>
            <w:r>
              <w:rPr>
                <w:rFonts w:hint="eastAsia"/>
              </w:rPr>
              <w:t>.25－201</w:t>
            </w:r>
            <w:r>
              <w:rPr>
                <w:rFonts w:hint="eastAsia"/>
                <w:lang w:val="en-US" w:eastAsia="zh-CN"/>
              </w:rPr>
              <w:t>6</w:t>
            </w:r>
            <w:r>
              <w:rPr>
                <w:rFonts w:hint="eastAsia"/>
              </w:rPr>
              <w:t>.</w:t>
            </w:r>
            <w:r>
              <w:rPr>
                <w:rFonts w:hint="eastAsia"/>
                <w:lang w:val="en-US" w:eastAsia="zh-CN"/>
              </w:rPr>
              <w:t>0</w:t>
            </w:r>
            <w:r>
              <w:rPr>
                <w:rFonts w:hint="eastAsia"/>
              </w:rPr>
              <w:t>5.</w:t>
            </w:r>
            <w:r>
              <w:rPr>
                <w:rFonts w:hint="eastAsia"/>
                <w:lang w:val="en-US" w:eastAsia="zh-CN"/>
              </w:rPr>
              <w:t>26</w:t>
            </w:r>
            <w:r>
              <w:rPr>
                <w:rFonts w:hint="eastAsia"/>
              </w:rPr>
              <w:t xml:space="preserve">   </w:t>
            </w:r>
            <w:r>
              <w:rPr>
                <w:rFonts w:hint="eastAsia"/>
                <w:lang w:val="en-US" w:eastAsia="zh-CN"/>
              </w:rPr>
              <w:t xml:space="preserve"> </w:t>
            </w:r>
            <w:r>
              <w:rPr>
                <w:rFonts w:hint="eastAsia"/>
              </w:rPr>
              <w:t xml:space="preserve">论文定稿，准备答辩材料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77" w:hRule="atLeast"/>
        </w:trPr>
        <w:tc>
          <w:tcPr>
            <w:tcW w:w="9288" w:type="dxa"/>
            <w:gridSpan w:val="6"/>
            <w:tcBorders>
              <w:top w:val="single" w:color="auto" w:sz="8" w:space="0"/>
              <w:left w:val="single" w:color="auto" w:sz="8" w:space="0"/>
              <w:bottom w:val="single" w:color="auto" w:sz="8" w:space="0"/>
              <w:right w:val="single" w:color="auto" w:sz="8" w:space="0"/>
            </w:tcBorders>
            <w:vAlign w:val="top"/>
          </w:tcPr>
          <w:p>
            <w:pPr>
              <w:pStyle w:val="3"/>
              <w:rPr>
                <w:rFonts w:hint="default"/>
              </w:rPr>
            </w:pPr>
            <w:r>
              <w:rPr>
                <w:rFonts w:hint="eastAsia"/>
              </w:rPr>
              <w:t>五．参考文献</w:t>
            </w:r>
          </w:p>
          <w:p>
            <w:pPr>
              <w:spacing w:beforeLines="0" w:afterLines="0"/>
              <w:jc w:val="left"/>
              <w:rPr>
                <w:rFonts w:hint="default" w:ascii="Times New Roman" w:hAnsi="Times New Roman" w:eastAsia="华文仿宋" w:cs="Times New Roman"/>
                <w:color w:val="auto"/>
                <w:sz w:val="21"/>
                <w:szCs w:val="21"/>
              </w:rPr>
            </w:pPr>
            <w:r>
              <w:rPr>
                <w:rFonts w:hint="default" w:ascii="Times New Roman" w:hAnsi="Times New Roman" w:eastAsia="华文仿宋" w:cs="Times New Roman"/>
                <w:color w:val="000000"/>
                <w:sz w:val="21"/>
                <w:szCs w:val="21"/>
              </w:rPr>
              <w:t>[1] Bio2RDF,</w:t>
            </w:r>
            <w:r>
              <w:rPr>
                <w:rFonts w:hint="default" w:ascii="Times New Roman" w:hAnsi="Times New Roman" w:eastAsia="华文仿宋" w:cs="Times New Roman"/>
                <w:color w:val="auto"/>
                <w:sz w:val="21"/>
                <w:szCs w:val="21"/>
              </w:rPr>
              <w:t xml:space="preserve"> &lt;http://bio2rdf.org&gt;, 2010.</w:t>
            </w:r>
          </w:p>
          <w:p>
            <w:pPr>
              <w:spacing w:beforeLines="0" w:afterLines="0"/>
              <w:jc w:val="left"/>
              <w:rPr>
                <w:rFonts w:hint="default" w:ascii="Times New Roman" w:hAnsi="Times New Roman" w:eastAsia="华文仿宋" w:cs="Times New Roman"/>
                <w:color w:val="auto"/>
                <w:sz w:val="21"/>
                <w:szCs w:val="21"/>
              </w:rPr>
            </w:pPr>
            <w:r>
              <w:rPr>
                <w:rFonts w:hint="default" w:ascii="Times New Roman" w:hAnsi="Times New Roman" w:eastAsia="华文仿宋" w:cs="Times New Roman"/>
                <w:color w:val="auto"/>
                <w:sz w:val="21"/>
                <w:szCs w:val="21"/>
              </w:rPr>
              <w:t>[2] FactForge, &lt;http://www.factforge.com&gt;, 2010.</w:t>
            </w:r>
          </w:p>
          <w:p>
            <w:pPr>
              <w:spacing w:beforeLines="0" w:afterLines="0"/>
              <w:jc w:val="left"/>
              <w:rPr>
                <w:rFonts w:hint="default" w:ascii="Times New Roman" w:hAnsi="Times New Roman" w:eastAsia="华文仿宋" w:cs="Times New Roman"/>
                <w:color w:val="auto"/>
                <w:sz w:val="21"/>
                <w:szCs w:val="21"/>
              </w:rPr>
            </w:pPr>
            <w:r>
              <w:rPr>
                <w:rFonts w:hint="default" w:ascii="Times New Roman" w:hAnsi="Times New Roman" w:eastAsia="华文仿宋" w:cs="Times New Roman"/>
                <w:color w:val="auto"/>
                <w:sz w:val="21"/>
                <w:szCs w:val="21"/>
              </w:rPr>
              <w:t>[3] Hadoop, &lt;http://hadoop.apache.org&gt;, 2010.</w:t>
            </w:r>
          </w:p>
          <w:p>
            <w:pPr>
              <w:spacing w:beforeLines="0" w:afterLines="0"/>
              <w:jc w:val="left"/>
              <w:rPr>
                <w:rFonts w:hint="default" w:ascii="Times New Roman" w:hAnsi="Times New Roman" w:eastAsia="华文仿宋" w:cs="Times New Roman"/>
                <w:color w:val="auto"/>
                <w:sz w:val="21"/>
                <w:szCs w:val="21"/>
              </w:rPr>
            </w:pPr>
            <w:r>
              <w:rPr>
                <w:rFonts w:hint="default" w:ascii="Times New Roman" w:hAnsi="Times New Roman" w:eastAsia="华文仿宋" w:cs="Times New Roman"/>
                <w:color w:val="auto"/>
                <w:sz w:val="21"/>
                <w:szCs w:val="21"/>
              </w:rPr>
              <w:t>[4] Large triple stores wiki pagelarge triple stores wiki page, &lt;http://esw.w3.org/topic/LargeTripleStores&gt;, 2010.</w:t>
            </w:r>
          </w:p>
          <w:p>
            <w:pPr>
              <w:spacing w:beforeLines="0" w:afterLines="0"/>
              <w:jc w:val="left"/>
              <w:rPr>
                <w:rFonts w:hint="default" w:ascii="Times New Roman" w:hAnsi="Times New Roman" w:eastAsia="华文仿宋" w:cs="Times New Roman"/>
                <w:color w:val="auto"/>
                <w:sz w:val="21"/>
                <w:szCs w:val="21"/>
              </w:rPr>
            </w:pPr>
            <w:r>
              <w:rPr>
                <w:rFonts w:hint="default" w:ascii="Times New Roman" w:hAnsi="Times New Roman" w:eastAsia="华文仿宋" w:cs="Times New Roman"/>
                <w:color w:val="auto"/>
                <w:sz w:val="21"/>
                <w:szCs w:val="21"/>
              </w:rPr>
              <w:t>[5] LarKC deliverable 5.2.2, &lt;http://hadoop.apache.org&gt;, 2010.</w:t>
            </w:r>
          </w:p>
          <w:p>
            <w:pPr>
              <w:spacing w:beforeLines="0" w:afterLines="0"/>
              <w:jc w:val="left"/>
              <w:rPr>
                <w:rFonts w:hint="default" w:ascii="Times New Roman" w:hAnsi="Times New Roman" w:eastAsia="华文仿宋" w:cs="Times New Roman"/>
                <w:color w:val="auto"/>
                <w:sz w:val="21"/>
                <w:szCs w:val="21"/>
              </w:rPr>
            </w:pPr>
            <w:r>
              <w:rPr>
                <w:rFonts w:hint="default" w:ascii="Times New Roman" w:hAnsi="Times New Roman" w:eastAsia="华文仿宋" w:cs="Times New Roman"/>
                <w:color w:val="auto"/>
                <w:sz w:val="21"/>
                <w:szCs w:val="21"/>
              </w:rPr>
              <w:t>[6] Linked Data Semantic Repository (LDSR), &lt;http://www.ontotext.com/ldsr/&gt;,2010.</w:t>
            </w:r>
          </w:p>
          <w:p>
            <w:pPr>
              <w:spacing w:beforeLines="0" w:afterLines="0"/>
              <w:jc w:val="left"/>
              <w:rPr>
                <w:rFonts w:hint="default" w:ascii="Times New Roman" w:hAnsi="Times New Roman" w:eastAsia="华文仿宋" w:cs="Times New Roman"/>
                <w:color w:val="auto"/>
                <w:sz w:val="21"/>
                <w:szCs w:val="21"/>
              </w:rPr>
            </w:pPr>
            <w:r>
              <w:rPr>
                <w:rFonts w:hint="default" w:ascii="Times New Roman" w:hAnsi="Times New Roman" w:eastAsia="华文仿宋" w:cs="Times New Roman"/>
                <w:color w:val="auto"/>
                <w:sz w:val="21"/>
                <w:szCs w:val="21"/>
              </w:rPr>
              <w:t>[7] Linked Life Data (LLD), &lt;http://linkedlifedata.com&gt;, 2010.</w:t>
            </w:r>
          </w:p>
          <w:p>
            <w:pPr>
              <w:spacing w:beforeLines="0" w:afterLines="0"/>
              <w:jc w:val="left"/>
              <w:rPr>
                <w:rFonts w:hint="default" w:ascii="Times New Roman" w:hAnsi="Times New Roman" w:eastAsia="华文仿宋" w:cs="Times New Roman"/>
                <w:color w:val="auto"/>
                <w:sz w:val="21"/>
                <w:szCs w:val="21"/>
              </w:rPr>
            </w:pPr>
            <w:r>
              <w:rPr>
                <w:rFonts w:hint="default" w:ascii="Times New Roman" w:hAnsi="Times New Roman" w:eastAsia="华文仿宋" w:cs="Times New Roman"/>
                <w:color w:val="auto"/>
                <w:sz w:val="21"/>
                <w:szCs w:val="21"/>
              </w:rPr>
              <w:t>[8] WebPIE website, &lt;http://www.cs.vu.nl/webpie&gt;, 2010.</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[9] D. Battré, A.H鰅ng, F. Heine, O. Kao. On triple dissemination, forward-chaining,and load balancing in DHT based RDF stores, in: Proceedings of the VLDB</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Workshop on Databases, Information Systems and Peer-to-Peer Computing</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(DBISP2P). 2006.</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[10] M. Cai, M. Frank, RDFPeers: a scalable distributed RDF repository based on a</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structured peer-to-peer network, in: Proceedings of the International WorldWide Web Conference. 2004.</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[11] J. Dean, S. Ghemawat, Mapreduce: simplified data processing on large clusters,</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in: Proceedings of the USENIX Symposium on Operating Systems Design &amp;</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Implementation (OSDI), 2004, pp. 137–147.</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[12] Q. Fang, Y. Zhao, G. Yang, W. Zheng, Scalable distributed ontology reasoning</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using DHT-based partitioning, in: Proceedings of the Asian Semantic Web</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Conference (ASWC), 2008.</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[13] Y. Guo, Z. Pan, J. Heflin, LUBM: a benchmark for OWL knowledge base systems,</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Journal of Web Semantics 3 (2005) 158–182.</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[14] P. Hayes (Ed.), RDF Semantics, W3C Recommendation, 2004.</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[15] A. Hogan, A. Harth, A. Polleres, Scalable authoritative OWL reasoning for the</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web, International Journal on Semantic Web and Information Systems 5 (2)</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(2009).</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[16] A. Hogan, J. Pan, A. Polleres, S. Decker, Saor: Template rule optimisations for</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distributed reasoning over 1 billion linked data triples, The Semantic Web -ISWC 2010,2010,pp.337–353.</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[17] A. Hogan, A. Polleres, A. Harth, Saor: authoritative reasoning for the web, in:</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Proceedings of the Asian Semantic Web Conference (ASWC), 2008.</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[18] H.J. ter Horst, Completeness, decidability and complexity of entailment for RDF</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schema and a semantic extension involving the OWL vocabulary, Journal of</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Web Semantics 3 (2–3) (2005) 79–115.</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[19] M.F. Husain, P. Doshi, L. Khan, B. Thuraisingham, Storage and retrieval of large</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rdf graph using hadoop and mapreduce, in: M.G. Jaatun, G. Zhao, C. Rong</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(Eds.), Cloud Computing, vol. 5931, Springer, Berlin, Heidelberg, 2009, pp. 680–</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686 (Chapter 72).</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[20] Z. Kaoudi, I. Miliaraki, M. Koubarakis, RDFS reasoning and query answering on</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top of DHTs, in: Proceedings of the International Semantic Web Conference</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(ISWC), 2008.</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[21] V. Kolovski, Z. Wu, G. Eadon, Optimizing enterprise-scale OWL 2 RL reasoning</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in a relational database system, in: The Semantic Web – ISWC 2010, 2010, pp.</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436–452.</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[22] S. Kotoulas, E. Oren, F. van Harmelen, Mind the data skew: distributed</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inferencing by speeddating in elastic regions, in: Proceedings of the WWW,</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2010.</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[23] R. Mutharaju, F. Maier, P. Hitzler, A mapreduce algorithm for el+, in:</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Proceedings of the 23rd International Workshop on Description Logics</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(DL2010), Waterloo, Canada, 2010.</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[24] A. Newman, Y. Li, J. Hunter, Scalable semantics the silver lining of cloud</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computing, in: Proceedings of the 4th IEEE International Conference on</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eScience, 2008.</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[25] E. Oren, S. Kotoulas, G. Anadiotis, R. Siebes, et al., Marvin: distributed</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reasoning over large-scale semantic web data, Journal of Web Semantics 7</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(4) (2009) 305–316.</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[26] A. Schlicht, H. Stuckenschmidt, Peer-to-peer reasoning for interlinked</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ontologies, International Journal of Semantic Computing (2010) (Special</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Issue on Web Scale Reasoning).</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[27] R. Soma, V. Prasanna, Parallel inferencing for OWL knowledge bases, in:</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International Conference on Parallel Processing, 2008, pp. 75–82.</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[28] P. Stutz, A. Bernstein, W. Cohen, Signal/collect: Graph algorithms for the</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(semantic) web, in: Proceedings of the ISWC, Shanghai, China, 2010.</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[29] J. Urbani, S. Kotoulas, J. Maassen, N. Drost, et al., Webpie: a web-scale parallel</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inference engine, 2010 (1st prize at the 3rd IEEE SCALE challenge at CCGrid).</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[30] J. Urbani, S. Kotoulas, J. Maassen, F. van Harmelen, et al., Owl reasoning with</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mapreduce: calculating the closure of 100 billion triples, in: Proceedings of the</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ESWC 2010.</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[31] J. Urbani, S. Kotoulas, E. Oren, F. van Harmelen, Scalable distributed reasoning</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using mapreduce, in: Proceedings of the ISWC, 2009.</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[32] J. Urbani, J. Maassen, H. Bal, Massive semantic web data compression with</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mapreduce, in: HPDC ’10: Proceedings of the 19th ACM International</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Symposium on High Performance Distributed Computing, ACM, New York,</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NY, USA, 2010, pp. 795–802.</w:t>
            </w:r>
          </w:p>
          <w:p>
            <w:pPr>
              <w:spacing w:beforeLines="0" w:afterLines="0"/>
              <w:jc w:val="left"/>
              <w:rPr>
                <w:rFonts w:hint="default" w:ascii="Times New Roman" w:hAnsi="Times New Roman" w:eastAsia="AdvGulliv-R" w:cs="Times New Roman"/>
                <w:color w:val="auto"/>
                <w:sz w:val="21"/>
                <w:szCs w:val="21"/>
              </w:rPr>
            </w:pPr>
            <w:r>
              <w:rPr>
                <w:rFonts w:hint="default" w:ascii="Times New Roman" w:hAnsi="Times New Roman" w:eastAsia="华文仿宋" w:cs="Times New Roman"/>
                <w:color w:val="000000"/>
                <w:sz w:val="21"/>
                <w:szCs w:val="21"/>
              </w:rPr>
              <w:t>[33] J. Weaver, J. Hendler, Parallel materialization of the finite rdfs closure for</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hundreds of millions of triples, in: 8th International Semantic Web Conference</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(ISWC2009), 2009.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trPr>
        <w:tc>
          <w:tcPr>
            <w:tcW w:w="9288" w:type="dxa"/>
            <w:gridSpan w:val="6"/>
            <w:tcBorders>
              <w:top w:val="single" w:color="auto" w:sz="8" w:space="0"/>
              <w:left w:val="single" w:color="auto" w:sz="8" w:space="0"/>
              <w:bottom w:val="single" w:color="auto" w:sz="4" w:space="0"/>
              <w:right w:val="single" w:color="auto" w:sz="8" w:space="0"/>
            </w:tcBorders>
            <w:vAlign w:val="center"/>
          </w:tcPr>
          <w:p>
            <w:pPr>
              <w:spacing w:beforeLines="0" w:afterLines="0"/>
              <w:jc w:val="left"/>
              <w:rPr>
                <w:rFonts w:hint="eastAsia" w:ascii="Times New Roman" w:hAnsi="Times New Roman" w:eastAsia="AdvGulliv-R" w:cs="Times New Roman"/>
                <w:color w:val="auto"/>
                <w:sz w:val="21"/>
                <w:szCs w:val="21"/>
              </w:rPr>
            </w:pPr>
          </w:p>
          <w:p>
            <w:pPr>
              <w:spacing w:beforeLines="0" w:afterLines="0"/>
              <w:jc w:val="left"/>
              <w:rPr>
                <w:rFonts w:hint="eastAsia" w:ascii="Times New Roman" w:hAnsi="Times New Roman" w:eastAsia="AdvGulliv-R" w:cs="Times New Roman"/>
                <w:color w:val="auto"/>
                <w:sz w:val="21"/>
                <w:szCs w:val="21"/>
              </w:rPr>
            </w:pPr>
          </w:p>
          <w:p>
            <w:pPr>
              <w:spacing w:beforeLines="0" w:afterLines="0"/>
              <w:jc w:val="left"/>
              <w:rPr>
                <w:rFonts w:hint="eastAsia" w:ascii="Times New Roman" w:hAnsi="Times New Roman" w:eastAsia="AdvGulliv-R" w:cs="Times New Roman"/>
                <w:color w:val="auto"/>
                <w:sz w:val="21"/>
                <w:szCs w:val="21"/>
              </w:rPr>
            </w:pPr>
          </w:p>
          <w:p>
            <w:pPr>
              <w:spacing w:beforeLines="0" w:afterLines="0"/>
              <w:jc w:val="left"/>
              <w:rPr>
                <w:rFonts w:hint="eastAsia" w:ascii="Times New Roman" w:hAnsi="Times New Roman" w:eastAsia="AdvGulliv-R" w:cs="Times New Roman"/>
                <w:color w:val="auto"/>
                <w:sz w:val="21"/>
                <w:szCs w:val="21"/>
              </w:rPr>
            </w:pPr>
          </w:p>
          <w:p>
            <w:pPr>
              <w:spacing w:beforeLines="0" w:afterLines="0"/>
              <w:jc w:val="left"/>
              <w:rPr>
                <w:rFonts w:hint="eastAsia" w:ascii="Times New Roman" w:hAnsi="Times New Roman" w:eastAsia="AdvGulliv-R" w:cs="Times New Roman"/>
                <w:color w:val="auto"/>
                <w:sz w:val="21"/>
                <w:szCs w:val="21"/>
              </w:rPr>
            </w:pPr>
          </w:p>
          <w:p>
            <w:pPr>
              <w:spacing w:beforeLines="0" w:afterLines="0"/>
              <w:jc w:val="left"/>
              <w:rPr>
                <w:rFonts w:hint="eastAsia" w:ascii="Times New Roman" w:hAnsi="Times New Roman" w:eastAsia="AdvGulliv-R" w:cs="Times New Roman"/>
                <w:color w:val="auto"/>
                <w:sz w:val="21"/>
                <w:szCs w:val="21"/>
              </w:rPr>
            </w:pPr>
          </w:p>
          <w:p>
            <w:pPr>
              <w:spacing w:beforeLines="0" w:afterLines="0"/>
              <w:jc w:val="left"/>
              <w:rPr>
                <w:rFonts w:hint="eastAsia" w:ascii="Times New Roman" w:hAnsi="Times New Roman" w:eastAsia="AdvGulliv-R" w:cs="Times New Roman"/>
                <w:color w:val="auto"/>
                <w:sz w:val="21"/>
                <w:szCs w:val="21"/>
              </w:rPr>
            </w:pPr>
          </w:p>
          <w:p>
            <w:pPr>
              <w:spacing w:beforeLines="0" w:afterLines="0"/>
              <w:jc w:val="left"/>
              <w:rPr>
                <w:rFonts w:hint="eastAsia" w:ascii="Times New Roman" w:hAnsi="Times New Roman" w:eastAsia="AdvGulliv-R" w:cs="Times New Roman"/>
                <w:color w:val="auto"/>
                <w:sz w:val="21"/>
                <w:szCs w:val="21"/>
              </w:rPr>
            </w:pPr>
          </w:p>
          <w:p>
            <w:pPr>
              <w:spacing w:beforeLines="0" w:afterLines="0"/>
              <w:jc w:val="left"/>
              <w:rPr>
                <w:rFonts w:hint="eastAsia" w:ascii="Times New Roman" w:hAnsi="Times New Roman" w:eastAsia="AdvGulliv-R" w:cs="Times New Roman"/>
                <w:color w:val="auto"/>
                <w:sz w:val="21"/>
                <w:szCs w:val="21"/>
              </w:rPr>
            </w:pPr>
          </w:p>
          <w:p>
            <w:pPr>
              <w:spacing w:beforeLines="0" w:afterLines="0"/>
              <w:jc w:val="left"/>
              <w:rPr>
                <w:rFonts w:hint="eastAsia" w:ascii="Times New Roman" w:hAnsi="Times New Roman" w:eastAsia="AdvGulliv-R" w:cs="Times New Roman"/>
                <w:color w:val="auto"/>
                <w:sz w:val="21"/>
                <w:szCs w:val="21"/>
              </w:rPr>
            </w:pPr>
          </w:p>
          <w:p>
            <w:pPr>
              <w:spacing w:beforeLines="0" w:afterLines="0"/>
              <w:jc w:val="left"/>
              <w:rPr>
                <w:rFonts w:hint="eastAsia" w:ascii="Times New Roman" w:hAnsi="Times New Roman" w:eastAsia="AdvGulliv-R" w:cs="Times New Roman"/>
                <w:color w:val="auto"/>
                <w:sz w:val="21"/>
                <w:szCs w:val="21"/>
              </w:rPr>
            </w:pPr>
          </w:p>
          <w:p>
            <w:pPr>
              <w:spacing w:beforeLines="0" w:afterLines="0"/>
              <w:jc w:val="left"/>
              <w:rPr>
                <w:rFonts w:hint="eastAsia" w:ascii="Times New Roman" w:hAnsi="Times New Roman" w:eastAsia="AdvGulliv-R" w:cs="Times New Roman"/>
                <w:color w:val="auto"/>
                <w:sz w:val="21"/>
                <w:szCs w:val="21"/>
              </w:rPr>
            </w:pPr>
          </w:p>
          <w:p>
            <w:pPr>
              <w:spacing w:beforeLines="0" w:afterLines="0"/>
              <w:jc w:val="left"/>
              <w:rPr>
                <w:rFonts w:hint="eastAsia" w:ascii="Times New Roman" w:hAnsi="Times New Roman" w:eastAsia="AdvGulliv-R" w:cs="Times New Roman"/>
                <w:color w:val="auto"/>
                <w:sz w:val="21"/>
                <w:szCs w:val="21"/>
              </w:rPr>
            </w:pPr>
          </w:p>
          <w:p>
            <w:pPr>
              <w:spacing w:beforeLines="0" w:afterLines="0"/>
              <w:jc w:val="left"/>
              <w:rPr>
                <w:rFonts w:hint="eastAsia" w:ascii="Times New Roman" w:hAnsi="Times New Roman" w:eastAsia="AdvGulliv-R" w:cs="Times New Roman"/>
                <w:color w:val="auto"/>
                <w:sz w:val="21"/>
                <w:szCs w:val="21"/>
              </w:rPr>
            </w:pPr>
          </w:p>
          <w:p>
            <w:pPr>
              <w:spacing w:beforeLines="0" w:afterLines="0"/>
              <w:jc w:val="left"/>
              <w:rPr>
                <w:rFonts w:hint="eastAsia" w:ascii="Times New Roman" w:hAnsi="Times New Roman" w:eastAsia="AdvGulliv-R" w:cs="Times New Roman"/>
                <w:color w:val="auto"/>
                <w:sz w:val="21"/>
                <w:szCs w:val="21"/>
              </w:rPr>
            </w:pPr>
          </w:p>
          <w:p>
            <w:pPr>
              <w:spacing w:beforeLines="0" w:afterLines="0"/>
              <w:jc w:val="left"/>
              <w:rPr>
                <w:rFonts w:hint="eastAsia" w:ascii="Times New Roman" w:hAnsi="Times New Roman" w:eastAsia="AdvGulliv-R" w:cs="Times New Roman"/>
                <w:color w:val="auto"/>
                <w:sz w:val="21"/>
                <w:szCs w:val="21"/>
              </w:rPr>
            </w:pPr>
          </w:p>
          <w:p>
            <w:pPr>
              <w:spacing w:beforeLines="0" w:afterLines="0"/>
              <w:jc w:val="left"/>
              <w:rPr>
                <w:rFonts w:hint="eastAsia" w:ascii="Times New Roman" w:hAnsi="Times New Roman" w:eastAsia="AdvGulliv-R" w:cs="Times New Roman"/>
                <w:color w:val="auto"/>
                <w:sz w:val="21"/>
                <w:szCs w:val="21"/>
              </w:rPr>
            </w:pPr>
          </w:p>
          <w:p>
            <w:pPr>
              <w:spacing w:beforeLines="0" w:afterLines="0"/>
              <w:jc w:val="left"/>
              <w:rPr>
                <w:rFonts w:hint="eastAsia" w:ascii="Times New Roman" w:hAnsi="Times New Roman" w:eastAsia="AdvGulliv-R" w:cs="Times New Roman"/>
                <w:color w:val="auto"/>
                <w:sz w:val="21"/>
                <w:szCs w:val="21"/>
              </w:rPr>
            </w:pPr>
          </w:p>
          <w:p>
            <w:pPr>
              <w:spacing w:beforeLines="0" w:afterLines="0"/>
              <w:jc w:val="left"/>
              <w:rPr>
                <w:rFonts w:hint="eastAsia" w:ascii="Times New Roman" w:hAnsi="Times New Roman" w:eastAsia="AdvGulliv-R" w:cs="Times New Roman"/>
                <w:color w:val="auto"/>
                <w:sz w:val="21"/>
                <w:szCs w:val="21"/>
              </w:rPr>
            </w:pPr>
          </w:p>
          <w:p>
            <w:pPr>
              <w:spacing w:beforeLines="0" w:afterLines="0"/>
              <w:jc w:val="left"/>
              <w:rPr>
                <w:rFonts w:hint="default" w:ascii="Times New Roman" w:hAnsi="Times New Roman" w:eastAsia="AdvGulliv-R" w:cs="Times New Roman"/>
                <w:color w:val="auto"/>
                <w:sz w:val="21"/>
                <w:szCs w:val="21"/>
              </w:rPr>
            </w:pPr>
            <w:r>
              <w:rPr>
                <w:rFonts w:hint="eastAsia" w:ascii="Times New Roman" w:hAnsi="Times New Roman" w:eastAsia="AdvGulliv-R" w:cs="Times New Roman"/>
                <w:color w:val="auto"/>
                <w:sz w:val="21"/>
                <w:szCs w:val="21"/>
              </w:rPr>
              <w:t>学生签名：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1" w:hRule="atLeast"/>
        </w:trPr>
        <w:tc>
          <w:tcPr>
            <w:tcW w:w="9288" w:type="dxa"/>
            <w:gridSpan w:val="6"/>
            <w:tcBorders>
              <w:left w:val="single" w:color="auto" w:sz="8" w:space="0"/>
              <w:bottom w:val="single" w:color="auto" w:sz="8" w:space="0"/>
              <w:right w:val="single" w:color="auto" w:sz="8" w:space="0"/>
            </w:tcBorders>
            <w:vAlign w:val="center"/>
          </w:tcPr>
          <w:p>
            <w:pPr>
              <w:rPr>
                <w:b/>
                <w:kern w:val="0"/>
                <w:szCs w:val="28"/>
              </w:rPr>
            </w:pPr>
            <w:r>
              <w:rPr>
                <w:rFonts w:hint="eastAsia"/>
                <w:b/>
              </w:rPr>
              <w:t>指导教师意见（</w:t>
            </w:r>
            <w:r>
              <w:rPr>
                <w:rFonts w:hint="eastAsia"/>
              </w:rPr>
              <w:t>对本课题的深度、广度及工作量的意见及开题是否通过</w:t>
            </w:r>
            <w:r>
              <w:rPr>
                <w:rFonts w:hint="eastAsia"/>
                <w:b/>
              </w:rPr>
              <w:t>）：</w:t>
            </w:r>
          </w:p>
          <w:p>
            <w:pPr>
              <w:pStyle w:val="13"/>
              <w:ind w:left="0" w:leftChars="0" w:firstLine="0" w:firstLineChars="0"/>
              <w:rPr>
                <w:sz w:val="24"/>
                <w:szCs w:val="24"/>
              </w:rPr>
            </w:pPr>
          </w:p>
          <w:p>
            <w:pPr>
              <w:rPr>
                <w:b/>
                <w:kern w:val="0"/>
                <w:szCs w:val="28"/>
              </w:rPr>
            </w:pPr>
          </w:p>
          <w:p>
            <w:pPr>
              <w:rPr>
                <w:b/>
                <w:kern w:val="0"/>
                <w:szCs w:val="28"/>
              </w:rPr>
            </w:pPr>
          </w:p>
          <w:p>
            <w:pPr>
              <w:ind w:firstLine="1920" w:firstLineChars="800"/>
            </w:pPr>
            <w:r>
              <w:rPr>
                <w:rFonts w:hint="eastAsia"/>
              </w:rPr>
              <w:t>通过</w:t>
            </w:r>
            <w:r>
              <w:rPr>
                <w:rFonts w:hint="eastAsia" w:ascii="宋体" w:hAnsi="宋体"/>
                <w:b/>
                <w:bCs/>
              </w:rPr>
              <w:t>□</w:t>
            </w:r>
            <w:r>
              <w:rPr>
                <w:rFonts w:hint="eastAsia"/>
              </w:rPr>
              <w:t>完善后通过</w:t>
            </w:r>
            <w:r>
              <w:rPr>
                <w:rFonts w:hint="eastAsia" w:ascii="宋体" w:hAnsi="宋体"/>
                <w:b/>
                <w:bCs/>
              </w:rPr>
              <w:t>□</w:t>
            </w:r>
            <w:r>
              <w:rPr>
                <w:rFonts w:hint="eastAsia"/>
              </w:rPr>
              <w:t>未通过</w:t>
            </w:r>
            <w:r>
              <w:rPr>
                <w:rFonts w:hint="eastAsia" w:ascii="宋体" w:hAnsi="宋体"/>
                <w:b/>
                <w:bCs/>
              </w:rPr>
              <w:t>□</w:t>
            </w:r>
          </w:p>
          <w:p>
            <w:pPr/>
          </w:p>
          <w:p>
            <w:pPr>
              <w:rPr>
                <w:b/>
              </w:rPr>
            </w:pPr>
            <w:r>
              <w:rPr>
                <w:rFonts w:hint="eastAsia"/>
              </w:rPr>
              <w:t>　　　　　　　　　　　　　　　</w:t>
            </w:r>
            <w:r>
              <w:rPr>
                <w:rFonts w:hint="eastAsia"/>
                <w:b/>
              </w:rPr>
              <w:t>指导教师签名：　　　　　　年　　月　　日</w:t>
            </w:r>
          </w:p>
        </w:tc>
      </w:tr>
    </w:tbl>
    <w:p>
      <w:pPr/>
      <w:r>
        <w:rPr>
          <w:rFonts w:hint="eastAsia"/>
        </w:rPr>
        <w:t>注：开题报告用A4纸打印装订在毕业设计（论文）任务书后，学生可根据开题报告的长度加页。开题是否通过请指导教师在</w:t>
      </w:r>
      <w:r>
        <w:rPr>
          <w:rFonts w:hint="eastAsia" w:ascii="宋体" w:hAnsi="宋体"/>
          <w:b/>
          <w:bCs/>
        </w:rPr>
        <w:t>□</w:t>
      </w:r>
      <w:r>
        <w:rPr>
          <w:rFonts w:hint="eastAsia" w:ascii="宋体" w:hAnsi="宋体"/>
          <w:bCs/>
          <w:szCs w:val="21"/>
        </w:rPr>
        <w:t>内打“√”。</w:t>
      </w:r>
    </w:p>
    <w:p>
      <w:pPr/>
    </w:p>
    <w:sectPr>
      <w:headerReference r:id="rId3" w:type="default"/>
      <w:footerReference r:id="rId4" w:type="default"/>
      <w:footerReference r:id="rId5" w:type="even"/>
      <w:pgSz w:w="11907" w:h="16840"/>
      <w:pgMar w:top="1418" w:right="1418" w:bottom="1247" w:left="1418"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AdvGulliv-R">
    <w:altName w:val="宋体"/>
    <w:panose1 w:val="00000000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AdvGulliv-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implified Arabic Fixed">
    <w:panose1 w:val="02070309020205020404"/>
    <w:charset w:val="00"/>
    <w:family w:val="auto"/>
    <w:pitch w:val="default"/>
    <w:sig w:usb0="00002003" w:usb1="00000000" w:usb2="00000000" w:usb3="00000000" w:csb0="00000041" w:csb1="20080000"/>
  </w:font>
  <w:font w:name="Source Code Pro Black">
    <w:panose1 w:val="020B0809030403020204"/>
    <w:charset w:val="00"/>
    <w:family w:val="auto"/>
    <w:pitch w:val="default"/>
    <w:sig w:usb0="20000007" w:usb1="00000001" w:usb2="00000000" w:usb3="00000000" w:csb0="20000193" w:csb1="00000000"/>
  </w:font>
  <w:font w:name="Source Code Pro ExtraLight">
    <w:panose1 w:val="020B0309030403020204"/>
    <w:charset w:val="00"/>
    <w:family w:val="auto"/>
    <w:pitch w:val="default"/>
    <w:sig w:usb0="20000007" w:usb1="00000001" w:usb2="00000000" w:usb3="00000000" w:csb0="20000193" w:csb1="00000000"/>
  </w:font>
  <w:font w:name="Source Code Pro Semibold">
    <w:panose1 w:val="020B0609030403020204"/>
    <w:charset w:val="00"/>
    <w:family w:val="auto"/>
    <w:pitch w:val="default"/>
    <w:sig w:usb0="20000007" w:usb1="00000001" w:usb2="00000000" w:usb3="00000000" w:csb0="20000193" w:csb1="00000000"/>
  </w:font>
  <w:font w:name="Source Code Pro Light">
    <w:panose1 w:val="020B0409030403020204"/>
    <w:charset w:val="00"/>
    <w:family w:val="auto"/>
    <w:pitch w:val="default"/>
    <w:sig w:usb0="20000007" w:usb1="00000001" w:usb2="00000000" w:usb3="00000000" w:csb0="20000193"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 w:name="黑体">
    <w:panose1 w:val="02010609060101010101"/>
    <w:charset w:val="86"/>
    <w:family w:val="modern"/>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3</w:t>
    </w:r>
    <w:r>
      <w:fldChar w:fldCharType="end"/>
    </w:r>
  </w:p>
  <w:p>
    <w:pPr>
      <w:pStyle w:val="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fldChar w:fldCharType="begin"/>
    </w:r>
    <w:r>
      <w:rPr>
        <w:rStyle w:val="9"/>
      </w:rPr>
      <w:instrText xml:space="preserve">PAGE  </w:instrText>
    </w:r>
    <w:r>
      <w:fldChar w:fldCharType="separate"/>
    </w:r>
    <w:r>
      <w:fldChar w:fldCharType="end"/>
    </w:r>
  </w:p>
  <w:p>
    <w:pPr>
      <w:pStyle w:val="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
    <w:nsid w:val="0000000A"/>
    <w:multiLevelType w:val="singleLevel"/>
    <w:tmpl w:val="0000000A"/>
    <w:lvl w:ilvl="0" w:tentative="1">
      <w:start w:val="2"/>
      <w:numFmt w:val="decimal"/>
      <w:suff w:val="nothing"/>
      <w:lvlText w:val="%1．"/>
      <w:lvlJc w:val="left"/>
    </w:lvl>
  </w:abstractNum>
  <w:num w:numId="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303026"/>
    <w:rsid w:val="6F876D58"/>
    <w:rsid w:val="7D865C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Lines/>
      <w:snapToGrid w:val="0"/>
      <w:spacing w:before="240" w:beforeLines="0" w:after="240" w:afterLines="0"/>
      <w:jc w:val="left"/>
      <w:outlineLvl w:val="0"/>
    </w:pPr>
    <w:rPr>
      <w:b/>
      <w:bCs/>
      <w:kern w:val="44"/>
      <w:sz w:val="24"/>
      <w:szCs w:val="44"/>
    </w:rPr>
  </w:style>
  <w:style w:type="paragraph" w:styleId="3">
    <w:name w:val="heading 2"/>
    <w:basedOn w:val="1"/>
    <w:next w:val="1"/>
    <w:unhideWhenUsed/>
    <w:qFormat/>
    <w:uiPriority w:val="0"/>
    <w:pPr>
      <w:keepLines/>
      <w:spacing w:before="120" w:beforeLines="0" w:after="120" w:afterLines="0"/>
      <w:outlineLvl w:val="1"/>
    </w:pPr>
    <w:rPr>
      <w:rFonts w:ascii="Arial" w:hAnsi="Arial"/>
      <w:b/>
      <w:bCs/>
      <w:sz w:val="24"/>
      <w:szCs w:val="32"/>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Body Text Indent"/>
    <w:basedOn w:val="1"/>
    <w:qFormat/>
    <w:uiPriority w:val="0"/>
    <w:pPr>
      <w:spacing w:line="360" w:lineRule="exact"/>
      <w:ind w:left="538" w:hanging="538" w:hangingChars="192"/>
    </w:pPr>
    <w:rPr>
      <w:sz w:val="28"/>
    </w:rPr>
  </w:style>
  <w:style w:type="paragraph" w:styleId="5">
    <w:name w:val="footer"/>
    <w:basedOn w:val="1"/>
    <w:uiPriority w:val="0"/>
    <w:pPr>
      <w:tabs>
        <w:tab w:val="center" w:pos="4153"/>
        <w:tab w:val="right" w:pos="8306"/>
      </w:tabs>
      <w:snapToGrid w:val="0"/>
      <w:jc w:val="left"/>
    </w:pPr>
    <w:rPr>
      <w:sz w:val="18"/>
      <w:szCs w:val="20"/>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rPr>
      <w:sz w:val="24"/>
    </w:rPr>
  </w:style>
  <w:style w:type="character" w:styleId="9">
    <w:name w:val="page number"/>
    <w:basedOn w:val="8"/>
    <w:uiPriority w:val="0"/>
  </w:style>
  <w:style w:type="paragraph" w:customStyle="1" w:styleId="11">
    <w:name w:val="_Style 5"/>
    <w:qFormat/>
    <w:uiPriority w:val="0"/>
    <w:pPr>
      <w:widowControl w:val="0"/>
      <w:spacing w:line="400" w:lineRule="exact"/>
      <w:jc w:val="both"/>
    </w:pPr>
    <w:rPr>
      <w:rFonts w:asciiTheme="minorHAnsi" w:hAnsiTheme="minorHAnsi" w:eastAsiaTheme="minorEastAsia" w:cstheme="minorBidi"/>
      <w:kern w:val="2"/>
      <w:sz w:val="24"/>
      <w:szCs w:val="24"/>
      <w:lang w:val="en-US" w:eastAsia="zh-CN" w:bidi="ar-SA"/>
    </w:rPr>
  </w:style>
  <w:style w:type="paragraph" w:customStyle="1" w:styleId="12">
    <w:name w:val="开题报告正文"/>
    <w:basedOn w:val="4"/>
    <w:uiPriority w:val="0"/>
    <w:pPr>
      <w:tabs>
        <w:tab w:val="left" w:pos="5832"/>
      </w:tabs>
      <w:spacing w:line="400" w:lineRule="exact"/>
      <w:ind w:left="0" w:firstLine="480" w:firstLineChars="200"/>
      <w:jc w:val="left"/>
    </w:pPr>
    <w:rPr>
      <w:rFonts w:ascii="宋体" w:hAnsi="宋体"/>
      <w:sz w:val="24"/>
    </w:rPr>
  </w:style>
  <w:style w:type="paragraph" w:customStyle="1" w:styleId="13">
    <w:name w:val="样式 小五"/>
    <w:basedOn w:val="1"/>
    <w:uiPriority w:val="0"/>
    <w:pPr>
      <w:spacing w:before="100" w:beforeLines="0" w:beforeAutospacing="1" w:after="100" w:afterLines="0" w:afterAutospacing="1"/>
      <w:ind w:left="50" w:leftChars="50" w:firstLine="200" w:firstLineChars="200"/>
    </w:pPr>
    <w:rPr>
      <w:rFonts w:cs="宋体"/>
      <w:sz w:val="18"/>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2016-05-02T16:09:00Z</dcterms:created>
  <dc:creator>asus</dc:creator>
  <cp:lastModifiedBy>asus</cp:lastModifiedBy>
  <dcterms:modified xsi:type="dcterms:W3CDTF">2016-05-02T17:28:22Z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