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151772174"/>
        <w:docPartObj>
          <w:docPartGallery w:val="Table of Contents"/>
          <w:docPartUnique/>
        </w:docPartObj>
      </w:sdtPr>
      <w:sdtContent>
        <w:p w:rsidRPr="002310F5" w:rsidR="001C37DC" w:rsidP="3B693051" w:rsidRDefault="1293994E" w14:paraId="3D6163CB" w14:textId="421CDA4F">
          <w:pPr>
            <w:pStyle w:val="TOCHeading"/>
            <w:spacing w:before="0"/>
            <w:rPr>
              <w:rFonts w:ascii="Sylfaen" w:hAnsi="Sylfaen" w:eastAsia="Sylfaen" w:cs="Sylfaen"/>
              <w:b w:val="1"/>
              <w:bCs w:val="1"/>
            </w:rPr>
          </w:pPr>
          <w:r w:rsidRPr="2BF057C1" w:rsidR="1293994E">
            <w:rPr>
              <w:rFonts w:ascii="Sylfaen" w:hAnsi="Sylfaen" w:eastAsia="Sylfaen" w:cs="Sylfaen"/>
              <w:b w:val="1"/>
              <w:bCs w:val="1"/>
              <w:sz w:val="24"/>
              <w:szCs w:val="24"/>
            </w:rPr>
            <w:t>Բովանդակություն</w:t>
          </w:r>
        </w:p>
        <w:p w:rsidR="002310F5" w:rsidP="2BF057C1" w:rsidRDefault="3B693051" w14:paraId="6B34D1F3" w14:textId="0484760D">
          <w:pPr>
            <w:pStyle w:val="TOC1"/>
            <w:tabs>
              <w:tab w:val="right" w:leader="dot" w:pos="9960"/>
            </w:tabs>
          </w:pPr>
          <w:r>
            <w:fldChar w:fldCharType="begin"/>
          </w:r>
          <w:r>
            <w:instrText xml:space="preserve">TOC \o "1-3" \z \u \h</w:instrText>
          </w:r>
          <w:r>
            <w:fldChar w:fldCharType="separate"/>
          </w:r>
          <w:hyperlink w:anchor="_Toc710684257">
            <w:r w:rsidRPr="2BF057C1" w:rsidR="2BF057C1">
              <w:rPr>
                <w:rStyle w:val="Hyperlink"/>
              </w:rPr>
              <w:t>Ներածություն</w:t>
            </w:r>
            <w:r>
              <w:tab/>
            </w:r>
            <w:r>
              <w:fldChar w:fldCharType="begin"/>
            </w:r>
            <w:r>
              <w:instrText xml:space="preserve">PAGEREF _Toc710684257 \h</w:instrText>
            </w:r>
            <w:r>
              <w:fldChar w:fldCharType="separate"/>
            </w:r>
            <w:r w:rsidRPr="2BF057C1" w:rsidR="2BF057C1">
              <w:rPr>
                <w:rStyle w:val="Hyperlink"/>
              </w:rPr>
              <w:t>1</w:t>
            </w:r>
            <w:r>
              <w:fldChar w:fldCharType="end"/>
            </w:r>
          </w:hyperlink>
        </w:p>
        <w:p w:rsidR="002310F5" w:rsidP="2BF057C1" w:rsidRDefault="3B693051" w14:paraId="64673682" w14:textId="1F66140B">
          <w:pPr>
            <w:pStyle w:val="TOC1"/>
            <w:tabs>
              <w:tab w:val="right" w:leader="dot" w:pos="9960"/>
            </w:tabs>
          </w:pPr>
          <w:hyperlink w:anchor="_Toc2090325855">
            <w:r w:rsidRPr="2BF057C1" w:rsidR="2BF057C1">
              <w:rPr>
                <w:rStyle w:val="Hyperlink"/>
              </w:rPr>
              <w:t>Գլուխ 1. Գրականության ակնարկ</w:t>
            </w:r>
            <w:r>
              <w:tab/>
            </w:r>
            <w:r>
              <w:fldChar w:fldCharType="begin"/>
            </w:r>
            <w:r>
              <w:instrText xml:space="preserve">PAGEREF _Toc2090325855 \h</w:instrText>
            </w:r>
            <w:r>
              <w:fldChar w:fldCharType="separate"/>
            </w:r>
            <w:r w:rsidRPr="2BF057C1" w:rsidR="2BF057C1">
              <w:rPr>
                <w:rStyle w:val="Hyperlink"/>
              </w:rPr>
              <w:t>4</w:t>
            </w:r>
            <w:r>
              <w:fldChar w:fldCharType="end"/>
            </w:r>
          </w:hyperlink>
        </w:p>
        <w:p w:rsidR="002310F5" w:rsidP="2BF057C1" w:rsidRDefault="3B693051" w14:paraId="66A31455" w14:textId="03814CC6">
          <w:pPr>
            <w:pStyle w:val="TOC2"/>
            <w:tabs>
              <w:tab w:val="right" w:leader="dot" w:pos="9960"/>
            </w:tabs>
          </w:pPr>
          <w:hyperlink w:anchor="_Toc1837523278">
            <w:r w:rsidRPr="2BF057C1" w:rsidR="2BF057C1">
              <w:rPr>
                <w:rStyle w:val="Hyperlink"/>
              </w:rPr>
              <w:t>1.1.  Infrastructure as Code(IaC) սահմանումը</w:t>
            </w:r>
            <w:r>
              <w:tab/>
            </w:r>
            <w:r>
              <w:fldChar w:fldCharType="begin"/>
            </w:r>
            <w:r>
              <w:instrText xml:space="preserve">PAGEREF _Toc1837523278 \h</w:instrText>
            </w:r>
            <w:r>
              <w:fldChar w:fldCharType="separate"/>
            </w:r>
            <w:r w:rsidRPr="2BF057C1" w:rsidR="2BF057C1">
              <w:rPr>
                <w:rStyle w:val="Hyperlink"/>
              </w:rPr>
              <w:t>4</w:t>
            </w:r>
            <w:r>
              <w:fldChar w:fldCharType="end"/>
            </w:r>
          </w:hyperlink>
        </w:p>
        <w:p w:rsidR="002310F5" w:rsidP="2BF057C1" w:rsidRDefault="3B693051" w14:paraId="194FEB6E" w14:textId="5EBA7276">
          <w:pPr>
            <w:pStyle w:val="TOC2"/>
            <w:tabs>
              <w:tab w:val="right" w:leader="dot" w:pos="9960"/>
            </w:tabs>
          </w:pPr>
          <w:hyperlink w:anchor="_Toc1368886724">
            <w:r w:rsidRPr="2BF057C1" w:rsidR="2BF057C1">
              <w:rPr>
                <w:rStyle w:val="Hyperlink"/>
              </w:rPr>
              <w:t>1.2. Ժամանակակից IaC գործիքների նկարագրություն</w:t>
            </w:r>
            <w:r>
              <w:tab/>
            </w:r>
            <w:r>
              <w:fldChar w:fldCharType="begin"/>
            </w:r>
            <w:r>
              <w:instrText xml:space="preserve">PAGEREF _Toc1368886724 \h</w:instrText>
            </w:r>
            <w:r>
              <w:fldChar w:fldCharType="separate"/>
            </w:r>
            <w:r w:rsidRPr="2BF057C1" w:rsidR="2BF057C1">
              <w:rPr>
                <w:rStyle w:val="Hyperlink"/>
              </w:rPr>
              <w:t>6</w:t>
            </w:r>
            <w:r>
              <w:fldChar w:fldCharType="end"/>
            </w:r>
          </w:hyperlink>
        </w:p>
        <w:p w:rsidR="002310F5" w:rsidP="2BF057C1" w:rsidRDefault="3B693051" w14:paraId="2A0799AD" w14:textId="20F9EFFF">
          <w:pPr>
            <w:pStyle w:val="TOC2"/>
            <w:tabs>
              <w:tab w:val="right" w:leader="dot" w:pos="9960"/>
            </w:tabs>
          </w:pPr>
          <w:hyperlink w:anchor="_Toc395665268">
            <w:r w:rsidRPr="2BF057C1" w:rsidR="2BF057C1">
              <w:rPr>
                <w:rStyle w:val="Hyperlink"/>
              </w:rPr>
              <w:t>1.3․ CI/CD գործընթացների և անվտանգության մեթոդների ուսումնասիրություն</w:t>
            </w:r>
            <w:r>
              <w:tab/>
            </w:r>
            <w:r>
              <w:fldChar w:fldCharType="begin"/>
            </w:r>
            <w:r>
              <w:instrText xml:space="preserve">PAGEREF _Toc395665268 \h</w:instrText>
            </w:r>
            <w:r>
              <w:fldChar w:fldCharType="separate"/>
            </w:r>
            <w:r w:rsidRPr="2BF057C1" w:rsidR="2BF057C1">
              <w:rPr>
                <w:rStyle w:val="Hyperlink"/>
              </w:rPr>
              <w:t>12</w:t>
            </w:r>
            <w:r>
              <w:fldChar w:fldCharType="end"/>
            </w:r>
          </w:hyperlink>
        </w:p>
        <w:p w:rsidR="002310F5" w:rsidP="2BF057C1" w:rsidRDefault="3B693051" w14:paraId="009F5CF7" w14:textId="530C7A72">
          <w:pPr>
            <w:pStyle w:val="TOC2"/>
            <w:tabs>
              <w:tab w:val="right" w:leader="dot" w:pos="9960"/>
            </w:tabs>
          </w:pPr>
          <w:hyperlink w:anchor="_Toc1398082929">
            <w:r w:rsidRPr="2BF057C1" w:rsidR="2BF057C1">
              <w:rPr>
                <w:rStyle w:val="Hyperlink"/>
              </w:rPr>
              <w:t>1.4․ Խնդրի դրվածք</w:t>
            </w:r>
            <w:r>
              <w:tab/>
            </w:r>
            <w:r>
              <w:fldChar w:fldCharType="begin"/>
            </w:r>
            <w:r>
              <w:instrText xml:space="preserve">PAGEREF _Toc1398082929 \h</w:instrText>
            </w:r>
            <w:r>
              <w:fldChar w:fldCharType="separate"/>
            </w:r>
            <w:r w:rsidRPr="2BF057C1" w:rsidR="2BF057C1">
              <w:rPr>
                <w:rStyle w:val="Hyperlink"/>
              </w:rPr>
              <w:t>18</w:t>
            </w:r>
            <w:r>
              <w:fldChar w:fldCharType="end"/>
            </w:r>
          </w:hyperlink>
        </w:p>
        <w:p w:rsidR="002310F5" w:rsidP="2BF057C1" w:rsidRDefault="3B693051" w14:paraId="7CBE1E68" w14:textId="3ED83845">
          <w:pPr>
            <w:pStyle w:val="TOC1"/>
            <w:tabs>
              <w:tab w:val="right" w:leader="dot" w:pos="9960"/>
            </w:tabs>
          </w:pPr>
          <w:hyperlink w:anchor="_Toc1475620781">
            <w:r w:rsidRPr="2BF057C1" w:rsidR="2BF057C1">
              <w:rPr>
                <w:rStyle w:val="Hyperlink"/>
              </w:rPr>
              <w:t>Գլուխ 2. Օգտագործված գործիքամիջոցներ , տեխնոլոգիաներ և մեխանիզմներ</w:t>
            </w:r>
            <w:r>
              <w:tab/>
            </w:r>
            <w:r>
              <w:fldChar w:fldCharType="begin"/>
            </w:r>
            <w:r>
              <w:instrText xml:space="preserve">PAGEREF _Toc1475620781 \h</w:instrText>
            </w:r>
            <w:r>
              <w:fldChar w:fldCharType="separate"/>
            </w:r>
            <w:r w:rsidRPr="2BF057C1" w:rsidR="2BF057C1">
              <w:rPr>
                <w:rStyle w:val="Hyperlink"/>
              </w:rPr>
              <w:t>19</w:t>
            </w:r>
            <w:r>
              <w:fldChar w:fldCharType="end"/>
            </w:r>
          </w:hyperlink>
        </w:p>
        <w:p w:rsidR="002310F5" w:rsidP="2BF057C1" w:rsidRDefault="3B693051" w14:paraId="24A18235" w14:textId="767530E6">
          <w:pPr>
            <w:pStyle w:val="TOC2"/>
            <w:tabs>
              <w:tab w:val="right" w:leader="dot" w:pos="9960"/>
            </w:tabs>
          </w:pPr>
          <w:hyperlink w:anchor="_Toc801643994">
            <w:r w:rsidRPr="2BF057C1" w:rsidR="2BF057C1">
              <w:rPr>
                <w:rStyle w:val="Hyperlink"/>
              </w:rPr>
              <w:t>2.1. Օգտագործված գործիքամիջոցների նկարագրություն</w:t>
            </w:r>
            <w:r>
              <w:tab/>
            </w:r>
            <w:r>
              <w:fldChar w:fldCharType="begin"/>
            </w:r>
            <w:r>
              <w:instrText xml:space="preserve">PAGEREF _Toc801643994 \h</w:instrText>
            </w:r>
            <w:r>
              <w:fldChar w:fldCharType="separate"/>
            </w:r>
            <w:r w:rsidRPr="2BF057C1" w:rsidR="2BF057C1">
              <w:rPr>
                <w:rStyle w:val="Hyperlink"/>
              </w:rPr>
              <w:t>20</w:t>
            </w:r>
            <w:r>
              <w:fldChar w:fldCharType="end"/>
            </w:r>
          </w:hyperlink>
        </w:p>
        <w:p w:rsidR="002310F5" w:rsidP="2BF057C1" w:rsidRDefault="3B693051" w14:paraId="630CE506" w14:textId="5879B901">
          <w:pPr>
            <w:pStyle w:val="TOC2"/>
            <w:tabs>
              <w:tab w:val="right" w:leader="dot" w:pos="9960"/>
            </w:tabs>
          </w:pPr>
          <w:hyperlink w:anchor="_Toc2103308372">
            <w:r w:rsidRPr="2BF057C1" w:rsidR="2BF057C1">
              <w:rPr>
                <w:rStyle w:val="Hyperlink"/>
              </w:rPr>
              <w:t>2. 2. Համակարգի ընդհանուր աշխատանքի նկարագրություն</w:t>
            </w:r>
            <w:r>
              <w:tab/>
            </w:r>
            <w:r>
              <w:fldChar w:fldCharType="begin"/>
            </w:r>
            <w:r>
              <w:instrText xml:space="preserve">PAGEREF _Toc2103308372 \h</w:instrText>
            </w:r>
            <w:r>
              <w:fldChar w:fldCharType="separate"/>
            </w:r>
            <w:r w:rsidRPr="2BF057C1" w:rsidR="2BF057C1">
              <w:rPr>
                <w:rStyle w:val="Hyperlink"/>
              </w:rPr>
              <w:t>22</w:t>
            </w:r>
            <w:r>
              <w:fldChar w:fldCharType="end"/>
            </w:r>
          </w:hyperlink>
        </w:p>
        <w:p w:rsidR="002310F5" w:rsidP="2BF057C1" w:rsidRDefault="3B693051" w14:paraId="00BAF2BF" w14:textId="33DC0E9A">
          <w:pPr>
            <w:pStyle w:val="TOC2"/>
            <w:tabs>
              <w:tab w:val="right" w:leader="dot" w:pos="9960"/>
            </w:tabs>
          </w:pPr>
          <w:hyperlink w:anchor="_Toc2074122768">
            <w:r w:rsidRPr="2BF057C1" w:rsidR="2BF057C1">
              <w:rPr>
                <w:rStyle w:val="Hyperlink"/>
              </w:rPr>
              <w:t>2.3. Լաբորատոր միջավայրերի ավտոմատ տեղակայման   նախագծում</w:t>
            </w:r>
            <w:r>
              <w:tab/>
            </w:r>
            <w:r>
              <w:fldChar w:fldCharType="begin"/>
            </w:r>
            <w:r>
              <w:instrText xml:space="preserve">PAGEREF _Toc2074122768 \h</w:instrText>
            </w:r>
            <w:r>
              <w:fldChar w:fldCharType="separate"/>
            </w:r>
            <w:r w:rsidRPr="2BF057C1" w:rsidR="2BF057C1">
              <w:rPr>
                <w:rStyle w:val="Hyperlink"/>
              </w:rPr>
              <w:t>27</w:t>
            </w:r>
            <w:r>
              <w:fldChar w:fldCharType="end"/>
            </w:r>
          </w:hyperlink>
        </w:p>
        <w:p w:rsidR="002310F5" w:rsidP="2BF057C1" w:rsidRDefault="3B693051" w14:paraId="1EFF3B84" w14:textId="3D2C13FA">
          <w:pPr>
            <w:pStyle w:val="TOC2"/>
            <w:tabs>
              <w:tab w:val="right" w:leader="dot" w:pos="9960"/>
            </w:tabs>
          </w:pPr>
          <w:hyperlink w:anchor="_Toc1705333600">
            <w:r w:rsidRPr="2BF057C1" w:rsidR="2BF057C1">
              <w:rPr>
                <w:rStyle w:val="Hyperlink"/>
              </w:rPr>
              <w:t>2.4. CI/CD-ում անվտանգության ինտեգրում</w:t>
            </w:r>
            <w:r>
              <w:tab/>
            </w:r>
            <w:r>
              <w:fldChar w:fldCharType="begin"/>
            </w:r>
            <w:r>
              <w:instrText xml:space="preserve">PAGEREF _Toc1705333600 \h</w:instrText>
            </w:r>
            <w:r>
              <w:fldChar w:fldCharType="separate"/>
            </w:r>
            <w:r w:rsidRPr="2BF057C1" w:rsidR="2BF057C1">
              <w:rPr>
                <w:rStyle w:val="Hyperlink"/>
              </w:rPr>
              <w:t>29</w:t>
            </w:r>
            <w:r>
              <w:fldChar w:fldCharType="end"/>
            </w:r>
          </w:hyperlink>
        </w:p>
        <w:p w:rsidR="002310F5" w:rsidP="2BF057C1" w:rsidRDefault="3B693051" w14:paraId="409AFE49" w14:textId="2C4B3965">
          <w:pPr>
            <w:pStyle w:val="TOC1"/>
            <w:tabs>
              <w:tab w:val="right" w:leader="dot" w:pos="9960"/>
            </w:tabs>
          </w:pPr>
          <w:hyperlink w:anchor="_Toc461757669">
            <w:r w:rsidRPr="2BF057C1" w:rsidR="2BF057C1">
              <w:rPr>
                <w:rStyle w:val="Hyperlink"/>
              </w:rPr>
              <w:t>Գլուխ 3. Համակարգի տեղակայման տեխնիկական իրականացում</w:t>
            </w:r>
            <w:r>
              <w:tab/>
            </w:r>
            <w:r>
              <w:fldChar w:fldCharType="begin"/>
            </w:r>
            <w:r>
              <w:instrText xml:space="preserve">PAGEREF _Toc461757669 \h</w:instrText>
            </w:r>
            <w:r>
              <w:fldChar w:fldCharType="separate"/>
            </w:r>
            <w:r w:rsidRPr="2BF057C1" w:rsidR="2BF057C1">
              <w:rPr>
                <w:rStyle w:val="Hyperlink"/>
              </w:rPr>
              <w:t>32</w:t>
            </w:r>
            <w:r>
              <w:fldChar w:fldCharType="end"/>
            </w:r>
          </w:hyperlink>
        </w:p>
        <w:p w:rsidR="002310F5" w:rsidP="2BF057C1" w:rsidRDefault="3B693051" w14:paraId="151A18DE" w14:textId="4BC94D07">
          <w:pPr>
            <w:pStyle w:val="TOC2"/>
            <w:tabs>
              <w:tab w:val="right" w:leader="dot" w:pos="9960"/>
            </w:tabs>
          </w:pPr>
          <w:hyperlink w:anchor="_Toc1773824181">
            <w:r w:rsidRPr="2BF057C1" w:rsidR="2BF057C1">
              <w:rPr>
                <w:rStyle w:val="Hyperlink"/>
              </w:rPr>
              <w:t>3.1. On-premise սերվերի ենթակառուցվածքի կազմաձևում</w:t>
            </w:r>
            <w:r>
              <w:tab/>
            </w:r>
            <w:r>
              <w:fldChar w:fldCharType="begin"/>
            </w:r>
            <w:r>
              <w:instrText xml:space="preserve">PAGEREF _Toc1773824181 \h</w:instrText>
            </w:r>
            <w:r>
              <w:fldChar w:fldCharType="separate"/>
            </w:r>
            <w:r w:rsidRPr="2BF057C1" w:rsidR="2BF057C1">
              <w:rPr>
                <w:rStyle w:val="Hyperlink"/>
              </w:rPr>
              <w:t>32</w:t>
            </w:r>
            <w:r>
              <w:fldChar w:fldCharType="end"/>
            </w:r>
          </w:hyperlink>
        </w:p>
        <w:p w:rsidR="002310F5" w:rsidP="2BF057C1" w:rsidRDefault="3B693051" w14:paraId="2538AC74" w14:textId="2FDDABCA">
          <w:pPr>
            <w:pStyle w:val="TOC2"/>
            <w:tabs>
              <w:tab w:val="right" w:leader="dot" w:pos="9960"/>
            </w:tabs>
          </w:pPr>
          <w:hyperlink w:anchor="_Toc154826692">
            <w:r w:rsidRPr="2BF057C1" w:rsidR="2BF057C1">
              <w:rPr>
                <w:rStyle w:val="Hyperlink"/>
              </w:rPr>
              <w:t>3.2․ devops-lab-template բաց կոդով կաղապարի մշակում</w:t>
            </w:r>
            <w:r>
              <w:tab/>
            </w:r>
            <w:r>
              <w:fldChar w:fldCharType="begin"/>
            </w:r>
            <w:r>
              <w:instrText xml:space="preserve">PAGEREF _Toc154826692 \h</w:instrText>
            </w:r>
            <w:r>
              <w:fldChar w:fldCharType="separate"/>
            </w:r>
            <w:r w:rsidRPr="2BF057C1" w:rsidR="2BF057C1">
              <w:rPr>
                <w:rStyle w:val="Hyperlink"/>
              </w:rPr>
              <w:t>38</w:t>
            </w:r>
            <w:r>
              <w:fldChar w:fldCharType="end"/>
            </w:r>
          </w:hyperlink>
        </w:p>
        <w:p w:rsidR="3B693051" w:rsidP="2BF057C1" w:rsidRDefault="3B693051" w14:paraId="52F06B51" w14:textId="354332BE">
          <w:pPr>
            <w:pStyle w:val="TOC2"/>
            <w:tabs>
              <w:tab w:val="right" w:leader="dot" w:pos="9960"/>
            </w:tabs>
          </w:pPr>
          <w:hyperlink w:anchor="_Toc234713030">
            <w:r w:rsidRPr="2BF057C1" w:rsidR="2BF057C1">
              <w:rPr>
                <w:rStyle w:val="Hyperlink"/>
              </w:rPr>
              <w:t>3.3․ Կիրառական հարթակի տեղակայում կաղապարի միջոցով</w:t>
            </w:r>
            <w:r>
              <w:tab/>
            </w:r>
            <w:r>
              <w:fldChar w:fldCharType="begin"/>
            </w:r>
            <w:r>
              <w:instrText xml:space="preserve">PAGEREF _Toc234713030 \h</w:instrText>
            </w:r>
            <w:r>
              <w:fldChar w:fldCharType="separate"/>
            </w:r>
            <w:r w:rsidRPr="2BF057C1" w:rsidR="2BF057C1">
              <w:rPr>
                <w:rStyle w:val="Hyperlink"/>
              </w:rPr>
              <w:t>40</w:t>
            </w:r>
            <w:r>
              <w:fldChar w:fldCharType="end"/>
            </w:r>
          </w:hyperlink>
        </w:p>
        <w:p w:rsidR="3B693051" w:rsidP="2BF057C1" w:rsidRDefault="3B693051" w14:paraId="1BD0F118" w14:textId="0451533A">
          <w:pPr>
            <w:pStyle w:val="TOC2"/>
            <w:tabs>
              <w:tab w:val="right" w:leader="dot" w:pos="9960"/>
            </w:tabs>
          </w:pPr>
          <w:hyperlink w:anchor="_Toc106561">
            <w:r w:rsidRPr="2BF057C1" w:rsidR="2BF057C1">
              <w:rPr>
                <w:rStyle w:val="Hyperlink"/>
              </w:rPr>
              <w:t>3.4․GitLab CI/CD pipeline-ի կառուցում և անվտանգության սկանավորման ինտեգրում</w:t>
            </w:r>
            <w:r>
              <w:tab/>
            </w:r>
            <w:r>
              <w:fldChar w:fldCharType="begin"/>
            </w:r>
            <w:r>
              <w:instrText xml:space="preserve">PAGEREF _Toc106561 \h</w:instrText>
            </w:r>
            <w:r>
              <w:fldChar w:fldCharType="separate"/>
            </w:r>
            <w:r w:rsidRPr="2BF057C1" w:rsidR="2BF057C1">
              <w:rPr>
                <w:rStyle w:val="Hyperlink"/>
              </w:rPr>
              <w:t>43</w:t>
            </w:r>
            <w:r>
              <w:fldChar w:fldCharType="end"/>
            </w:r>
          </w:hyperlink>
        </w:p>
        <w:p w:rsidR="3B693051" w:rsidP="2BF057C1" w:rsidRDefault="3B693051" w14:paraId="538E06A5" w14:textId="2C174E54">
          <w:pPr>
            <w:pStyle w:val="TOC2"/>
            <w:tabs>
              <w:tab w:val="right" w:leader="dot" w:pos="9960"/>
            </w:tabs>
          </w:pPr>
          <w:hyperlink w:anchor="_Toc504199921">
            <w:r w:rsidRPr="2BF057C1" w:rsidR="2BF057C1">
              <w:rPr>
                <w:rStyle w:val="Hyperlink"/>
              </w:rPr>
              <w:t>3.5․ Մոնիթորինգի և լոգերի կառավարման համակարգի կազմաձևում</w:t>
            </w:r>
            <w:r>
              <w:tab/>
            </w:r>
            <w:r>
              <w:fldChar w:fldCharType="begin"/>
            </w:r>
            <w:r>
              <w:instrText xml:space="preserve">PAGEREF _Toc504199921 \h</w:instrText>
            </w:r>
            <w:r>
              <w:fldChar w:fldCharType="separate"/>
            </w:r>
            <w:r w:rsidRPr="2BF057C1" w:rsidR="2BF057C1">
              <w:rPr>
                <w:rStyle w:val="Hyperlink"/>
              </w:rPr>
              <w:t>45</w:t>
            </w:r>
            <w:r>
              <w:fldChar w:fldCharType="end"/>
            </w:r>
          </w:hyperlink>
        </w:p>
        <w:p w:rsidR="2BF057C1" w:rsidP="2BF057C1" w:rsidRDefault="2BF057C1" w14:paraId="77E945EF" w14:textId="3CE21B3F">
          <w:pPr>
            <w:pStyle w:val="TOC1"/>
            <w:tabs>
              <w:tab w:val="right" w:leader="dot" w:pos="9960"/>
            </w:tabs>
          </w:pPr>
          <w:hyperlink w:anchor="_Toc1367626717">
            <w:r w:rsidRPr="2BF057C1" w:rsidR="2BF057C1">
              <w:rPr>
                <w:rStyle w:val="Hyperlink"/>
              </w:rPr>
              <w:t>Գլուխ 4. Տնտեսագիտություն</w:t>
            </w:r>
            <w:r>
              <w:tab/>
            </w:r>
            <w:r>
              <w:fldChar w:fldCharType="begin"/>
            </w:r>
            <w:r>
              <w:instrText xml:space="preserve">PAGEREF _Toc1367626717 \h</w:instrText>
            </w:r>
            <w:r>
              <w:fldChar w:fldCharType="separate"/>
            </w:r>
            <w:r w:rsidRPr="2BF057C1" w:rsidR="2BF057C1">
              <w:rPr>
                <w:rStyle w:val="Hyperlink"/>
              </w:rPr>
              <w:t>50</w:t>
            </w:r>
            <w:r>
              <w:fldChar w:fldCharType="end"/>
            </w:r>
          </w:hyperlink>
        </w:p>
        <w:p w:rsidR="2BF057C1" w:rsidP="2BF057C1" w:rsidRDefault="2BF057C1" w14:paraId="25AB378E" w14:textId="4B234BC8">
          <w:pPr>
            <w:pStyle w:val="TOC1"/>
            <w:tabs>
              <w:tab w:val="right" w:leader="dot" w:pos="9960"/>
            </w:tabs>
          </w:pPr>
          <w:hyperlink w:anchor="_Toc1843849887">
            <w:r w:rsidRPr="2BF057C1" w:rsidR="2BF057C1">
              <w:rPr>
                <w:rStyle w:val="Hyperlink"/>
              </w:rPr>
              <w:t>Գլուխ 5․ Կենսագործունեության անվտանգություն</w:t>
            </w:r>
            <w:r>
              <w:tab/>
            </w:r>
            <w:r>
              <w:fldChar w:fldCharType="begin"/>
            </w:r>
            <w:r>
              <w:instrText xml:space="preserve">PAGEREF _Toc1843849887 \h</w:instrText>
            </w:r>
            <w:r>
              <w:fldChar w:fldCharType="separate"/>
            </w:r>
            <w:r w:rsidRPr="2BF057C1" w:rsidR="2BF057C1">
              <w:rPr>
                <w:rStyle w:val="Hyperlink"/>
              </w:rPr>
              <w:t>60</w:t>
            </w:r>
            <w:r>
              <w:fldChar w:fldCharType="end"/>
            </w:r>
          </w:hyperlink>
        </w:p>
        <w:p w:rsidR="2BF057C1" w:rsidP="2BF057C1" w:rsidRDefault="2BF057C1" w14:paraId="051E5150" w14:textId="34722751">
          <w:pPr>
            <w:pStyle w:val="TOC1"/>
            <w:tabs>
              <w:tab w:val="right" w:leader="dot" w:pos="9960"/>
            </w:tabs>
          </w:pPr>
          <w:hyperlink w:anchor="_Toc585955667">
            <w:r w:rsidRPr="2BF057C1" w:rsidR="2BF057C1">
              <w:rPr>
                <w:rStyle w:val="Hyperlink"/>
              </w:rPr>
              <w:t>Գլուխ 6․ Բնապահպանություն</w:t>
            </w:r>
            <w:r>
              <w:tab/>
            </w:r>
            <w:r>
              <w:fldChar w:fldCharType="begin"/>
            </w:r>
            <w:r>
              <w:instrText xml:space="preserve">PAGEREF _Toc585955667 \h</w:instrText>
            </w:r>
            <w:r>
              <w:fldChar w:fldCharType="separate"/>
            </w:r>
            <w:r w:rsidRPr="2BF057C1" w:rsidR="2BF057C1">
              <w:rPr>
                <w:rStyle w:val="Hyperlink"/>
              </w:rPr>
              <w:t>69</w:t>
            </w:r>
            <w:r>
              <w:fldChar w:fldCharType="end"/>
            </w:r>
          </w:hyperlink>
        </w:p>
        <w:p w:rsidR="2BF057C1" w:rsidP="2BF057C1" w:rsidRDefault="2BF057C1" w14:paraId="14920647" w14:textId="3D9506DA">
          <w:pPr>
            <w:pStyle w:val="TOC1"/>
            <w:tabs>
              <w:tab w:val="right" w:leader="dot" w:pos="9960"/>
            </w:tabs>
          </w:pPr>
          <w:hyperlink w:anchor="_Toc383246579">
            <w:r w:rsidRPr="2BF057C1" w:rsidR="2BF057C1">
              <w:rPr>
                <w:rStyle w:val="Hyperlink"/>
              </w:rPr>
              <w:t>Եզրակացություն</w:t>
            </w:r>
            <w:r>
              <w:tab/>
            </w:r>
            <w:r>
              <w:fldChar w:fldCharType="begin"/>
            </w:r>
            <w:r>
              <w:instrText xml:space="preserve">PAGEREF _Toc383246579 \h</w:instrText>
            </w:r>
            <w:r>
              <w:fldChar w:fldCharType="separate"/>
            </w:r>
            <w:r w:rsidRPr="2BF057C1" w:rsidR="2BF057C1">
              <w:rPr>
                <w:rStyle w:val="Hyperlink"/>
              </w:rPr>
              <w:t>74</w:t>
            </w:r>
            <w:r>
              <w:fldChar w:fldCharType="end"/>
            </w:r>
          </w:hyperlink>
        </w:p>
        <w:p w:rsidR="2BF057C1" w:rsidP="2BF057C1" w:rsidRDefault="2BF057C1" w14:paraId="2C00E8E8" w14:textId="31E60A15">
          <w:pPr>
            <w:pStyle w:val="TOC1"/>
            <w:tabs>
              <w:tab w:val="right" w:leader="dot" w:pos="9960"/>
            </w:tabs>
          </w:pPr>
          <w:hyperlink w:anchor="_Toc622127440">
            <w:r w:rsidRPr="2BF057C1" w:rsidR="2BF057C1">
              <w:rPr>
                <w:rStyle w:val="Hyperlink"/>
              </w:rPr>
              <w:t>Գրականության ցանկ</w:t>
            </w:r>
            <w:r>
              <w:tab/>
            </w:r>
            <w:r>
              <w:fldChar w:fldCharType="begin"/>
            </w:r>
            <w:r>
              <w:instrText xml:space="preserve">PAGEREF _Toc622127440 \h</w:instrText>
            </w:r>
            <w:r>
              <w:fldChar w:fldCharType="separate"/>
            </w:r>
            <w:r w:rsidRPr="2BF057C1" w:rsidR="2BF057C1">
              <w:rPr>
                <w:rStyle w:val="Hyperlink"/>
              </w:rPr>
              <w:t>77</w:t>
            </w:r>
            <w:r>
              <w:fldChar w:fldCharType="end"/>
            </w:r>
          </w:hyperlink>
        </w:p>
        <w:p w:rsidR="0FAB428B" w:rsidP="2BF057C1" w:rsidRDefault="0FAB428B" w14:paraId="255DE7EF" w14:textId="0CED1C16">
          <w:pPr>
            <w:pStyle w:val="TOC2"/>
            <w:tabs>
              <w:tab w:val="right" w:leader="dot" w:pos="9960"/>
            </w:tabs>
          </w:pPr>
          <w:r>
            <w:fldChar w:fldCharType="end"/>
          </w:r>
        </w:p>
      </w:sdtContent>
    </w:sdt>
    <w:p w:rsidRPr="002310F5" w:rsidR="70507FDB" w:rsidP="3B693051" w:rsidRDefault="70507FDB" w14:paraId="10CEF5F1" w14:textId="0A3CB3A3">
      <w:pPr>
        <w:pStyle w:val="TOC1"/>
        <w:tabs>
          <w:tab w:val="right" w:leader="dot" w:pos="9345"/>
        </w:tabs>
        <w:spacing w:after="0" w:line="360" w:lineRule="auto"/>
        <w:jc w:val="both"/>
        <w:rPr>
          <w:rStyle w:val="Hyperlink"/>
          <w:rFonts w:ascii="Sylfaen" w:hAnsi="Sylfaen" w:eastAsia="Sylfaen" w:cs="Sylfaen"/>
          <w:color w:val="auto"/>
          <w:lang w:val="hy-AM"/>
        </w:rPr>
      </w:pPr>
    </w:p>
    <w:p w:rsidRPr="002310F5" w:rsidR="001C37DC" w:rsidP="002310F5" w:rsidRDefault="001C37DC" w14:paraId="00FE50E6" w14:textId="4C521E01">
      <w:pPr>
        <w:spacing w:after="0" w:line="360" w:lineRule="auto"/>
        <w:jc w:val="both"/>
        <w:rPr>
          <w:rFonts w:ascii="Sylfaen" w:hAnsi="Sylfaen" w:eastAsia="Times New Roman" w:cs="Times New Roman"/>
          <w:lang w:val="hy-AM"/>
        </w:rPr>
      </w:pPr>
    </w:p>
    <w:p w:rsidRPr="002310F5" w:rsidR="001C37DC" w:rsidP="002310F5" w:rsidRDefault="001C37DC" w14:paraId="37723B1B" w14:textId="77777777">
      <w:pPr>
        <w:spacing w:after="0" w:line="360" w:lineRule="auto"/>
        <w:jc w:val="both"/>
        <w:rPr>
          <w:rFonts w:ascii="Sylfaen" w:hAnsi="Sylfaen" w:eastAsia="Times New Roman" w:cs="Times New Roman"/>
          <w:lang w:val="hy-AM"/>
        </w:rPr>
      </w:pPr>
      <w:r w:rsidRPr="002310F5">
        <w:rPr>
          <w:rFonts w:ascii="Sylfaen" w:hAnsi="Sylfaen" w:eastAsia="Times New Roman" w:cs="Times New Roman"/>
          <w:lang w:val="hy-AM"/>
        </w:rPr>
        <w:br w:type="page"/>
      </w:r>
    </w:p>
    <w:p w:rsidRPr="002310F5" w:rsidR="001C37DC" w:rsidP="3B693051" w:rsidRDefault="00D0C5E6" w14:paraId="34525373" w14:textId="6BD9C7D0">
      <w:pPr>
        <w:pStyle w:val="Heading1"/>
        <w:rPr>
          <w:rFonts w:ascii="Sylfaen" w:hAnsi="Sylfaen" w:eastAsia="Sylfaen" w:cs="Sylfaen"/>
          <w:b w:val="1"/>
          <w:bCs w:val="1"/>
          <w:sz w:val="32"/>
          <w:szCs w:val="32"/>
        </w:rPr>
      </w:pPr>
      <w:bookmarkStart w:name="_Toc710684257" w:id="2000531376"/>
      <w:r w:rsidRPr="2BF057C1" w:rsidR="00D0C5E6">
        <w:rPr>
          <w:rFonts w:ascii="Sylfaen" w:hAnsi="Sylfaen" w:eastAsia="Sylfaen" w:cs="Sylfaen"/>
          <w:b w:val="1"/>
          <w:bCs w:val="1"/>
          <w:sz w:val="32"/>
          <w:szCs w:val="32"/>
        </w:rPr>
        <w:t>Ներածություն</w:t>
      </w:r>
      <w:bookmarkEnd w:id="2000531376"/>
    </w:p>
    <w:p w:rsidR="3B693051" w:rsidP="3B693051" w:rsidRDefault="3B693051" w14:paraId="71827291" w14:textId="20CFDEBB">
      <w:pPr>
        <w:rPr>
          <w:lang w:val="hy-AM"/>
        </w:rPr>
      </w:pPr>
    </w:p>
    <w:p w:rsidR="36E03166" w:rsidP="3B693051" w:rsidRDefault="36E03166" w14:paraId="5D875C8A" w14:textId="05B0B458">
      <w:pPr>
        <w:spacing w:after="0" w:line="360" w:lineRule="auto"/>
        <w:ind w:firstLine="720"/>
        <w:jc w:val="both"/>
        <w:rPr>
          <w:rFonts w:ascii="Sylfaen" w:hAnsi="Sylfaen" w:eastAsia="Times New Roman" w:cs="Times New Roman"/>
          <w:lang w:val="hy-AM"/>
        </w:rPr>
      </w:pPr>
      <w:r w:rsidRPr="3B693051">
        <w:rPr>
          <w:rFonts w:ascii="Sylfaen" w:hAnsi="Sylfaen" w:eastAsia="Times New Roman" w:cs="Times New Roman"/>
          <w:lang w:val="hy-AM"/>
        </w:rPr>
        <w:t xml:space="preserve">Ժամանակակից տեղեկատվական տեխնոլոգիաների զարգացումը հանգեցրել է նրան, որ կազմակերպությունների, կրթական հաստատությունների և հետազոտական կենտրոնների գործունեությունը մեծապես կախված է ծրագրային և սերվերային ենթակառուցվածքներից։ Ծրագրային համակարգերի մշակումը, փորձարկումը և ներդրումը պահանջում են համապատասխան լաբորատոր և փորձնական միջավայրեր, որոնք պետք է լինեն կայուն, վերահսկելի և հնարավորինս արագ տեղակայվող։ Սակայն ավանդական մոտեցումները, որտեղ ենթակառուցվածքները ստեղծվում և կազմաձևվում են ձեռքով, հաճախ բախվում են մի շարք խնդիրների՝ բարձր ժամանակատարություն, մարդկային սխալների մեծ հավանականություն և կրկնելիության բացակայություն։ </w:t>
      </w:r>
    </w:p>
    <w:p w:rsidRPr="004235CE" w:rsidR="36E03166" w:rsidP="3B693051" w:rsidRDefault="36E03166" w14:paraId="6F6D9E33" w14:textId="0075E838">
      <w:pPr>
        <w:spacing w:after="0" w:line="360" w:lineRule="auto"/>
        <w:ind w:firstLine="720"/>
        <w:jc w:val="both"/>
        <w:rPr>
          <w:lang w:val="hy-AM"/>
        </w:rPr>
      </w:pPr>
      <w:r w:rsidRPr="3B693051">
        <w:rPr>
          <w:rFonts w:ascii="Sylfaen" w:hAnsi="Sylfaen" w:eastAsia="Times New Roman" w:cs="Times New Roman"/>
          <w:lang w:val="hy-AM"/>
        </w:rPr>
        <w:t xml:space="preserve">Հատկապես կրթական և ուսումնական միջավայրերում, որտեղ տարբեր ուսանողներ կամ խմբեր պետք է օգտագործեն նույնատիպ ենթակառուցվածքներ, ձեռքով տեղակայումը դառնում է ոչ արդյունավետ։ Յուրաքանչյուր նոր միջավայրի ստեղծման դեպքում առաջանում են տարբեր կոնֆիգուրացիոն տարբերություններ, որոնք կարող են ազդել աշխատանքի արդյունքների վրա։ Այդ պատճառով առաջանում է ենթակառուցվածքների ավտոմատացման անհրաժեշտություն, որը կապահովի նույնական պայմաններ բոլոր օգտագործողների համար։ </w:t>
      </w:r>
    </w:p>
    <w:p w:rsidRPr="004235CE" w:rsidR="36E03166" w:rsidP="3B693051" w:rsidRDefault="36E03166" w14:paraId="3631AF44" w14:textId="784D3C64">
      <w:pPr>
        <w:spacing w:after="0" w:line="360" w:lineRule="auto"/>
        <w:ind w:firstLine="720"/>
        <w:jc w:val="both"/>
        <w:rPr>
          <w:lang w:val="hy-AM"/>
        </w:rPr>
      </w:pPr>
      <w:proofErr w:type="spellStart"/>
      <w:r w:rsidRPr="3B693051">
        <w:rPr>
          <w:rFonts w:ascii="Sylfaen" w:hAnsi="Sylfaen" w:eastAsia="Times New Roman" w:cs="Times New Roman"/>
          <w:lang w:val="hy-AM"/>
        </w:rPr>
        <w:t>Infrastructure</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as</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Code</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 մոտեցումը առաջարկում է հիմնարար լուծում այս խնդրի համար՝ ենթակառուցվածքները ներկայացնելով ծրագրային կոդի տեսքով։ IaC-ի միջոցով սերվերները, ցանցային բաղադրիչները, ծառայությունները և անվտանգության կարգավորումները նկարագրվում են կոնֆիգուրացիոն ֆայլերում, որոնք հնարավոր է պահպանել տարբերակավորման համակարգերում և ավտոմատ կերպով կիրառել տարբեր միջավայրերում։ Այս մոտեցումը թույլ է տալիս ենթակառուցվածքը դիտարկել որպես ծրագրային արտադրանք՝ կիրառելով ծրագրային մշակման լավագույն փորձերը։ </w:t>
      </w:r>
    </w:p>
    <w:p w:rsidRPr="004235CE" w:rsidR="36E03166" w:rsidP="3B693051" w:rsidRDefault="36E03166" w14:paraId="5630CC68" w14:textId="6672B771">
      <w:pPr>
        <w:spacing w:after="0" w:line="360" w:lineRule="auto"/>
        <w:ind w:firstLine="720"/>
        <w:jc w:val="both"/>
        <w:rPr>
          <w:lang w:val="hy-AM"/>
        </w:rPr>
      </w:pPr>
      <w:r w:rsidRPr="3B693051">
        <w:rPr>
          <w:rFonts w:ascii="Sylfaen" w:hAnsi="Sylfaen" w:eastAsia="Times New Roman" w:cs="Times New Roman"/>
          <w:lang w:val="hy-AM"/>
        </w:rPr>
        <w:t xml:space="preserve">Վերջին տարիներին </w:t>
      </w: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 մոտեցումը լայնորեն կիրառվում է DevOps և DevSecOps մշակույթներում, որտեղ նպատակն է ապահովել ծրագրային ապահովման արագ </w:t>
      </w:r>
      <w:r w:rsidRPr="3B693051">
        <w:rPr>
          <w:rFonts w:ascii="Sylfaen" w:hAnsi="Sylfaen" w:eastAsia="Times New Roman" w:cs="Times New Roman"/>
          <w:lang w:val="hy-AM"/>
        </w:rPr>
        <w:lastRenderedPageBreak/>
        <w:t xml:space="preserve">զարգացում, ավտոմատ տեղակայում և անվտանգության ինտեգրում գործընթացի բոլոր փուլերում։ Terraform, Ansible, CI/CD համակարգերը, ինչպես նաև կոնտեյներների օրկեստրացիայի գործիքները դարձել են ժամանակակից ենթակառուցվածքների կառավարման հիմնական բաղադրիչներ։ Դրանք հնարավորություն են տալիս ավտոմատացնել ոչ միայն սերվերների ստեղծումը, այլ նաև դրանց կազմաձևումը, ծառայությունների գործարկումը և մշտադիտարկումը։  </w:t>
      </w:r>
    </w:p>
    <w:p w:rsidRPr="004235CE" w:rsidR="36E03166" w:rsidP="3B693051" w:rsidRDefault="36E03166" w14:paraId="1C54C429" w14:textId="5DB5EEEB">
      <w:pPr>
        <w:spacing w:after="0" w:line="360" w:lineRule="auto"/>
        <w:ind w:firstLine="720"/>
        <w:jc w:val="both"/>
        <w:rPr>
          <w:lang w:val="hy-AM"/>
        </w:rPr>
      </w:pPr>
      <w:r w:rsidRPr="3B693051">
        <w:rPr>
          <w:rFonts w:ascii="Sylfaen" w:hAnsi="Sylfaen" w:eastAsia="Times New Roman" w:cs="Times New Roman"/>
          <w:lang w:val="hy-AM"/>
        </w:rPr>
        <w:t>Չնայած ամպային (</w:t>
      </w:r>
      <w:proofErr w:type="spellStart"/>
      <w:r w:rsidRPr="3B693051">
        <w:rPr>
          <w:rFonts w:ascii="Sylfaen" w:hAnsi="Sylfaen" w:eastAsia="Times New Roman" w:cs="Times New Roman"/>
          <w:lang w:val="hy-AM"/>
        </w:rPr>
        <w:t>cloud</w:t>
      </w:r>
      <w:proofErr w:type="spellEnd"/>
      <w:r w:rsidRPr="3B693051">
        <w:rPr>
          <w:rFonts w:ascii="Sylfaen" w:hAnsi="Sylfaen" w:eastAsia="Times New Roman" w:cs="Times New Roman"/>
          <w:lang w:val="hy-AM"/>
        </w:rPr>
        <w:t xml:space="preserve">) միջավայրերի լայն տարածմանը, բազմաթիվ կազմակերպություններ և կրթական հաստատություններ շարունակում են օգտագործել տեղային՝ on-premise ենթակառուցվածքներ՝ ֆինանսական, անվտանգության կամ կառավարման պատճառներով։ Այդպիսի միջավայրերում ավտոմատացման իրականացումը հաճախ ավելի բարդ է, քանի որ ռեսուրսները սահմանափակ են, իսկ գործիքների ընտրությունը պետք է լինի առավել օպտիմալ։ Հետևաբար on-premise ենթակառուցվածքների համար IaC լուծումների նախագծումը հանդիսանում է կարևոր և արդիական խնդիր։ </w:t>
      </w:r>
    </w:p>
    <w:p w:rsidRPr="004235CE" w:rsidR="36E03166" w:rsidP="3B693051" w:rsidRDefault="36E03166" w14:paraId="068CF70C" w14:textId="16212259">
      <w:pPr>
        <w:spacing w:after="0" w:line="360" w:lineRule="auto"/>
        <w:ind w:firstLine="720"/>
        <w:jc w:val="both"/>
        <w:rPr>
          <w:lang w:val="hy-AM"/>
        </w:rPr>
      </w:pPr>
      <w:r w:rsidRPr="3B693051">
        <w:rPr>
          <w:rFonts w:ascii="Sylfaen" w:hAnsi="Sylfaen" w:eastAsia="Times New Roman" w:cs="Times New Roman"/>
          <w:lang w:val="hy-AM"/>
        </w:rPr>
        <w:t xml:space="preserve">Սույն դիպլոմային աշխատանքում ուսումնասիրվում և իրականացվում է ավտոմատացված համակարգ, որը նախատեսված է on-premise սերվերի վրա լաբորատոր միջավայրերի արագ և անվտանգ տեղակայման համար։ Աշխատանքի շրջանակներում կիրառվում են Terraform և Ansible գործիքները ենթակառուցվածքի ստեղծման և կազմաձևման նպատակով, GitLab CI/CD մեխանիզմները՝ ավտոմատացման գործընթացի կառավարման համար, ինչպես նաև Kubernetes և Grafana համակարգերը՝ ծառայությունների օրկեստրացիայի և մոնիթորինգի ապահովման համար։ </w:t>
      </w:r>
    </w:p>
    <w:p w:rsidR="36E03166" w:rsidP="3B693051" w:rsidRDefault="36E03166" w14:paraId="2ECD7D1B" w14:textId="0F28EC0F">
      <w:pPr>
        <w:spacing w:after="0" w:line="360" w:lineRule="auto"/>
        <w:ind w:firstLine="720"/>
        <w:jc w:val="both"/>
        <w:rPr>
          <w:rFonts w:ascii="Sylfaen" w:hAnsi="Sylfaen" w:eastAsia="Times New Roman" w:cs="Times New Roman"/>
          <w:lang w:val="hy-AM"/>
        </w:rPr>
      </w:pPr>
      <w:r w:rsidRPr="3B693051">
        <w:rPr>
          <w:rFonts w:ascii="Sylfaen" w:hAnsi="Sylfaen" w:eastAsia="Times New Roman" w:cs="Times New Roman"/>
          <w:lang w:val="hy-AM"/>
        </w:rPr>
        <w:t xml:space="preserve">Աշխատանքի հիմնական նպատակն է մշակել մոդուլային և ընդլայնելի լուծում, որը կարող է օգտագործվել տարբեր օգտագործողների կողմից՝ նվազագույն նախնական գիտելիքներով։ Մշակված համակարգը հնարավորություն է տալիս ավտոմատ կերպով ստեղծել, փոփոխել և ջնջել լաբորատոր ենթակառուցվածքներ՝ պահպանելով անվտանգության և վերահսկելիության պահանջները։ Այս մոտեցումը նվազեցնում է մարդկային միջամտությունը, արագացնում է միջավայրերի պատրաստման գործընթացը և ապահովում է արդյունքների կրկնելիություն։ </w:t>
      </w:r>
    </w:p>
    <w:p w:rsidRPr="004235CE" w:rsidR="36E03166" w:rsidP="3B693051" w:rsidRDefault="36E03166" w14:paraId="2ED39F7C" w14:textId="7A8424D5">
      <w:pPr>
        <w:spacing w:after="0" w:line="360" w:lineRule="auto"/>
        <w:ind w:firstLine="720"/>
        <w:jc w:val="both"/>
        <w:rPr>
          <w:lang w:val="hy-AM"/>
        </w:rPr>
      </w:pPr>
      <w:r w:rsidRPr="3B693051">
        <w:rPr>
          <w:rFonts w:ascii="Sylfaen" w:hAnsi="Sylfaen" w:eastAsia="Times New Roman" w:cs="Times New Roman"/>
          <w:lang w:val="hy-AM"/>
        </w:rPr>
        <w:lastRenderedPageBreak/>
        <w:t xml:space="preserve">Արդյունքում ստացված լուծումը կարող է կիրառվել ոչ միայն տվյալ դիպլոմային աշխատանքի շրջանակներում, այլ նաև որպես ընդհանուր գործիք կրթական լաբորատորիաների, փորձնական միջավայրերի և ուսումնական նախագծերի ավտոմատացման համար։ Աշխատանքը ցուցադրում է Infrastructure as Code և DevOps գործիքների կիրառման ամբողջական գործնական ցիկլը </w:t>
      </w:r>
      <w:proofErr w:type="spellStart"/>
      <w:r w:rsidRPr="3B693051">
        <w:rPr>
          <w:rFonts w:ascii="Sylfaen" w:hAnsi="Sylfaen" w:eastAsia="Times New Roman" w:cs="Times New Roman"/>
          <w:lang w:val="hy-AM"/>
        </w:rPr>
        <w:t>on-premise</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ենթակառուցվածքում</w:t>
      </w:r>
      <w:proofErr w:type="spellEnd"/>
      <w:r w:rsidRPr="3B693051">
        <w:rPr>
          <w:rFonts w:ascii="Sylfaen" w:hAnsi="Sylfaen" w:eastAsia="Times New Roman" w:cs="Times New Roman"/>
          <w:lang w:val="hy-AM"/>
        </w:rPr>
        <w:t>։</w:t>
      </w:r>
    </w:p>
    <w:p w:rsidR="3B693051" w:rsidP="3B693051" w:rsidRDefault="3B693051" w14:paraId="14D09176" w14:textId="265EAEAA">
      <w:pPr>
        <w:spacing w:after="0" w:line="360" w:lineRule="auto"/>
        <w:ind w:firstLine="720"/>
        <w:jc w:val="both"/>
        <w:rPr>
          <w:rFonts w:ascii="Sylfaen" w:hAnsi="Sylfaen" w:eastAsia="Times New Roman" w:cs="Times New Roman"/>
          <w:lang w:val="hy-AM"/>
        </w:rPr>
      </w:pPr>
    </w:p>
    <w:p w:rsidR="3B693051" w:rsidP="3B693051" w:rsidRDefault="3B693051" w14:paraId="00CD961A" w14:textId="2F29BE59">
      <w:pPr>
        <w:pStyle w:val="Heading1"/>
        <w:ind w:firstLine="720"/>
        <w:rPr>
          <w:rFonts w:ascii="Sylfaen" w:hAnsi="Sylfaen" w:eastAsia="Sylfaen" w:cs="Sylfaen"/>
          <w:b/>
          <w:bCs/>
        </w:rPr>
      </w:pPr>
    </w:p>
    <w:p w:rsidR="3B693051" w:rsidP="3B693051" w:rsidRDefault="3B693051" w14:paraId="19C9A306" w14:textId="1593F958">
      <w:pPr>
        <w:pStyle w:val="Heading1"/>
        <w:rPr>
          <w:rFonts w:ascii="Sylfaen" w:hAnsi="Sylfaen" w:eastAsia="Sylfaen" w:cs="Sylfaen"/>
          <w:b w:val="1"/>
          <w:bCs w:val="1"/>
        </w:rPr>
      </w:pPr>
    </w:p>
    <w:p w:rsidR="0FAB428B" w:rsidP="0FAB428B" w:rsidRDefault="0FAB428B" w14:paraId="4323992A" w14:textId="3A741396">
      <w:pPr>
        <w:pStyle w:val="Normal"/>
      </w:pPr>
    </w:p>
    <w:p w:rsidR="1293994E" w:rsidP="3B693051" w:rsidRDefault="1293994E" w14:paraId="6AD5A317" w14:textId="304B717F">
      <w:pPr>
        <w:pStyle w:val="Heading1"/>
        <w:rPr>
          <w:rFonts w:ascii="Sylfaen" w:hAnsi="Sylfaen" w:eastAsia="Sylfaen" w:cs="Sylfaen"/>
          <w:b w:val="1"/>
          <w:bCs w:val="1"/>
          <w:sz w:val="32"/>
          <w:szCs w:val="32"/>
        </w:rPr>
      </w:pPr>
      <w:bookmarkStart w:name="_Toc2090325855" w:id="850699859"/>
      <w:r w:rsidRPr="2BF057C1" w:rsidR="1293994E">
        <w:rPr>
          <w:rFonts w:ascii="Sylfaen" w:hAnsi="Sylfaen" w:eastAsia="Sylfaen" w:cs="Sylfaen"/>
          <w:b w:val="1"/>
          <w:bCs w:val="1"/>
          <w:sz w:val="32"/>
          <w:szCs w:val="32"/>
        </w:rPr>
        <w:t>Գ</w:t>
      </w:r>
      <w:r w:rsidRPr="2BF057C1" w:rsidR="4BC50486">
        <w:rPr>
          <w:rFonts w:ascii="Sylfaen" w:hAnsi="Sylfaen" w:eastAsia="Sylfaen" w:cs="Sylfaen"/>
          <w:b w:val="1"/>
          <w:bCs w:val="1"/>
          <w:sz w:val="32"/>
          <w:szCs w:val="32"/>
        </w:rPr>
        <w:t>լուխ</w:t>
      </w:r>
      <w:r w:rsidRPr="2BF057C1" w:rsidR="5F922108">
        <w:rPr>
          <w:rFonts w:ascii="Sylfaen" w:hAnsi="Sylfaen" w:eastAsia="Sylfaen" w:cs="Sylfaen"/>
          <w:b w:val="1"/>
          <w:bCs w:val="1"/>
          <w:sz w:val="32"/>
          <w:szCs w:val="32"/>
        </w:rPr>
        <w:t xml:space="preserve"> </w:t>
      </w:r>
      <w:r w:rsidRPr="2BF057C1" w:rsidR="1293994E">
        <w:rPr>
          <w:rFonts w:ascii="Sylfaen" w:hAnsi="Sylfaen" w:eastAsia="Sylfaen" w:cs="Sylfaen"/>
          <w:b w:val="1"/>
          <w:bCs w:val="1"/>
          <w:sz w:val="32"/>
          <w:szCs w:val="32"/>
        </w:rPr>
        <w:t xml:space="preserve">1. </w:t>
      </w:r>
      <w:r w:rsidRPr="2BF057C1" w:rsidR="0C88D199">
        <w:rPr>
          <w:rFonts w:ascii="Sylfaen" w:hAnsi="Sylfaen" w:eastAsia="Sylfaen" w:cs="Sylfaen"/>
          <w:b w:val="1"/>
          <w:bCs w:val="1"/>
          <w:sz w:val="32"/>
          <w:szCs w:val="32"/>
        </w:rPr>
        <w:t>Գրականության ակնարկ</w:t>
      </w:r>
      <w:bookmarkEnd w:id="850699859"/>
    </w:p>
    <w:p w:rsidRPr="002310F5" w:rsidR="001C37DC" w:rsidP="3B693051" w:rsidRDefault="1293994E" w14:paraId="126B9CB0" w14:textId="292E4AF8">
      <w:pPr>
        <w:pStyle w:val="Heading2"/>
        <w:rPr>
          <w:rFonts w:ascii="Sylfaen" w:hAnsi="Sylfaen" w:eastAsia="Times New Roman" w:cs="Times New Roman"/>
        </w:rPr>
      </w:pPr>
      <w:bookmarkStart w:name="_Toc1837523278" w:id="534282605"/>
      <w:r w:rsidRPr="2BF057C1" w:rsidR="1293994E">
        <w:rPr>
          <w:rFonts w:ascii="Sylfaen" w:hAnsi="Sylfaen" w:eastAsia="Times New Roman" w:cs="Times New Roman"/>
        </w:rPr>
        <w:t xml:space="preserve">1.1. </w:t>
      </w:r>
      <w:r w:rsidRPr="2BF057C1" w:rsidR="7FBF4435">
        <w:rPr>
          <w:rFonts w:ascii="Sylfaen" w:hAnsi="Sylfaen" w:eastAsia="Times New Roman" w:cs="Times New Roman"/>
        </w:rPr>
        <w:t xml:space="preserve"> </w:t>
      </w:r>
      <w:r w:rsidRPr="2BF057C1" w:rsidR="4FDAD740">
        <w:rPr>
          <w:rFonts w:ascii="Sylfaen" w:hAnsi="Sylfaen" w:eastAsia="Times New Roman" w:cs="Times New Roman"/>
        </w:rPr>
        <w:t>Infrastructure</w:t>
      </w:r>
      <w:r w:rsidRPr="2BF057C1" w:rsidR="4FDAD740">
        <w:rPr>
          <w:rFonts w:ascii="Sylfaen" w:hAnsi="Sylfaen" w:eastAsia="Times New Roman" w:cs="Times New Roman"/>
        </w:rPr>
        <w:t xml:space="preserve"> </w:t>
      </w:r>
      <w:r w:rsidRPr="2BF057C1" w:rsidR="4FDAD740">
        <w:rPr>
          <w:rFonts w:ascii="Sylfaen" w:hAnsi="Sylfaen" w:eastAsia="Times New Roman" w:cs="Times New Roman"/>
        </w:rPr>
        <w:t>as</w:t>
      </w:r>
      <w:r w:rsidRPr="2BF057C1" w:rsidR="4FDAD740">
        <w:rPr>
          <w:rFonts w:ascii="Sylfaen" w:hAnsi="Sylfaen" w:eastAsia="Times New Roman" w:cs="Times New Roman"/>
        </w:rPr>
        <w:t xml:space="preserve"> </w:t>
      </w:r>
      <w:r w:rsidRPr="2BF057C1" w:rsidR="4FDAD740">
        <w:rPr>
          <w:rFonts w:ascii="Sylfaen" w:hAnsi="Sylfaen" w:eastAsia="Times New Roman" w:cs="Times New Roman"/>
        </w:rPr>
        <w:t>Code</w:t>
      </w:r>
      <w:r w:rsidRPr="2BF057C1" w:rsidR="4FDAD740">
        <w:rPr>
          <w:rFonts w:ascii="Sylfaen" w:hAnsi="Sylfaen" w:eastAsia="Times New Roman" w:cs="Times New Roman"/>
        </w:rPr>
        <w:t>(</w:t>
      </w:r>
      <w:r w:rsidRPr="2BF057C1" w:rsidR="4FDAD740">
        <w:rPr>
          <w:rFonts w:ascii="Sylfaen" w:hAnsi="Sylfaen" w:eastAsia="Times New Roman" w:cs="Times New Roman"/>
        </w:rPr>
        <w:t>IaC</w:t>
      </w:r>
      <w:r w:rsidRPr="2BF057C1" w:rsidR="4FDAD740">
        <w:rPr>
          <w:rFonts w:ascii="Sylfaen" w:hAnsi="Sylfaen" w:eastAsia="Times New Roman" w:cs="Times New Roman"/>
        </w:rPr>
        <w:t>) սահմանումը</w:t>
      </w:r>
      <w:bookmarkEnd w:id="534282605"/>
    </w:p>
    <w:p w:rsidR="3B693051" w:rsidP="3B693051" w:rsidRDefault="3B693051" w14:paraId="2418F822" w14:textId="794FE0D9">
      <w:pPr>
        <w:rPr>
          <w:lang w:val="hy-AM"/>
        </w:rPr>
      </w:pPr>
    </w:p>
    <w:p w:rsidR="4FDAD740" w:rsidP="3B693051" w:rsidRDefault="4FDAD740" w14:paraId="08E5861B" w14:textId="1F2A923E">
      <w:pPr>
        <w:spacing w:after="0" w:line="360" w:lineRule="auto"/>
        <w:ind w:firstLine="720"/>
        <w:jc w:val="both"/>
        <w:rPr>
          <w:rFonts w:ascii="Sylfaen" w:hAnsi="Sylfaen" w:eastAsia="Times New Roman" w:cs="Times New Roman"/>
          <w:lang w:val="hy-AM"/>
        </w:rPr>
      </w:pPr>
      <w:r w:rsidRPr="3B693051">
        <w:rPr>
          <w:rFonts w:ascii="Sylfaen" w:hAnsi="Sylfaen" w:eastAsia="Times New Roman" w:cs="Times New Roman"/>
          <w:lang w:val="hy-AM"/>
        </w:rPr>
        <w:t xml:space="preserve">Ենթակառուցվածքները որպես կոդ (IaC) հասկացությունը տեղեկատվական տեխնոլոգիաների ենթակառուցվածքի կառավարման և տրամադրման ժամանակակից մոտեցում է, որի հիմքում ընկած է ենթակառուցվածքի ամբողջական նկարագրությունը հատուկ կոնֆիգուրացիոն ֆայլերով՝ մեքենայով ընթեռնելի ձևաչափով։ Ավանդական համակարգերում սերվերների, ցանցերի և ծառայությունների տեղակայումը իրականացվում էր ձեռքով՝ ադմինիստրատորի կողմից, ինչը հաճախ բերում էր ոչ համասեռ կոնֆիգուրացիաների, սխալ քայլերի և միջավայրերի միջև անհամապատասխանությունների։   </w:t>
      </w:r>
    </w:p>
    <w:p w:rsidRPr="004235CE" w:rsidR="4FDAD740" w:rsidP="3B693051" w:rsidRDefault="4FDAD740" w14:paraId="47FFAF28" w14:textId="427967E1">
      <w:pPr>
        <w:spacing w:after="0" w:line="360" w:lineRule="auto"/>
        <w:ind w:firstLine="720"/>
        <w:jc w:val="both"/>
        <w:rPr>
          <w:lang w:val="hy-AM"/>
        </w:rPr>
      </w:pPr>
      <w:r w:rsidRPr="3B693051">
        <w:rPr>
          <w:rFonts w:ascii="Sylfaen" w:hAnsi="Sylfaen" w:eastAsia="Times New Roman" w:cs="Times New Roman"/>
          <w:lang w:val="hy-AM"/>
        </w:rPr>
        <w:t xml:space="preserve">Infrastructure as Code (IaC) մեթոդաբանությունը դարձել է առանցքային տարր՝ թե՛ ամպային, թե՛ DevOps, և թե՛ լաբորատոր (academic/enterprise lab) ենթակառուցվածքների կառավարման գործընթացներում։ Այն ապահովում է ենթակառուցվածքի արագ ստեղծում, վերարտադրելիություն, անվտանգություն և ավտոմատացում՝ թույլ տալով միջավայրերը արագ վերակառուցել նույնական ձևով՝ առանց ձեռքով միջամտության։  </w:t>
      </w:r>
    </w:p>
    <w:p w:rsidRPr="004235CE" w:rsidR="4FDAD740" w:rsidP="3B693051" w:rsidRDefault="4FDAD740" w14:paraId="581FBC5F" w14:textId="6184E98D">
      <w:pPr>
        <w:spacing w:after="0" w:line="360" w:lineRule="auto"/>
        <w:jc w:val="both"/>
        <w:rPr>
          <w:lang w:val="hy-AM"/>
        </w:rPr>
      </w:pP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 համակարգերը սովորաբար հիմնված են YAML, JSON կամ ոլորտային-հատուկ լեզուների (Domain-Specific Languages — DSL) վրա։ Այս ֆայլերում նկարագրվում են սերվերները, ցանցային քաղաքականությունները, անվտանգության խմբերը, վիրտուալ </w:t>
      </w:r>
      <w:r w:rsidRPr="3B693051">
        <w:rPr>
          <w:rFonts w:ascii="Sylfaen" w:hAnsi="Sylfaen" w:eastAsia="Times New Roman" w:cs="Times New Roman"/>
          <w:lang w:val="hy-AM"/>
        </w:rPr>
        <w:lastRenderedPageBreak/>
        <w:t xml:space="preserve">մեքենաները, կոնտեյներները, ծրագրային պակետները և այլն։ Գործիքները կարդում են այդ ֆայլերը և ավտոմատ կերպով ստեղծում կամ թարմացնում են միջավայրը՝ առանց ձեռքով միջամտության։   </w:t>
      </w:r>
    </w:p>
    <w:p w:rsidRPr="004235CE" w:rsidR="4FDAD740" w:rsidP="3B693051" w:rsidRDefault="4FDAD740" w14:paraId="18051D1A" w14:textId="2438A9DB">
      <w:pPr>
        <w:spacing w:after="0" w:line="360" w:lineRule="auto"/>
        <w:jc w:val="both"/>
        <w:rPr>
          <w:lang w:val="hy-AM"/>
        </w:rPr>
      </w:pP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–ը հնարավորություն է տալիս բազմիցս տեղակայել նույն ենթակառուցվածքը նույն կոդով՝ ապահովելով reproducibility, versioning և review-ի նույն մեխանիզմները, որոնք կիրառվում են ծրագրային կոդի համար։ Այս մոտեցումը թույլ է տալիս թիմերին պահել ենթակառուցվածքային կոդը version control-ում, ավտոմատ կերպով ստեղծել, թարմացնել կամ հեռացնել միջավայրերը, ապահովել կոնսիստենտ և վերահսկելի միջավայրեր՝ անկախ մասշտաբից։   </w:t>
      </w:r>
    </w:p>
    <w:p w:rsidR="4FDAD740" w:rsidP="3B693051" w:rsidRDefault="4FDAD740" w14:paraId="07798298" w14:textId="05F98BF9">
      <w:pPr>
        <w:spacing w:after="0" w:line="360" w:lineRule="auto"/>
        <w:jc w:val="both"/>
      </w:pPr>
      <w:r w:rsidRPr="3B693051">
        <w:rPr>
          <w:rFonts w:ascii="Sylfaen" w:hAnsi="Sylfaen" w:eastAsia="Times New Roman" w:cs="Times New Roman"/>
          <w:lang w:val="hy-AM"/>
        </w:rPr>
        <w:t xml:space="preserve">Այստեղ է, որ </w:t>
      </w: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-ը դառնում է ոչ միայն տեխնիկական մեթոդ, այլ DevOps մշակույթի հիմնասյուներից մեկը, ապահովելով արագություն, վերահսկելիություն, թափանցիկություն և լիարժեք ավտոմատացում։   </w:t>
      </w:r>
    </w:p>
    <w:p w:rsidRPr="004235CE" w:rsidR="4FDAD740" w:rsidP="3B693051" w:rsidRDefault="4FDAD740" w14:paraId="464741A1" w14:textId="53C5A4B4">
      <w:pPr>
        <w:spacing w:after="0" w:line="360" w:lineRule="auto"/>
        <w:ind w:firstLine="720"/>
        <w:jc w:val="both"/>
        <w:rPr>
          <w:lang w:val="hy-AM"/>
        </w:rPr>
      </w:pPr>
      <w:r w:rsidRPr="3B693051">
        <w:rPr>
          <w:rFonts w:ascii="Sylfaen" w:hAnsi="Sylfaen" w:eastAsia="Times New Roman" w:cs="Times New Roman"/>
          <w:lang w:val="hy-AM"/>
        </w:rPr>
        <w:t xml:space="preserve">IaC-ն ապահովում է ենթակառուցվածքի ամբողջական վերարտադրելիություն և ստանդարտացում, քանի որ ցանկացած միջավայր՝ development, testing, staging կամ production, կառուցվում է նույն կոդով։ Սա վերացնում է միջավայրերի միջև տարբերությունները, արագացնում է debugging-ը և նվազեցնում անսարքությունների հավանականությունը։ Միևնույն ժամանակ, ենթակառուցվածքի provisioning-ը, որը նախկինում պահանջում էր ժամեր կամ օրեր, IaC-ի կիրառմամբ իրականացվում է րոպեների ընթացքում, ինչի շնորհիվ արագ ստեղծվում և վերականգնվում են լաբորատոր միջավայրերը, արագանում են փորձարկումները և կրճատվում են զարգացման ցիկլերը։ Քանի որ ամբողջ ենթակառուցվածքային կոդը պահվում է Git-ում, յուրաքանչյուր փոփոխություն դառնում է audit-friendly․ տեսանելի է, վերահսկելի, հնարավոր է պարզել՝ ով, երբ և ինչ է փոխել, ինչպես նաև անհրաժեշտության դեպքում վերադարձնել նախորդ տարբերակը՝ ապահովելով բարձր մակարդակի անվտանգություն։ IaC-ը նաև առավելագույնս հեշտացնում է երկարաժամկետ մասշտաբավորումը և ճկունությունը․ նոր ռեսուրսների ավելացումը պահանջում է ընդամենը կոդի մի քանի տող, համակարգը կարող է ավտոմատ մասշտաբավորվել, իսկ reusable module-ները թույլ են տալիս նույն լուծումները </w:t>
      </w:r>
      <w:r w:rsidRPr="3B693051">
        <w:rPr>
          <w:rFonts w:ascii="Sylfaen" w:hAnsi="Sylfaen" w:eastAsia="Times New Roman" w:cs="Times New Roman"/>
          <w:lang w:val="hy-AM"/>
        </w:rPr>
        <w:lastRenderedPageBreak/>
        <w:t xml:space="preserve">կիրառել տարբեր միջավայրերում։ Բացի այդ, IaC գործիքները ուժեղացնում են անվտանգության մակարդակը՝ թույլ տալով կիրառել "policies as code", կանխել սխալ կոնֆիգուրացիաները և ապահովել գաղտնիքների անվտանգ կառավարում՝ օրինակ՝ Vault-ի միջոցով։ </w:t>
      </w:r>
    </w:p>
    <w:p w:rsidRPr="004235CE" w:rsidR="4FDAD740" w:rsidP="3B693051" w:rsidRDefault="4FDAD740" w14:paraId="77D4C65A" w14:textId="33F3EB4D">
      <w:pPr>
        <w:spacing w:after="0" w:line="360" w:lineRule="auto"/>
        <w:ind w:firstLine="720"/>
        <w:jc w:val="both"/>
        <w:rPr>
          <w:lang w:val="hy-AM"/>
        </w:rPr>
      </w:pPr>
      <w:r w:rsidRPr="3B693051">
        <w:rPr>
          <w:rFonts w:ascii="Sylfaen" w:hAnsi="Sylfaen" w:eastAsia="Times New Roman" w:cs="Times New Roman"/>
          <w:lang w:val="hy-AM"/>
        </w:rPr>
        <w:t xml:space="preserve"> </w:t>
      </w:r>
    </w:p>
    <w:p w:rsidR="3B693051" w:rsidP="3B693051" w:rsidRDefault="3B693051" w14:paraId="1C96D101" w14:textId="3F0D3E4C">
      <w:pPr>
        <w:spacing w:after="0" w:line="360" w:lineRule="auto"/>
        <w:ind w:firstLine="720"/>
        <w:jc w:val="both"/>
        <w:rPr>
          <w:rFonts w:ascii="Sylfaen" w:hAnsi="Sylfaen" w:eastAsia="Times New Roman" w:cs="Times New Roman"/>
          <w:lang w:val="hy-AM"/>
        </w:rPr>
      </w:pPr>
    </w:p>
    <w:p w:rsidRPr="004235CE" w:rsidR="00D0C5E6" w:rsidP="0FAB428B" w:rsidRDefault="00D0C5E6" w14:paraId="6EB047B2" w14:textId="4CBF0420">
      <w:pPr>
        <w:pStyle w:val="Heading2"/>
        <w:rPr>
          <w:rFonts w:ascii="Sylfaen" w:hAnsi="Sylfaen" w:eastAsia="Sylfaen" w:cs="Sylfaen"/>
          <w:b w:val="0"/>
          <w:bCs w:val="0"/>
          <w:color w:val="000000" w:themeColor="text1"/>
        </w:rPr>
      </w:pPr>
      <w:bookmarkStart w:name="_Toc1368886724" w:id="858113285"/>
      <w:r w:rsidRPr="2BF057C1" w:rsidR="00D0C5E6">
        <w:rPr>
          <w:rFonts w:ascii="Sylfaen" w:hAnsi="Sylfaen" w:eastAsia="Sylfaen" w:cs="Sylfaen"/>
        </w:rPr>
        <w:t>1.</w:t>
      </w:r>
      <w:r w:rsidRPr="2BF057C1" w:rsidR="5A506B37">
        <w:rPr>
          <w:rFonts w:ascii="Sylfaen" w:hAnsi="Sylfaen" w:eastAsia="Sylfaen" w:cs="Sylfaen"/>
        </w:rPr>
        <w:t>2</w:t>
      </w:r>
      <w:r w:rsidRPr="2BF057C1" w:rsidR="00D0C5E6">
        <w:rPr>
          <w:rFonts w:ascii="Sylfaen" w:hAnsi="Sylfaen" w:eastAsia="Sylfaen" w:cs="Sylfaen"/>
        </w:rPr>
        <w:t xml:space="preserve">. </w:t>
      </w:r>
      <w:r w:rsidRPr="2BF057C1" w:rsidR="7DB04EEE">
        <w:rPr>
          <w:rFonts w:ascii="Sylfaen" w:hAnsi="Sylfaen" w:eastAsia="Sylfaen" w:cs="Sylfaen"/>
        </w:rPr>
        <w:t xml:space="preserve">Ժամանակակից </w:t>
      </w:r>
      <w:r w:rsidRPr="2BF057C1" w:rsidR="7DB04EEE">
        <w:rPr>
          <w:rFonts w:ascii="Sylfaen" w:hAnsi="Sylfaen" w:eastAsia="Sylfaen" w:cs="Sylfaen"/>
        </w:rPr>
        <w:t>IaC</w:t>
      </w:r>
      <w:r w:rsidRPr="2BF057C1" w:rsidR="7DB04EEE">
        <w:rPr>
          <w:rFonts w:ascii="Sylfaen" w:hAnsi="Sylfaen" w:eastAsia="Sylfaen" w:cs="Sylfaen"/>
        </w:rPr>
        <w:t xml:space="preserve"> գործիքների նկարագրություն</w:t>
      </w:r>
      <w:bookmarkEnd w:id="858113285"/>
      <w:r w:rsidRPr="2BF057C1" w:rsidR="38663EF7">
        <w:rPr>
          <w:rFonts w:ascii="Sylfaen" w:hAnsi="Sylfaen" w:eastAsia="Sylfaen" w:cs="Sylfaen"/>
        </w:rPr>
        <w:t xml:space="preserve"> </w:t>
      </w:r>
    </w:p>
    <w:p w:rsidRPr="004235CE" w:rsidR="3B693051" w:rsidP="3B693051" w:rsidRDefault="3B693051" w14:paraId="0412ECC6" w14:textId="228FA345">
      <w:pPr>
        <w:rPr>
          <w:lang w:val="hy-AM"/>
        </w:rPr>
      </w:pPr>
    </w:p>
    <w:p w:rsidRPr="004235CE" w:rsidR="34B10F38" w:rsidP="3B693051" w:rsidRDefault="34B10F38" w14:paraId="30132058" w14:textId="019E9F57">
      <w:pPr>
        <w:spacing w:after="0" w:line="360" w:lineRule="auto"/>
        <w:ind w:firstLine="720"/>
        <w:jc w:val="both"/>
        <w:rPr>
          <w:lang w:val="hy-AM"/>
        </w:rPr>
      </w:pPr>
      <w:proofErr w:type="spellStart"/>
      <w:r w:rsidRPr="3B693051">
        <w:rPr>
          <w:rFonts w:ascii="Sylfaen" w:hAnsi="Sylfaen" w:eastAsia="Times New Roman" w:cs="Times New Roman"/>
          <w:lang w:val="hy-AM"/>
        </w:rPr>
        <w:t>Infrastructure</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as</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Code</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 համակարգերը ներկայումս հանդիսանում են ժամանակակից ամպային ենթակառուցվածքների և DevOps մշակույթի առանցքային բաղադրիչներից մեկը։ Դրանք հնարավորություն են տալիս ենթակառուցվածքը դիտարկել և կառավարել որպես ծրագրային կոդ, ինչի շնորհիվ բարելավվում է ավտոմատացման մակարդակը, նվազում են մարդկային սխալները, իսկ զարգացումը դառնում է ավելի կանխատեսելի և վերահսկելի։ IaC գործիքները հիմնականում ուղղված են ենթակառուցվածքի ստեղծման, սահմանման, թարմացման և կառավարման ամբողջ ցիկլի ավտոմատացմանը։ Յուրաքանչյուր գործիք ձևավորվել է որոշակի </w:t>
      </w:r>
      <w:r w:rsidRPr="3B693051">
        <w:rPr>
          <w:rFonts w:ascii="Sylfaen" w:hAnsi="Sylfaen" w:eastAsia="Times New Roman" w:cs="Times New Roman"/>
          <w:lang w:val="hy-AM"/>
        </w:rPr>
        <w:lastRenderedPageBreak/>
        <w:t xml:space="preserve">առանձնահատկությունների շուրջ, որոնք պայմանավորում են դրա կիրառման ոլորտը, արդյունավետությունը և տեխնոլոգիական միջավայրի հետ համատեղելիությունը։  </w:t>
      </w:r>
    </w:p>
    <w:p w:rsidRPr="004235CE" w:rsidR="34B10F38" w:rsidP="3B693051" w:rsidRDefault="34B10F38" w14:paraId="6085048F" w14:textId="3CDCFBFF">
      <w:pPr>
        <w:spacing w:after="0" w:line="360" w:lineRule="auto"/>
        <w:ind w:firstLine="720"/>
        <w:jc w:val="both"/>
        <w:rPr>
          <w:lang w:val="hy-AM"/>
        </w:rPr>
      </w:pPr>
      <w:r w:rsidRPr="3B693051">
        <w:rPr>
          <w:rFonts w:ascii="Sylfaen" w:hAnsi="Sylfaen" w:eastAsia="Times New Roman" w:cs="Times New Roman"/>
          <w:lang w:val="hy-AM"/>
        </w:rPr>
        <w:t xml:space="preserve">Այս համատեքստում առանձնահատուկ տարածում ստացած գործիքներից մեկը Terraform-ն է՝ HashiCorp ընկերության կողմից մշակված բազմաամպային IaC լուծում, որն այսօր դիտարկվում է որպես ոլորտի փաստացի արդյունաբերական ստանդարտ։ Terraform-ի կարևորագույն առանձնահատկությունն այն է, որ այն ամբողջությամբ cloud-agnostic է և կարող է աշխատել տարբեր provider-ների հետ՝ ներառյալ AWS, Google Cloud, Azure, DigitalOcean և բազմաթիվ SaaS ծառայություններ։ Terraform-ի կիրառման հիմնարար արժեքներից է այն, որ ամբողջ ենթակառուցվածքը նկարագրվում է HCL լեզվով՝ հստակ և ընթեռնելի կոնֆիգուրացիաներով։ Օգտագործողը սահմանում է ենթակառուցվածքի ցանկալի վերջնական վիճակը, իսկ Terraform-ը որոշում է այդ վիճակին հասնելու համար անհրաժեշտ գործողությունների հաջորդականությունը՝ հաշվի առնելով ռեսուրսների միջև առկա կախվածությունները։  </w:t>
      </w:r>
    </w:p>
    <w:p w:rsidRPr="004235CE" w:rsidR="34B10F38" w:rsidP="3B693051" w:rsidRDefault="34B10F38" w14:paraId="1149CA9D" w14:textId="0A26EBB8">
      <w:pPr>
        <w:spacing w:after="0" w:line="360" w:lineRule="auto"/>
        <w:ind w:firstLine="720"/>
        <w:jc w:val="both"/>
        <w:rPr>
          <w:lang w:val="hy-AM"/>
        </w:rPr>
      </w:pP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-ի </w:t>
      </w:r>
      <w:proofErr w:type="spellStart"/>
      <w:r w:rsidRPr="3B693051">
        <w:rPr>
          <w:rFonts w:ascii="Sylfaen" w:hAnsi="Sylfaen" w:eastAsia="Times New Roman" w:cs="Times New Roman"/>
          <w:lang w:val="hy-AM"/>
        </w:rPr>
        <w:t>կարևոր</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մեխանիզմներից</w:t>
      </w:r>
      <w:proofErr w:type="spellEnd"/>
      <w:r w:rsidRPr="3B693051">
        <w:rPr>
          <w:rFonts w:ascii="Sylfaen" w:hAnsi="Sylfaen" w:eastAsia="Times New Roman" w:cs="Times New Roman"/>
          <w:lang w:val="hy-AM"/>
        </w:rPr>
        <w:t xml:space="preserve"> է նաև state ֆայլերի առկայությունը, որոնցում պահպանվում է ենթակառուցվածքի ընթացիկ վիճակը։ Այս մոտեցումը հնարավորություն է տալիս վերահսկել բոլոր փոփոխությունները, ապահովել դրանց անվտանգ կատարումը և կանխել ենթակառուցվածքի անկանխատեսելի փոփոխությունները։ Բացի այդ, գործիքը հնարավորություն է տալիս ստեղծել և կիրառել մոդուլներ, որոնց միջոցով հնարավոր է ապահովել կոդի վերօգտագործելիություն տարբեր նախագծերում։ Մոդուլների առկայությունը կարևոր է այն կազմակերպությունների համար, որոնք ունեն մի քանի միջավայր կամ ընդհանուր, կրկնվող ենթակառուցվածքային պահանջներ։  </w:t>
      </w:r>
    </w:p>
    <w:p w:rsidR="34B10F38" w:rsidP="3B693051" w:rsidRDefault="34B10F38" w14:paraId="173889C8" w14:textId="043802A0">
      <w:pPr>
        <w:spacing w:after="0" w:line="360" w:lineRule="auto"/>
        <w:jc w:val="both"/>
      </w:pP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-ի կիրառումը առավել արդիական է այն նախագծերում, որտեղ անհրաժեշտ է բազմաամպային ճկունություն, ենթակառուցվածքային գործընթացների ամուր ավտոմատացում և ենթակառուցվածքի կենտրոնացված կառավարում։  </w:t>
      </w:r>
    </w:p>
    <w:p w:rsidRPr="004235CE" w:rsidR="34B10F38" w:rsidP="3B693051" w:rsidRDefault="34B10F38" w14:paraId="597B70A9" w14:textId="1EF1D430">
      <w:pPr>
        <w:spacing w:after="0" w:line="360" w:lineRule="auto"/>
        <w:ind w:firstLine="720"/>
        <w:jc w:val="both"/>
        <w:rPr>
          <w:lang w:val="hy-AM"/>
        </w:rPr>
      </w:pPr>
      <w:r w:rsidRPr="3B693051">
        <w:rPr>
          <w:rFonts w:ascii="Sylfaen" w:hAnsi="Sylfaen" w:eastAsia="Times New Roman" w:cs="Times New Roman"/>
          <w:lang w:val="hy-AM"/>
        </w:rPr>
        <w:t xml:space="preserve">IaC ոլորտի մեկ այլ  լայն ճանաչում ունեցող գործիքը Ansible-ն է՝ Red Hat ընկերության կողմից առաջարկվող configuration management և ավտոմատացման հարթակը։ Terraform-ը հիմնականում կենտրոնանում է ենթակառուցվածքի ստեղծման և փոփոխման վրա, մինչդեռ Ansible-ը ավելի հարմարեցված է արդեն գոյություն ունեցող համակարգերի </w:t>
      </w:r>
      <w:r w:rsidRPr="3B693051">
        <w:rPr>
          <w:rFonts w:ascii="Sylfaen" w:hAnsi="Sylfaen" w:eastAsia="Times New Roman" w:cs="Times New Roman"/>
          <w:lang w:val="hy-AM"/>
        </w:rPr>
        <w:lastRenderedPageBreak/>
        <w:t xml:space="preserve">կոնֆիգուրացիայի, պարամետրերի կարգավորման և ծրագրային միջավայրերի ավտոմատ կառավարման համար։ Ansible-ի առանցքային առավելությունը նրա agentless ճարտարապետությունն է․ գործիքը չի պահանջում որևէ հավելյալ ծրագրային կոմպոնենտ կառավարվող սերվերների վրա և կապ է հաստատում դրանց հետ սովորաբար SSH կամ WinRM պրոտոկոլների միջոցով։  </w:t>
      </w:r>
    </w:p>
    <w:p w:rsidRPr="004235CE" w:rsidR="34B10F38" w:rsidP="3B693051" w:rsidRDefault="34B10F38" w14:paraId="0C67C2C9" w14:textId="0F329D1B">
      <w:pPr>
        <w:spacing w:after="0" w:line="360" w:lineRule="auto"/>
        <w:ind w:firstLine="720"/>
        <w:jc w:val="both"/>
        <w:rPr>
          <w:lang w:val="hy-AM"/>
        </w:rPr>
      </w:pPr>
      <w:proofErr w:type="spellStart"/>
      <w:r w:rsidRPr="3B693051">
        <w:rPr>
          <w:rFonts w:ascii="Sylfaen" w:hAnsi="Sylfaen" w:eastAsia="Times New Roman" w:cs="Times New Roman"/>
          <w:lang w:val="hy-AM"/>
        </w:rPr>
        <w:t>Ansible</w:t>
      </w:r>
      <w:proofErr w:type="spellEnd"/>
      <w:r w:rsidRPr="3B693051">
        <w:rPr>
          <w:rFonts w:ascii="Sylfaen" w:hAnsi="Sylfaen" w:eastAsia="Times New Roman" w:cs="Times New Roman"/>
          <w:lang w:val="hy-AM"/>
        </w:rPr>
        <w:t xml:space="preserve">-ում </w:t>
      </w:r>
      <w:proofErr w:type="spellStart"/>
      <w:r w:rsidRPr="3B693051">
        <w:rPr>
          <w:rFonts w:ascii="Sylfaen" w:hAnsi="Sylfaen" w:eastAsia="Times New Roman" w:cs="Times New Roman"/>
          <w:lang w:val="hy-AM"/>
        </w:rPr>
        <w:t>կոնֆիգուրացիաները</w:t>
      </w:r>
      <w:proofErr w:type="spellEnd"/>
      <w:r w:rsidRPr="3B693051">
        <w:rPr>
          <w:rFonts w:ascii="Sylfaen" w:hAnsi="Sylfaen" w:eastAsia="Times New Roman" w:cs="Times New Roman"/>
          <w:lang w:val="hy-AM"/>
        </w:rPr>
        <w:t xml:space="preserve"> նկարագրվում են YAML playbook-ներով, ինչը ապահովում է բավականին պարզ և հասկանալի կառուցվածք, դարձնելով գործիքը մատչելի ինչպես փորձառու մասնագետների, այնպես էլ դեպքով զբաղվող սկսնակների համար։ Նրա idempotent բնույթը երաշխավորում է, որ նույն playbook-ի բազմակի կատարումը չի առաջացնի ավելորդ կամ անկանխատեսելի փոփոխություններ՝ ապահովելով համակարգի կայուն և վերահսկելի վարքագիծ։  </w:t>
      </w:r>
    </w:p>
    <w:p w:rsidR="34B10F38" w:rsidP="3B693051" w:rsidRDefault="34B10F38" w14:paraId="2CE091C4" w14:textId="686B836B">
      <w:pPr>
        <w:spacing w:after="0" w:line="360" w:lineRule="auto"/>
        <w:jc w:val="both"/>
        <w:rPr>
          <w:rFonts w:ascii="Sylfaen" w:hAnsi="Sylfaen" w:eastAsia="Times New Roman" w:cs="Times New Roman"/>
          <w:lang w:val="hy-AM"/>
        </w:rPr>
      </w:pPr>
      <w:proofErr w:type="spellStart"/>
      <w:r w:rsidRPr="3B693051">
        <w:rPr>
          <w:rFonts w:ascii="Sylfaen" w:hAnsi="Sylfaen" w:eastAsia="Times New Roman" w:cs="Times New Roman"/>
          <w:lang w:val="hy-AM"/>
        </w:rPr>
        <w:t>Ansible</w:t>
      </w:r>
      <w:proofErr w:type="spellEnd"/>
      <w:r w:rsidRPr="3B693051">
        <w:rPr>
          <w:rFonts w:ascii="Sylfaen" w:hAnsi="Sylfaen" w:eastAsia="Times New Roman" w:cs="Times New Roman"/>
          <w:lang w:val="hy-AM"/>
        </w:rPr>
        <w:t xml:space="preserve">-ը հատկապես արդյունավետ է այն փուլերում, երբ ենթակառուցվածքը արդեն ստեղծված է (օրինակ՝ Terraform-ի միջոցով), սակայն անհրաժեշտ է համակարգերի ներքին պարամետրերի կարգավորում, ծառայությունների տեղադրում, սերվերային միջավայրերի նախապատրաստում կամ ծրագրային ապահովման ավտոմատ տեղադրում։ Այդ պատճառով այն լայնորեն կիրառվում է post-deployment կոնֆիգուրացիոն աշխատանքներում և համարվում է DevOps գործընթացի կարևոր օղակներից մեկը։   </w:t>
      </w:r>
    </w:p>
    <w:p w:rsidRPr="004235CE" w:rsidR="34B10F38" w:rsidP="3B693051" w:rsidRDefault="34B10F38" w14:paraId="14A827C4" w14:textId="302DD90D">
      <w:pPr>
        <w:spacing w:after="0" w:line="360" w:lineRule="auto"/>
        <w:ind w:firstLine="720"/>
        <w:jc w:val="both"/>
        <w:rPr>
          <w:lang w:val="hy-AM"/>
        </w:rPr>
      </w:pPr>
      <w:r w:rsidRPr="3B693051">
        <w:rPr>
          <w:rFonts w:ascii="Sylfaen" w:hAnsi="Sylfaen" w:eastAsia="Times New Roman" w:cs="Times New Roman"/>
          <w:lang w:val="hy-AM"/>
        </w:rPr>
        <w:t xml:space="preserve">Ընդհանուր առմամբ, ինչպես Terraform-ը, այնպես էլ Ansible-ը լրացնում են միմյանց՝ ապահովելով ենթակառուցվածքի ստեղծման, կոնֆիգուրացիայի և կառավարման ամբողջական ու ավտոմատացված ցիկլ։ Նրանց համատեղ կիրառումը հնարավորություն է տալիս կառուցել վստահելի և համակարգված DevOps միջավայր, որը համապատասխանում է ժամանակակից ծրագրային զարգացման պահանջներին։  </w:t>
      </w:r>
    </w:p>
    <w:p w:rsidRPr="004235CE" w:rsidR="34B10F38" w:rsidP="3B693051" w:rsidRDefault="34B10F38" w14:paraId="038D8F13" w14:textId="3EB0568E">
      <w:pPr>
        <w:spacing w:after="0" w:line="360" w:lineRule="auto"/>
        <w:jc w:val="both"/>
        <w:rPr>
          <w:lang w:val="hy-AM"/>
        </w:rPr>
      </w:pPr>
      <w:proofErr w:type="spellStart"/>
      <w:r w:rsidRPr="3B693051">
        <w:rPr>
          <w:rFonts w:ascii="Sylfaen" w:hAnsi="Sylfaen" w:eastAsia="Times New Roman" w:cs="Times New Roman"/>
          <w:lang w:val="hy-AM"/>
        </w:rPr>
        <w:t>Terraform-ից</w:t>
      </w:r>
      <w:proofErr w:type="spellEnd"/>
      <w:r w:rsidRPr="3B693051">
        <w:rPr>
          <w:rFonts w:ascii="Sylfaen" w:hAnsi="Sylfaen" w:eastAsia="Times New Roman" w:cs="Times New Roman"/>
          <w:lang w:val="hy-AM"/>
        </w:rPr>
        <w:t xml:space="preserve"> և </w:t>
      </w:r>
      <w:proofErr w:type="spellStart"/>
      <w:r w:rsidRPr="3B693051">
        <w:rPr>
          <w:rFonts w:ascii="Sylfaen" w:hAnsi="Sylfaen" w:eastAsia="Times New Roman" w:cs="Times New Roman"/>
          <w:lang w:val="hy-AM"/>
        </w:rPr>
        <w:t>Ansible-ից</w:t>
      </w:r>
      <w:proofErr w:type="spellEnd"/>
      <w:r w:rsidRPr="3B693051">
        <w:rPr>
          <w:rFonts w:ascii="Sylfaen" w:hAnsi="Sylfaen" w:eastAsia="Times New Roman" w:cs="Times New Roman"/>
          <w:lang w:val="hy-AM"/>
        </w:rPr>
        <w:t xml:space="preserve"> բացի, </w:t>
      </w: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 ոլորտում կան նաև այլ գործիքներ, որոնք կիրառվում են կախված նախագծի առանձնահատկություններից ու թիմի նախընտրություններից։ Այդ գործիքներից մեկը AWS CloudFormation-ն է, որը Amazon Web Services-ի պաշտոնական IaC լուծումն է։ CloudFormation-ը թույլ է տալիս ամբողջ AWS ենթակառուցվածքը ստեղծել և կառավարել JSON կամ YAML ֆայլերով․ այսինքն՝ ամբողջ համակարգի նկարագրությունը </w:t>
      </w:r>
      <w:r w:rsidRPr="3B693051">
        <w:rPr>
          <w:rFonts w:ascii="Sylfaen" w:hAnsi="Sylfaen" w:eastAsia="Times New Roman" w:cs="Times New Roman"/>
          <w:lang w:val="hy-AM"/>
        </w:rPr>
        <w:lastRenderedPageBreak/>
        <w:t xml:space="preserve">կատարվում է մեկ միասնական շաբլոնում, և AWS-ը ինքն է իրականացնում անհրաժեշտ ռեսուրսների ստեղծման ու կարգավորման գործընթացը։ Այն հատկապես հարմար է այն նախագծերի համար, որոնք ամբողջությամբ հիմնված են AWS հարթակի վրա և պահանջում են դրա կողմից առաջարկվող հնարավորությունների առավելագույն օգտագործում։   </w:t>
      </w:r>
    </w:p>
    <w:p w:rsidRPr="004235CE" w:rsidR="34B10F38" w:rsidP="3B693051" w:rsidRDefault="34B10F38" w14:paraId="6A88A88F" w14:textId="2743399A">
      <w:pPr>
        <w:spacing w:after="0" w:line="360" w:lineRule="auto"/>
        <w:ind w:firstLine="720"/>
        <w:jc w:val="both"/>
        <w:rPr>
          <w:lang w:val="hy-AM"/>
        </w:rPr>
      </w:pPr>
      <w:proofErr w:type="spellStart"/>
      <w:r w:rsidRPr="3B693051">
        <w:rPr>
          <w:rFonts w:ascii="Sylfaen" w:hAnsi="Sylfaen" w:eastAsia="Times New Roman" w:cs="Times New Roman"/>
          <w:lang w:val="hy-AM"/>
        </w:rPr>
        <w:t>IaC</w:t>
      </w:r>
      <w:proofErr w:type="spellEnd"/>
      <w:r w:rsidRPr="3B693051">
        <w:rPr>
          <w:rFonts w:ascii="Sylfaen" w:hAnsi="Sylfaen" w:eastAsia="Times New Roman" w:cs="Times New Roman"/>
          <w:lang w:val="hy-AM"/>
        </w:rPr>
        <w:t xml:space="preserve">-ի ոլորտում մեկ այլ ժամանակակից գործիք է Pulumi-ն, որը տարբերվում է նրանով, որ ենթակառուցվածքը կարելի է նկարագրել սովորական ծրագրավորման լեզուներով, օրինակ՝ Python, TypeScript/JavaScript, Go կամ C#։ Այս մոտեցումը ավելի մոտ է ծրագրավորողների աշխատանքային սովորություններին, քանի որ թույլ է տալիս օգտագործել նույն գործիքակազմը, լոգիկան և կառուցվածքները, որոնք կիրառվում են ծրագրային զարգացման մեջ։ Pulumi-ն հատկապես հարմար է այն թիմերի համար, որոնք նախընտրում են ավելի ծրագրային, ճկուն և կոդային մոտեցում՝ YAML կամ JSON կոնֆիգուրացիաների փոխարեն։  </w:t>
      </w:r>
    </w:p>
    <w:p w:rsidR="34B10F38" w:rsidP="3B693051" w:rsidRDefault="34B10F38" w14:paraId="368F9194" w14:textId="6B1CF6CC">
      <w:pPr>
        <w:spacing w:after="0" w:line="360" w:lineRule="auto"/>
        <w:ind w:firstLine="720"/>
        <w:jc w:val="both"/>
      </w:pP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 + </w:t>
      </w:r>
      <w:proofErr w:type="spellStart"/>
      <w:r w:rsidRPr="3B693051">
        <w:rPr>
          <w:rFonts w:ascii="Sylfaen" w:hAnsi="Sylfaen" w:eastAsia="Times New Roman" w:cs="Times New Roman"/>
          <w:lang w:val="hy-AM"/>
        </w:rPr>
        <w:t>Ansible</w:t>
      </w:r>
      <w:proofErr w:type="spellEnd"/>
      <w:r w:rsidRPr="3B693051">
        <w:rPr>
          <w:rFonts w:ascii="Sylfaen" w:hAnsi="Sylfaen" w:eastAsia="Times New Roman" w:cs="Times New Roman"/>
          <w:lang w:val="hy-AM"/>
        </w:rPr>
        <w:t xml:space="preserve"> համադրությունը այսօր համարվում է IaC ոլորտում ամենաարդյունավետ աշխատանքային մոտեցումներից մեկը, քանի որ այն միավորում է ենթակառուցվածքի ստեղծման և դրա մանրամասն կոնֆիգուրացիայի առավելությունները։ Այն նախագծերում, որտեղ պահանջվում է ինչպես արագ provisioning, այնպես էլ միջավայրերի ճշգրիտ, վերահսկելի և կրկնելի կարգավորում, այս երկու գործիքների միասնական օգտագործումը ապահովում է առավել համակարգված և կանխատեսելի արդյունք։ Համատեղ կիրառման մեխանիզմը ներկայացված է նկ 1-ում: </w:t>
      </w:r>
    </w:p>
    <w:p w:rsidR="34B10F38" w:rsidP="3B693051" w:rsidRDefault="34B10F38" w14:paraId="56C04FF3" w14:textId="21847C96">
      <w:pPr>
        <w:spacing w:after="0" w:line="360" w:lineRule="auto"/>
        <w:ind w:firstLine="720"/>
        <w:jc w:val="both"/>
      </w:pPr>
      <w:r w:rsidRPr="3B693051">
        <w:rPr>
          <w:rFonts w:ascii="Sylfaen" w:hAnsi="Sylfaen" w:eastAsia="Times New Roman" w:cs="Times New Roman"/>
          <w:lang w:val="hy-AM"/>
        </w:rPr>
        <w:t xml:space="preserve">  </w:t>
      </w:r>
    </w:p>
    <w:p w:rsidR="34B10F38" w:rsidP="3B693051" w:rsidRDefault="34B10F38" w14:paraId="2E38A22B" w14:textId="776E95AC">
      <w:pPr>
        <w:spacing w:after="0" w:line="360" w:lineRule="auto"/>
        <w:jc w:val="both"/>
      </w:pPr>
      <w:r w:rsidRPr="2BF057C1" w:rsidR="34B10F38">
        <w:rPr>
          <w:rFonts w:ascii="Sylfaen" w:hAnsi="Sylfaen" w:eastAsia="Times New Roman" w:cs="Times New Roman"/>
          <w:lang w:val="hy-AM"/>
        </w:rPr>
        <w:t xml:space="preserve"> </w:t>
      </w:r>
      <w:r w:rsidR="1A4A5B8A">
        <w:drawing>
          <wp:inline wp14:editId="1EAF8A08" wp14:anchorId="6BC59A59">
            <wp:extent cx="5925256" cy="2940844"/>
            <wp:effectExtent l="9525" t="9525" r="9525" b="9525"/>
            <wp:docPr id="1573304691" name="drawing" title="Նկ․ 1․1 Terraform-ի և Ansible-ի փոխլրացնող դերը"/>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304691" name="Picture 1573304691"/>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925256" cy="2940844"/>
                    </a:xfrm>
                    <a:prstGeom prst="rect">
                      <a:avLst/>
                    </a:prstGeom>
                    <a:ln w="9525">
                      <a:solidFill>
                        <a:schemeClr val="tx1"/>
                      </a:solidFill>
                      <a:prstDash val="solid"/>
                    </a:ln>
                  </pic:spPr>
                </pic:pic>
              </a:graphicData>
            </a:graphic>
          </wp:inline>
        </w:drawing>
      </w:r>
      <w:r w:rsidRPr="2BF057C1" w:rsidR="34B10F38">
        <w:rPr>
          <w:rFonts w:ascii="Sylfaen" w:hAnsi="Sylfaen" w:eastAsia="Times New Roman" w:cs="Times New Roman"/>
          <w:lang w:val="hy-AM"/>
        </w:rPr>
        <w:t xml:space="preserve"> </w:t>
      </w:r>
    </w:p>
    <w:p w:rsidR="34B10F38" w:rsidP="2BF057C1" w:rsidRDefault="34B10F38" w14:paraId="40BD5A09" w14:textId="268E9F80">
      <w:pPr>
        <w:spacing w:after="0" w:line="360" w:lineRule="auto"/>
        <w:jc w:val="center"/>
        <w:rPr>
          <w:rFonts w:ascii="Sylfaen" w:hAnsi="Sylfaen" w:eastAsia="Times New Roman" w:cs="Times New Roman"/>
          <w:lang w:val="hy-AM"/>
        </w:rPr>
      </w:pPr>
      <w:r w:rsidRPr="2BF057C1" w:rsidR="34B10F38">
        <w:rPr>
          <w:rFonts w:ascii="Sylfaen" w:hAnsi="Sylfaen" w:eastAsia="Times New Roman" w:cs="Times New Roman"/>
          <w:lang w:val="hy-AM"/>
        </w:rPr>
        <w:t xml:space="preserve">Նկ․ </w:t>
      </w:r>
      <w:r w:rsidRPr="2BF057C1" w:rsidR="75128DA4">
        <w:rPr>
          <w:rFonts w:ascii="Sylfaen" w:hAnsi="Sylfaen" w:eastAsia="Times New Roman" w:cs="Times New Roman"/>
          <w:lang w:val="hy-AM"/>
        </w:rPr>
        <w:t>1․</w:t>
      </w:r>
      <w:r w:rsidRPr="2BF057C1" w:rsidR="34B10F38">
        <w:rPr>
          <w:rFonts w:ascii="Sylfaen" w:hAnsi="Sylfaen" w:eastAsia="Times New Roman" w:cs="Times New Roman"/>
          <w:lang w:val="hy-AM"/>
        </w:rPr>
        <w:t xml:space="preserve">1 </w:t>
      </w:r>
      <w:r w:rsidRPr="2BF057C1" w:rsidR="34B10F38">
        <w:rPr>
          <w:rFonts w:ascii="Sylfaen" w:hAnsi="Sylfaen" w:eastAsia="Times New Roman" w:cs="Times New Roman"/>
          <w:lang w:val="hy-AM"/>
        </w:rPr>
        <w:t>Terraform</w:t>
      </w:r>
      <w:r w:rsidRPr="2BF057C1" w:rsidR="34B10F38">
        <w:rPr>
          <w:rFonts w:ascii="Sylfaen" w:hAnsi="Sylfaen" w:eastAsia="Times New Roman" w:cs="Times New Roman"/>
          <w:lang w:val="hy-AM"/>
        </w:rPr>
        <w:t xml:space="preserve">-ի և </w:t>
      </w:r>
      <w:r w:rsidRPr="2BF057C1" w:rsidR="34B10F38">
        <w:rPr>
          <w:rFonts w:ascii="Sylfaen" w:hAnsi="Sylfaen" w:eastAsia="Times New Roman" w:cs="Times New Roman"/>
          <w:lang w:val="hy-AM"/>
        </w:rPr>
        <w:t>Ansible</w:t>
      </w:r>
      <w:r w:rsidRPr="2BF057C1" w:rsidR="34B10F38">
        <w:rPr>
          <w:rFonts w:ascii="Sylfaen" w:hAnsi="Sylfaen" w:eastAsia="Times New Roman" w:cs="Times New Roman"/>
          <w:lang w:val="hy-AM"/>
        </w:rPr>
        <w:t xml:space="preserve">-ի փոխլրացնող մեխանիզմ  </w:t>
      </w:r>
    </w:p>
    <w:p w:rsidR="3B693051" w:rsidP="3B693051" w:rsidRDefault="3B693051" w14:paraId="256714DB" w14:textId="281D9C90">
      <w:pPr>
        <w:spacing w:after="0" w:line="360" w:lineRule="auto"/>
        <w:jc w:val="both"/>
        <w:rPr>
          <w:rFonts w:ascii="Sylfaen" w:hAnsi="Sylfaen" w:eastAsia="Times New Roman" w:cs="Times New Roman"/>
          <w:lang w:val="hy-AM"/>
        </w:rPr>
      </w:pPr>
    </w:p>
    <w:p w:rsidRPr="004235CE" w:rsidR="34B10F38" w:rsidP="3B693051" w:rsidRDefault="34B10F38" w14:paraId="5F4A23FA" w14:textId="0086918C">
      <w:pPr>
        <w:spacing w:after="0" w:line="360" w:lineRule="auto"/>
        <w:ind w:firstLine="720"/>
        <w:jc w:val="both"/>
        <w:rPr>
          <w:lang w:val="hy-AM"/>
        </w:rPr>
      </w:pPr>
      <w:r w:rsidRPr="3B693051">
        <w:rPr>
          <w:rFonts w:ascii="Sylfaen" w:hAnsi="Sylfaen" w:eastAsia="Times New Roman" w:cs="Times New Roman"/>
          <w:lang w:val="hy-AM"/>
        </w:rPr>
        <w:t xml:space="preserve">Terraform-ը գործում է ենթակառուցվածքի նախնական ստեղծման փուլում՝ պատասխանատվություն ստանձնելով ամպային կամ հիբրիդային միջավայրում անհրաժեշտ բոլոր ռեսուրսների ձևավորման համար։ Այս գործիքի միջոցով ստեղծվում են սերվերներ, կառուցվում է ցանցային ենթակառուցվածքը՝ ներառյալ VPC-ները, ենթացանցերը և երթուղային կանոնները, provision են արվում պահեստավորման ծառայությունները և տվյալների բազաները, ինչպես նաև սահմանվում են անվտանգության քաղաքականությունները։ Բացի այդ, Terraform-ը հնարավորություն է տալիս ամբողջությամբ ավտոմատ ձևով ստեղծել Kubernetes կլաստերներ կամ այլ ամպային բարձր մակարդակի ծառայություններ։ Այս ամենը ապահովում է կայուն ու կրկնելի հիմք, որի վրա հնարավոր է արագ և վստահելի ձևով կառուցել ցանկացած միջավայր։   </w:t>
      </w:r>
    </w:p>
    <w:p w:rsidRPr="004235CE" w:rsidR="34B10F38" w:rsidP="3B693051" w:rsidRDefault="34B10F38" w14:paraId="1E0C3364" w14:textId="0C8E7A4D">
      <w:pPr>
        <w:spacing w:after="0" w:line="360" w:lineRule="auto"/>
        <w:jc w:val="both"/>
        <w:rPr>
          <w:lang w:val="hy-AM"/>
        </w:rPr>
      </w:pPr>
      <w:r w:rsidRPr="3B693051">
        <w:rPr>
          <w:rFonts w:ascii="Sylfaen" w:hAnsi="Sylfaen" w:eastAsia="Times New Roman" w:cs="Times New Roman"/>
          <w:lang w:val="hy-AM"/>
        </w:rPr>
        <w:t xml:space="preserve">Սակայն </w:t>
      </w: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-ի միջոցով ստեղծված ռեսուրսները դեռ չեն հանդիսանում լիարժեք պատրաստ աշխատանքային համակարգ։ Սերվերները, ծառայությունները և մնացած բաղադրիչները պահանջում են ներքին կարգավորում, ծրագրային միջավայրերի տեղադրում և ծառայությունների ակտիվացում։ Այստեղ արդեն գործի է անցնում Ansible-ը՝ կատարելով այն աշխատանքը, որը Terraform-ը նպատակային չի ընդգրկում։ Ansible-ի </w:t>
      </w:r>
      <w:r w:rsidRPr="3B693051">
        <w:rPr>
          <w:rFonts w:ascii="Sylfaen" w:hAnsi="Sylfaen" w:eastAsia="Times New Roman" w:cs="Times New Roman"/>
          <w:lang w:val="hy-AM"/>
        </w:rPr>
        <w:lastRenderedPageBreak/>
        <w:t xml:space="preserve">օգնությամբ սահմանվում են օպերացիոն համակարգի պարամետրերը, տեղադրվում են անհրաժեշտ ծրագրային փաթեթներն ու գործիքները, իրականացվում է ծառայությունների գործարկումն ու ավտոմատացումը, ձևավորվում են միջավայրերն ու լաբորատոր փաթեթները, և կառավարվում են բոլոր անհրաժեշտ կոնֆիգուրացիոն ֆայլերը։   </w:t>
      </w:r>
    </w:p>
    <w:p w:rsidRPr="004235CE" w:rsidR="34B10F38" w:rsidP="3B693051" w:rsidRDefault="34B10F38" w14:paraId="4F1CDCDF" w14:textId="36B9FC4F">
      <w:pPr>
        <w:spacing w:after="0" w:line="360" w:lineRule="auto"/>
        <w:ind w:firstLine="720"/>
        <w:jc w:val="both"/>
        <w:rPr>
          <w:lang w:val="hy-AM"/>
        </w:rPr>
      </w:pPr>
      <w:r w:rsidRPr="3B693051">
        <w:rPr>
          <w:rFonts w:ascii="Sylfaen" w:hAnsi="Sylfaen" w:eastAsia="Times New Roman" w:cs="Times New Roman"/>
          <w:lang w:val="hy-AM"/>
        </w:rPr>
        <w:t xml:space="preserve">Այն, ինչ </w:t>
      </w: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-ը ստեղծում է որպես ենթակառուցվածքային հիմք, Ansible-ը վերածում է լիարժեք աշխատող և անմիջապես օգտագործման պատրաստ համակարգի։ Այս երկուսի համատեղ կիրառումը նվազեցնում է մարդկային սխալների հավանականությունը, ապահովում է միջավայրերի համաչափություն տարբեր փուլերում և թույլ տալիս reproducible արդյունք ստանալ անկախ նրանից՝ խոսքը dev, test թե production միջավայրերի մասին է։   </w:t>
      </w:r>
    </w:p>
    <w:p w:rsidR="34B10F38" w:rsidP="3B693051" w:rsidRDefault="34B10F38" w14:paraId="7AE585BB" w14:textId="6D295670">
      <w:pPr>
        <w:spacing w:after="0" w:line="360" w:lineRule="auto"/>
        <w:jc w:val="both"/>
        <w:rPr>
          <w:rFonts w:ascii="Sylfaen" w:hAnsi="Sylfaen" w:eastAsia="Times New Roman" w:cs="Times New Roman"/>
          <w:lang w:val="hy-AM"/>
        </w:rPr>
      </w:pPr>
      <w:r w:rsidRPr="3B693051">
        <w:rPr>
          <w:rFonts w:ascii="Sylfaen" w:hAnsi="Sylfaen" w:eastAsia="Times New Roman" w:cs="Times New Roman"/>
          <w:lang w:val="hy-AM"/>
        </w:rPr>
        <w:t xml:space="preserve">Այսպիսով, </w:t>
      </w:r>
      <w:proofErr w:type="spellStart"/>
      <w:r w:rsidRPr="3B693051">
        <w:rPr>
          <w:rFonts w:ascii="Sylfaen" w:hAnsi="Sylfaen" w:eastAsia="Times New Roman" w:cs="Times New Roman"/>
          <w:lang w:val="hy-AM"/>
        </w:rPr>
        <w:t>Terraform</w:t>
      </w:r>
      <w:proofErr w:type="spellEnd"/>
      <w:r w:rsidRPr="3B693051">
        <w:rPr>
          <w:rFonts w:ascii="Sylfaen" w:hAnsi="Sylfaen" w:eastAsia="Times New Roman" w:cs="Times New Roman"/>
          <w:lang w:val="hy-AM"/>
        </w:rPr>
        <w:t xml:space="preserve">-ը և </w:t>
      </w:r>
      <w:proofErr w:type="spellStart"/>
      <w:r w:rsidRPr="3B693051">
        <w:rPr>
          <w:rFonts w:ascii="Sylfaen" w:hAnsi="Sylfaen" w:eastAsia="Times New Roman" w:cs="Times New Roman"/>
          <w:lang w:val="hy-AM"/>
        </w:rPr>
        <w:t>Ansible</w:t>
      </w:r>
      <w:proofErr w:type="spellEnd"/>
      <w:r w:rsidRPr="3B693051">
        <w:rPr>
          <w:rFonts w:ascii="Sylfaen" w:hAnsi="Sylfaen" w:eastAsia="Times New Roman" w:cs="Times New Roman"/>
          <w:lang w:val="hy-AM"/>
        </w:rPr>
        <w:t xml:space="preserve">-ը միասին ձևավորում են ամբողջական IaC ցիկլ՝ սկզբից մինչև վերջ, ինչը նրանց դարձնում է լավագույն ընտրություններից մեկը այն թիմերի համար, որոնք ձգտում են կառուցել ավտոմատացված, հուսալի և մասշտաբվող ենթակառուցվածքային լուծումներ։ Օգտագործվող մեխանիզմների համադրությունը ներկայացված է Աղյուսակ 1-ում։  </w:t>
      </w:r>
    </w:p>
    <w:p w:rsidR="34B10F38" w:rsidP="3B693051" w:rsidRDefault="34B10F38" w14:paraId="473B0013" w14:textId="1FAB5CA5">
      <w:pPr>
        <w:spacing w:after="0" w:line="360" w:lineRule="auto"/>
        <w:ind w:firstLine="720"/>
        <w:jc w:val="both"/>
      </w:pPr>
      <w:r w:rsidRPr="3B693051">
        <w:rPr>
          <w:rFonts w:ascii="Sylfaen" w:hAnsi="Sylfaen" w:eastAsia="Times New Roman" w:cs="Times New Roman"/>
          <w:lang w:val="hy-AM"/>
        </w:rPr>
        <w:t xml:space="preserve"> </w:t>
      </w:r>
    </w:p>
    <w:p w:rsidR="3B693051" w:rsidP="3B693051" w:rsidRDefault="3B693051" w14:paraId="1161715F" w14:textId="46F842DD">
      <w:pPr>
        <w:spacing w:after="0" w:line="360" w:lineRule="auto"/>
        <w:rPr>
          <w:rFonts w:ascii="Times New Roman" w:hAnsi="Times New Roman" w:eastAsia="Times New Roman" w:cs="Times New Roman"/>
          <w:color w:val="000000" w:themeColor="text1"/>
        </w:rPr>
      </w:pPr>
    </w:p>
    <w:p w:rsidR="2158BAE9" w:rsidP="3B693051" w:rsidRDefault="2158BAE9" w14:paraId="76228FBA" w14:textId="5CC66631">
      <w:pPr>
        <w:tabs>
          <w:tab w:val="left" w:pos="567"/>
        </w:tabs>
        <w:spacing w:after="0" w:line="360" w:lineRule="auto"/>
        <w:ind w:firstLine="567"/>
        <w:jc w:val="right"/>
      </w:pPr>
      <w:r w:rsidRPr="2BF057C1" w:rsidR="2158BAE9">
        <w:rPr>
          <w:rFonts w:ascii="Sylfaen" w:hAnsi="Sylfaen" w:eastAsia="Sylfaen" w:cs="Sylfaen"/>
          <w:i w:val="1"/>
          <w:iCs w:val="1"/>
          <w:color w:val="000000" w:themeColor="text1" w:themeTint="FF" w:themeShade="FF"/>
          <w:sz w:val="22"/>
          <w:szCs w:val="22"/>
        </w:rPr>
        <w:t>Աղյուսակ</w:t>
      </w:r>
      <w:r w:rsidRPr="2BF057C1" w:rsidR="2158BAE9">
        <w:rPr>
          <w:rFonts w:ascii="Sylfaen" w:hAnsi="Sylfaen" w:eastAsia="Sylfaen" w:cs="Sylfaen"/>
          <w:i w:val="1"/>
          <w:iCs w:val="1"/>
          <w:color w:val="000000" w:themeColor="text1" w:themeTint="FF" w:themeShade="FF"/>
          <w:sz w:val="22"/>
          <w:szCs w:val="22"/>
        </w:rPr>
        <w:t xml:space="preserve"> 1</w:t>
      </w:r>
      <w:r w:rsidRPr="2BF057C1" w:rsidR="0C969382">
        <w:rPr>
          <w:rFonts w:ascii="Sylfaen" w:hAnsi="Sylfaen" w:eastAsia="Sylfaen" w:cs="Sylfaen"/>
          <w:i w:val="1"/>
          <w:iCs w:val="1"/>
          <w:color w:val="000000" w:themeColor="text1" w:themeTint="FF" w:themeShade="FF"/>
          <w:sz w:val="22"/>
          <w:szCs w:val="22"/>
        </w:rPr>
        <w:t>․</w:t>
      </w:r>
      <w:r w:rsidRPr="2BF057C1" w:rsidR="5DA5858B">
        <w:rPr>
          <w:rFonts w:ascii="Sylfaen" w:hAnsi="Sylfaen" w:eastAsia="Sylfaen" w:cs="Sylfaen"/>
          <w:i w:val="1"/>
          <w:iCs w:val="1"/>
          <w:color w:val="000000" w:themeColor="text1" w:themeTint="FF" w:themeShade="FF"/>
          <w:sz w:val="22"/>
          <w:szCs w:val="22"/>
        </w:rPr>
        <w:t>1</w:t>
      </w:r>
      <w:r w:rsidRPr="2BF057C1" w:rsidR="0C969382">
        <w:rPr>
          <w:rFonts w:ascii="Sylfaen" w:hAnsi="Sylfaen" w:eastAsia="Sylfaen" w:cs="Sylfaen"/>
          <w:i w:val="1"/>
          <w:iCs w:val="1"/>
          <w:color w:val="000000" w:themeColor="text1" w:themeTint="FF" w:themeShade="FF"/>
          <w:sz w:val="22"/>
          <w:szCs w:val="22"/>
        </w:rPr>
        <w:t xml:space="preserve"> Terraform-ի և Ansible-ի </w:t>
      </w:r>
      <w:r w:rsidRPr="2BF057C1" w:rsidR="0C969382">
        <w:rPr>
          <w:rFonts w:ascii="Sylfaen" w:hAnsi="Sylfaen" w:eastAsia="Sylfaen" w:cs="Sylfaen"/>
          <w:i w:val="1"/>
          <w:iCs w:val="1"/>
          <w:color w:val="000000" w:themeColor="text1" w:themeTint="FF" w:themeShade="FF"/>
          <w:sz w:val="22"/>
          <w:szCs w:val="22"/>
        </w:rPr>
        <w:t>տեխնիկական</w:t>
      </w:r>
      <w:r w:rsidRPr="2BF057C1" w:rsidR="0C969382">
        <w:rPr>
          <w:rFonts w:ascii="Sylfaen" w:hAnsi="Sylfaen" w:eastAsia="Sylfaen" w:cs="Sylfaen"/>
          <w:i w:val="1"/>
          <w:iCs w:val="1"/>
          <w:color w:val="000000" w:themeColor="text1" w:themeTint="FF" w:themeShade="FF"/>
          <w:sz w:val="22"/>
          <w:szCs w:val="22"/>
        </w:rPr>
        <w:t xml:space="preserve"> </w:t>
      </w:r>
      <w:r w:rsidRPr="2BF057C1" w:rsidR="0C969382">
        <w:rPr>
          <w:rFonts w:ascii="Sylfaen" w:hAnsi="Sylfaen" w:eastAsia="Sylfaen" w:cs="Sylfaen"/>
          <w:i w:val="1"/>
          <w:iCs w:val="1"/>
          <w:color w:val="000000" w:themeColor="text1" w:themeTint="FF" w:themeShade="FF"/>
          <w:sz w:val="22"/>
          <w:szCs w:val="22"/>
        </w:rPr>
        <w:t>համեմատություն</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814"/>
        <w:gridCol w:w="2787"/>
        <w:gridCol w:w="2787"/>
        <w:gridCol w:w="2567"/>
      </w:tblGrid>
      <w:tr w:rsidR="3B693051" w:rsidTr="3B693051" w14:paraId="7FD93492"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389AC9D3" w14:textId="0346BBB9">
            <w:pPr>
              <w:spacing w:after="0" w:line="240" w:lineRule="auto"/>
              <w:jc w:val="center"/>
              <w:rPr>
                <w:rFonts w:ascii="Sylfaen" w:hAnsi="Sylfaen" w:eastAsia="Sylfaen" w:cs="Sylfaen"/>
              </w:rPr>
            </w:pPr>
            <w:r w:rsidRPr="3B693051">
              <w:rPr>
                <w:rFonts w:ascii="Sylfaen" w:hAnsi="Sylfaen" w:eastAsia="Sylfaen" w:cs="Sylfaen"/>
                <w:b/>
                <w:bCs/>
              </w:rPr>
              <w:t>Չափանիշ</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20AFFEF" w14:textId="760FBC4A">
            <w:pPr>
              <w:spacing w:after="0" w:line="240" w:lineRule="auto"/>
              <w:jc w:val="center"/>
              <w:rPr>
                <w:rFonts w:ascii="Sylfaen" w:hAnsi="Sylfaen" w:eastAsia="Sylfaen" w:cs="Sylfaen"/>
              </w:rPr>
            </w:pPr>
            <w:r w:rsidRPr="3B693051">
              <w:rPr>
                <w:rFonts w:ascii="Sylfaen" w:hAnsi="Sylfaen" w:eastAsia="Sylfaen" w:cs="Sylfaen"/>
                <w:b/>
                <w:bCs/>
              </w:rPr>
              <w:t>Terraform</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182A97B" w14:textId="2BF00A85">
            <w:pPr>
              <w:spacing w:after="0" w:line="240" w:lineRule="auto"/>
              <w:jc w:val="center"/>
              <w:rPr>
                <w:rFonts w:ascii="Sylfaen" w:hAnsi="Sylfaen" w:eastAsia="Sylfaen" w:cs="Sylfaen"/>
              </w:rPr>
            </w:pPr>
            <w:r w:rsidRPr="3B693051">
              <w:rPr>
                <w:rFonts w:ascii="Sylfaen" w:hAnsi="Sylfaen" w:eastAsia="Sylfaen" w:cs="Sylfaen"/>
                <w:b/>
                <w:bCs/>
              </w:rPr>
              <w:t>Ansible</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B74288F" w14:textId="4F6087F8">
            <w:pPr>
              <w:spacing w:after="0" w:line="240" w:lineRule="auto"/>
              <w:jc w:val="center"/>
              <w:rPr>
                <w:rFonts w:ascii="Sylfaen" w:hAnsi="Sylfaen" w:eastAsia="Sylfaen" w:cs="Sylfaen"/>
              </w:rPr>
            </w:pPr>
            <w:r w:rsidRPr="3B693051">
              <w:rPr>
                <w:rFonts w:ascii="Sylfaen" w:hAnsi="Sylfaen" w:eastAsia="Sylfaen" w:cs="Sylfaen"/>
                <w:b/>
                <w:bCs/>
              </w:rPr>
              <w:t>Համատեղ օգտագործման առավելությունները</w:t>
            </w:r>
          </w:p>
        </w:tc>
      </w:tr>
      <w:tr w:rsidR="3B693051" w:rsidTr="3B693051" w14:paraId="2A9FBAD4"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80A951D" w14:textId="561F0068">
            <w:pPr>
              <w:spacing w:after="0" w:line="240" w:lineRule="auto"/>
              <w:rPr>
                <w:rFonts w:ascii="Sylfaen" w:hAnsi="Sylfaen" w:eastAsia="Sylfaen" w:cs="Sylfaen"/>
              </w:rPr>
            </w:pPr>
            <w:r w:rsidRPr="3B693051">
              <w:rPr>
                <w:rFonts w:ascii="Sylfaen" w:hAnsi="Sylfaen" w:eastAsia="Sylfaen" w:cs="Sylfaen"/>
                <w:b/>
                <w:bCs/>
              </w:rPr>
              <w:t>Գործնական դեր</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4C04C231" w14:textId="4DF4AA58">
            <w:pPr>
              <w:spacing w:after="0" w:line="240" w:lineRule="auto"/>
              <w:rPr>
                <w:rFonts w:ascii="Sylfaen" w:hAnsi="Sylfaen" w:eastAsia="Sylfaen" w:cs="Sylfaen"/>
              </w:rPr>
            </w:pPr>
            <w:r w:rsidRPr="3B693051">
              <w:rPr>
                <w:rFonts w:ascii="Sylfaen" w:hAnsi="Sylfaen" w:eastAsia="Sylfaen" w:cs="Sylfaen"/>
              </w:rPr>
              <w:t>Ինֆրաստրուկտուրայի ստեղծում՝ ներառյալ սերվերները, ցանցը և այլն</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3F13A02F" w14:textId="21AD20A3">
            <w:pPr>
              <w:spacing w:after="0" w:line="240" w:lineRule="auto"/>
              <w:rPr>
                <w:rFonts w:ascii="Sylfaen" w:hAnsi="Sylfaen" w:eastAsia="Sylfaen" w:cs="Sylfaen"/>
              </w:rPr>
            </w:pPr>
            <w:r w:rsidRPr="3B693051">
              <w:rPr>
                <w:rFonts w:ascii="Sylfaen" w:hAnsi="Sylfaen" w:eastAsia="Sylfaen" w:cs="Sylfaen"/>
              </w:rPr>
              <w:t>Սերվերների ներքին կազմության կարգավորում՝ ներառյալ փաթեթները, ծառայությունները և ֆայլերը</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01A9CE8B" w14:textId="51E937E9">
            <w:pPr>
              <w:spacing w:after="0" w:line="240" w:lineRule="auto"/>
              <w:rPr>
                <w:rFonts w:ascii="Sylfaen" w:hAnsi="Sylfaen" w:eastAsia="Sylfaen" w:cs="Sylfaen"/>
              </w:rPr>
            </w:pPr>
            <w:r w:rsidRPr="3B693051">
              <w:rPr>
                <w:rFonts w:ascii="Sylfaen" w:hAnsi="Sylfaen" w:eastAsia="Sylfaen" w:cs="Sylfaen"/>
              </w:rPr>
              <w:t>Terraform — ինֆրաստրուկտուրայի կառուցման գործընթաց, Ansible — սերվերների կոնֆիգուրացման գործընթաց</w:t>
            </w:r>
          </w:p>
        </w:tc>
      </w:tr>
      <w:tr w:rsidR="3B693051" w:rsidTr="3B693051" w14:paraId="6B3DCAF0"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042FF06" w14:textId="593662C9">
            <w:pPr>
              <w:spacing w:after="0" w:line="240" w:lineRule="auto"/>
              <w:rPr>
                <w:rFonts w:ascii="Sylfaen" w:hAnsi="Sylfaen" w:eastAsia="Sylfaen" w:cs="Sylfaen"/>
              </w:rPr>
            </w:pPr>
          </w:p>
          <w:p w:rsidR="3B693051" w:rsidP="3B693051" w:rsidRDefault="3B693051" w14:paraId="1752E873" w14:textId="4E909473">
            <w:pPr>
              <w:spacing w:after="0" w:line="240" w:lineRule="auto"/>
              <w:rPr>
                <w:rFonts w:ascii="Sylfaen" w:hAnsi="Sylfaen" w:eastAsia="Sylfaen" w:cs="Sylfaen"/>
              </w:rPr>
            </w:pPr>
            <w:r w:rsidRPr="3B693051">
              <w:rPr>
                <w:rFonts w:ascii="Sylfaen" w:hAnsi="Sylfaen" w:eastAsia="Sylfaen" w:cs="Sylfaen"/>
                <w:b/>
                <w:bCs/>
              </w:rPr>
              <w:lastRenderedPageBreak/>
              <w:t>Օգտագործման ոլորտ</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7D72C0D" w14:textId="5561983F">
            <w:pPr>
              <w:spacing w:after="0" w:line="240" w:lineRule="auto"/>
              <w:rPr>
                <w:rFonts w:ascii="Sylfaen" w:hAnsi="Sylfaen" w:eastAsia="Sylfaen" w:cs="Sylfaen"/>
              </w:rPr>
            </w:pPr>
            <w:r w:rsidRPr="3B693051">
              <w:rPr>
                <w:rFonts w:ascii="Sylfaen" w:hAnsi="Sylfaen" w:eastAsia="Sylfaen" w:cs="Sylfaen"/>
              </w:rPr>
              <w:lastRenderedPageBreak/>
              <w:t>Cloud ռեսուրսների ստեղծման համար</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127F00A4" w14:textId="7DF39D5D">
            <w:pPr>
              <w:spacing w:after="0" w:line="240" w:lineRule="auto"/>
              <w:rPr>
                <w:rFonts w:ascii="Sylfaen" w:hAnsi="Sylfaen" w:eastAsia="Sylfaen" w:cs="Sylfaen"/>
              </w:rPr>
            </w:pPr>
            <w:r w:rsidRPr="3B693051">
              <w:rPr>
                <w:rFonts w:ascii="Sylfaen" w:hAnsi="Sylfaen" w:eastAsia="Sylfaen" w:cs="Sylfaen"/>
              </w:rPr>
              <w:t xml:space="preserve">Սերվերների և հավելվածների </w:t>
            </w:r>
            <w:r w:rsidRPr="3B693051">
              <w:rPr>
                <w:rFonts w:ascii="Sylfaen" w:hAnsi="Sylfaen" w:eastAsia="Sylfaen" w:cs="Sylfaen"/>
              </w:rPr>
              <w:lastRenderedPageBreak/>
              <w:t>կոնֆիգուրացման համար</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87B3B96" w14:textId="2D11A6E4">
            <w:pPr>
              <w:spacing w:after="0" w:line="240" w:lineRule="auto"/>
              <w:rPr>
                <w:rFonts w:ascii="Sylfaen" w:hAnsi="Sylfaen" w:eastAsia="Sylfaen" w:cs="Sylfaen"/>
              </w:rPr>
            </w:pPr>
            <w:r w:rsidRPr="3B693051">
              <w:rPr>
                <w:rFonts w:ascii="Sylfaen" w:hAnsi="Sylfaen" w:eastAsia="Sylfaen" w:cs="Sylfaen"/>
              </w:rPr>
              <w:lastRenderedPageBreak/>
              <w:t xml:space="preserve">Արտաքին + ներքին կարգավորումները </w:t>
            </w:r>
            <w:r w:rsidRPr="3B693051">
              <w:rPr>
                <w:rFonts w:ascii="Sylfaen" w:hAnsi="Sylfaen" w:eastAsia="Sylfaen" w:cs="Sylfaen"/>
              </w:rPr>
              <w:lastRenderedPageBreak/>
              <w:t>ամբողջական են դառնում</w:t>
            </w:r>
          </w:p>
        </w:tc>
      </w:tr>
      <w:tr w:rsidR="3B693051" w:rsidTr="3B693051" w14:paraId="1B90B05B"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95F9708" w14:textId="72110297">
            <w:pPr>
              <w:spacing w:after="0" w:line="240" w:lineRule="auto"/>
              <w:rPr>
                <w:rFonts w:ascii="Sylfaen" w:hAnsi="Sylfaen" w:eastAsia="Sylfaen" w:cs="Sylfaen"/>
              </w:rPr>
            </w:pPr>
            <w:r w:rsidRPr="3B693051">
              <w:rPr>
                <w:rFonts w:ascii="Sylfaen" w:hAnsi="Sylfaen" w:eastAsia="Sylfaen" w:cs="Sylfaen"/>
                <w:b/>
                <w:bCs/>
              </w:rPr>
              <w:lastRenderedPageBreak/>
              <w:t>Վիճակի կառավարում</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E421187" w14:textId="77E266C7">
            <w:pPr>
              <w:spacing w:after="0" w:line="240" w:lineRule="auto"/>
              <w:rPr>
                <w:rFonts w:ascii="Sylfaen" w:hAnsi="Sylfaen" w:eastAsia="Sylfaen" w:cs="Sylfaen"/>
              </w:rPr>
            </w:pPr>
            <w:r w:rsidRPr="3B693051">
              <w:rPr>
                <w:rFonts w:ascii="Sylfaen" w:hAnsi="Sylfaen" w:eastAsia="Sylfaen" w:cs="Sylfaen"/>
              </w:rPr>
              <w:t>State ֆայլի պահպանում</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1FE034B" w14:textId="0262C330">
            <w:pPr>
              <w:spacing w:after="0" w:line="240" w:lineRule="auto"/>
              <w:rPr>
                <w:rFonts w:ascii="Sylfaen" w:hAnsi="Sylfaen" w:eastAsia="Sylfaen" w:cs="Sylfaen"/>
              </w:rPr>
            </w:pPr>
            <w:r w:rsidRPr="3B693051">
              <w:rPr>
                <w:rFonts w:ascii="Sylfaen" w:hAnsi="Sylfaen" w:eastAsia="Sylfaen" w:cs="Sylfaen"/>
              </w:rPr>
              <w:t>Stateless մոտեցման կիրառություն</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94A5499" w14:textId="0F49B054">
            <w:pPr>
              <w:spacing w:after="0" w:line="240" w:lineRule="auto"/>
              <w:rPr>
                <w:rFonts w:ascii="Sylfaen" w:hAnsi="Sylfaen" w:eastAsia="Sylfaen" w:cs="Sylfaen"/>
              </w:rPr>
            </w:pPr>
            <w:r w:rsidRPr="3B693051">
              <w:rPr>
                <w:rFonts w:ascii="Sylfaen" w:hAnsi="Sylfaen" w:eastAsia="Sylfaen" w:cs="Sylfaen"/>
              </w:rPr>
              <w:t>Terraform – ստեղծվող ռեսուրսների state-ի կառավարում</w:t>
            </w:r>
          </w:p>
          <w:p w:rsidR="3B693051" w:rsidP="3B693051" w:rsidRDefault="3B693051" w14:paraId="484BCCB0" w14:textId="688C7881">
            <w:pPr>
              <w:spacing w:after="0" w:line="240" w:lineRule="auto"/>
              <w:rPr>
                <w:rFonts w:ascii="Sylfaen" w:hAnsi="Sylfaen" w:eastAsia="Sylfaen" w:cs="Sylfaen"/>
              </w:rPr>
            </w:pPr>
            <w:r w:rsidRPr="3B693051">
              <w:rPr>
                <w:rFonts w:ascii="Sylfaen" w:hAnsi="Sylfaen" w:eastAsia="Sylfaen" w:cs="Sylfaen"/>
              </w:rPr>
              <w:t>Ansible – սերվերի և ծառայությունների ճիշտ կոնֆիգուրացում</w:t>
            </w:r>
          </w:p>
        </w:tc>
      </w:tr>
      <w:tr w:rsidR="3B693051" w:rsidTr="3B693051" w14:paraId="2979A10E" w14:textId="77777777">
        <w:trPr>
          <w:trHeight w:val="2505"/>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F4A12BB" w14:textId="1082D7CF">
            <w:pPr>
              <w:spacing w:after="0" w:line="240" w:lineRule="auto"/>
              <w:rPr>
                <w:rFonts w:ascii="Sylfaen" w:hAnsi="Sylfaen" w:eastAsia="Sylfaen" w:cs="Sylfaen"/>
              </w:rPr>
            </w:pPr>
            <w:r w:rsidRPr="3B693051">
              <w:rPr>
                <w:rFonts w:ascii="Sylfaen" w:hAnsi="Sylfaen" w:eastAsia="Sylfaen" w:cs="Sylfaen"/>
                <w:b/>
                <w:bCs/>
              </w:rPr>
              <w:t>Թարմացման հաճախություն</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13656E3D" w14:textId="566428BE">
            <w:pPr>
              <w:spacing w:after="0" w:line="240" w:lineRule="auto"/>
              <w:rPr>
                <w:rFonts w:ascii="Sylfaen" w:hAnsi="Sylfaen" w:eastAsia="Sylfaen" w:cs="Sylfaen"/>
              </w:rPr>
            </w:pPr>
            <w:r w:rsidRPr="3B693051">
              <w:rPr>
                <w:rFonts w:ascii="Sylfaen" w:hAnsi="Sylfaen" w:eastAsia="Sylfaen" w:cs="Sylfaen"/>
              </w:rPr>
              <w:t>Քիչ փոփոխվող</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34F08517" w14:textId="44A4183D">
            <w:pPr>
              <w:spacing w:after="0" w:line="240" w:lineRule="auto"/>
              <w:rPr>
                <w:rFonts w:ascii="Sylfaen" w:hAnsi="Sylfaen" w:eastAsia="Sylfaen" w:cs="Sylfaen"/>
              </w:rPr>
            </w:pPr>
            <w:r w:rsidRPr="3B693051">
              <w:rPr>
                <w:rFonts w:ascii="Sylfaen" w:hAnsi="Sylfaen" w:eastAsia="Sylfaen" w:cs="Sylfaen"/>
              </w:rPr>
              <w:t>Հաճախակի գործարկվող</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77B7C09" w14:textId="600D0DE6">
            <w:pPr>
              <w:spacing w:after="0" w:line="240" w:lineRule="auto"/>
              <w:rPr>
                <w:rFonts w:ascii="Sylfaen" w:hAnsi="Sylfaen" w:eastAsia="Sylfaen" w:cs="Sylfaen"/>
              </w:rPr>
            </w:pPr>
            <w:r w:rsidRPr="3B693051">
              <w:rPr>
                <w:rFonts w:ascii="Sylfaen" w:hAnsi="Sylfaen" w:eastAsia="Sylfaen" w:cs="Sylfaen"/>
              </w:rPr>
              <w:t>Ինֆրաստրուկտուրան մնում է կայուն, իսկ փոփոխության ենթարկվում է միայն կոնֆիգուրացիան</w:t>
            </w:r>
          </w:p>
        </w:tc>
      </w:tr>
      <w:tr w:rsidR="3B693051" w:rsidTr="3B693051" w14:paraId="084D8407"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2FEDEA66" w14:textId="6A21713B">
            <w:pPr>
              <w:spacing w:after="0" w:line="240" w:lineRule="auto"/>
              <w:rPr>
                <w:rFonts w:ascii="Sylfaen" w:hAnsi="Sylfaen" w:eastAsia="Sylfaen" w:cs="Sylfaen"/>
              </w:rPr>
            </w:pPr>
            <w:r w:rsidRPr="3B693051">
              <w:rPr>
                <w:rFonts w:ascii="Sylfaen" w:hAnsi="Sylfaen" w:eastAsia="Sylfaen" w:cs="Sylfaen"/>
                <w:b/>
                <w:bCs/>
              </w:rPr>
              <w:t>Կրկնելիություն</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02731C55" w14:textId="183B720D">
            <w:pPr>
              <w:spacing w:after="0" w:line="240" w:lineRule="auto"/>
              <w:rPr>
                <w:rFonts w:ascii="Sylfaen" w:hAnsi="Sylfaen" w:eastAsia="Sylfaen" w:cs="Sylfaen"/>
              </w:rPr>
            </w:pPr>
            <w:r w:rsidRPr="3B693051">
              <w:rPr>
                <w:rFonts w:ascii="Sylfaen" w:hAnsi="Sylfaen" w:eastAsia="Sylfaen" w:cs="Sylfaen"/>
              </w:rPr>
              <w:t>Նույն կոդը տալիս է նույն ինֆրան</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0169771B" w14:textId="1FD65283">
            <w:pPr>
              <w:spacing w:after="0" w:line="240" w:lineRule="auto"/>
              <w:rPr>
                <w:rFonts w:ascii="Sylfaen" w:hAnsi="Sylfaen" w:eastAsia="Sylfaen" w:cs="Sylfaen"/>
              </w:rPr>
            </w:pPr>
            <w:r w:rsidRPr="3B693051">
              <w:rPr>
                <w:rFonts w:ascii="Sylfaen" w:hAnsi="Sylfaen" w:eastAsia="Sylfaen" w:cs="Sylfaen"/>
              </w:rPr>
              <w:t>Նույն playbook-ը տալիս է նույն կարգավորումը</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780C7C74" w14:textId="2FA72665">
            <w:pPr>
              <w:spacing w:after="0" w:line="240" w:lineRule="auto"/>
              <w:rPr>
                <w:rFonts w:ascii="Sylfaen" w:hAnsi="Sylfaen" w:eastAsia="Sylfaen" w:cs="Sylfaen"/>
              </w:rPr>
            </w:pPr>
            <w:r w:rsidRPr="3B693051">
              <w:rPr>
                <w:rFonts w:ascii="Sylfaen" w:hAnsi="Sylfaen" w:eastAsia="Sylfaen" w:cs="Sylfaen"/>
              </w:rPr>
              <w:t>Միջավայրերը միշտ նույնն են՝ dev, test, prod</w:t>
            </w:r>
          </w:p>
        </w:tc>
      </w:tr>
      <w:tr w:rsidR="3B693051" w:rsidTr="3B693051" w14:paraId="4C59EF65"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44D7DE59" w14:textId="5764A498">
            <w:pPr>
              <w:spacing w:after="0" w:line="240" w:lineRule="auto"/>
              <w:rPr>
                <w:rFonts w:ascii="Sylfaen" w:hAnsi="Sylfaen" w:eastAsia="Sylfaen" w:cs="Sylfaen"/>
              </w:rPr>
            </w:pPr>
            <w:r w:rsidRPr="3B693051">
              <w:rPr>
                <w:rFonts w:ascii="Sylfaen" w:hAnsi="Sylfaen" w:eastAsia="Sylfaen" w:cs="Sylfaen"/>
                <w:b/>
                <w:bCs/>
              </w:rPr>
              <w:t>Աշխատանքի արագություն</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9373C2F" w14:textId="27066334">
            <w:pPr>
              <w:spacing w:after="0" w:line="240" w:lineRule="auto"/>
              <w:rPr>
                <w:rFonts w:ascii="Sylfaen" w:hAnsi="Sylfaen" w:eastAsia="Sylfaen" w:cs="Sylfaen"/>
              </w:rPr>
            </w:pPr>
            <w:r w:rsidRPr="3B693051">
              <w:rPr>
                <w:rFonts w:ascii="Sylfaen" w:hAnsi="Sylfaen" w:eastAsia="Sylfaen" w:cs="Sylfaen"/>
              </w:rPr>
              <w:t>Ավելի դանդաղ, քանի որ իրականացնում է ռեսուրսների ստեղծում</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908E306" w14:textId="19C777E7">
            <w:pPr>
              <w:spacing w:after="0" w:line="240" w:lineRule="auto"/>
              <w:rPr>
                <w:rFonts w:ascii="Sylfaen" w:hAnsi="Sylfaen" w:eastAsia="Sylfaen" w:cs="Sylfaen"/>
              </w:rPr>
            </w:pPr>
            <w:r w:rsidRPr="3B693051">
              <w:rPr>
                <w:rFonts w:ascii="Sylfaen" w:hAnsi="Sylfaen" w:eastAsia="Sylfaen" w:cs="Sylfaen"/>
              </w:rPr>
              <w:t>Ավելի արագ է, որովհետև կատարում է կարգաբերում</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BDB251D" w14:textId="00DCCE5C">
            <w:pPr>
              <w:spacing w:after="0" w:line="240" w:lineRule="auto"/>
              <w:rPr>
                <w:rFonts w:ascii="Sylfaen" w:hAnsi="Sylfaen" w:eastAsia="Sylfaen" w:cs="Sylfaen"/>
              </w:rPr>
            </w:pPr>
            <w:r w:rsidRPr="3B693051">
              <w:rPr>
                <w:rFonts w:ascii="Sylfaen" w:hAnsi="Sylfaen" w:eastAsia="Sylfaen" w:cs="Sylfaen"/>
              </w:rPr>
              <w:t>Դանդաղ մաս՝ Terraform, արագ մաս՝ Ansible</w:t>
            </w:r>
          </w:p>
        </w:tc>
      </w:tr>
      <w:tr w:rsidR="3B693051" w:rsidTr="3B693051" w14:paraId="37CD0767"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8AF18A0" w14:textId="67C95C14">
            <w:pPr>
              <w:spacing w:after="0" w:line="240" w:lineRule="auto"/>
              <w:rPr>
                <w:rFonts w:ascii="Sylfaen" w:hAnsi="Sylfaen" w:eastAsia="Sylfaen" w:cs="Sylfaen"/>
              </w:rPr>
            </w:pPr>
            <w:r w:rsidRPr="3B693051">
              <w:rPr>
                <w:rFonts w:ascii="Sylfaen" w:hAnsi="Sylfaen" w:eastAsia="Sylfaen" w:cs="Sylfaen"/>
                <w:b/>
                <w:bCs/>
              </w:rPr>
              <w:t>Rollback</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9C24B4E" w14:textId="66E6CC2B">
            <w:pPr>
              <w:spacing w:after="0" w:line="240" w:lineRule="auto"/>
              <w:rPr>
                <w:rFonts w:ascii="Sylfaen" w:hAnsi="Sylfaen" w:eastAsia="Sylfaen" w:cs="Sylfaen"/>
              </w:rPr>
            </w:pPr>
            <w:r w:rsidRPr="3B693051">
              <w:rPr>
                <w:rFonts w:ascii="Sylfaen" w:hAnsi="Sylfaen" w:eastAsia="Sylfaen" w:cs="Sylfaen"/>
              </w:rPr>
              <w:t>Դժվար իրականացող rollback</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445E3425" w14:textId="13FF2D0E">
            <w:pPr>
              <w:spacing w:after="0" w:line="240" w:lineRule="auto"/>
              <w:rPr>
                <w:rFonts w:ascii="Sylfaen" w:hAnsi="Sylfaen" w:eastAsia="Sylfaen" w:cs="Sylfaen"/>
              </w:rPr>
            </w:pPr>
            <w:r w:rsidRPr="3B693051">
              <w:rPr>
                <w:rFonts w:ascii="Sylfaen" w:hAnsi="Sylfaen" w:eastAsia="Sylfaen" w:cs="Sylfaen"/>
              </w:rPr>
              <w:t>Պարզ rollback գործընթաց</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2C4A2EA0" w14:textId="7748EDFF">
            <w:pPr>
              <w:spacing w:after="0" w:line="240" w:lineRule="auto"/>
              <w:rPr>
                <w:rFonts w:ascii="Sylfaen" w:hAnsi="Sylfaen" w:eastAsia="Sylfaen" w:cs="Sylfaen"/>
              </w:rPr>
            </w:pPr>
            <w:r w:rsidRPr="3B693051">
              <w:rPr>
                <w:rFonts w:ascii="Sylfaen" w:hAnsi="Sylfaen" w:eastAsia="Sylfaen" w:cs="Sylfaen"/>
              </w:rPr>
              <w:t>Ինֆրաստրուկտուրան անփոփոխ մնալով՝ կոնֆիգուրացիան հեշտ է վերականգնել</w:t>
            </w:r>
          </w:p>
        </w:tc>
      </w:tr>
      <w:tr w:rsidR="3B693051" w:rsidTr="3B693051" w14:paraId="0330AA31" w14:textId="77777777">
        <w:trPr>
          <w:trHeight w:val="300"/>
        </w:trPr>
        <w:tc>
          <w:tcPr>
            <w:tcW w:w="21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530A050A" w14:textId="628006B9">
            <w:pPr>
              <w:spacing w:after="0" w:line="240" w:lineRule="auto"/>
              <w:rPr>
                <w:rFonts w:ascii="Sylfaen" w:hAnsi="Sylfaen" w:eastAsia="Sylfaen" w:cs="Sylfaen"/>
              </w:rPr>
            </w:pPr>
            <w:r w:rsidRPr="3B693051">
              <w:rPr>
                <w:rFonts w:ascii="Sylfaen" w:hAnsi="Sylfaen" w:eastAsia="Sylfaen" w:cs="Sylfaen"/>
                <w:b/>
                <w:bCs/>
              </w:rPr>
              <w:t>Աջակցություն cloud/on-prem</w:t>
            </w:r>
          </w:p>
        </w:tc>
        <w:tc>
          <w:tcPr>
            <w:tcW w:w="27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23B1A549" w14:textId="023C8E73">
            <w:pPr>
              <w:spacing w:after="0" w:line="240" w:lineRule="auto"/>
              <w:rPr>
                <w:rFonts w:ascii="Sylfaen" w:hAnsi="Sylfaen" w:eastAsia="Sylfaen" w:cs="Sylfaen"/>
              </w:rPr>
            </w:pPr>
            <w:r w:rsidRPr="3B693051">
              <w:rPr>
                <w:rFonts w:ascii="Sylfaen" w:hAnsi="Sylfaen" w:eastAsia="Sylfaen" w:cs="Sylfaen"/>
              </w:rPr>
              <w:t>Կիրառելի է cloud և on-prem ենթակառուցվածքներում</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9911917" w14:textId="5FA6CACB">
            <w:pPr>
              <w:spacing w:after="0" w:line="240" w:lineRule="auto"/>
              <w:rPr>
                <w:rFonts w:ascii="Sylfaen" w:hAnsi="Sylfaen" w:eastAsia="Sylfaen" w:cs="Sylfaen"/>
              </w:rPr>
            </w:pPr>
            <w:r w:rsidRPr="3B693051">
              <w:rPr>
                <w:rFonts w:ascii="Sylfaen" w:hAnsi="Sylfaen" w:eastAsia="Sylfaen" w:cs="Sylfaen"/>
              </w:rPr>
              <w:t>Կիրառելի է cloud և on-prem ենթակառուցվածքներում</w:t>
            </w:r>
          </w:p>
        </w:tc>
        <w:tc>
          <w:tcPr>
            <w:tcW w:w="263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B693051" w:rsidP="3B693051" w:rsidRDefault="3B693051" w14:paraId="6FB58A45" w14:textId="129609F3">
            <w:pPr>
              <w:spacing w:after="0" w:line="240" w:lineRule="auto"/>
              <w:rPr>
                <w:rFonts w:ascii="Sylfaen" w:hAnsi="Sylfaen" w:eastAsia="Sylfaen" w:cs="Sylfaen"/>
              </w:rPr>
            </w:pPr>
            <w:r w:rsidRPr="3B693051">
              <w:rPr>
                <w:rFonts w:ascii="Sylfaen" w:hAnsi="Sylfaen" w:eastAsia="Sylfaen" w:cs="Sylfaen"/>
              </w:rPr>
              <w:t>Միևնույն կարգավորումները կարող են աշխատել տարբեր միջավայրերում</w:t>
            </w:r>
          </w:p>
        </w:tc>
      </w:tr>
    </w:tbl>
    <w:p w:rsidR="34B10F38" w:rsidP="3B693051" w:rsidRDefault="34B10F38" w14:paraId="0FDB583B" w14:textId="79DF5858">
      <w:pPr>
        <w:spacing w:after="0" w:line="360" w:lineRule="auto"/>
        <w:ind w:firstLine="720"/>
        <w:jc w:val="both"/>
      </w:pPr>
      <w:r w:rsidRPr="3B693051">
        <w:rPr>
          <w:rFonts w:ascii="Sylfaen" w:hAnsi="Sylfaen" w:eastAsia="Times New Roman" w:cs="Times New Roman"/>
          <w:lang w:val="hy-AM"/>
        </w:rPr>
        <w:t xml:space="preserve"> </w:t>
      </w:r>
    </w:p>
    <w:p w:rsidR="3B693051" w:rsidP="0FAB428B" w:rsidRDefault="3B693051" w14:paraId="7CAC321E" w14:textId="4190C9AB">
      <w:pPr>
        <w:spacing w:after="0" w:line="360" w:lineRule="auto"/>
        <w:ind w:firstLine="720"/>
        <w:jc w:val="both"/>
        <w:rPr>
          <w:rFonts w:ascii="Sylfaen" w:hAnsi="Sylfaen" w:eastAsia="Times New Roman" w:cs="Times New Roman"/>
          <w:lang w:val="hy-AM"/>
        </w:rPr>
      </w:pPr>
    </w:p>
    <w:p w:rsidR="1F90FC51" w:rsidP="0FAB428B" w:rsidRDefault="1F90FC51" w14:paraId="2E6A26D4" w14:textId="5D595971">
      <w:pPr>
        <w:pStyle w:val="Heading2"/>
        <w:rPr>
          <w:rFonts w:ascii="Sylfaen" w:hAnsi="Sylfaen" w:eastAsia="Sylfaen" w:cs="Sylfaen"/>
        </w:rPr>
      </w:pPr>
      <w:r w:rsidRPr="2BF057C1" w:rsidR="1F90FC51">
        <w:rPr>
          <w:rFonts w:ascii="Sylfaen" w:hAnsi="Sylfaen" w:eastAsia="Sylfaen" w:cs="Sylfaen"/>
        </w:rPr>
        <w:t xml:space="preserve"> </w:t>
      </w:r>
      <w:bookmarkStart w:name="_Toc395665268" w:id="583076993"/>
      <w:r w:rsidRPr="2BF057C1" w:rsidR="698906EC">
        <w:rPr>
          <w:rFonts w:ascii="Sylfaen" w:hAnsi="Sylfaen" w:eastAsia="Sylfaen" w:cs="Sylfaen"/>
        </w:rPr>
        <w:t>1.3</w:t>
      </w:r>
      <w:r w:rsidRPr="2BF057C1" w:rsidR="65B30E4E">
        <w:rPr>
          <w:rFonts w:ascii="Sylfaen" w:hAnsi="Sylfaen" w:eastAsia="Sylfaen" w:cs="Sylfaen"/>
        </w:rPr>
        <w:t>․</w:t>
      </w:r>
      <w:r w:rsidRPr="2BF057C1" w:rsidR="698906EC">
        <w:rPr>
          <w:rFonts w:ascii="Sylfaen" w:hAnsi="Sylfaen" w:eastAsia="Sylfaen" w:cs="Sylfaen"/>
        </w:rPr>
        <w:t xml:space="preserve"> CI/CD գործընթացների և անվտանգության մեթոդների ուսումնասիրություն</w:t>
      </w:r>
      <w:bookmarkEnd w:id="583076993"/>
    </w:p>
    <w:p w:rsidR="3B693051" w:rsidP="3B693051" w:rsidRDefault="3B693051" w14:paraId="5BE0A2C8" w14:textId="3CBAEB1F">
      <w:pPr>
        <w:rPr>
          <w:lang w:val="hy-AM"/>
        </w:rPr>
      </w:pPr>
    </w:p>
    <w:p w:rsidR="5DB6A3CB" w:rsidP="3B693051" w:rsidRDefault="5DB6A3CB" w14:paraId="5584DA51" w14:textId="41A16FAC">
      <w:pPr>
        <w:spacing w:after="0" w:line="360" w:lineRule="auto"/>
        <w:ind w:firstLine="720"/>
        <w:jc w:val="both"/>
        <w:rPr>
          <w:rFonts w:ascii="Sylfaen" w:hAnsi="Sylfaen" w:eastAsia="Times New Roman" w:cs="Times New Roman"/>
          <w:lang w:val="hy-AM"/>
        </w:rPr>
      </w:pPr>
      <w:r w:rsidRPr="3B693051">
        <w:rPr>
          <w:rFonts w:ascii="Sylfaen" w:hAnsi="Sylfaen" w:eastAsia="Times New Roman" w:cs="Times New Roman"/>
          <w:lang w:val="hy-AM"/>
        </w:rPr>
        <w:t xml:space="preserve">Ժամանակակից ծրագրային ինժեներիայում CI/CD (Continuous Integration / Continuous Delivery / Deployment) մեթոդաբանությունը դարձել է DevOps մշակույթի առանցքային հիմնասյուներից մեկը։ Այն նպատակ ունի արագացնել ծրագրային ապահովման ստեղծման և թողարկման ամբողջ գործընթացը, բարձրացնել կոդի որակը և նվազեցնել ինտեգրացիոն սխալները՝ այս ամենը ապահովելով ավտոմատացված մեթոդներով։  </w:t>
      </w:r>
    </w:p>
    <w:p w:rsidR="5DB6A3CB" w:rsidP="3B693051" w:rsidRDefault="5DB6A3CB" w14:paraId="54C3CC14" w14:textId="2999E216">
      <w:pPr>
        <w:spacing w:after="0" w:line="360" w:lineRule="auto"/>
        <w:ind w:firstLine="720"/>
        <w:jc w:val="both"/>
      </w:pPr>
      <w:r w:rsidRPr="3B693051">
        <w:rPr>
          <w:rFonts w:ascii="Sylfaen" w:hAnsi="Sylfaen" w:eastAsia="Times New Roman" w:cs="Times New Roman"/>
          <w:lang w:val="hy-AM"/>
        </w:rPr>
        <w:t xml:space="preserve">Continuous Integration (CI) փուլը այն պրակտիկան է, որտեղ ծրագրավորողները հաճախակի միացնում են իրենց փոփոխությունները ընդհանուր repository-ի հիմնական ճյուղին։ Ամեն նոր commit կամ merge request ավտոմատ անցնում է կառուցման, թեստավորման և ինտեգրացիոն ստուգումների միջոցով, ինչի շնորհիվ հնարավոր է դառնում խնդիրները հայտնաբերել մշակման վաղ փուլերում։ Այս մոտեցումը կանխում է «ինտեգրացիոն ճգնաժամը», որը բնորոշ էր այն ժամանակներին, երբ միաժամանակ միացվող մեծ քանակի փոփոխությունները չէին ստուգվում միջանկյալ փուլերում։ Մարտին Ֆոուլերը CI-ը բնութագրում է որպես մեթոդ, որը թույլ տալիս է թիմերին շարունակաբար </w:t>
      </w:r>
      <w:r w:rsidRPr="3B693051">
        <w:rPr>
          <w:rFonts w:ascii="Sylfaen" w:hAnsi="Sylfaen" w:eastAsia="Times New Roman" w:cs="Times New Roman"/>
          <w:lang w:val="hy-AM"/>
        </w:rPr>
        <w:lastRenderedPageBreak/>
        <w:t xml:space="preserve">ինտեգրել փոփոխությունները և որքան հնարավոր է շուտ հայտնաբերել խնդիրները։ CI գործընթացի կառուցվածքն ու աշխատանքային հոսքը ներկայացված է ստորև:  </w:t>
      </w:r>
    </w:p>
    <w:p w:rsidR="5DB6A3CB" w:rsidP="3B693051" w:rsidRDefault="5DB6A3CB" w14:paraId="0D198DB3" w14:textId="5281715C">
      <w:pPr>
        <w:spacing w:after="0" w:line="360" w:lineRule="auto"/>
        <w:ind w:firstLine="720"/>
        <w:jc w:val="both"/>
      </w:pPr>
      <w:r w:rsidRPr="3B693051">
        <w:rPr>
          <w:rFonts w:ascii="Sylfaen" w:hAnsi="Sylfaen" w:eastAsia="Times New Roman" w:cs="Times New Roman"/>
          <w:lang w:val="hy-AM"/>
        </w:rPr>
        <w:t xml:space="preserve"> </w:t>
      </w:r>
    </w:p>
    <w:p w:rsidR="5DB6A3CB" w:rsidP="3B693051" w:rsidRDefault="5DB6A3CB" w14:paraId="7AD575A2" w14:textId="63DFBBD5">
      <w:pPr>
        <w:spacing w:after="0" w:line="360" w:lineRule="auto"/>
        <w:ind w:firstLine="720"/>
        <w:jc w:val="both"/>
      </w:pPr>
      <w:r w:rsidR="5DB6A3CB">
        <w:drawing>
          <wp:inline wp14:editId="1523D3C2" wp14:anchorId="7D8E50A1">
            <wp:extent cx="4004345" cy="2717006"/>
            <wp:effectExtent l="9525" t="9525" r="9525" b="9525"/>
            <wp:docPr id="558993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993443" name="Picture 558993443"/>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004345" cy="2717006"/>
                    </a:xfrm>
                    <a:prstGeom prst="rect">
                      <a:avLst/>
                    </a:prstGeom>
                    <a:ln w="9525">
                      <a:solidFill>
                        <a:schemeClr val="tx1"/>
                      </a:solidFill>
                      <a:prstDash val="solid"/>
                    </a:ln>
                  </pic:spPr>
                </pic:pic>
              </a:graphicData>
            </a:graphic>
          </wp:inline>
        </w:drawing>
      </w:r>
    </w:p>
    <w:p w:rsidR="5DB6A3CB" w:rsidP="3B693051" w:rsidRDefault="5DB6A3CB" w14:paraId="7B3F4CEA" w14:textId="64F5A559">
      <w:pPr>
        <w:spacing w:after="0" w:line="360" w:lineRule="auto"/>
        <w:ind w:firstLine="720"/>
        <w:jc w:val="center"/>
      </w:pPr>
      <w:r w:rsidRPr="2BF057C1" w:rsidR="5DB6A3CB">
        <w:rPr>
          <w:rFonts w:ascii="Sylfaen" w:hAnsi="Sylfaen" w:eastAsia="Times New Roman" w:cs="Times New Roman"/>
          <w:lang w:val="hy-AM"/>
        </w:rPr>
        <w:t xml:space="preserve">Նկ․ </w:t>
      </w:r>
      <w:r w:rsidRPr="2BF057C1" w:rsidR="019282F7">
        <w:rPr>
          <w:rFonts w:ascii="Sylfaen" w:hAnsi="Sylfaen" w:eastAsia="Times New Roman" w:cs="Times New Roman"/>
          <w:lang w:val="hy-AM"/>
        </w:rPr>
        <w:t>1․</w:t>
      </w:r>
      <w:r w:rsidRPr="2BF057C1" w:rsidR="5DB6A3CB">
        <w:rPr>
          <w:rFonts w:ascii="Sylfaen" w:hAnsi="Sylfaen" w:eastAsia="Times New Roman" w:cs="Times New Roman"/>
          <w:lang w:val="hy-AM"/>
        </w:rPr>
        <w:t xml:space="preserve">2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Integration</w:t>
      </w:r>
      <w:r w:rsidRPr="2BF057C1" w:rsidR="5DB6A3CB">
        <w:rPr>
          <w:rFonts w:ascii="Sylfaen" w:hAnsi="Sylfaen" w:eastAsia="Times New Roman" w:cs="Times New Roman"/>
          <w:lang w:val="hy-AM"/>
        </w:rPr>
        <w:t xml:space="preserve"> ցիկլի կառուցվածքը և աշխատանքային հոսքը  </w:t>
      </w:r>
    </w:p>
    <w:p w:rsidRPr="004235CE" w:rsidR="5DB6A3CB" w:rsidP="3B693051" w:rsidRDefault="5DB6A3CB" w14:paraId="771F4AAB" w14:textId="34A18C4A">
      <w:pPr>
        <w:spacing w:after="0" w:line="360" w:lineRule="auto"/>
        <w:ind w:firstLine="720"/>
        <w:jc w:val="both"/>
        <w:rPr>
          <w:lang w:val="hy-AM"/>
        </w:rPr>
      </w:pP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Delivery</w:t>
      </w:r>
      <w:r w:rsidRPr="2BF057C1" w:rsidR="5DB6A3CB">
        <w:rPr>
          <w:rFonts w:ascii="Sylfaen" w:hAnsi="Sylfaen" w:eastAsia="Times New Roman" w:cs="Times New Roman"/>
          <w:lang w:val="hy-AM"/>
        </w:rPr>
        <w:t xml:space="preserve"> (CD)-ը CI-ի տրամաբանական շարունակությունն է։ Այն ապահովում է, որ համակարգը մշտապես գտնվի թողարկման համար պատրաստ վիճակում։ Յուրաքանչյուր փոփոխությունից հետո կառուցվում է պատրաստի փաթեթ, անցնում են անհրաժեշտ ավտոմատացված թեստերը, ստուգվում են անվտանգության և որակի պահանջները, և համակարգը պահվում է «</w:t>
      </w:r>
      <w:r w:rsidRPr="2BF057C1" w:rsidR="5DB6A3CB">
        <w:rPr>
          <w:rFonts w:ascii="Sylfaen" w:hAnsi="Sylfaen" w:eastAsia="Times New Roman" w:cs="Times New Roman"/>
          <w:lang w:val="hy-AM"/>
        </w:rPr>
        <w:t>deployable</w:t>
      </w:r>
      <w:r w:rsidRPr="2BF057C1" w:rsidR="5DB6A3CB">
        <w:rPr>
          <w:rFonts w:ascii="Sylfaen" w:hAnsi="Sylfaen" w:eastAsia="Times New Roman" w:cs="Times New Roman"/>
          <w:lang w:val="hy-AM"/>
        </w:rPr>
        <w:t xml:space="preserve">» վիճակում։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Deployment</w:t>
      </w:r>
      <w:r w:rsidRPr="2BF057C1" w:rsidR="5DB6A3CB">
        <w:rPr>
          <w:rFonts w:ascii="Sylfaen" w:hAnsi="Sylfaen" w:eastAsia="Times New Roman" w:cs="Times New Roman"/>
          <w:lang w:val="hy-AM"/>
        </w:rPr>
        <w:t xml:space="preserve">-ը CD-ի ավելի առաջադեմ </w:t>
      </w:r>
      <w:r w:rsidRPr="2BF057C1" w:rsidR="5DB6A3CB">
        <w:rPr>
          <w:rFonts w:ascii="Sylfaen" w:hAnsi="Sylfaen" w:eastAsia="Times New Roman" w:cs="Times New Roman"/>
          <w:lang w:val="hy-AM"/>
        </w:rPr>
        <w:t>ձևն</w:t>
      </w:r>
      <w:r w:rsidRPr="2BF057C1" w:rsidR="5DB6A3CB">
        <w:rPr>
          <w:rFonts w:ascii="Sylfaen" w:hAnsi="Sylfaen" w:eastAsia="Times New Roman" w:cs="Times New Roman"/>
          <w:lang w:val="hy-AM"/>
        </w:rPr>
        <w:t xml:space="preserve"> է, որտեղ թողարկումը </w:t>
      </w:r>
      <w:r w:rsidRPr="2BF057C1" w:rsidR="5DB6A3CB">
        <w:rPr>
          <w:rFonts w:ascii="Sylfaen" w:hAnsi="Sylfaen" w:eastAsia="Times New Roman" w:cs="Times New Roman"/>
          <w:lang w:val="hy-AM"/>
        </w:rPr>
        <w:t>production</w:t>
      </w:r>
      <w:r w:rsidRPr="2BF057C1" w:rsidR="5DB6A3CB">
        <w:rPr>
          <w:rFonts w:ascii="Sylfaen" w:hAnsi="Sylfaen" w:eastAsia="Times New Roman" w:cs="Times New Roman"/>
          <w:lang w:val="hy-AM"/>
        </w:rPr>
        <w:t xml:space="preserve"> միջավայր իրականացվում է ամբողջությամբ ավտոմատ, երբ </w:t>
      </w:r>
      <w:r w:rsidRPr="2BF057C1" w:rsidR="5DB6A3CB">
        <w:rPr>
          <w:rFonts w:ascii="Sylfaen" w:hAnsi="Sylfaen" w:eastAsia="Times New Roman" w:cs="Times New Roman"/>
          <w:lang w:val="hy-AM"/>
        </w:rPr>
        <w:t>pipeline</w:t>
      </w:r>
      <w:r w:rsidRPr="2BF057C1" w:rsidR="5DB6A3CB">
        <w:rPr>
          <w:rFonts w:ascii="Sylfaen" w:hAnsi="Sylfaen" w:eastAsia="Times New Roman" w:cs="Times New Roman"/>
          <w:lang w:val="hy-AM"/>
        </w:rPr>
        <w:t xml:space="preserve">-ը հաջողությամբ է ավարտվում։ </w:t>
      </w:r>
      <w:r w:rsidRPr="2BF057C1" w:rsidR="5DB6A3CB">
        <w:rPr>
          <w:rFonts w:ascii="Sylfaen" w:hAnsi="Sylfaen" w:eastAsia="Times New Roman" w:cs="Times New Roman"/>
          <w:lang w:val="hy-AM"/>
        </w:rPr>
        <w:t>Atlassian</w:t>
      </w:r>
      <w:r w:rsidRPr="2BF057C1" w:rsidR="5DB6A3CB">
        <w:rPr>
          <w:rFonts w:ascii="Sylfaen" w:hAnsi="Sylfaen" w:eastAsia="Times New Roman" w:cs="Times New Roman"/>
          <w:lang w:val="hy-AM"/>
        </w:rPr>
        <w:t xml:space="preserve">-ի մոտեցմամբ՝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Delivery</w:t>
      </w:r>
      <w:r w:rsidRPr="2BF057C1" w:rsidR="5DB6A3CB">
        <w:rPr>
          <w:rFonts w:ascii="Sylfaen" w:hAnsi="Sylfaen" w:eastAsia="Times New Roman" w:cs="Times New Roman"/>
          <w:lang w:val="hy-AM"/>
        </w:rPr>
        <w:t xml:space="preserve">-ն ապահովում է ավտոմատ պատրաստ </w:t>
      </w:r>
      <w:r w:rsidRPr="2BF057C1" w:rsidR="5DB6A3CB">
        <w:rPr>
          <w:rFonts w:ascii="Sylfaen" w:hAnsi="Sylfaen" w:eastAsia="Times New Roman" w:cs="Times New Roman"/>
          <w:lang w:val="hy-AM"/>
        </w:rPr>
        <w:t>release</w:t>
      </w:r>
      <w:r w:rsidRPr="2BF057C1" w:rsidR="5DB6A3CB">
        <w:rPr>
          <w:rFonts w:ascii="Sylfaen" w:hAnsi="Sylfaen" w:eastAsia="Times New Roman" w:cs="Times New Roman"/>
          <w:lang w:val="hy-AM"/>
        </w:rPr>
        <w:t xml:space="preserve">, բայց </w:t>
      </w:r>
      <w:r w:rsidRPr="2BF057C1" w:rsidR="5DB6A3CB">
        <w:rPr>
          <w:rFonts w:ascii="Sylfaen" w:hAnsi="Sylfaen" w:eastAsia="Times New Roman" w:cs="Times New Roman"/>
          <w:lang w:val="hy-AM"/>
        </w:rPr>
        <w:t>deployment</w:t>
      </w:r>
      <w:r w:rsidRPr="2BF057C1" w:rsidR="5DB6A3CB">
        <w:rPr>
          <w:rFonts w:ascii="Sylfaen" w:hAnsi="Sylfaen" w:eastAsia="Times New Roman" w:cs="Times New Roman"/>
          <w:lang w:val="hy-AM"/>
        </w:rPr>
        <w:t xml:space="preserve">-ը կարող է պահանջել հաստատում, մինչդեռ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Deployment</w:t>
      </w:r>
      <w:r w:rsidRPr="2BF057C1" w:rsidR="5DB6A3CB">
        <w:rPr>
          <w:rFonts w:ascii="Sylfaen" w:hAnsi="Sylfaen" w:eastAsia="Times New Roman" w:cs="Times New Roman"/>
          <w:lang w:val="hy-AM"/>
        </w:rPr>
        <w:t xml:space="preserve">-ը այս փուլը նույնպես կատարում է առանց մարդկային միջամտության։ Նկ. </w:t>
      </w:r>
      <w:r w:rsidRPr="2BF057C1" w:rsidR="584F8832">
        <w:rPr>
          <w:rFonts w:ascii="Sylfaen" w:hAnsi="Sylfaen" w:eastAsia="Times New Roman" w:cs="Times New Roman"/>
          <w:lang w:val="hy-AM"/>
        </w:rPr>
        <w:t>1․</w:t>
      </w:r>
      <w:r w:rsidRPr="2BF057C1" w:rsidR="5DB6A3CB">
        <w:rPr>
          <w:rFonts w:ascii="Sylfaen" w:hAnsi="Sylfaen" w:eastAsia="Times New Roman" w:cs="Times New Roman"/>
          <w:lang w:val="hy-AM"/>
        </w:rPr>
        <w:t xml:space="preserve">3-ում ներկայացված է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Delivery</w:t>
      </w:r>
      <w:r w:rsidRPr="2BF057C1" w:rsidR="5DB6A3CB">
        <w:rPr>
          <w:rFonts w:ascii="Sylfaen" w:hAnsi="Sylfaen" w:eastAsia="Times New Roman" w:cs="Times New Roman"/>
          <w:lang w:val="hy-AM"/>
        </w:rPr>
        <w:t xml:space="preserve"> և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Deployment</w:t>
      </w:r>
      <w:r w:rsidRPr="2BF057C1" w:rsidR="5DB6A3CB">
        <w:rPr>
          <w:rFonts w:ascii="Sylfaen" w:hAnsi="Sylfaen" w:eastAsia="Times New Roman" w:cs="Times New Roman"/>
          <w:lang w:val="hy-AM"/>
        </w:rPr>
        <w:t xml:space="preserve"> մոտեցումների տարբերությունը՝ ձեռքով և ավտոմատ թողարկման փուլերի համեմատությամբ։  </w:t>
      </w:r>
    </w:p>
    <w:p w:rsidRPr="004235CE" w:rsidR="5DB6A3CB" w:rsidP="3B693051" w:rsidRDefault="5DB6A3CB" w14:paraId="2914DCB3" w14:textId="3670C135">
      <w:pPr>
        <w:spacing w:after="0" w:line="360" w:lineRule="auto"/>
        <w:ind w:firstLine="720"/>
        <w:jc w:val="both"/>
        <w:rPr>
          <w:lang w:val="hy-AM"/>
        </w:rPr>
      </w:pPr>
      <w:r w:rsidRPr="3B693051">
        <w:rPr>
          <w:rFonts w:ascii="Sylfaen" w:hAnsi="Sylfaen" w:eastAsia="Times New Roman" w:cs="Times New Roman"/>
          <w:lang w:val="hy-AM"/>
        </w:rPr>
        <w:t xml:space="preserve"> </w:t>
      </w:r>
    </w:p>
    <w:p w:rsidR="5320962D" w:rsidP="3B693051" w:rsidRDefault="5320962D" w14:paraId="10DEB950" w14:textId="6CEB7DE2">
      <w:pPr>
        <w:spacing w:after="0" w:line="360" w:lineRule="auto"/>
        <w:jc w:val="both"/>
      </w:pPr>
      <w:r w:rsidRPr="004235CE">
        <w:rPr>
          <w:lang w:val="hy-AM"/>
        </w:rPr>
        <w:lastRenderedPageBreak/>
        <w:t xml:space="preserve">                  </w:t>
      </w:r>
      <w:r w:rsidR="5DB6A3CB">
        <w:rPr>
          <w:noProof/>
        </w:rPr>
        <w:drawing>
          <wp:inline distT="0" distB="0" distL="0" distR="0" wp14:anchorId="0B02A658" wp14:editId="09FBD9C4">
            <wp:extent cx="5279231" cy="2433549"/>
            <wp:effectExtent l="0" t="0" r="0" b="0"/>
            <wp:docPr id="1853669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9756" name="Picture 1853669756"/>
                    <pic:cNvPicPr/>
                  </pic:nvPicPr>
                  <pic:blipFill>
                    <a:blip r:embed="rId10">
                      <a:extLst>
                        <a:ext uri="{28A0092B-C50C-407E-A947-70E740481C1C}">
                          <a14:useLocalDpi xmlns:a14="http://schemas.microsoft.com/office/drawing/2010/main"/>
                        </a:ext>
                      </a:extLst>
                    </a:blip>
                    <a:stretch>
                      <a:fillRect/>
                    </a:stretch>
                  </pic:blipFill>
                  <pic:spPr>
                    <a:xfrm>
                      <a:off x="0" y="0"/>
                      <a:ext cx="5279231" cy="2433549"/>
                    </a:xfrm>
                    <a:prstGeom prst="rect">
                      <a:avLst/>
                    </a:prstGeom>
                  </pic:spPr>
                </pic:pic>
              </a:graphicData>
            </a:graphic>
          </wp:inline>
        </w:drawing>
      </w:r>
    </w:p>
    <w:p w:rsidR="5DB6A3CB" w:rsidP="3B693051" w:rsidRDefault="5DB6A3CB" w14:paraId="7680194F" w14:textId="724B9913">
      <w:pPr>
        <w:spacing w:after="0" w:line="360" w:lineRule="auto"/>
        <w:jc w:val="center"/>
      </w:pPr>
      <w:r w:rsidRPr="2BF057C1" w:rsidR="5DB6A3CB">
        <w:rPr>
          <w:rFonts w:ascii="Sylfaen" w:hAnsi="Sylfaen" w:eastAsia="Times New Roman" w:cs="Times New Roman"/>
          <w:lang w:val="hy-AM"/>
        </w:rPr>
        <w:t xml:space="preserve">Նկ․ </w:t>
      </w:r>
      <w:r w:rsidRPr="2BF057C1" w:rsidR="735328F2">
        <w:rPr>
          <w:rFonts w:ascii="Sylfaen" w:hAnsi="Sylfaen" w:eastAsia="Times New Roman" w:cs="Times New Roman"/>
          <w:lang w:val="hy-AM"/>
        </w:rPr>
        <w:t>1․</w:t>
      </w:r>
      <w:r w:rsidRPr="2BF057C1" w:rsidR="5DB6A3CB">
        <w:rPr>
          <w:rFonts w:ascii="Sylfaen" w:hAnsi="Sylfaen" w:eastAsia="Times New Roman" w:cs="Times New Roman"/>
          <w:lang w:val="hy-AM"/>
        </w:rPr>
        <w:t xml:space="preserve">3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Delivery</w:t>
      </w:r>
      <w:r w:rsidRPr="2BF057C1" w:rsidR="5DB6A3CB">
        <w:rPr>
          <w:rFonts w:ascii="Sylfaen" w:hAnsi="Sylfaen" w:eastAsia="Times New Roman" w:cs="Times New Roman"/>
          <w:lang w:val="hy-AM"/>
        </w:rPr>
        <w:t xml:space="preserve"> և </w:t>
      </w:r>
      <w:r w:rsidRPr="2BF057C1" w:rsidR="5DB6A3CB">
        <w:rPr>
          <w:rFonts w:ascii="Sylfaen" w:hAnsi="Sylfaen" w:eastAsia="Times New Roman" w:cs="Times New Roman"/>
          <w:lang w:val="hy-AM"/>
        </w:rPr>
        <w:t>Continuous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Deployment</w:t>
      </w:r>
      <w:r w:rsidRPr="2BF057C1" w:rsidR="5DB6A3CB">
        <w:rPr>
          <w:rFonts w:ascii="Sylfaen" w:hAnsi="Sylfaen" w:eastAsia="Times New Roman" w:cs="Times New Roman"/>
          <w:lang w:val="hy-AM"/>
        </w:rPr>
        <w:t xml:space="preserve"> տարբերությունների գծապատկեր   </w:t>
      </w:r>
    </w:p>
    <w:p w:rsidR="3B693051" w:rsidP="3B693051" w:rsidRDefault="3B693051" w14:paraId="2F3D0954" w14:textId="5BE367A3">
      <w:pPr>
        <w:spacing w:after="0" w:line="360" w:lineRule="auto"/>
        <w:jc w:val="center"/>
        <w:rPr>
          <w:rFonts w:ascii="Sylfaen" w:hAnsi="Sylfaen" w:eastAsia="Times New Roman" w:cs="Times New Roman"/>
          <w:lang w:val="hy-AM"/>
        </w:rPr>
      </w:pPr>
    </w:p>
    <w:p w:rsidRPr="004235CE" w:rsidR="5DB6A3CB" w:rsidP="3B693051" w:rsidRDefault="5DB6A3CB" w14:paraId="5C3C2A9E" w14:textId="036D38BB">
      <w:pPr>
        <w:spacing w:after="0" w:line="360" w:lineRule="auto"/>
        <w:ind w:firstLine="720"/>
        <w:jc w:val="both"/>
        <w:rPr>
          <w:lang w:val="hy-AM"/>
        </w:rPr>
      </w:pPr>
      <w:r w:rsidRPr="3B693051">
        <w:rPr>
          <w:rFonts w:ascii="Sylfaen" w:hAnsi="Sylfaen" w:eastAsia="Times New Roman" w:cs="Times New Roman"/>
          <w:lang w:val="hy-AM"/>
        </w:rPr>
        <w:t xml:space="preserve">Ժամանակակից DevOps հարթակները՝ GitLab CI/CD, GitHub Actions, Jenkins և Azure DevOps, օգտագործում են pipeline-ների մեխանիզմը, որոնք ակտիվացվում են ամեն փոփոխությունից հետո։ Pipeline-ը սովորաբար ներառում է ծրագրի կառուցման, թեստավորման, անվտանգության ստուգումների, փաթեթավորման և staging կամ production միջավայրում տեղակայման հաջորդական փուլեր։ Այս փուլերը կատարվում են ամբողջությամբ ավտոմատ կերպով՝ ապահովելով կանխատեսելիություն, վերահսկելիություն և ծրագրային արտադրանքի ավելի բարձր որակ։  </w:t>
      </w:r>
    </w:p>
    <w:p w:rsidRPr="004235CE" w:rsidR="5DB6A3CB" w:rsidP="3B693051" w:rsidRDefault="5DB6A3CB" w14:paraId="33FB2D7A" w14:textId="60189ACF">
      <w:pPr>
        <w:spacing w:after="0" w:line="360" w:lineRule="auto"/>
        <w:ind w:firstLine="720"/>
        <w:jc w:val="both"/>
        <w:rPr>
          <w:lang w:val="hy-AM"/>
        </w:rPr>
      </w:pPr>
      <w:r w:rsidRPr="3B693051">
        <w:rPr>
          <w:rFonts w:ascii="Sylfaen" w:hAnsi="Sylfaen" w:eastAsia="Times New Roman" w:cs="Times New Roman"/>
          <w:lang w:val="hy-AM"/>
        </w:rPr>
        <w:t xml:space="preserve">Ընդհանուր առմամբ, CI/CD գործիքները ժամանակակից DevOps համակարգերում հանդես են գալիս որպես ավտոմատացման հիմնական հիմք։ Դրանք հնարավորություն են տալիս ամբողջ ծրագրային ցիկլը—from code to deployment—ընթացնել առավել արդյունավետ, արագ և անվտանգ ձևով՝ ստեղծելով համաչափ, կրկնելի և վստահելի թողարկման գործընթաց։  </w:t>
      </w:r>
    </w:p>
    <w:p w:rsidRPr="004235CE" w:rsidR="5DB6A3CB" w:rsidP="3B693051" w:rsidRDefault="5DB6A3CB" w14:paraId="677823A2" w14:textId="7C472449">
      <w:pPr>
        <w:spacing w:after="0" w:line="360" w:lineRule="auto"/>
        <w:ind w:firstLine="720"/>
        <w:jc w:val="both"/>
        <w:rPr>
          <w:lang w:val="hy-AM"/>
        </w:rPr>
      </w:pPr>
      <w:r w:rsidRPr="3B693051">
        <w:rPr>
          <w:rFonts w:ascii="Sylfaen" w:hAnsi="Sylfaen" w:eastAsia="Times New Roman" w:cs="Times New Roman"/>
          <w:lang w:val="hy-AM"/>
        </w:rPr>
        <w:t xml:space="preserve">Ժամանակակից ծրագրային զարգացման գործընթացում CI/CD հարթակները դարձել են DevOps մշակույթի հիմնարար տարրերից մեկը։ Դրանք ապահովում են կոդի կառուցումը, թեստավորումը, անվտանգության ստուգումները և տեղակայումը՝ ամբողջությամբ ավտոմատացված աշխատանքային հոսքերի միջոցով։ Ստորև ներկայացված են առավել լայնորեն կիրառվող հարթակները և դրանց առանձնահատկությունները։   </w:t>
      </w:r>
    </w:p>
    <w:p w:rsidRPr="004235CE" w:rsidR="5DB6A3CB" w:rsidP="3B693051" w:rsidRDefault="5DB6A3CB" w14:paraId="33FDB3A3" w14:textId="18781A5D">
      <w:pPr>
        <w:spacing w:after="0" w:line="360" w:lineRule="auto"/>
        <w:ind w:firstLine="720"/>
        <w:jc w:val="both"/>
        <w:rPr>
          <w:lang w:val="hy-AM"/>
        </w:rPr>
      </w:pPr>
      <w:proofErr w:type="spellStart"/>
      <w:r w:rsidRPr="3B693051">
        <w:rPr>
          <w:rFonts w:ascii="Sylfaen" w:hAnsi="Sylfaen" w:eastAsia="Times New Roman" w:cs="Times New Roman"/>
          <w:lang w:val="hy-AM"/>
        </w:rPr>
        <w:lastRenderedPageBreak/>
        <w:t>GitLab</w:t>
      </w:r>
      <w:proofErr w:type="spellEnd"/>
      <w:r w:rsidRPr="3B693051">
        <w:rPr>
          <w:rFonts w:ascii="Sylfaen" w:hAnsi="Sylfaen" w:eastAsia="Times New Roman" w:cs="Times New Roman"/>
          <w:lang w:val="hy-AM"/>
        </w:rPr>
        <w:t xml:space="preserve"> CI/CD–ը համարվում է </w:t>
      </w:r>
      <w:proofErr w:type="spellStart"/>
      <w:r w:rsidRPr="3B693051">
        <w:rPr>
          <w:rFonts w:ascii="Sylfaen" w:hAnsi="Sylfaen" w:eastAsia="Times New Roman" w:cs="Times New Roman"/>
          <w:lang w:val="hy-AM"/>
        </w:rPr>
        <w:t>ամենաամբողջական</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DevOps</w:t>
      </w:r>
      <w:proofErr w:type="spellEnd"/>
      <w:r w:rsidRPr="3B693051">
        <w:rPr>
          <w:rFonts w:ascii="Sylfaen" w:hAnsi="Sylfaen" w:eastAsia="Times New Roman" w:cs="Times New Roman"/>
          <w:lang w:val="hy-AM"/>
        </w:rPr>
        <w:t xml:space="preserve"> լուծումներից մեկը, քանի որ այն միավորում է Git repository-ները, խնդիրների կառավարման գործիքները, merge request-ները, pipeline-ները և անվտանգության վերահսկման մեխանիզմները մեկ միասնական միջավայրում։ GitLab-ը ապահովում է խոր ինտեգրում կոդի պահոցների հետ, ինչի շնորհիվ commit-ները, pull/merge request-ները և pipeline-ները համադրվում են մեկ հարթակում։ Այն ներառում է նաև ներկառուցված runners, ավտոմատացված security scanners և YAML հիմքով pipeline-ի պարզ ու հասկանալի կոնֆիգուրացիա։ Այս ամենը GitLab-ը դարձնում է հարմար լուծում DevOps, IaC, Docker, Kubernetes և microservice ճարտարապետությունների համար՝ ապահովելով pipeline-ի յուրաքանչյուր քայլի թափանցիկ և վերահսկելի ընթացք։ GitLab CI/CD-ը գերազանց ընտրություն է այն նախագծերի համար, որոնք պահանջում են լիարժեք և ամբողջությամբ ինտեգրված DevOps workflow։  </w:t>
      </w:r>
    </w:p>
    <w:p w:rsidRPr="004235CE" w:rsidR="5DB6A3CB" w:rsidP="3B693051" w:rsidRDefault="5DB6A3CB" w14:paraId="095E9671" w14:textId="5C456CAD">
      <w:pPr>
        <w:spacing w:after="0" w:line="360" w:lineRule="auto"/>
        <w:ind w:firstLine="720"/>
        <w:jc w:val="both"/>
        <w:rPr>
          <w:lang w:val="hy-AM"/>
        </w:rPr>
      </w:pPr>
      <w:proofErr w:type="spellStart"/>
      <w:r w:rsidRPr="3B693051">
        <w:rPr>
          <w:rFonts w:ascii="Sylfaen" w:hAnsi="Sylfaen" w:eastAsia="Times New Roman" w:cs="Times New Roman"/>
          <w:lang w:val="hy-AM"/>
        </w:rPr>
        <w:t>GitHub</w:t>
      </w:r>
      <w:proofErr w:type="spellEnd"/>
      <w:r w:rsidRPr="3B693051">
        <w:rPr>
          <w:rFonts w:ascii="Sylfaen" w:hAnsi="Sylfaen" w:eastAsia="Times New Roman" w:cs="Times New Roman"/>
          <w:lang w:val="hy-AM"/>
        </w:rPr>
        <w:t xml:space="preserve"> </w:t>
      </w:r>
      <w:proofErr w:type="spellStart"/>
      <w:r w:rsidRPr="3B693051">
        <w:rPr>
          <w:rFonts w:ascii="Sylfaen" w:hAnsi="Sylfaen" w:eastAsia="Times New Roman" w:cs="Times New Roman"/>
          <w:lang w:val="hy-AM"/>
        </w:rPr>
        <w:t>Actions</w:t>
      </w:r>
      <w:proofErr w:type="spellEnd"/>
      <w:r w:rsidRPr="3B693051">
        <w:rPr>
          <w:rFonts w:ascii="Sylfaen" w:hAnsi="Sylfaen" w:eastAsia="Times New Roman" w:cs="Times New Roman"/>
          <w:lang w:val="hy-AM"/>
        </w:rPr>
        <w:t xml:space="preserve">-ը կարճ ժամանակում դարձել է ամենաարագ տարածվող CI/CD հարթակներից մեկը, հատկապես բաց կոդով նախագծերի շրջանում։ Այն առանձնանում է մեծ marketplace-ով, որտեղ հասանելի են հարյուրավոր նախապես պատրաստված գործողություններ՝ թեստավորման, թողարկման, անվտանգության ստուգումների կամ ավտոմատացման այլ սցենարների համար։ Actions-ը խորը ինտեգրված է GitHub-ի հետ, և workflows-ը ակտիվացվում է pull request-ներով, issue-ներով, tag-երով կամ repository-ի ներսում տեղի ունեցող ցանկացած իրադարձությամբ։ Այսպիսի մոտեցումը GitHub Actions-ը դարձնում է պարզ, ճկուն և հաճախ՝ բաց կոդով նախագծերի համար նախընտրելի լուծում։   </w:t>
      </w:r>
    </w:p>
    <w:p w:rsidRPr="004235CE" w:rsidR="5DB6A3CB" w:rsidP="3B693051" w:rsidRDefault="5DB6A3CB" w14:paraId="283CDC74" w14:textId="1AE651B9">
      <w:pPr>
        <w:spacing w:after="0" w:line="360" w:lineRule="auto"/>
        <w:ind w:firstLine="720"/>
        <w:jc w:val="both"/>
        <w:rPr>
          <w:lang w:val="hy-AM"/>
        </w:rPr>
      </w:pPr>
      <w:proofErr w:type="spellStart"/>
      <w:r w:rsidRPr="3B693051">
        <w:rPr>
          <w:rFonts w:ascii="Sylfaen" w:hAnsi="Sylfaen" w:eastAsia="Times New Roman" w:cs="Times New Roman"/>
          <w:lang w:val="hy-AM"/>
        </w:rPr>
        <w:t>Jenkins</w:t>
      </w:r>
      <w:proofErr w:type="spellEnd"/>
      <w:r w:rsidRPr="3B693051">
        <w:rPr>
          <w:rFonts w:ascii="Sylfaen" w:hAnsi="Sylfaen" w:eastAsia="Times New Roman" w:cs="Times New Roman"/>
          <w:lang w:val="hy-AM"/>
        </w:rPr>
        <w:t xml:space="preserve">-ը CI/CD աշխարհում ունի երկար պատմություն և համարվում է ամենաֆունկցիոնալ ու ճկուն գործիքներից մեկը։ Այն ապահովում է pipeline-ների բարձր մակարդակի հարմարեցում և առաջարկում է plugins-ների մեծ էկոհամակարգ՝ ավելի քան 1500 հավելումով։ Jenkins-ը կարող է կառուցել բարդ workflows, բազմաճյուղ (multi-branch) pipelines և stage-երով կառավարվող սցենարներ։ Այնուամենայնիվ, Jenkins-ը ինքնուրույն հյուրընկալվող լուծում է, ինչի համար սովորաբար պահանջվում է առանձին սերվեր և սպասարկում։ Այն հատկապես հարմար է այն թիմերի համար, որոնք նախընտրում են առավելագույն վերահսկողություն և pipeline-ների կարգավորման լիարժեք ճկունություն։  </w:t>
      </w:r>
    </w:p>
    <w:p w:rsidRPr="004235CE" w:rsidR="5DB6A3CB" w:rsidP="3B693051" w:rsidRDefault="5DB6A3CB" w14:paraId="174722E5" w14:textId="5414BDDA">
      <w:pPr>
        <w:spacing w:after="0" w:line="360" w:lineRule="auto"/>
        <w:ind w:firstLine="720"/>
        <w:jc w:val="both"/>
        <w:rPr>
          <w:lang w:val="hy-AM"/>
        </w:rPr>
      </w:pPr>
      <w:r w:rsidRPr="3B693051">
        <w:rPr>
          <w:rFonts w:ascii="Sylfaen" w:hAnsi="Sylfaen" w:eastAsia="Times New Roman" w:cs="Times New Roman"/>
          <w:lang w:val="hy-AM"/>
        </w:rPr>
        <w:lastRenderedPageBreak/>
        <w:t xml:space="preserve">Բացի վերոնշյալ </w:t>
      </w:r>
      <w:proofErr w:type="spellStart"/>
      <w:r w:rsidRPr="3B693051">
        <w:rPr>
          <w:rFonts w:ascii="Sylfaen" w:hAnsi="Sylfaen" w:eastAsia="Times New Roman" w:cs="Times New Roman"/>
          <w:lang w:val="hy-AM"/>
        </w:rPr>
        <w:t>հարթակներից</w:t>
      </w:r>
      <w:proofErr w:type="spellEnd"/>
      <w:r w:rsidRPr="3B693051">
        <w:rPr>
          <w:rFonts w:ascii="Sylfaen" w:hAnsi="Sylfaen" w:eastAsia="Times New Roman" w:cs="Times New Roman"/>
          <w:lang w:val="hy-AM"/>
        </w:rPr>
        <w:t xml:space="preserve">, լայնորեն կիրառվում են նաև CircleCI-ն, Travis CI-ն և Azure DevOps-ը, յուրաքանչյուրը՝ իր կիրառման իդեալական դաշտով։ CircleCI-ն առաջարկում է cloud-first մոտեցում և արագ build-եր՝ լավ ինտեգրվելով Docker workflows-ի հետ։ Travis CI-ն առանձնապես տարածված է բաց կոդով նախագծերում և հայտնի է իր պարզ ու հեշտ YAML կոնֆիգուրացիայով։ Azure DevOps-ը Microsoft էկոհամակարգի ամբողջական DevOps հարթակն է, որն առաջարկում է Kubernetes-ի, Azure cloud-ի և IaC գործիքների խորը ինտեգրում։  </w:t>
      </w:r>
    </w:p>
    <w:p w:rsidR="5DB6A3CB" w:rsidP="3B693051" w:rsidRDefault="5DB6A3CB" w14:paraId="1945A87F" w14:textId="2E5935BB">
      <w:pPr>
        <w:spacing w:after="0" w:line="360" w:lineRule="auto"/>
        <w:jc w:val="both"/>
      </w:pPr>
      <w:r w:rsidRPr="3B693051">
        <w:rPr>
          <w:rFonts w:ascii="Sylfaen" w:hAnsi="Sylfaen" w:eastAsia="Times New Roman" w:cs="Times New Roman"/>
          <w:lang w:val="hy-AM"/>
        </w:rPr>
        <w:t xml:space="preserve">Այս բոլոր </w:t>
      </w:r>
      <w:proofErr w:type="spellStart"/>
      <w:r w:rsidRPr="3B693051">
        <w:rPr>
          <w:rFonts w:ascii="Sylfaen" w:hAnsi="Sylfaen" w:eastAsia="Times New Roman" w:cs="Times New Roman"/>
          <w:lang w:val="hy-AM"/>
        </w:rPr>
        <w:t>հարթակները</w:t>
      </w:r>
      <w:proofErr w:type="spellEnd"/>
      <w:r w:rsidRPr="3B693051">
        <w:rPr>
          <w:rFonts w:ascii="Sylfaen" w:hAnsi="Sylfaen" w:eastAsia="Times New Roman" w:cs="Times New Roman"/>
          <w:lang w:val="hy-AM"/>
        </w:rPr>
        <w:t xml:space="preserve"> տրամադրում են </w:t>
      </w:r>
      <w:proofErr w:type="spellStart"/>
      <w:r w:rsidRPr="3B693051">
        <w:rPr>
          <w:rFonts w:ascii="Sylfaen" w:hAnsi="Sylfaen" w:eastAsia="Times New Roman" w:cs="Times New Roman"/>
          <w:lang w:val="hy-AM"/>
        </w:rPr>
        <w:t>cloud-friendly</w:t>
      </w:r>
      <w:proofErr w:type="spellEnd"/>
      <w:r w:rsidRPr="3B693051">
        <w:rPr>
          <w:rFonts w:ascii="Sylfaen" w:hAnsi="Sylfaen" w:eastAsia="Times New Roman" w:cs="Times New Roman"/>
          <w:lang w:val="hy-AM"/>
        </w:rPr>
        <w:t xml:space="preserve">, լեզվից անկախ և մեծամասշտաբ DevOps միջավայրերի համար հարմար automation հնարավորություններ։  </w:t>
      </w:r>
    </w:p>
    <w:p w:rsidRPr="004235CE" w:rsidR="5DB6A3CB" w:rsidP="3B693051" w:rsidRDefault="5DB6A3CB" w14:paraId="29C5CFE4" w14:textId="781615F7">
      <w:pPr>
        <w:spacing w:after="0" w:line="360" w:lineRule="auto"/>
        <w:ind w:firstLine="720"/>
        <w:jc w:val="both"/>
        <w:rPr>
          <w:lang w:val="hy-AM"/>
        </w:rPr>
      </w:pPr>
      <w:r w:rsidRPr="3B693051">
        <w:rPr>
          <w:rFonts w:ascii="Sylfaen" w:hAnsi="Sylfaen" w:eastAsia="Times New Roman" w:cs="Times New Roman"/>
          <w:lang w:val="hy-AM"/>
        </w:rPr>
        <w:t xml:space="preserve">GitLab CI/CD-ը հաճախ դիտարկվում է որպես ամենաամբողջական և կազմակերպված DevOps հարթակներից մեկը՝ հատկապես այն նախագծերի համար, որոնք միավորում են կոդի պահպանումը, ենթակառուցվածքի կառավարումը, անվտանգության ստուգումները և ավտոմատացումը մեկ միասնական համակարգում։ GitLab-ը ապահովում է all-in-one մոտեցում՝ համատեղելով Git repositories, CI/CD pipelines, խնդիրների կառավարում, merge request-ներ, container registry և DevOps հաշվետվություններ։ Սա ստեղծում է workflow, որտեղ մշակման, թեստավորման, անվտանգության և թողարկման բոլոր փուլերը իրականացվում են մեկ միջավայրում՝ առանց լրացուցիչ գործիքների։   </w:t>
      </w:r>
    </w:p>
    <w:p w:rsidRPr="004235CE" w:rsidR="5DB6A3CB" w:rsidP="3B693051" w:rsidRDefault="5DB6A3CB" w14:paraId="2EE4D0A3" w14:textId="41383F90">
      <w:pPr>
        <w:spacing w:after="0" w:line="360" w:lineRule="auto"/>
        <w:jc w:val="both"/>
        <w:rPr>
          <w:lang w:val="hy-AM"/>
        </w:rPr>
      </w:pPr>
      <w:proofErr w:type="spellStart"/>
      <w:r w:rsidRPr="3B693051">
        <w:rPr>
          <w:rFonts w:ascii="Sylfaen" w:hAnsi="Sylfaen" w:eastAsia="Times New Roman" w:cs="Times New Roman"/>
          <w:lang w:val="hy-AM"/>
        </w:rPr>
        <w:t>GitLab</w:t>
      </w:r>
      <w:proofErr w:type="spellEnd"/>
      <w:r w:rsidRPr="3B693051">
        <w:rPr>
          <w:rFonts w:ascii="Sylfaen" w:hAnsi="Sylfaen" w:eastAsia="Times New Roman" w:cs="Times New Roman"/>
          <w:lang w:val="hy-AM"/>
        </w:rPr>
        <w:t xml:space="preserve">-ի YAML հիմքով </w:t>
      </w:r>
      <w:proofErr w:type="spellStart"/>
      <w:r w:rsidRPr="3B693051">
        <w:rPr>
          <w:rFonts w:ascii="Sylfaen" w:hAnsi="Sylfaen" w:eastAsia="Times New Roman" w:cs="Times New Roman"/>
          <w:lang w:val="hy-AM"/>
        </w:rPr>
        <w:t>pipeline-ները</w:t>
      </w:r>
      <w:proofErr w:type="spellEnd"/>
      <w:r w:rsidRPr="3B693051">
        <w:rPr>
          <w:rFonts w:ascii="Sylfaen" w:hAnsi="Sylfaen" w:eastAsia="Times New Roman" w:cs="Times New Roman"/>
          <w:lang w:val="hy-AM"/>
        </w:rPr>
        <w:t xml:space="preserve"> պարզ են, ընթեռնելի և մասշտաբավորվող, ինչը թույլ է տալիս հեշտությամբ կազմակերպել ինչպես պարզ, այնպես էլ բարդ multi-stage workflows։ Այդ պատճառով GitLab-ը հատկապես արդյունավետ է այն թիմերի համար, որոնք մշակում են Infrastructure as Code լուծումներ, օգտագործում են Terraform, Ansible, Kubernetes կամ Docker, և կարիք ունեն արագ, վերահսկելի և միասնական DevOps գործընթացի։    </w:t>
      </w:r>
    </w:p>
    <w:p w:rsidRPr="004235CE" w:rsidR="5DB6A3CB" w:rsidP="3B693051" w:rsidRDefault="5DB6A3CB" w14:paraId="4E1CF602" w14:textId="26D54D6C">
      <w:pPr>
        <w:spacing w:after="0" w:line="360" w:lineRule="auto"/>
        <w:ind w:firstLine="720"/>
        <w:jc w:val="both"/>
        <w:rPr>
          <w:lang w:val="hy-AM"/>
        </w:rPr>
      </w:pPr>
      <w:r w:rsidRPr="3B693051">
        <w:rPr>
          <w:rFonts w:ascii="Sylfaen" w:hAnsi="Sylfaen" w:eastAsia="Times New Roman" w:cs="Times New Roman"/>
          <w:lang w:val="hy-AM"/>
        </w:rPr>
        <w:t xml:space="preserve">CI/CD համակարգերում անվտանգությունը պետք է դիտվի ոչ թե որպես հավելյալ քայլ, այլ որպես մշտական և ավտոմատացված գործընթաց, որը ուղեկցում է յուրաքանչյուր commit, push կամ merge request։ DevSecOps մոտեցման հիմնական նպատակը այն է, որ խոցելիությունները հայտնաբերվեն դեռ զարգացման փուլում, իսկ զգայուն տվյալները երբեք չհայտնվեն Git repository-ում կամ build արտեֆակտներում։   </w:t>
      </w:r>
    </w:p>
    <w:p w:rsidR="5DB6A3CB" w:rsidP="3B693051" w:rsidRDefault="5DB6A3CB" w14:paraId="11A2976F" w14:textId="59C578E0">
      <w:pPr>
        <w:spacing w:after="0" w:line="360" w:lineRule="auto"/>
        <w:ind w:firstLine="720"/>
        <w:jc w:val="both"/>
      </w:pPr>
      <w:r w:rsidRPr="2BF057C1" w:rsidR="5DB6A3CB">
        <w:rPr>
          <w:rFonts w:ascii="Sylfaen" w:hAnsi="Sylfaen" w:eastAsia="Times New Roman" w:cs="Times New Roman"/>
          <w:lang w:val="hy-AM"/>
        </w:rPr>
        <w:t xml:space="preserve">Նկ. </w:t>
      </w:r>
      <w:r w:rsidRPr="2BF057C1" w:rsidR="439853C6">
        <w:rPr>
          <w:rFonts w:ascii="Sylfaen" w:hAnsi="Sylfaen" w:eastAsia="Times New Roman" w:cs="Times New Roman"/>
          <w:lang w:val="hy-AM"/>
        </w:rPr>
        <w:t>1․</w:t>
      </w:r>
      <w:r w:rsidRPr="2BF057C1" w:rsidR="5DB6A3CB">
        <w:rPr>
          <w:rFonts w:ascii="Sylfaen" w:hAnsi="Sylfaen" w:eastAsia="Times New Roman" w:cs="Times New Roman"/>
          <w:lang w:val="hy-AM"/>
        </w:rPr>
        <w:t xml:space="preserve">4-ի հիման վրա </w:t>
      </w:r>
      <w:r w:rsidRPr="2BF057C1" w:rsidR="5DB6A3CB">
        <w:rPr>
          <w:rFonts w:ascii="Sylfaen" w:hAnsi="Sylfaen" w:eastAsia="Times New Roman" w:cs="Times New Roman"/>
          <w:lang w:val="hy-AM"/>
        </w:rPr>
        <w:t>DevSecOps</w:t>
      </w:r>
      <w:r w:rsidRPr="2BF057C1" w:rsidR="5DB6A3CB">
        <w:rPr>
          <w:rFonts w:ascii="Sylfaen" w:hAnsi="Sylfaen" w:eastAsia="Times New Roman" w:cs="Times New Roman"/>
          <w:lang w:val="hy-AM"/>
        </w:rPr>
        <w:t xml:space="preserve"> մոդելը ապահովում է անվտանգության </w:t>
      </w:r>
      <w:r w:rsidRPr="2BF057C1" w:rsidR="5DB6A3CB">
        <w:rPr>
          <w:rFonts w:ascii="Sylfaen" w:hAnsi="Sylfaen" w:eastAsia="Times New Roman" w:cs="Times New Roman"/>
          <w:lang w:val="hy-AM"/>
        </w:rPr>
        <w:t>ներգրավվածություն</w:t>
      </w:r>
      <w:r w:rsidRPr="2BF057C1" w:rsidR="5DB6A3CB">
        <w:rPr>
          <w:rFonts w:ascii="Sylfaen" w:hAnsi="Sylfaen" w:eastAsia="Times New Roman" w:cs="Times New Roman"/>
          <w:lang w:val="hy-AM"/>
        </w:rPr>
        <w:t xml:space="preserve"> ամբողջ </w:t>
      </w:r>
      <w:r w:rsidRPr="2BF057C1" w:rsidR="5DB6A3CB">
        <w:rPr>
          <w:rFonts w:ascii="Sylfaen" w:hAnsi="Sylfaen" w:eastAsia="Times New Roman" w:cs="Times New Roman"/>
          <w:lang w:val="hy-AM"/>
        </w:rPr>
        <w:t>DevOps</w:t>
      </w:r>
      <w:r w:rsidRPr="2BF057C1" w:rsidR="5DB6A3CB">
        <w:rPr>
          <w:rFonts w:ascii="Sylfaen" w:hAnsi="Sylfaen" w:eastAsia="Times New Roman" w:cs="Times New Roman"/>
          <w:lang w:val="hy-AM"/>
        </w:rPr>
        <w:t xml:space="preserve"> կյանքի </w:t>
      </w:r>
      <w:r w:rsidRPr="2BF057C1" w:rsidR="5DB6A3CB">
        <w:rPr>
          <w:rFonts w:ascii="Sylfaen" w:hAnsi="Sylfaen" w:eastAsia="Times New Roman" w:cs="Times New Roman"/>
          <w:lang w:val="hy-AM"/>
        </w:rPr>
        <w:t>ցիկլում</w:t>
      </w:r>
      <w:r w:rsidRPr="2BF057C1" w:rsidR="5DB6A3CB">
        <w:rPr>
          <w:rFonts w:ascii="Sylfaen" w:hAnsi="Sylfaen" w:eastAsia="Times New Roman" w:cs="Times New Roman"/>
          <w:lang w:val="hy-AM"/>
        </w:rPr>
        <w:t xml:space="preserve">։  </w:t>
      </w:r>
    </w:p>
    <w:p w:rsidR="3B693051" w:rsidP="3B693051" w:rsidRDefault="3B693051" w14:paraId="0730FB37" w14:textId="13CE3CD4">
      <w:pPr>
        <w:spacing w:after="0" w:line="360" w:lineRule="auto"/>
        <w:ind w:firstLine="720"/>
        <w:jc w:val="both"/>
        <w:rPr>
          <w:rFonts w:ascii="Sylfaen" w:hAnsi="Sylfaen" w:eastAsia="Times New Roman" w:cs="Times New Roman"/>
          <w:lang w:val="hy-AM"/>
        </w:rPr>
      </w:pPr>
    </w:p>
    <w:p w:rsidR="5DB6A3CB" w:rsidP="3B693051" w:rsidRDefault="5DB6A3CB" w14:paraId="588CD9B0" w14:textId="464A5B88">
      <w:pPr>
        <w:spacing w:after="0" w:line="360" w:lineRule="auto"/>
        <w:ind w:firstLine="720"/>
        <w:jc w:val="both"/>
      </w:pPr>
      <w:r w:rsidRPr="3B693051">
        <w:rPr>
          <w:rFonts w:ascii="Sylfaen" w:hAnsi="Sylfaen" w:eastAsia="Times New Roman" w:cs="Times New Roman"/>
          <w:lang w:val="hy-AM"/>
        </w:rPr>
        <w:t xml:space="preserve"> </w:t>
      </w:r>
      <w:r w:rsidR="6017DE15">
        <w:rPr>
          <w:noProof/>
        </w:rPr>
        <w:drawing>
          <wp:inline distT="0" distB="0" distL="0" distR="0" wp14:anchorId="5C2453E4" wp14:editId="33525BA9">
            <wp:extent cx="3810000" cy="2162175"/>
            <wp:effectExtent l="0" t="0" r="0" b="0"/>
            <wp:docPr id="1595619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9514" name="Picture 1595619514"/>
                    <pic:cNvPicPr/>
                  </pic:nvPicPr>
                  <pic:blipFill>
                    <a:blip r:embed="rId11">
                      <a:extLst>
                        <a:ext uri="{28A0092B-C50C-407E-A947-70E740481C1C}">
                          <a14:useLocalDpi xmlns:a14="http://schemas.microsoft.com/office/drawing/2010/main"/>
                        </a:ext>
                      </a:extLst>
                    </a:blip>
                    <a:stretch>
                      <a:fillRect/>
                    </a:stretch>
                  </pic:blipFill>
                  <pic:spPr>
                    <a:xfrm>
                      <a:off x="0" y="0"/>
                      <a:ext cx="3810000" cy="2162175"/>
                    </a:xfrm>
                    <a:prstGeom prst="rect">
                      <a:avLst/>
                    </a:prstGeom>
                  </pic:spPr>
                </pic:pic>
              </a:graphicData>
            </a:graphic>
          </wp:inline>
        </w:drawing>
      </w:r>
    </w:p>
    <w:p w:rsidR="5DB6A3CB" w:rsidP="3B693051" w:rsidRDefault="5DB6A3CB" w14:paraId="4253C820" w14:textId="6ABBD2F7">
      <w:pPr>
        <w:spacing w:after="0" w:line="360" w:lineRule="auto"/>
        <w:ind w:firstLine="720"/>
        <w:jc w:val="both"/>
      </w:pPr>
      <w:r w:rsidRPr="3B693051">
        <w:rPr>
          <w:rFonts w:ascii="Sylfaen" w:hAnsi="Sylfaen" w:eastAsia="Times New Roman" w:cs="Times New Roman"/>
          <w:lang w:val="hy-AM"/>
        </w:rPr>
        <w:t xml:space="preserve">  </w:t>
      </w:r>
    </w:p>
    <w:p w:rsidR="5DB6A3CB" w:rsidP="3B693051" w:rsidRDefault="5DB6A3CB" w14:paraId="37F970A5" w14:textId="5EF58BFA">
      <w:pPr>
        <w:spacing w:after="0" w:line="360" w:lineRule="auto"/>
        <w:ind w:firstLine="720"/>
        <w:jc w:val="center"/>
      </w:pPr>
      <w:r w:rsidRPr="2BF057C1" w:rsidR="5DB6A3CB">
        <w:rPr>
          <w:rFonts w:ascii="Sylfaen" w:hAnsi="Sylfaen" w:eastAsia="Times New Roman" w:cs="Times New Roman"/>
          <w:lang w:val="hy-AM"/>
        </w:rPr>
        <w:t xml:space="preserve">Նկ․ </w:t>
      </w:r>
      <w:r w:rsidRPr="2BF057C1" w:rsidR="3A97243C">
        <w:rPr>
          <w:rFonts w:ascii="Sylfaen" w:hAnsi="Sylfaen" w:eastAsia="Times New Roman" w:cs="Times New Roman"/>
          <w:lang w:val="hy-AM"/>
        </w:rPr>
        <w:t>1․</w:t>
      </w:r>
      <w:r w:rsidRPr="2BF057C1" w:rsidR="5DB6A3CB">
        <w:rPr>
          <w:rFonts w:ascii="Sylfaen" w:hAnsi="Sylfaen" w:eastAsia="Times New Roman" w:cs="Times New Roman"/>
          <w:lang w:val="hy-AM"/>
        </w:rPr>
        <w:t xml:space="preserve">4 </w:t>
      </w:r>
      <w:r w:rsidRPr="2BF057C1" w:rsidR="5DB6A3CB">
        <w:rPr>
          <w:rFonts w:ascii="Sylfaen" w:hAnsi="Sylfaen" w:eastAsia="Times New Roman" w:cs="Times New Roman"/>
          <w:lang w:val="hy-AM"/>
        </w:rPr>
        <w:t>DevSecOps</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շրջանաձև</w:t>
      </w:r>
      <w:r w:rsidRPr="2BF057C1" w:rsidR="5DB6A3CB">
        <w:rPr>
          <w:rFonts w:ascii="Sylfaen" w:hAnsi="Sylfaen" w:eastAsia="Times New Roman" w:cs="Times New Roman"/>
          <w:lang w:val="hy-AM"/>
        </w:rPr>
        <w:t xml:space="preserve"> </w:t>
      </w:r>
      <w:r w:rsidRPr="2BF057C1" w:rsidR="5DB6A3CB">
        <w:rPr>
          <w:rFonts w:ascii="Sylfaen" w:hAnsi="Sylfaen" w:eastAsia="Times New Roman" w:cs="Times New Roman"/>
          <w:lang w:val="hy-AM"/>
        </w:rPr>
        <w:t>workflow</w:t>
      </w:r>
      <w:r w:rsidRPr="2BF057C1" w:rsidR="5DB6A3CB">
        <w:rPr>
          <w:rFonts w:ascii="Sylfaen" w:hAnsi="Sylfaen" w:eastAsia="Times New Roman" w:cs="Times New Roman"/>
          <w:lang w:val="hy-AM"/>
        </w:rPr>
        <w:t xml:space="preserve">՝ անվտանգության </w:t>
      </w:r>
      <w:r w:rsidRPr="2BF057C1" w:rsidR="5DB6A3CB">
        <w:rPr>
          <w:rFonts w:ascii="Sylfaen" w:hAnsi="Sylfaen" w:eastAsia="Times New Roman" w:cs="Times New Roman"/>
          <w:lang w:val="hy-AM"/>
        </w:rPr>
        <w:t>ինտեգրմամբ</w:t>
      </w:r>
      <w:r w:rsidRPr="2BF057C1" w:rsidR="5DB6A3CB">
        <w:rPr>
          <w:rFonts w:ascii="Sylfaen" w:hAnsi="Sylfaen" w:eastAsia="Times New Roman" w:cs="Times New Roman"/>
          <w:lang w:val="hy-AM"/>
        </w:rPr>
        <w:t xml:space="preserve">  </w:t>
      </w:r>
    </w:p>
    <w:p w:rsidR="5DB6A3CB" w:rsidP="3B693051" w:rsidRDefault="5DB6A3CB" w14:paraId="45E0A017" w14:textId="70C86CE9">
      <w:pPr>
        <w:spacing w:after="0" w:line="360" w:lineRule="auto"/>
        <w:ind w:firstLine="720"/>
        <w:jc w:val="center"/>
      </w:pPr>
      <w:r w:rsidRPr="3B693051">
        <w:rPr>
          <w:rFonts w:ascii="Sylfaen" w:hAnsi="Sylfaen" w:eastAsia="Times New Roman" w:cs="Times New Roman"/>
          <w:lang w:val="hy-AM"/>
        </w:rPr>
        <w:t xml:space="preserve"> </w:t>
      </w:r>
    </w:p>
    <w:p w:rsidRPr="004235CE" w:rsidR="5DB6A3CB" w:rsidP="3B693051" w:rsidRDefault="5DB6A3CB" w14:paraId="42876E31" w14:textId="7652CAB5">
      <w:pPr>
        <w:spacing w:after="0" w:line="360" w:lineRule="auto"/>
        <w:ind w:firstLine="720"/>
        <w:jc w:val="both"/>
        <w:rPr>
          <w:lang w:val="hy-AM"/>
        </w:rPr>
      </w:pPr>
      <w:r w:rsidRPr="3B693051">
        <w:rPr>
          <w:rFonts w:ascii="Sylfaen" w:hAnsi="Sylfaen" w:eastAsia="Times New Roman" w:cs="Times New Roman"/>
          <w:lang w:val="hy-AM"/>
        </w:rPr>
        <w:t xml:space="preserve">Անվտանգության պարտադիր քայլերից մեկը գաղտնի տվյալների հայտնաբերումն է։ Այս մեխանիզմը ավտոմատ վերլուծում է ծրագրի աղբյուրային կոդը՝ որոնելով API բանալիներ, գաղտնաբառեր, access tokens, private key-եր և cloud provider-ների հավաստագրեր։ Երբ համակարգը հայտնաբերում է նման զգայուն տեղեկատվություն, pipeline-ը անմիջապես կանգնեցվում է, merge request-ը արգելափակվում է, և թիմին ուղարկվում է համապատասխան ծանուցում։ Գործընթացը շարունակվում է միայն այն ժամանակ, երբ տվյալ խնդիրը շտկված է։ Այս մեխանիզմը կանխում է տվյալների արտահոսքի ամենատարածված պատճառը՝ գաղտնիքների պատահական commit-ը Git-ում։   </w:t>
      </w:r>
    </w:p>
    <w:p w:rsidRPr="004235CE" w:rsidR="5DB6A3CB" w:rsidP="3B693051" w:rsidRDefault="5DB6A3CB" w14:paraId="14BBC432" w14:textId="2ED1CA5A">
      <w:pPr>
        <w:spacing w:after="0" w:line="360" w:lineRule="auto"/>
        <w:ind w:firstLine="720"/>
        <w:jc w:val="both"/>
        <w:rPr>
          <w:lang w:val="hy-AM"/>
        </w:rPr>
      </w:pPr>
      <w:r w:rsidRPr="3B693051">
        <w:rPr>
          <w:rFonts w:ascii="Sylfaen" w:hAnsi="Sylfaen" w:eastAsia="Times New Roman" w:cs="Times New Roman"/>
          <w:lang w:val="hy-AM"/>
        </w:rPr>
        <w:t xml:space="preserve">Անվտանգության մեկ այլ առանցքային միջոց է SAST-ը՝ ստատիկ կոդի վերլուծությունը, որը կատարում է աղբյուրային կոդի անվտանգության գնահատում՝ առանց այն գործարկելու։ Այս մեթոդը կարողանում է հայտնաբերել տարբեր խոցելիություններ, վտանգավոր ֆունկցիաներ, կոշտ կերպով նշված գաղտնիքներ և սխալ անվտանգության կարգավորումներ։ Վերլուծությունը իրականացվում է զարգացման վաղ փուլերում, ինչի </w:t>
      </w:r>
      <w:r w:rsidRPr="3B693051">
        <w:rPr>
          <w:rFonts w:ascii="Sylfaen" w:hAnsi="Sylfaen" w:eastAsia="Times New Roman" w:cs="Times New Roman"/>
          <w:lang w:val="hy-AM"/>
        </w:rPr>
        <w:lastRenderedPageBreak/>
        <w:t xml:space="preserve">շնորհիվ խնդիրը հայտնաբերվում և շտկվում է շատ ավելի արագ, երբ դրա արժեքը և ռիսկը նվազագույն են, և այն դեռ չի հասել production միջավայր։  </w:t>
      </w:r>
    </w:p>
    <w:p w:rsidRPr="004235CE" w:rsidR="5DB6A3CB" w:rsidP="3B693051" w:rsidRDefault="5DB6A3CB" w14:paraId="5A1E3054" w14:textId="09A5EE9A">
      <w:pPr>
        <w:spacing w:after="0" w:line="360" w:lineRule="auto"/>
        <w:ind w:firstLine="720"/>
        <w:jc w:val="both"/>
        <w:rPr>
          <w:lang w:val="hy-AM"/>
        </w:rPr>
      </w:pPr>
      <w:r w:rsidRPr="3B693051">
        <w:rPr>
          <w:rFonts w:ascii="Sylfaen" w:hAnsi="Sylfaen" w:eastAsia="Times New Roman" w:cs="Times New Roman"/>
          <w:lang w:val="hy-AM"/>
        </w:rPr>
        <w:t xml:space="preserve"> </w:t>
      </w:r>
    </w:p>
    <w:p w:rsidRPr="004235CE" w:rsidR="5DB6A3CB" w:rsidP="3B693051" w:rsidRDefault="5DB6A3CB" w14:paraId="1F3921E7" w14:textId="282595C4">
      <w:pPr>
        <w:spacing w:after="0" w:line="360" w:lineRule="auto"/>
        <w:ind w:firstLine="720"/>
        <w:jc w:val="both"/>
        <w:rPr>
          <w:lang w:val="hy-AM"/>
        </w:rPr>
      </w:pPr>
      <w:r w:rsidRPr="3B693051">
        <w:rPr>
          <w:rFonts w:ascii="Sylfaen" w:hAnsi="Sylfaen" w:eastAsia="Times New Roman" w:cs="Times New Roman"/>
          <w:lang w:val="hy-AM"/>
        </w:rPr>
        <w:t xml:space="preserve">Բացի դրանից, ժամանակակից ծրագրերը լայնորեն օգտագործում են բազմաթիվ երրորդ կողմի գրադարաններ, որոնք անհրաժեշտ են արագ մշակման և ֆունկցիոնալության ընդլայնման համար, սակայն այս կախվածությունները կարող են պարունակել անվտանգության լուրջ խոցելիություններ։ SCA-ն՝ dependency-ների ավտոմատ սկանավորումը, նախատեսված է ծրագրի ամբողջ գրադարանային շղթան վերահսկելու համար։ Այն գնահատում է բոլոր dependency-ները, հայտնաբերում է հայտնի CVE-ներով խոցելի գրադարաններ, հնացած կամ վտանգավոր տարբերակներ և տալիս է թարմացման առաջարկներ, եթե առկա են ավելի ապահով տարբերակներ։ Սա կարևոր է, քանի որ supply chain-ում հայտնված ցանկացած խնդիր անմիջապես դառնում է վտանգ ծրագրի համար։ Կախվածությունների առողջ վիճակը ապահովելու միջոցով SCA-ն կանխում է հնարավոր ռիսկեր՝ ամրապնդելով ծրագրի ընդհանուր անվտանգությունը։  </w:t>
      </w:r>
    </w:p>
    <w:p w:rsidR="3B693051" w:rsidP="3B693051" w:rsidRDefault="3B693051" w14:paraId="71A805B0" w14:textId="6F6BADE6">
      <w:pPr>
        <w:spacing w:after="0" w:line="360" w:lineRule="auto"/>
        <w:ind w:firstLine="720"/>
        <w:jc w:val="both"/>
      </w:pPr>
      <w:r w:rsidRPr="0FAB428B" w:rsidR="5DB6A3CB">
        <w:rPr>
          <w:rFonts w:ascii="Sylfaen" w:hAnsi="Sylfaen" w:eastAsia="Times New Roman" w:cs="Times New Roman"/>
          <w:lang w:val="hy-AM"/>
        </w:rPr>
        <w:t xml:space="preserve">Այս մոտեցումներով CI/CD գործընթացում անվտանգությունը դառնում է շարունակական, կանխարգելիչ և թափանցիկ՝ ապահովելով, որ յուրաքանչյուր թողարկվող տարբերակ լինի առավել անվտանգ, կայուն և վերահսկելի։  </w:t>
      </w:r>
    </w:p>
    <w:p w:rsidRPr="004235CE" w:rsidR="009C3740" w:rsidP="002310F5" w:rsidRDefault="009C3740" w14:paraId="595735E2" w14:textId="7A006B9B">
      <w:pPr>
        <w:spacing w:line="360" w:lineRule="auto"/>
        <w:jc w:val="both"/>
        <w:rPr>
          <w:rFonts w:ascii="Sylfaen" w:hAnsi="Sylfaen" w:eastAsia="Times New Roman" w:cs="Times New Roman"/>
        </w:rPr>
      </w:pPr>
      <w:r w:rsidRPr="004235CE">
        <w:rPr>
          <w:rFonts w:ascii="Sylfaen" w:hAnsi="Sylfaen" w:eastAsia="Times New Roman" w:cs="Times New Roman"/>
        </w:rPr>
        <w:br w:type="page"/>
      </w:r>
    </w:p>
    <w:p w:rsidR="3B693051" w:rsidP="0FAB428B" w:rsidRDefault="3B693051" w14:paraId="7857BF91" w14:textId="4B8080E6">
      <w:pPr>
        <w:pStyle w:val="Heading2"/>
      </w:pPr>
      <w:bookmarkStart w:name="_Toc1398082929" w:id="93022503"/>
      <w:r w:rsidR="278F5D56">
        <w:rPr/>
        <w:t>1.4</w:t>
      </w:r>
      <w:r w:rsidR="15FC1906">
        <w:rPr/>
        <w:t>․</w:t>
      </w:r>
      <w:r w:rsidR="278F5D56">
        <w:rPr/>
        <w:t xml:space="preserve"> </w:t>
      </w:r>
      <w:r w:rsidR="3D4B58F5">
        <w:rPr/>
        <w:t>Խնդրի</w:t>
      </w:r>
      <w:r w:rsidR="3D4B58F5">
        <w:rPr/>
        <w:t xml:space="preserve"> </w:t>
      </w:r>
      <w:r w:rsidR="3D4B58F5">
        <w:rPr/>
        <w:t>դրված</w:t>
      </w:r>
      <w:r w:rsidR="1580788C">
        <w:rPr/>
        <w:t>ք</w:t>
      </w:r>
      <w:bookmarkEnd w:id="93022503"/>
    </w:p>
    <w:p w:rsidR="0FAB428B" w:rsidP="0FAB428B" w:rsidRDefault="0FAB428B" w14:paraId="23052E42" w14:textId="0C0C5134">
      <w:pPr>
        <w:pStyle w:val="Normal"/>
      </w:pPr>
    </w:p>
    <w:p w:rsidR="11A4E3BD" w:rsidP="3B693051" w:rsidRDefault="11A4E3BD" w14:paraId="191EFB49" w14:textId="4CF32CB4">
      <w:pPr>
        <w:spacing w:after="0" w:line="360" w:lineRule="auto"/>
        <w:ind w:firstLine="720"/>
        <w:jc w:val="both"/>
        <w:rPr>
          <w:rFonts w:ascii="Sylfaen" w:hAnsi="Sylfaen" w:eastAsia="Sylfaen" w:cs="Sylfaen"/>
          <w:lang w:val="hy-AM"/>
        </w:rPr>
      </w:pPr>
      <w:r w:rsidRPr="3B693051">
        <w:rPr>
          <w:rFonts w:ascii="Sylfaen" w:hAnsi="Sylfaen" w:eastAsia="Sylfaen" w:cs="Sylfaen"/>
          <w:lang w:val="hy-AM"/>
        </w:rPr>
        <w:t xml:space="preserve">Խնդիր է դրվել մշակել ենթակառուցվածքը որպես կոդ հիմքով համակարգ, որը հնարավորություն կտա առանց մարդու կողմից միջամտության ավտոմատ ստեղծել և կարգաբերել լաբորատոր միջավայրերը։ Համակարգը պետք է գործի CI/CD հոսքով  ամպային և ֆիզիկական  սերվերների վրա։   </w:t>
      </w:r>
    </w:p>
    <w:p w:rsidRPr="004235CE" w:rsidR="11A4E3BD" w:rsidP="3B693051" w:rsidRDefault="11A4E3BD" w14:paraId="0E1C1574" w14:textId="023B2197">
      <w:pPr>
        <w:spacing w:after="0" w:line="360" w:lineRule="auto"/>
        <w:ind w:firstLine="720"/>
        <w:jc w:val="both"/>
        <w:rPr>
          <w:lang w:val="hy-AM"/>
        </w:rPr>
      </w:pPr>
      <w:r w:rsidRPr="3B693051">
        <w:rPr>
          <w:rFonts w:ascii="Sylfaen" w:hAnsi="Sylfaen" w:eastAsia="Sylfaen" w:cs="Sylfaen"/>
          <w:lang w:val="hy-AM"/>
        </w:rPr>
        <w:t xml:space="preserve">Ստացված համակարգը հնարավորություն կտա՝   </w:t>
      </w:r>
    </w:p>
    <w:p w:rsidRPr="004235CE" w:rsidR="11A4E3BD" w:rsidP="3B693051" w:rsidRDefault="11A4E3BD" w14:paraId="26662417" w14:textId="6518EDB2">
      <w:pPr>
        <w:spacing w:after="0" w:line="360" w:lineRule="auto"/>
        <w:ind w:firstLine="720"/>
        <w:jc w:val="both"/>
        <w:rPr>
          <w:lang w:val="hy-AM"/>
        </w:rPr>
      </w:pPr>
      <w:proofErr w:type="spellStart"/>
      <w:r w:rsidRPr="3B693051">
        <w:rPr>
          <w:rFonts w:ascii="Sylfaen" w:hAnsi="Sylfaen" w:eastAsia="Sylfaen" w:cs="Sylfaen"/>
          <w:lang w:val="hy-AM"/>
        </w:rPr>
        <w:t>Մոդուլներով</w:t>
      </w:r>
      <w:proofErr w:type="spellEnd"/>
      <w:r w:rsidRPr="3B693051">
        <w:rPr>
          <w:rFonts w:ascii="Sylfaen" w:hAnsi="Sylfaen" w:eastAsia="Sylfaen" w:cs="Sylfaen"/>
          <w:lang w:val="hy-AM"/>
        </w:rPr>
        <w:t xml:space="preserve"> կազմված </w:t>
      </w:r>
      <w:proofErr w:type="spellStart"/>
      <w:r w:rsidRPr="3B693051">
        <w:rPr>
          <w:rFonts w:ascii="Sylfaen" w:hAnsi="Sylfaen" w:eastAsia="Sylfaen" w:cs="Sylfaen"/>
          <w:lang w:val="hy-AM"/>
        </w:rPr>
        <w:t>ձևանմուշներով</w:t>
      </w:r>
      <w:proofErr w:type="spellEnd"/>
      <w:r w:rsidRPr="3B693051">
        <w:rPr>
          <w:rFonts w:ascii="Sylfaen" w:hAnsi="Sylfaen" w:eastAsia="Sylfaen" w:cs="Sylfaen"/>
          <w:lang w:val="hy-AM"/>
        </w:rPr>
        <w:t xml:space="preserve"> արագ ստեղծել լաբորատոր միջավայրերը սերվերների վրա   </w:t>
      </w:r>
    </w:p>
    <w:p w:rsidRPr="004235CE" w:rsidR="11A4E3BD" w:rsidP="3B693051" w:rsidRDefault="11A4E3BD" w14:paraId="4E323EC4" w14:textId="00C3877C">
      <w:pPr>
        <w:spacing w:after="0" w:line="360" w:lineRule="auto"/>
        <w:ind w:firstLine="720"/>
        <w:jc w:val="both"/>
        <w:rPr>
          <w:lang w:val="hy-AM"/>
        </w:rPr>
      </w:pPr>
      <w:r w:rsidRPr="3B693051">
        <w:rPr>
          <w:rFonts w:ascii="Sylfaen" w:hAnsi="Sylfaen" w:eastAsia="Sylfaen" w:cs="Sylfaen"/>
          <w:lang w:val="hy-AM"/>
        </w:rPr>
        <w:t xml:space="preserve">CI/CD‑ում կարգաբերել անվտանգության ստուգումներ և իրականացնել կոդի ավտոմատ վերահսկում  </w:t>
      </w:r>
    </w:p>
    <w:p w:rsidRPr="004235CE" w:rsidR="11A4E3BD" w:rsidP="3B693051" w:rsidRDefault="11A4E3BD" w14:paraId="1C6D37B6" w14:textId="69ABFF10">
      <w:pPr>
        <w:spacing w:after="0" w:line="360" w:lineRule="auto"/>
        <w:ind w:firstLine="720"/>
        <w:jc w:val="both"/>
        <w:rPr>
          <w:lang w:val="hy-AM"/>
        </w:rPr>
      </w:pPr>
      <w:proofErr w:type="spellStart"/>
      <w:r w:rsidRPr="3B693051">
        <w:rPr>
          <w:rFonts w:ascii="Sylfaen" w:hAnsi="Sylfaen" w:eastAsia="Sylfaen" w:cs="Sylfaen"/>
          <w:lang w:val="hy-AM"/>
        </w:rPr>
        <w:t>Իրականցնել</w:t>
      </w:r>
      <w:proofErr w:type="spellEnd"/>
      <w:r w:rsidRPr="3B693051">
        <w:rPr>
          <w:rFonts w:ascii="Sylfaen" w:hAnsi="Sylfaen" w:eastAsia="Sylfaen" w:cs="Sylfaen"/>
          <w:lang w:val="hy-AM"/>
        </w:rPr>
        <w:t xml:space="preserve"> իրական ժամանակում մշտադիտարկում և կարգավիճակի վերահսկում՝ ապահովելով  անվտանգ աշխատանք  </w:t>
      </w:r>
    </w:p>
    <w:p w:rsidR="3B693051" w:rsidP="3B693051" w:rsidRDefault="3B693051" w14:paraId="308C804B" w14:textId="324FFC01">
      <w:pPr>
        <w:spacing w:after="0" w:line="360" w:lineRule="auto"/>
        <w:ind w:firstLine="720"/>
        <w:jc w:val="both"/>
        <w:rPr>
          <w:rFonts w:ascii="Sylfaen" w:hAnsi="Sylfaen" w:eastAsia="Sylfaen" w:cs="Sylfaen"/>
          <w:lang w:val="hy-AM"/>
        </w:rPr>
      </w:pPr>
    </w:p>
    <w:p w:rsidR="3B693051" w:rsidP="3B693051" w:rsidRDefault="3B693051" w14:paraId="26F0C72F" w14:textId="4CF3D25F">
      <w:pPr>
        <w:spacing w:after="0" w:line="360" w:lineRule="auto"/>
        <w:ind w:firstLine="720"/>
        <w:jc w:val="both"/>
        <w:rPr>
          <w:rFonts w:ascii="Sylfaen" w:hAnsi="Sylfaen" w:eastAsia="Sylfaen" w:cs="Sylfaen"/>
          <w:lang w:val="hy-AM"/>
        </w:rPr>
      </w:pPr>
    </w:p>
    <w:p w:rsidRPr="002310F5" w:rsidR="70507FDB" w:rsidP="002310F5" w:rsidRDefault="70507FDB" w14:paraId="115D7331" w14:textId="7E9387DF">
      <w:pPr>
        <w:spacing w:after="0" w:line="360" w:lineRule="auto"/>
        <w:jc w:val="both"/>
        <w:rPr>
          <w:rFonts w:ascii="Sylfaen" w:hAnsi="Sylfaen" w:eastAsia="Times New Roman" w:cs="Times New Roman"/>
          <w:lang w:val="hy-AM"/>
        </w:rPr>
      </w:pPr>
    </w:p>
    <w:p w:rsidRPr="002310F5" w:rsidR="70507FDB" w:rsidP="002310F5" w:rsidRDefault="70507FDB" w14:paraId="232E3A98" w14:textId="7ABC01BD">
      <w:pPr>
        <w:spacing w:after="0" w:line="360" w:lineRule="auto"/>
        <w:jc w:val="both"/>
        <w:rPr>
          <w:rFonts w:ascii="Sylfaen" w:hAnsi="Sylfaen" w:eastAsia="Times New Roman" w:cs="Times New Roman"/>
          <w:lang w:val="hy-AM"/>
        </w:rPr>
      </w:pPr>
    </w:p>
    <w:p w:rsidRPr="002310F5" w:rsidR="00D54712" w:rsidP="002310F5" w:rsidRDefault="00D54712" w14:paraId="13BF161E" w14:textId="106F349B">
      <w:pPr>
        <w:spacing w:line="360" w:lineRule="auto"/>
        <w:rPr>
          <w:rFonts w:ascii="Sylfaen" w:hAnsi="Sylfaen" w:eastAsia="Times New Roman" w:cs="Times New Roman"/>
          <w:lang w:val="hy-AM"/>
        </w:rPr>
      </w:pPr>
      <w:r w:rsidRPr="002310F5">
        <w:rPr>
          <w:rFonts w:ascii="Sylfaen" w:hAnsi="Sylfaen" w:eastAsia="Times New Roman" w:cs="Times New Roman"/>
          <w:lang w:val="hy-AM"/>
        </w:rPr>
        <w:br w:type="page"/>
      </w:r>
    </w:p>
    <w:p w:rsidRPr="002310F5" w:rsidR="00D54712" w:rsidP="3B693051" w:rsidRDefault="08F69CB3" w14:paraId="18595D5D" w14:textId="5EC503E5">
      <w:pPr>
        <w:pStyle w:val="Heading1"/>
        <w:rPr>
          <w:rFonts w:ascii="Sylfaen" w:hAnsi="Sylfaen" w:eastAsia="Sylfaen" w:cs="Sylfaen"/>
          <w:b w:val="1"/>
          <w:bCs w:val="1"/>
          <w:sz w:val="32"/>
          <w:szCs w:val="32"/>
        </w:rPr>
      </w:pPr>
      <w:bookmarkStart w:name="_Toc1475620781" w:id="187573615"/>
      <w:r w:rsidRPr="2BF057C1" w:rsidR="08F69CB3">
        <w:rPr>
          <w:rFonts w:ascii="Sylfaen" w:hAnsi="Sylfaen" w:eastAsia="Sylfaen" w:cs="Sylfaen"/>
          <w:b w:val="1"/>
          <w:bCs w:val="1"/>
          <w:sz w:val="32"/>
          <w:szCs w:val="32"/>
        </w:rPr>
        <w:t>Գ</w:t>
      </w:r>
      <w:r w:rsidRPr="2BF057C1" w:rsidR="35166E19">
        <w:rPr>
          <w:rFonts w:ascii="Sylfaen" w:hAnsi="Sylfaen" w:eastAsia="Sylfaen" w:cs="Sylfaen"/>
          <w:b w:val="1"/>
          <w:bCs w:val="1"/>
          <w:sz w:val="32"/>
          <w:szCs w:val="32"/>
        </w:rPr>
        <w:t>լուխ</w:t>
      </w:r>
      <w:r w:rsidRPr="2BF057C1" w:rsidR="3B8D8B28">
        <w:rPr>
          <w:rFonts w:ascii="Sylfaen" w:hAnsi="Sylfaen" w:eastAsia="Sylfaen" w:cs="Sylfaen"/>
          <w:b w:val="1"/>
          <w:bCs w:val="1"/>
          <w:sz w:val="32"/>
          <w:szCs w:val="32"/>
        </w:rPr>
        <w:t xml:space="preserve"> </w:t>
      </w:r>
      <w:r w:rsidRPr="2BF057C1" w:rsidR="08F69CB3">
        <w:rPr>
          <w:rFonts w:ascii="Sylfaen" w:hAnsi="Sylfaen" w:eastAsia="Sylfaen" w:cs="Sylfaen"/>
          <w:b w:val="1"/>
          <w:bCs w:val="1"/>
          <w:sz w:val="32"/>
          <w:szCs w:val="32"/>
        </w:rPr>
        <w:t xml:space="preserve">2. </w:t>
      </w:r>
      <w:r w:rsidRPr="2BF057C1" w:rsidR="60A66838">
        <w:rPr>
          <w:rFonts w:ascii="Sylfaen" w:hAnsi="Sylfaen" w:eastAsia="Sylfaen" w:cs="Sylfaen"/>
          <w:b w:val="1"/>
          <w:bCs w:val="1"/>
          <w:sz w:val="32"/>
          <w:szCs w:val="32"/>
        </w:rPr>
        <w:t xml:space="preserve">Օգտագործված </w:t>
      </w:r>
      <w:r w:rsidRPr="2BF057C1" w:rsidR="60A66838">
        <w:rPr>
          <w:rFonts w:ascii="Sylfaen" w:hAnsi="Sylfaen" w:eastAsia="Sylfaen" w:cs="Sylfaen"/>
          <w:b w:val="1"/>
          <w:bCs w:val="1"/>
          <w:sz w:val="32"/>
          <w:szCs w:val="32"/>
        </w:rPr>
        <w:t>գործիքամիջոցներ</w:t>
      </w:r>
      <w:r w:rsidRPr="2BF057C1" w:rsidR="60A66838">
        <w:rPr>
          <w:rFonts w:ascii="Sylfaen" w:hAnsi="Sylfaen" w:eastAsia="Sylfaen" w:cs="Sylfaen"/>
          <w:b w:val="1"/>
          <w:bCs w:val="1"/>
          <w:sz w:val="32"/>
          <w:szCs w:val="32"/>
        </w:rPr>
        <w:t xml:space="preserve"> , տեխնոլոգիաներ և մեխանիզմներ</w:t>
      </w:r>
      <w:bookmarkEnd w:id="187573615"/>
    </w:p>
    <w:p w:rsidRPr="002310F5" w:rsidR="00D54712" w:rsidP="3B693051" w:rsidRDefault="08F69CB3" w14:paraId="375F6A50" w14:textId="7FDA1447">
      <w:pPr>
        <w:pStyle w:val="Heading2"/>
        <w:rPr>
          <w:rFonts w:ascii="Sylfaen" w:hAnsi="Sylfaen" w:eastAsia="Times New Roman" w:cs="Times New Roman"/>
        </w:rPr>
      </w:pPr>
      <w:bookmarkStart w:name="_Toc801643994" w:id="655611131"/>
      <w:r w:rsidRPr="2BF057C1" w:rsidR="08F69CB3">
        <w:rPr>
          <w:rFonts w:ascii="Sylfaen" w:hAnsi="Sylfaen" w:eastAsia="Times New Roman" w:cs="Times New Roman"/>
        </w:rPr>
        <w:t xml:space="preserve">2.1. </w:t>
      </w:r>
      <w:r w:rsidRPr="2BF057C1" w:rsidR="3E17EA44">
        <w:rPr>
          <w:rFonts w:ascii="Sylfaen" w:hAnsi="Sylfaen" w:eastAsia="Times New Roman" w:cs="Times New Roman"/>
        </w:rPr>
        <w:t xml:space="preserve">Օգտագործված </w:t>
      </w:r>
      <w:r w:rsidRPr="2BF057C1" w:rsidR="3E17EA44">
        <w:rPr>
          <w:rFonts w:ascii="Sylfaen" w:hAnsi="Sylfaen" w:eastAsia="Times New Roman" w:cs="Times New Roman"/>
        </w:rPr>
        <w:t>գործիքամիջոցների</w:t>
      </w:r>
      <w:r w:rsidRPr="2BF057C1" w:rsidR="3E17EA44">
        <w:rPr>
          <w:rFonts w:ascii="Sylfaen" w:hAnsi="Sylfaen" w:eastAsia="Times New Roman" w:cs="Times New Roman"/>
        </w:rPr>
        <w:t xml:space="preserve"> նկարագրություն</w:t>
      </w:r>
      <w:bookmarkEnd w:id="655611131"/>
      <w:r w:rsidRPr="2BF057C1" w:rsidR="08F69CB3">
        <w:rPr>
          <w:rFonts w:ascii="Sylfaen" w:hAnsi="Sylfaen" w:eastAsia="Times New Roman" w:cs="Times New Roman"/>
        </w:rPr>
        <w:t xml:space="preserve"> </w:t>
      </w:r>
    </w:p>
    <w:p w:rsidR="3B693051" w:rsidP="3B693051" w:rsidRDefault="3B693051" w14:paraId="67AFD9DE" w14:textId="56726F5B">
      <w:pPr>
        <w:rPr>
          <w:lang w:val="hy-AM"/>
        </w:rPr>
      </w:pPr>
    </w:p>
    <w:p w:rsidRPr="00A91516" w:rsidR="009503DA" w:rsidP="3B693051" w:rsidRDefault="36786C96" w14:paraId="4B8DA8F3" w14:textId="2245D3D0">
      <w:pPr>
        <w:spacing w:after="0" w:line="360" w:lineRule="auto"/>
        <w:ind w:firstLine="720"/>
        <w:jc w:val="both"/>
        <w:rPr>
          <w:rFonts w:ascii="Sylfaen" w:hAnsi="Sylfaen" w:eastAsia="Times New Roman" w:cs="Times New Roman"/>
          <w:lang w:val="hy-AM"/>
        </w:rPr>
      </w:pPr>
      <w:r w:rsidRPr="3B693051">
        <w:rPr>
          <w:rFonts w:ascii="Sylfaen" w:hAnsi="Sylfaen" w:eastAsia="Times New Roman" w:cs="Times New Roman"/>
          <w:lang w:val="hy-AM"/>
        </w:rPr>
        <w:t xml:space="preserve">Սույն դիպլոմային աշխատանքի իրականացման համար օգտագործվել է մեկ ֆիզիկական on-premise սերվեր, որի վրա իրականացվել է ամբողջ ավտոմատացված ենթակառուցվածքի տեղակայումը։ Սերվերի ընտրությունը պայմանավորված է եղել առկա սահմանափակ ռեսուրսներով և այն պահանջով, որ մշակվող լուծումը լինի օպտիմալացված և կիրառելի իրական պայմաններում, ոչ թե բարձր ռեսուրսներով լաբորատոր համակարգերում։ </w:t>
      </w:r>
    </w:p>
    <w:p w:rsidRPr="004235CE" w:rsidR="009503DA" w:rsidP="3B693051" w:rsidRDefault="36786C96" w14:paraId="464A00C0" w14:textId="4D1EFAED">
      <w:pPr>
        <w:spacing w:after="0" w:line="360" w:lineRule="auto"/>
        <w:jc w:val="both"/>
        <w:rPr>
          <w:lang w:val="hy-AM"/>
        </w:rPr>
      </w:pPr>
      <w:r w:rsidRPr="3B693051">
        <w:rPr>
          <w:rFonts w:ascii="Sylfaen" w:hAnsi="Sylfaen" w:eastAsia="Times New Roman" w:cs="Times New Roman"/>
          <w:lang w:val="hy-AM"/>
        </w:rPr>
        <w:t xml:space="preserve">Օգտագործված սերվերը ունի հետևյալ ընդհանուր տեխնիկական բնութագրերը. </w:t>
      </w:r>
    </w:p>
    <w:p w:rsidRPr="004235CE" w:rsidR="009503DA" w:rsidP="3B693051" w:rsidRDefault="36786C96" w14:paraId="32B5D5F8" w14:textId="734EE71A">
      <w:pPr>
        <w:spacing w:after="0" w:line="360" w:lineRule="auto"/>
        <w:ind w:firstLine="720"/>
        <w:jc w:val="both"/>
        <w:rPr>
          <w:lang w:val="hy-AM"/>
        </w:rPr>
      </w:pPr>
      <w:r w:rsidRPr="3B693051">
        <w:rPr>
          <w:rFonts w:ascii="Sylfaen" w:hAnsi="Sylfaen" w:eastAsia="Times New Roman" w:cs="Times New Roman"/>
          <w:lang w:val="hy-AM"/>
        </w:rPr>
        <w:t xml:space="preserve">Օպերատիվ հիշողություն (RAM) – 12 GiB </w:t>
      </w:r>
    </w:p>
    <w:p w:rsidRPr="004235CE" w:rsidR="009503DA" w:rsidP="3B693051" w:rsidRDefault="36786C96" w14:paraId="0C2D0B24" w14:textId="14286EB8">
      <w:pPr>
        <w:spacing w:after="0" w:line="360" w:lineRule="auto"/>
        <w:ind w:firstLine="720"/>
        <w:jc w:val="both"/>
        <w:rPr>
          <w:lang w:val="hy-AM"/>
        </w:rPr>
      </w:pPr>
      <w:r w:rsidRPr="3B693051">
        <w:rPr>
          <w:rFonts w:ascii="Sylfaen" w:hAnsi="Sylfaen" w:eastAsia="Times New Roman" w:cs="Times New Roman"/>
          <w:lang w:val="hy-AM"/>
        </w:rPr>
        <w:t xml:space="preserve">Կենտրոնական պրոցեսոր (CPU) – 4 միջուկ </w:t>
      </w:r>
    </w:p>
    <w:p w:rsidRPr="004235CE" w:rsidR="009503DA" w:rsidP="3B693051" w:rsidRDefault="36786C96" w14:paraId="292BE8C5" w14:textId="76A64DC9">
      <w:pPr>
        <w:spacing w:after="0" w:line="360" w:lineRule="auto"/>
        <w:ind w:firstLine="720"/>
        <w:jc w:val="both"/>
        <w:rPr>
          <w:lang w:val="hy-AM"/>
        </w:rPr>
      </w:pPr>
      <w:r w:rsidRPr="3B693051">
        <w:rPr>
          <w:rFonts w:ascii="Sylfaen" w:hAnsi="Sylfaen" w:eastAsia="Times New Roman" w:cs="Times New Roman"/>
          <w:lang w:val="hy-AM"/>
        </w:rPr>
        <w:t xml:space="preserve">Պահեստային տարածք – 60 </w:t>
      </w:r>
      <w:proofErr w:type="spellStart"/>
      <w:r w:rsidRPr="3B693051">
        <w:rPr>
          <w:rFonts w:ascii="Sylfaen" w:hAnsi="Sylfaen" w:eastAsia="Times New Roman" w:cs="Times New Roman"/>
          <w:lang w:val="hy-AM"/>
        </w:rPr>
        <w:t>GiB</w:t>
      </w:r>
      <w:proofErr w:type="spellEnd"/>
      <w:r w:rsidRPr="3B693051">
        <w:rPr>
          <w:rFonts w:ascii="Sylfaen" w:hAnsi="Sylfaen" w:eastAsia="Times New Roman" w:cs="Times New Roman"/>
          <w:lang w:val="hy-AM"/>
        </w:rPr>
        <w:t xml:space="preserve"> SSD </w:t>
      </w:r>
    </w:p>
    <w:p w:rsidRPr="004235CE" w:rsidR="009503DA" w:rsidP="3B693051" w:rsidRDefault="36786C96" w14:paraId="293A1404" w14:textId="3728EF64">
      <w:pPr>
        <w:spacing w:after="0" w:line="360" w:lineRule="auto"/>
        <w:ind w:firstLine="720"/>
        <w:jc w:val="both"/>
        <w:rPr>
          <w:lang w:val="hy-AM"/>
        </w:rPr>
      </w:pPr>
      <w:proofErr w:type="spellStart"/>
      <w:r w:rsidRPr="3B693051">
        <w:rPr>
          <w:rFonts w:ascii="Sylfaen" w:hAnsi="Sylfaen" w:eastAsia="Times New Roman" w:cs="Times New Roman"/>
          <w:lang w:val="hy-AM"/>
        </w:rPr>
        <w:t>Օպերացիոն</w:t>
      </w:r>
      <w:proofErr w:type="spellEnd"/>
      <w:r w:rsidRPr="3B693051">
        <w:rPr>
          <w:rFonts w:ascii="Sylfaen" w:hAnsi="Sylfaen" w:eastAsia="Times New Roman" w:cs="Times New Roman"/>
          <w:lang w:val="hy-AM"/>
        </w:rPr>
        <w:t xml:space="preserve"> համակարգ – </w:t>
      </w:r>
      <w:proofErr w:type="spellStart"/>
      <w:r w:rsidRPr="3B693051">
        <w:rPr>
          <w:rFonts w:ascii="Sylfaen" w:hAnsi="Sylfaen" w:eastAsia="Times New Roman" w:cs="Times New Roman"/>
          <w:lang w:val="hy-AM"/>
        </w:rPr>
        <w:t>Ubuntu</w:t>
      </w:r>
      <w:proofErr w:type="spellEnd"/>
      <w:r w:rsidRPr="3B693051">
        <w:rPr>
          <w:rFonts w:ascii="Sylfaen" w:hAnsi="Sylfaen" w:eastAsia="Times New Roman" w:cs="Times New Roman"/>
          <w:lang w:val="hy-AM"/>
        </w:rPr>
        <w:t xml:space="preserve"> Server 22.04 LTS </w:t>
      </w:r>
    </w:p>
    <w:p w:rsidRPr="004235CE" w:rsidR="009503DA" w:rsidP="3B693051" w:rsidRDefault="36786C96" w14:paraId="340B3C8A" w14:textId="25832339">
      <w:pPr>
        <w:spacing w:after="0" w:line="360" w:lineRule="auto"/>
        <w:ind w:firstLine="720"/>
        <w:jc w:val="both"/>
        <w:rPr>
          <w:lang w:val="hy-AM"/>
        </w:rPr>
      </w:pPr>
      <w:proofErr w:type="spellStart"/>
      <w:r w:rsidRPr="3B693051">
        <w:rPr>
          <w:rFonts w:ascii="Sylfaen" w:hAnsi="Sylfaen" w:eastAsia="Times New Roman" w:cs="Times New Roman"/>
          <w:lang w:val="hy-AM"/>
        </w:rPr>
        <w:t>Ubuntu</w:t>
      </w:r>
      <w:proofErr w:type="spellEnd"/>
      <w:r w:rsidRPr="3B693051">
        <w:rPr>
          <w:rFonts w:ascii="Sylfaen" w:hAnsi="Sylfaen" w:eastAsia="Times New Roman" w:cs="Times New Roman"/>
          <w:lang w:val="hy-AM"/>
        </w:rPr>
        <w:t xml:space="preserve"> 22.04 LTS </w:t>
      </w:r>
      <w:proofErr w:type="spellStart"/>
      <w:r w:rsidRPr="3B693051">
        <w:rPr>
          <w:rFonts w:ascii="Sylfaen" w:hAnsi="Sylfaen" w:eastAsia="Times New Roman" w:cs="Times New Roman"/>
          <w:lang w:val="hy-AM"/>
        </w:rPr>
        <w:t>օպերացիոն</w:t>
      </w:r>
      <w:proofErr w:type="spellEnd"/>
      <w:r w:rsidRPr="3B693051">
        <w:rPr>
          <w:rFonts w:ascii="Sylfaen" w:hAnsi="Sylfaen" w:eastAsia="Times New Roman" w:cs="Times New Roman"/>
          <w:lang w:val="hy-AM"/>
        </w:rPr>
        <w:t xml:space="preserve"> համակարգը ընտրվել է իր կայունության, երկարաժամկետ աջակցման (Long Term Support) և լայն համայնքային աջակցության շնորհիվ։ Այն լայնորեն կիրառվում է սերվերային և DevOps միջավայրերում և ապահովում է համատեղելիություն Terraform, Ansible, Kubernetes և այլ օգտագործվող գործիքների հետ։ </w:t>
      </w:r>
    </w:p>
    <w:p w:rsidRPr="004235CE" w:rsidR="009503DA" w:rsidP="3B693051" w:rsidRDefault="36786C96" w14:paraId="345C32F2" w14:textId="78D43CEB">
      <w:pPr>
        <w:spacing w:after="0" w:line="360" w:lineRule="auto"/>
        <w:jc w:val="both"/>
        <w:rPr>
          <w:lang w:val="hy-AM"/>
        </w:rPr>
      </w:pPr>
      <w:r w:rsidRPr="3B693051">
        <w:rPr>
          <w:rFonts w:ascii="Sylfaen" w:hAnsi="Sylfaen" w:eastAsia="Times New Roman" w:cs="Times New Roman"/>
          <w:lang w:val="hy-AM"/>
        </w:rPr>
        <w:t xml:space="preserve">Քանի որ սերվերի ռեսուրսները սահմանափակ են, կարևոր է եղել դրանց ճիշտ և հավասարակշռված բաշխումը համակարգի տարբեր բաղադրիչների միջև։ Ռեսուրսների բաշխման նպատակն է եղել ապահովել յուրաքանչյուր ծառայության կայուն աշխատանք՝ միաժամանակ խուսափելով գերբեռնվածությունից և համակարգի ընդհանուր աշխատանքի անկումից։ </w:t>
      </w:r>
    </w:p>
    <w:p w:rsidRPr="00A91516" w:rsidR="009503DA" w:rsidP="3B693051" w:rsidRDefault="36786C96" w14:paraId="1C9C976E" w14:textId="354F78DA">
      <w:pPr>
        <w:spacing w:after="0" w:line="360" w:lineRule="auto"/>
        <w:jc w:val="both"/>
      </w:pPr>
      <w:r w:rsidRPr="3B693051">
        <w:rPr>
          <w:rFonts w:ascii="Sylfaen" w:hAnsi="Sylfaen" w:eastAsia="Times New Roman" w:cs="Times New Roman"/>
          <w:lang w:val="hy-AM"/>
        </w:rPr>
        <w:t xml:space="preserve">Ռեսուրսները բաշխվել են հետևյալ կերպ. </w:t>
      </w:r>
    </w:p>
    <w:p w:rsidRPr="00A91516" w:rsidR="009503DA" w:rsidP="3B693051" w:rsidRDefault="36786C96" w14:paraId="155B1FD8" w14:textId="2F2C5D81">
      <w:pPr>
        <w:spacing w:after="0" w:line="360" w:lineRule="auto"/>
        <w:jc w:val="both"/>
        <w:rPr>
          <w:rFonts w:ascii="Sylfaen" w:hAnsi="Sylfaen" w:eastAsia="Times New Roman" w:cs="Times New Roman"/>
          <w:b/>
          <w:bCs/>
          <w:lang w:val="hy-AM"/>
        </w:rPr>
      </w:pPr>
      <w:r w:rsidRPr="3B693051">
        <w:rPr>
          <w:rFonts w:ascii="Sylfaen" w:hAnsi="Sylfaen" w:eastAsia="Times New Roman" w:cs="Times New Roman"/>
          <w:b/>
          <w:bCs/>
          <w:lang w:val="hy-AM"/>
        </w:rPr>
        <w:t xml:space="preserve">Host օպերացիոն համակարգ </w:t>
      </w:r>
    </w:p>
    <w:p w:rsidRPr="00A91516" w:rsidR="009503DA" w:rsidP="3B693051" w:rsidRDefault="36786C96" w14:paraId="230A53E0" w14:textId="301C0ABE">
      <w:pPr>
        <w:spacing w:after="0" w:line="360" w:lineRule="auto"/>
        <w:jc w:val="both"/>
        <w:rPr>
          <w:rFonts w:ascii="Sylfaen" w:hAnsi="Sylfaen" w:eastAsia="Times New Roman" w:cs="Times New Roman"/>
          <w:lang w:val="hy-AM"/>
        </w:rPr>
      </w:pPr>
      <w:r w:rsidRPr="3B693051">
        <w:rPr>
          <w:rFonts w:ascii="Sylfaen" w:hAnsi="Sylfaen" w:eastAsia="Times New Roman" w:cs="Times New Roman"/>
          <w:lang w:val="hy-AM"/>
        </w:rPr>
        <w:t>Հիմնական օպերացիոն համակարգին հատկացվել է նվազագույն անհրաժեշտ ռեսուրսներ.</w:t>
      </w:r>
    </w:p>
    <w:p w:rsidRPr="004235CE" w:rsidR="009503DA" w:rsidP="3B693051" w:rsidRDefault="36786C96" w14:paraId="3FB261A5" w14:textId="6385DB94">
      <w:pPr>
        <w:spacing w:after="0" w:line="360" w:lineRule="auto"/>
        <w:ind w:firstLine="720"/>
        <w:jc w:val="both"/>
        <w:rPr>
          <w:lang w:val="hy-AM"/>
        </w:rPr>
      </w:pPr>
      <w:r w:rsidRPr="3B693051">
        <w:rPr>
          <w:rFonts w:ascii="Sylfaen" w:hAnsi="Sylfaen" w:eastAsia="Times New Roman" w:cs="Times New Roman"/>
          <w:lang w:val="hy-AM"/>
        </w:rPr>
        <w:lastRenderedPageBreak/>
        <w:t xml:space="preserve">1 GiB RAM </w:t>
      </w:r>
    </w:p>
    <w:p w:rsidRPr="004235CE" w:rsidR="009503DA" w:rsidP="3B693051" w:rsidRDefault="36786C96" w14:paraId="0A32EDF8" w14:textId="741A1DD4">
      <w:pPr>
        <w:spacing w:after="0" w:line="360" w:lineRule="auto"/>
        <w:ind w:firstLine="720"/>
        <w:jc w:val="both"/>
        <w:rPr>
          <w:lang w:val="hy-AM"/>
        </w:rPr>
      </w:pPr>
      <w:r w:rsidRPr="3B693051">
        <w:rPr>
          <w:rFonts w:ascii="Sylfaen" w:hAnsi="Sylfaen" w:eastAsia="Times New Roman" w:cs="Times New Roman"/>
          <w:lang w:val="hy-AM"/>
        </w:rPr>
        <w:t xml:space="preserve">10 </w:t>
      </w:r>
      <w:proofErr w:type="spellStart"/>
      <w:r w:rsidRPr="3B693051">
        <w:rPr>
          <w:rFonts w:ascii="Sylfaen" w:hAnsi="Sylfaen" w:eastAsia="Times New Roman" w:cs="Times New Roman"/>
          <w:lang w:val="hy-AM"/>
        </w:rPr>
        <w:t>GiB</w:t>
      </w:r>
      <w:proofErr w:type="spellEnd"/>
      <w:r w:rsidRPr="3B693051">
        <w:rPr>
          <w:rFonts w:ascii="Sylfaen" w:hAnsi="Sylfaen" w:eastAsia="Times New Roman" w:cs="Times New Roman"/>
          <w:lang w:val="hy-AM"/>
        </w:rPr>
        <w:t xml:space="preserve"> սկավառակային տարածք  </w:t>
      </w:r>
    </w:p>
    <w:p w:rsidRPr="004235CE" w:rsidR="009503DA" w:rsidP="3B693051" w:rsidRDefault="36786C96" w14:paraId="562EF72D" w14:textId="31D880E7">
      <w:pPr>
        <w:spacing w:after="0" w:line="360" w:lineRule="auto"/>
        <w:jc w:val="both"/>
        <w:rPr>
          <w:lang w:val="hy-AM"/>
        </w:rPr>
      </w:pPr>
      <w:proofErr w:type="spellStart"/>
      <w:r w:rsidRPr="3B693051">
        <w:rPr>
          <w:rFonts w:ascii="Sylfaen" w:hAnsi="Sylfaen" w:eastAsia="Times New Roman" w:cs="Times New Roman"/>
          <w:lang w:val="hy-AM"/>
        </w:rPr>
        <w:t>Host</w:t>
      </w:r>
      <w:proofErr w:type="spellEnd"/>
      <w:r w:rsidRPr="3B693051">
        <w:rPr>
          <w:rFonts w:ascii="Sylfaen" w:hAnsi="Sylfaen" w:eastAsia="Times New Roman" w:cs="Times New Roman"/>
          <w:lang w:val="hy-AM"/>
        </w:rPr>
        <w:t xml:space="preserve"> OS-</w:t>
      </w:r>
      <w:r w:rsidRPr="3B693051" w:rsidR="6DC03689">
        <w:rPr>
          <w:rFonts w:ascii="Sylfaen" w:hAnsi="Sylfaen" w:eastAsia="Times New Roman" w:cs="Times New Roman"/>
          <w:lang w:val="hy-AM"/>
        </w:rPr>
        <w:t>ն</w:t>
      </w:r>
      <w:r w:rsidRPr="3B693051">
        <w:rPr>
          <w:rFonts w:ascii="Sylfaen" w:hAnsi="Sylfaen" w:eastAsia="Times New Roman" w:cs="Times New Roman"/>
          <w:lang w:val="hy-AM"/>
        </w:rPr>
        <w:t xml:space="preserve"> պատասխանատու է հիմնական ծառայությունների, ցանցային կառավարիչների և համակարգի ընդհանուր կայունության համար։ Քանի որ մնացած ծառայությունները աշխատում են կոնտեյներացված կամ մեկուսացված միջավայրերում, host համակարգը չի պահանջում մեծ ռեսուրսներ։ </w:t>
      </w:r>
    </w:p>
    <w:p w:rsidRPr="00A91516" w:rsidR="009503DA" w:rsidP="3B693051" w:rsidRDefault="36786C96" w14:paraId="6A64940F" w14:textId="69A0250B">
      <w:pPr>
        <w:spacing w:after="0" w:line="360" w:lineRule="auto"/>
        <w:jc w:val="both"/>
        <w:rPr>
          <w:rFonts w:ascii="Sylfaen" w:hAnsi="Sylfaen" w:eastAsia="Times New Roman" w:cs="Times New Roman"/>
          <w:b/>
          <w:bCs/>
          <w:lang w:val="hy-AM"/>
        </w:rPr>
      </w:pPr>
      <w:proofErr w:type="spellStart"/>
      <w:r w:rsidRPr="3B693051">
        <w:rPr>
          <w:rFonts w:ascii="Sylfaen" w:hAnsi="Sylfaen" w:eastAsia="Times New Roman" w:cs="Times New Roman"/>
          <w:b/>
          <w:bCs/>
          <w:lang w:val="hy-AM"/>
        </w:rPr>
        <w:t>Kubernetes</w:t>
      </w:r>
      <w:proofErr w:type="spellEnd"/>
      <w:r w:rsidRPr="3B693051">
        <w:rPr>
          <w:rFonts w:ascii="Sylfaen" w:hAnsi="Sylfaen" w:eastAsia="Times New Roman" w:cs="Times New Roman"/>
          <w:b/>
          <w:bCs/>
          <w:lang w:val="hy-AM"/>
        </w:rPr>
        <w:t xml:space="preserve"> միջավայր (k3s) </w:t>
      </w:r>
    </w:p>
    <w:p w:rsidRPr="00A91516" w:rsidR="009503DA" w:rsidP="3B693051" w:rsidRDefault="36786C96" w14:paraId="4465D3E1" w14:textId="08DE7327">
      <w:pPr>
        <w:spacing w:after="0" w:line="360" w:lineRule="auto"/>
        <w:jc w:val="both"/>
      </w:pPr>
      <w:r w:rsidRPr="3B693051">
        <w:rPr>
          <w:rFonts w:ascii="Sylfaen" w:hAnsi="Sylfaen" w:eastAsia="Times New Roman" w:cs="Times New Roman"/>
          <w:lang w:val="hy-AM"/>
        </w:rPr>
        <w:t xml:space="preserve">Կոնտեյներների օրկեստրացիայի համար օգտագործվել է թեթև Kubernetes դիստրիբուտիվ՝ k3s, որը հատուկ նախագծված է սահմանափակ ռեսուրսներով միջավայրերի համար։  </w:t>
      </w:r>
    </w:p>
    <w:p w:rsidRPr="00A91516" w:rsidR="009503DA" w:rsidP="3B693051" w:rsidRDefault="36786C96" w14:paraId="1672F790" w14:textId="3FAC5517">
      <w:pPr>
        <w:spacing w:after="0" w:line="360" w:lineRule="auto"/>
        <w:ind w:firstLine="720"/>
        <w:jc w:val="both"/>
      </w:pPr>
      <w:r w:rsidRPr="3B693051">
        <w:rPr>
          <w:rFonts w:ascii="Sylfaen" w:hAnsi="Sylfaen" w:eastAsia="Times New Roman" w:cs="Times New Roman"/>
          <w:lang w:val="hy-AM"/>
        </w:rPr>
        <w:t xml:space="preserve">4 GiB RAM </w:t>
      </w:r>
    </w:p>
    <w:p w:rsidRPr="00A91516" w:rsidR="009503DA" w:rsidP="3B693051" w:rsidRDefault="36786C96" w14:paraId="280F15DC" w14:textId="04863507">
      <w:pPr>
        <w:spacing w:after="0" w:line="360" w:lineRule="auto"/>
        <w:ind w:firstLine="720"/>
        <w:jc w:val="both"/>
      </w:pPr>
      <w:r w:rsidRPr="3B693051">
        <w:rPr>
          <w:rFonts w:ascii="Sylfaen" w:hAnsi="Sylfaen" w:eastAsia="Times New Roman" w:cs="Times New Roman"/>
          <w:lang w:val="hy-AM"/>
        </w:rPr>
        <w:t xml:space="preserve">20 GiB սկավառակային տարածք </w:t>
      </w:r>
    </w:p>
    <w:p w:rsidRPr="004235CE" w:rsidR="009503DA" w:rsidP="3B693051" w:rsidRDefault="36786C96" w14:paraId="4432133E" w14:textId="45045842">
      <w:pPr>
        <w:spacing w:after="0" w:line="360" w:lineRule="auto"/>
        <w:jc w:val="both"/>
        <w:rPr>
          <w:lang w:val="hy-AM"/>
        </w:rPr>
      </w:pPr>
      <w:r w:rsidRPr="3B693051">
        <w:rPr>
          <w:rFonts w:ascii="Sylfaen" w:hAnsi="Sylfaen" w:eastAsia="Times New Roman" w:cs="Times New Roman"/>
          <w:lang w:val="hy-AM"/>
        </w:rPr>
        <w:t xml:space="preserve">k3s-ի ընտրությունը թույլ է տալիս պահպանել Kubernetes-ի հիմնական ֆունկցիոնալությունը՝ նվազեցված հիշողության և պրոցեսորի օգտագործմամբ։ Այն ծառայում է որպես հիմնական հարթակ լաբորատոր միջավայրերում գործարկվող ծառայությունների համար։  </w:t>
      </w:r>
    </w:p>
    <w:p w:rsidRPr="00A91516" w:rsidR="009503DA" w:rsidP="3B693051" w:rsidRDefault="36786C96" w14:paraId="1CE1993B" w14:textId="1B34DE97">
      <w:pPr>
        <w:spacing w:after="0" w:line="360" w:lineRule="auto"/>
        <w:jc w:val="both"/>
        <w:rPr>
          <w:rFonts w:ascii="Sylfaen" w:hAnsi="Sylfaen" w:eastAsia="Times New Roman" w:cs="Times New Roman"/>
          <w:b/>
          <w:bCs/>
          <w:lang w:val="hy-AM"/>
        </w:rPr>
      </w:pPr>
      <w:proofErr w:type="spellStart"/>
      <w:r w:rsidRPr="3B693051">
        <w:rPr>
          <w:rFonts w:ascii="Sylfaen" w:hAnsi="Sylfaen" w:eastAsia="Times New Roman" w:cs="Times New Roman"/>
          <w:b/>
          <w:bCs/>
          <w:lang w:val="hy-AM"/>
        </w:rPr>
        <w:t>GitLab</w:t>
      </w:r>
      <w:proofErr w:type="spellEnd"/>
      <w:r w:rsidRPr="3B693051">
        <w:rPr>
          <w:rFonts w:ascii="Sylfaen" w:hAnsi="Sylfaen" w:eastAsia="Times New Roman" w:cs="Times New Roman"/>
          <w:b/>
          <w:bCs/>
          <w:lang w:val="hy-AM"/>
        </w:rPr>
        <w:t xml:space="preserve"> ծառայություն </w:t>
      </w:r>
    </w:p>
    <w:p w:rsidRPr="00A91516" w:rsidR="009503DA" w:rsidP="3B693051" w:rsidRDefault="36786C96" w14:paraId="314AC9DC" w14:textId="3238A31E">
      <w:pPr>
        <w:spacing w:after="0" w:line="360" w:lineRule="auto"/>
        <w:jc w:val="both"/>
      </w:pPr>
      <w:r w:rsidRPr="3B693051">
        <w:rPr>
          <w:rFonts w:ascii="Sylfaen" w:hAnsi="Sylfaen" w:eastAsia="Times New Roman" w:cs="Times New Roman"/>
          <w:lang w:val="hy-AM"/>
        </w:rPr>
        <w:t>GitLab-ը օգտագործվում է որպես կոդի պահոց և CI/CD համակարգի հիմնական բաղադրիչ։</w:t>
      </w:r>
    </w:p>
    <w:p w:rsidRPr="00A91516" w:rsidR="009503DA" w:rsidP="3B693051" w:rsidRDefault="36786C96" w14:paraId="7BD91736" w14:textId="0A9EFED7">
      <w:pPr>
        <w:spacing w:after="0" w:line="360" w:lineRule="auto"/>
        <w:ind w:firstLine="720"/>
        <w:jc w:val="both"/>
      </w:pPr>
      <w:r w:rsidRPr="3B693051">
        <w:rPr>
          <w:rFonts w:ascii="Sylfaen" w:hAnsi="Sylfaen" w:eastAsia="Times New Roman" w:cs="Times New Roman"/>
          <w:lang w:val="hy-AM"/>
        </w:rPr>
        <w:t xml:space="preserve">3 GiB RAM </w:t>
      </w:r>
    </w:p>
    <w:p w:rsidRPr="00A91516" w:rsidR="009503DA" w:rsidP="3B693051" w:rsidRDefault="36786C96" w14:paraId="3926CE79" w14:textId="3D53016C">
      <w:pPr>
        <w:spacing w:after="0" w:line="360" w:lineRule="auto"/>
        <w:ind w:firstLine="720"/>
        <w:jc w:val="both"/>
      </w:pPr>
      <w:r w:rsidRPr="3B693051">
        <w:rPr>
          <w:rFonts w:ascii="Sylfaen" w:hAnsi="Sylfaen" w:eastAsia="Times New Roman" w:cs="Times New Roman"/>
          <w:lang w:val="hy-AM"/>
        </w:rPr>
        <w:t xml:space="preserve">15 GiB սկավառակային տարածք </w:t>
      </w:r>
    </w:p>
    <w:p w:rsidRPr="004235CE" w:rsidR="009503DA" w:rsidP="3B693051" w:rsidRDefault="36786C96" w14:paraId="57E5939E" w14:textId="4B21764A">
      <w:pPr>
        <w:spacing w:after="0" w:line="360" w:lineRule="auto"/>
        <w:jc w:val="both"/>
        <w:rPr>
          <w:lang w:val="hy-AM"/>
        </w:rPr>
      </w:pPr>
      <w:r w:rsidRPr="3B693051">
        <w:rPr>
          <w:rFonts w:ascii="Sylfaen" w:hAnsi="Sylfaen" w:eastAsia="Times New Roman" w:cs="Times New Roman"/>
          <w:lang w:val="hy-AM"/>
        </w:rPr>
        <w:t xml:space="preserve">GitLab-ը ապահովում է Terraform և Ansible կոդերի տարբերակավորում, CI pipeline-ների գործարկում և ավտոմատացման գործընթացի վերահսկում։ Ռեսուրսների այս քանակը բավարար է փոքր և միջին ծանրաբեռնվածությամբ CI/CD գործընթացների համար։ </w:t>
      </w:r>
    </w:p>
    <w:p w:rsidRPr="00A91516" w:rsidR="009503DA" w:rsidP="3B693051" w:rsidRDefault="36786C96" w14:paraId="38DB44B9" w14:textId="6DA8F646">
      <w:pPr>
        <w:spacing w:after="0" w:line="360" w:lineRule="auto"/>
        <w:jc w:val="both"/>
        <w:rPr>
          <w:rFonts w:ascii="Sylfaen" w:hAnsi="Sylfaen" w:eastAsia="Times New Roman" w:cs="Times New Roman"/>
          <w:b/>
          <w:bCs/>
          <w:lang w:val="hy-AM"/>
        </w:rPr>
      </w:pPr>
      <w:proofErr w:type="spellStart"/>
      <w:r w:rsidRPr="3B693051">
        <w:rPr>
          <w:rFonts w:ascii="Sylfaen" w:hAnsi="Sylfaen" w:eastAsia="Times New Roman" w:cs="Times New Roman"/>
          <w:b/>
          <w:bCs/>
          <w:lang w:val="hy-AM"/>
        </w:rPr>
        <w:t>Grafana</w:t>
      </w:r>
      <w:proofErr w:type="spellEnd"/>
      <w:r w:rsidRPr="3B693051">
        <w:rPr>
          <w:rFonts w:ascii="Sylfaen" w:hAnsi="Sylfaen" w:eastAsia="Times New Roman" w:cs="Times New Roman"/>
          <w:b/>
          <w:bCs/>
          <w:lang w:val="hy-AM"/>
        </w:rPr>
        <w:t xml:space="preserve"> </w:t>
      </w:r>
      <w:proofErr w:type="spellStart"/>
      <w:r w:rsidRPr="3B693051">
        <w:rPr>
          <w:rFonts w:ascii="Sylfaen" w:hAnsi="Sylfaen" w:eastAsia="Times New Roman" w:cs="Times New Roman"/>
          <w:b/>
          <w:bCs/>
          <w:lang w:val="hy-AM"/>
        </w:rPr>
        <w:t>Stack</w:t>
      </w:r>
      <w:proofErr w:type="spellEnd"/>
      <w:r w:rsidRPr="3B693051">
        <w:rPr>
          <w:rFonts w:ascii="Sylfaen" w:hAnsi="Sylfaen" w:eastAsia="Times New Roman" w:cs="Times New Roman"/>
          <w:b/>
          <w:bCs/>
          <w:lang w:val="hy-AM"/>
        </w:rPr>
        <w:t xml:space="preserve"> </w:t>
      </w:r>
      <w:r w:rsidRPr="3B693051">
        <w:rPr>
          <w:rFonts w:ascii="Sylfaen" w:hAnsi="Sylfaen" w:eastAsia="Times New Roman" w:cs="Times New Roman"/>
          <w:lang w:val="hy-AM"/>
        </w:rPr>
        <w:t xml:space="preserve"> </w:t>
      </w:r>
    </w:p>
    <w:p w:rsidRPr="00A91516" w:rsidR="009503DA" w:rsidP="3B693051" w:rsidRDefault="36786C96" w14:paraId="33D90CA5" w14:textId="647528B2">
      <w:pPr>
        <w:spacing w:after="0" w:line="360" w:lineRule="auto"/>
        <w:jc w:val="both"/>
      </w:pPr>
      <w:r w:rsidRPr="3B693051">
        <w:rPr>
          <w:rFonts w:ascii="Sylfaen" w:hAnsi="Sylfaen" w:eastAsia="Times New Roman" w:cs="Times New Roman"/>
          <w:lang w:val="hy-AM"/>
        </w:rPr>
        <w:t xml:space="preserve">Մոնիթորինգի և վիզուալացման նպատակով կիրառվում է Grafana Stack-ը։   </w:t>
      </w:r>
    </w:p>
    <w:p w:rsidRPr="00A91516" w:rsidR="009503DA" w:rsidP="3B693051" w:rsidRDefault="36786C96" w14:paraId="334738E9" w14:textId="4DA0A82A">
      <w:pPr>
        <w:spacing w:after="0" w:line="360" w:lineRule="auto"/>
        <w:ind w:firstLine="720"/>
        <w:jc w:val="both"/>
      </w:pPr>
      <w:r w:rsidRPr="3B693051">
        <w:rPr>
          <w:rFonts w:ascii="Sylfaen" w:hAnsi="Sylfaen" w:eastAsia="Times New Roman" w:cs="Times New Roman"/>
          <w:lang w:val="hy-AM"/>
        </w:rPr>
        <w:t xml:space="preserve">2 GiB RAM  </w:t>
      </w:r>
    </w:p>
    <w:p w:rsidRPr="00A91516" w:rsidR="009503DA" w:rsidP="3B693051" w:rsidRDefault="36786C96" w14:paraId="1AD8CB96" w14:textId="453B24D7">
      <w:pPr>
        <w:spacing w:after="0" w:line="360" w:lineRule="auto"/>
        <w:ind w:firstLine="720"/>
        <w:jc w:val="both"/>
      </w:pPr>
      <w:r w:rsidRPr="3B693051">
        <w:rPr>
          <w:rFonts w:ascii="Sylfaen" w:hAnsi="Sylfaen" w:eastAsia="Times New Roman" w:cs="Times New Roman"/>
          <w:lang w:val="hy-AM"/>
        </w:rPr>
        <w:t xml:space="preserve">10 GiB սկավառակային տարածք </w:t>
      </w:r>
    </w:p>
    <w:p w:rsidRPr="004235CE" w:rsidR="009503DA" w:rsidP="3B693051" w:rsidRDefault="36786C96" w14:paraId="2B48EE2C" w14:textId="53711965">
      <w:pPr>
        <w:spacing w:after="0" w:line="360" w:lineRule="auto"/>
        <w:jc w:val="both"/>
        <w:rPr>
          <w:lang w:val="hy-AM"/>
        </w:rPr>
      </w:pPr>
      <w:r w:rsidRPr="3B693051">
        <w:rPr>
          <w:rFonts w:ascii="Sylfaen" w:hAnsi="Sylfaen" w:eastAsia="Times New Roman" w:cs="Times New Roman"/>
          <w:lang w:val="hy-AM"/>
        </w:rPr>
        <w:t xml:space="preserve">Grafana-ն հավաքագրում և վիզուալացնում է սերվերի, Kubernetes կլաստերի և կիրառությունների մետրիկաները։ Այն թույլ է տալիս գնահատել համակարգի </w:t>
      </w:r>
      <w:r w:rsidRPr="3B693051">
        <w:rPr>
          <w:rFonts w:ascii="Sylfaen" w:hAnsi="Sylfaen" w:eastAsia="Times New Roman" w:cs="Times New Roman"/>
          <w:lang w:val="hy-AM"/>
        </w:rPr>
        <w:lastRenderedPageBreak/>
        <w:t xml:space="preserve">ծանրաբեռնվածությունը, հայտնաբերել ռեսուրսների գերծանրաբեռնման պահերը և վերահսկել ծառայությունների կայունությունը։ </w:t>
      </w:r>
    </w:p>
    <w:p w:rsidRPr="00A91516" w:rsidR="009503DA" w:rsidP="3B693051" w:rsidRDefault="36786C96" w14:paraId="465438D3" w14:textId="12B0C90E">
      <w:pPr>
        <w:spacing w:after="0" w:line="360" w:lineRule="auto"/>
        <w:jc w:val="both"/>
        <w:rPr>
          <w:rFonts w:ascii="Sylfaen" w:hAnsi="Sylfaen" w:eastAsia="Times New Roman" w:cs="Times New Roman"/>
          <w:b/>
          <w:bCs/>
          <w:lang w:val="hy-AM"/>
        </w:rPr>
      </w:pPr>
      <w:r w:rsidRPr="3B693051">
        <w:rPr>
          <w:rFonts w:ascii="Sylfaen" w:hAnsi="Sylfaen" w:eastAsia="Times New Roman" w:cs="Times New Roman"/>
          <w:b/>
          <w:bCs/>
          <w:lang w:val="hy-AM"/>
        </w:rPr>
        <w:t xml:space="preserve">Կիրառական </w:t>
      </w:r>
      <w:proofErr w:type="spellStart"/>
      <w:r w:rsidRPr="3B693051">
        <w:rPr>
          <w:rFonts w:ascii="Sylfaen" w:hAnsi="Sylfaen" w:eastAsia="Times New Roman" w:cs="Times New Roman"/>
          <w:b/>
          <w:bCs/>
          <w:lang w:val="hy-AM"/>
        </w:rPr>
        <w:t>ծանրաբեռնվածություններ</w:t>
      </w:r>
      <w:proofErr w:type="spellEnd"/>
      <w:r w:rsidRPr="3B693051">
        <w:rPr>
          <w:rFonts w:ascii="Sylfaen" w:hAnsi="Sylfaen" w:eastAsia="Times New Roman" w:cs="Times New Roman"/>
          <w:b/>
          <w:bCs/>
          <w:lang w:val="hy-AM"/>
        </w:rPr>
        <w:t xml:space="preserve"> (</w:t>
      </w:r>
      <w:proofErr w:type="spellStart"/>
      <w:r w:rsidRPr="3B693051">
        <w:rPr>
          <w:rFonts w:ascii="Sylfaen" w:hAnsi="Sylfaen" w:eastAsia="Times New Roman" w:cs="Times New Roman"/>
          <w:b/>
          <w:bCs/>
          <w:lang w:val="hy-AM"/>
        </w:rPr>
        <w:t>Application</w:t>
      </w:r>
      <w:proofErr w:type="spellEnd"/>
      <w:r w:rsidRPr="3B693051">
        <w:rPr>
          <w:rFonts w:ascii="Sylfaen" w:hAnsi="Sylfaen" w:eastAsia="Times New Roman" w:cs="Times New Roman"/>
          <w:b/>
          <w:bCs/>
          <w:lang w:val="hy-AM"/>
        </w:rPr>
        <w:t xml:space="preserve"> </w:t>
      </w:r>
      <w:proofErr w:type="spellStart"/>
      <w:r w:rsidRPr="3B693051">
        <w:rPr>
          <w:rFonts w:ascii="Sylfaen" w:hAnsi="Sylfaen" w:eastAsia="Times New Roman" w:cs="Times New Roman"/>
          <w:b/>
          <w:bCs/>
          <w:lang w:val="hy-AM"/>
        </w:rPr>
        <w:t>workloads</w:t>
      </w:r>
      <w:proofErr w:type="spellEnd"/>
      <w:r w:rsidRPr="3B693051">
        <w:rPr>
          <w:rFonts w:ascii="Sylfaen" w:hAnsi="Sylfaen" w:eastAsia="Times New Roman" w:cs="Times New Roman"/>
          <w:b/>
          <w:bCs/>
          <w:lang w:val="hy-AM"/>
        </w:rPr>
        <w:t xml:space="preserve">) </w:t>
      </w:r>
    </w:p>
    <w:p w:rsidRPr="00A91516" w:rsidR="009503DA" w:rsidP="3B693051" w:rsidRDefault="36786C96" w14:paraId="46723F0E" w14:textId="7381F47C">
      <w:pPr>
        <w:spacing w:after="0" w:line="360" w:lineRule="auto"/>
        <w:jc w:val="both"/>
      </w:pPr>
      <w:r w:rsidRPr="3B693051">
        <w:rPr>
          <w:rFonts w:ascii="Sylfaen" w:hAnsi="Sylfaen" w:eastAsia="Times New Roman" w:cs="Times New Roman"/>
          <w:lang w:val="hy-AM"/>
        </w:rPr>
        <w:t xml:space="preserve">Լաբորատոր միջավայրերում տեղակայվող կիրառությունների համար նախատեսված են առանձին ռեսուրսներ.  </w:t>
      </w:r>
    </w:p>
    <w:p w:rsidRPr="00A91516" w:rsidR="009503DA" w:rsidP="3B693051" w:rsidRDefault="36786C96" w14:paraId="249E3594" w14:textId="29766284">
      <w:pPr>
        <w:spacing w:after="0" w:line="360" w:lineRule="auto"/>
        <w:ind w:firstLine="720"/>
        <w:jc w:val="both"/>
      </w:pPr>
      <w:r w:rsidRPr="3B693051">
        <w:rPr>
          <w:rFonts w:ascii="Sylfaen" w:hAnsi="Sylfaen" w:eastAsia="Times New Roman" w:cs="Times New Roman"/>
          <w:lang w:val="hy-AM"/>
        </w:rPr>
        <w:t xml:space="preserve">2 GiB RAM  </w:t>
      </w:r>
    </w:p>
    <w:p w:rsidRPr="00A91516" w:rsidR="009503DA" w:rsidP="3B693051" w:rsidRDefault="36786C96" w14:paraId="3A537DD1" w14:textId="255D6261">
      <w:pPr>
        <w:spacing w:after="0" w:line="360" w:lineRule="auto"/>
        <w:ind w:firstLine="720"/>
        <w:jc w:val="both"/>
      </w:pPr>
      <w:r w:rsidRPr="3B693051">
        <w:rPr>
          <w:rFonts w:ascii="Sylfaen" w:hAnsi="Sylfaen" w:eastAsia="Times New Roman" w:cs="Times New Roman"/>
          <w:lang w:val="hy-AM"/>
        </w:rPr>
        <w:t xml:space="preserve">5 GiB սկավառակային տարածք </w:t>
      </w:r>
    </w:p>
    <w:p w:rsidRPr="004235CE" w:rsidR="009503DA" w:rsidP="3B693051" w:rsidRDefault="36786C96" w14:paraId="18BED2F2" w14:textId="4B9BF5C3">
      <w:pPr>
        <w:spacing w:after="0" w:line="360" w:lineRule="auto"/>
        <w:jc w:val="both"/>
        <w:rPr>
          <w:lang w:val="hy-AM"/>
        </w:rPr>
      </w:pPr>
      <w:r w:rsidRPr="3B693051">
        <w:rPr>
          <w:rFonts w:ascii="Sylfaen" w:hAnsi="Sylfaen" w:eastAsia="Times New Roman" w:cs="Times New Roman"/>
          <w:lang w:val="hy-AM"/>
        </w:rPr>
        <w:t xml:space="preserve">Այս հատվածը նախատեսված է ուսումնական և փորձնական կիրառությունների գործարկման համար, որոնք կարող են փոփոխվել կախված լաբորատոր առաջադրանքներից։ Առանձին ռեսուրսների հատկացումը թույլ է տալիս մեկուսացնել կիրառական ծանրաբեռնվածությունը հիմնական ենթակառուցվածքային ծառայություններից։  </w:t>
      </w:r>
    </w:p>
    <w:p w:rsidRPr="004235CE" w:rsidR="009503DA" w:rsidP="3B693051" w:rsidRDefault="36786C96" w14:paraId="405FF60A" w14:textId="606F546E">
      <w:pPr>
        <w:spacing w:after="0" w:line="360" w:lineRule="auto"/>
        <w:ind w:firstLine="720"/>
        <w:jc w:val="both"/>
        <w:rPr>
          <w:lang w:val="hy-AM"/>
        </w:rPr>
      </w:pPr>
      <w:r w:rsidRPr="3B693051">
        <w:rPr>
          <w:rFonts w:ascii="Sylfaen" w:hAnsi="Sylfaen" w:eastAsia="Times New Roman" w:cs="Times New Roman"/>
          <w:lang w:val="hy-AM"/>
        </w:rPr>
        <w:t xml:space="preserve">Նշված ռեսուրսների բաշխումը ապահովում է համակարգի հավասարակշռված աշխատանք՝ նույնիսկ սահմանափակ on-premise միջավայրում։ Այն թույլ է տալիս միաժամանակ գործարկել ավտոմատացման, մոնիթորինգի և կիրառական ծառայությունները՝ առանց համակարգի կայունության վտանգման։  </w:t>
      </w:r>
    </w:p>
    <w:p w:rsidRPr="00A91516" w:rsidR="009503DA" w:rsidP="3B693051" w:rsidRDefault="36786C96" w14:paraId="7C0C1ABD" w14:textId="0C2E1F5C">
      <w:pPr>
        <w:spacing w:after="0" w:line="360" w:lineRule="auto"/>
        <w:jc w:val="both"/>
      </w:pPr>
      <w:r w:rsidRPr="3B693051">
        <w:rPr>
          <w:rFonts w:ascii="Sylfaen" w:hAnsi="Sylfaen" w:eastAsia="Times New Roman" w:cs="Times New Roman"/>
          <w:lang w:val="hy-AM"/>
        </w:rPr>
        <w:t xml:space="preserve">Այս մոտեցումը ցույց է տալիս, որ Infrastructure as Code և DevOps գործիքները կարող են արդյունավետորեն կիրառվել ոչ միայն բարձր հզորությամբ սերվերների վրա, այլ նաև սահմանափակ ռեսուրսներով իրական միջավայրերում, ինչը կարևոր է կրթական և փորձնական կիրառությունների համար։  </w:t>
      </w:r>
    </w:p>
    <w:p w:rsidRPr="00A91516" w:rsidR="009503DA" w:rsidP="3B693051" w:rsidRDefault="36786C96" w14:paraId="7C670D1E" w14:textId="057025A7">
      <w:pPr>
        <w:spacing w:after="0" w:line="360" w:lineRule="auto"/>
        <w:ind w:firstLine="720"/>
        <w:jc w:val="both"/>
      </w:pPr>
      <w:r w:rsidRPr="0FAB428B" w:rsidR="36786C96">
        <w:rPr>
          <w:rFonts w:ascii="Sylfaen" w:hAnsi="Sylfaen" w:eastAsia="Times New Roman" w:cs="Times New Roman"/>
          <w:lang w:val="hy-AM"/>
        </w:rPr>
        <w:t xml:space="preserve"> </w:t>
      </w:r>
    </w:p>
    <w:p w:rsidRPr="00A91516" w:rsidR="009503DA" w:rsidP="002310F5" w:rsidRDefault="009503DA" w14:paraId="6F6EA310" w14:textId="5614E9E3">
      <w:pPr>
        <w:spacing w:after="0" w:line="360" w:lineRule="auto"/>
        <w:ind w:firstLine="720"/>
        <w:jc w:val="both"/>
        <w:rPr>
          <w:rFonts w:ascii="Sylfaen" w:hAnsi="Sylfaen" w:eastAsia="Times New Roman" w:cs="Times New Roman"/>
          <w:lang w:val="hy-AM"/>
        </w:rPr>
      </w:pPr>
    </w:p>
    <w:p w:rsidRPr="002310F5" w:rsidR="009503DA" w:rsidP="3B693051" w:rsidRDefault="7F4B84EC" w14:paraId="02727E73" w14:textId="5C399D2B">
      <w:pPr>
        <w:pStyle w:val="Heading2"/>
        <w:rPr>
          <w:rFonts w:ascii="Sylfaen" w:hAnsi="Sylfaen"/>
        </w:rPr>
      </w:pPr>
      <w:bookmarkStart w:name="_Toc2103308372" w:id="23266232"/>
      <w:r w:rsidRPr="2BF057C1" w:rsidR="7F4B84EC">
        <w:rPr>
          <w:rFonts w:ascii="Sylfaen" w:hAnsi="Sylfaen"/>
          <w:lang w:val="en-US"/>
        </w:rPr>
        <w:t xml:space="preserve">2. </w:t>
      </w:r>
      <w:bookmarkStart w:name="_Toc221146256" w:id="9"/>
      <w:r w:rsidRPr="2BF057C1" w:rsidR="7F4B84EC">
        <w:rPr>
          <w:rFonts w:ascii="Sylfaen" w:hAnsi="Sylfaen"/>
        </w:rPr>
        <w:t xml:space="preserve">2. </w:t>
      </w:r>
      <w:bookmarkEnd w:id="9"/>
      <w:r w:rsidRPr="2BF057C1" w:rsidR="72B31BDB">
        <w:rPr>
          <w:rFonts w:ascii="Sylfaen" w:hAnsi="Sylfaen"/>
        </w:rPr>
        <w:t>Համակարգի ընդհանուր աշխատանքի նկարագրություն</w:t>
      </w:r>
      <w:bookmarkEnd w:id="23266232"/>
    </w:p>
    <w:p w:rsidR="3B693051" w:rsidP="3B693051" w:rsidRDefault="3B693051" w14:paraId="6321DC08" w14:textId="22F527FC">
      <w:pPr>
        <w:rPr>
          <w:lang w:val="hy-AM"/>
        </w:rPr>
      </w:pPr>
    </w:p>
    <w:p w:rsidR="782C6846" w:rsidP="3B693051" w:rsidRDefault="782C6846" w14:paraId="7C229BE8" w14:textId="284A62D0">
      <w:pPr>
        <w:spacing w:after="0" w:line="360" w:lineRule="auto"/>
        <w:ind w:firstLine="720"/>
        <w:jc w:val="both"/>
        <w:rPr>
          <w:rFonts w:ascii="Sylfaen" w:hAnsi="Sylfaen" w:eastAsia="Times New Roman" w:cs="Times New Roman"/>
        </w:rPr>
      </w:pPr>
      <w:r w:rsidRPr="3B693051">
        <w:rPr>
          <w:rFonts w:ascii="Sylfaen" w:hAnsi="Sylfaen" w:eastAsia="Times New Roman" w:cs="Times New Roman"/>
        </w:rPr>
        <w:t xml:space="preserve">Դիպլոմային աշխատանքի շրջանակներում մշակված համակարգը ներկայացնում է ավտոմատացված ենթակառուցվածքային լուծում, որը հիմնված է Infrastructure as Code և DevOps մոտեցումների վրա։ Համակարգի հիմնական գաղափարախոսությունը ենթակառուցվածքի ամբողջական ներկայացումն է որպես կառուցվածքային և վերահսկելի ծրագրային համակարգ, որտեղ յուրաքանչյուր բաղադրիչ ունի հստակ սահմանված դեր, պատասխանատվություն և փոխգործակցության մեխանիզմ։ </w:t>
      </w:r>
    </w:p>
    <w:p w:rsidR="782C6846" w:rsidP="3B693051" w:rsidRDefault="782C6846" w14:paraId="0E5E8921" w14:textId="0C4FDD84">
      <w:pPr>
        <w:spacing w:after="0" w:line="360" w:lineRule="auto"/>
        <w:jc w:val="both"/>
      </w:pPr>
      <w:r w:rsidRPr="3B693051">
        <w:rPr>
          <w:rFonts w:ascii="Sylfaen" w:hAnsi="Sylfaen" w:eastAsia="Times New Roman" w:cs="Times New Roman"/>
        </w:rPr>
        <w:t xml:space="preserve">Համակարգը նախագծված է շերտային ճարտարապետությամբ, ինչը հնարավորություն է տալիս առանձնացնել ենթակառուցվածքի ֆիզիկական, տրամաբանական և կիրառական մակարդակները։ Այս մոտեցումը նպաստում է համակարգի ընթեռնելիությանը, ընդլայնելիությանը և սպասարկման պարզեցմանը, ինչպես նաև թույլ է տալիս սահմանափակ ռեսուրսներով միջավայրում ապահովել կայուն և կանխատեսելի աշխատանք։ </w:t>
      </w:r>
    </w:p>
    <w:p w:rsidR="3B693051" w:rsidP="3B693051" w:rsidRDefault="3B693051" w14:paraId="2A3C9F7A" w14:textId="6BF7EBB3">
      <w:pPr>
        <w:spacing w:after="0" w:line="360" w:lineRule="auto"/>
        <w:jc w:val="both"/>
        <w:rPr>
          <w:rFonts w:ascii="Sylfaen" w:hAnsi="Sylfaen" w:eastAsia="Times New Roman" w:cs="Times New Roman"/>
          <w:b/>
          <w:bCs/>
        </w:rPr>
      </w:pPr>
    </w:p>
    <w:p w:rsidR="782C6846" w:rsidP="3B693051" w:rsidRDefault="782C6846" w14:paraId="0B9CF3C0" w14:textId="32876B4C">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Ֆիզիկական և օպերացիոն շերտ</w:t>
      </w:r>
    </w:p>
    <w:p w:rsidR="782C6846" w:rsidP="3B693051" w:rsidRDefault="782C6846" w14:paraId="05D5ADAE" w14:textId="77DA104E">
      <w:pPr>
        <w:spacing w:after="0" w:line="360" w:lineRule="auto"/>
        <w:jc w:val="both"/>
      </w:pPr>
      <w:r w:rsidRPr="3B693051">
        <w:rPr>
          <w:rFonts w:ascii="Sylfaen" w:hAnsi="Sylfaen" w:eastAsia="Times New Roman" w:cs="Times New Roman"/>
        </w:rPr>
        <w:t xml:space="preserve">Համակարգի հիմքում գտնվում է մեկ </w:t>
      </w:r>
      <w:proofErr w:type="gramStart"/>
      <w:r w:rsidRPr="3B693051">
        <w:rPr>
          <w:rFonts w:ascii="Sylfaen" w:hAnsi="Sylfaen" w:eastAsia="Times New Roman" w:cs="Times New Roman"/>
        </w:rPr>
        <w:t>on-premise</w:t>
      </w:r>
      <w:proofErr w:type="gramEnd"/>
      <w:r w:rsidRPr="3B693051">
        <w:rPr>
          <w:rFonts w:ascii="Sylfaen" w:hAnsi="Sylfaen" w:eastAsia="Times New Roman" w:cs="Times New Roman"/>
        </w:rPr>
        <w:t xml:space="preserve"> ֆիզիկական սերվեր, որի վրա տեղադրված է Ubuntu 22.04 LTS օպերացիոն համակարգը։ Օպերացիոն համակարգը հանդիսանում է միջավայրի հիմնական կառավարման շերտը և ապահովում է ցանցային, պահեստային և հաշվարկային ռեսուրսների հասանելիությունը վերին մակարդակների համար։ </w:t>
      </w:r>
    </w:p>
    <w:p w:rsidR="782C6846" w:rsidP="3B693051" w:rsidRDefault="782C6846" w14:paraId="1D836E24" w14:textId="67BA9ED7">
      <w:pPr>
        <w:spacing w:after="0" w:line="360" w:lineRule="auto"/>
        <w:ind w:firstLine="720"/>
        <w:jc w:val="both"/>
      </w:pPr>
      <w:r w:rsidRPr="3B693051">
        <w:rPr>
          <w:rFonts w:ascii="Sylfaen" w:hAnsi="Sylfaen" w:eastAsia="Times New Roman" w:cs="Times New Roman"/>
        </w:rPr>
        <w:t xml:space="preserve"> Սահմանափակ ռեսուրսների պայմաններում կարևոր է ռեսուրսների հստակ բաշխումը։ Այդ պատճառով համակարգը նախագծված է այնպես, որ օպերացիոն համակարգը զբաղեցնի նվազագույն անհրաժեշտ ռեսուրսներ, իսկ հիմնական ծանրաբեռնվածությունը փոխանցվի կոնտեյներացված և մեկուսացված միջավայրերին։ Այս մոտեցումը թույլ է տալիս նվազեցնել ֆոնային բեռնվածությունը և բարձրացնել համակարգի ընդհանուր արդյունավետությունը։ </w:t>
      </w:r>
    </w:p>
    <w:p w:rsidR="782C6846" w:rsidP="3B693051" w:rsidRDefault="782C6846" w14:paraId="558C15F8" w14:textId="20575E0D">
      <w:pPr>
        <w:spacing w:after="0" w:line="360" w:lineRule="auto"/>
        <w:ind w:firstLine="720"/>
        <w:jc w:val="both"/>
      </w:pPr>
      <w:r w:rsidRPr="3B693051">
        <w:rPr>
          <w:rFonts w:ascii="Sylfaen" w:hAnsi="Sylfaen" w:eastAsia="Times New Roman" w:cs="Times New Roman"/>
        </w:rPr>
        <w:t xml:space="preserve"> </w:t>
      </w:r>
    </w:p>
    <w:p w:rsidR="782C6846" w:rsidP="3B693051" w:rsidRDefault="782C6846" w14:paraId="47C52A1F" w14:textId="0509F5FF">
      <w:pPr>
        <w:spacing w:after="0" w:line="360" w:lineRule="auto"/>
        <w:ind w:firstLine="720"/>
        <w:jc w:val="both"/>
      </w:pPr>
      <w:r w:rsidRPr="3B693051">
        <w:rPr>
          <w:rFonts w:ascii="Sylfaen" w:hAnsi="Sylfaen" w:eastAsia="Times New Roman" w:cs="Times New Roman"/>
        </w:rPr>
        <w:lastRenderedPageBreak/>
        <w:t xml:space="preserve"> </w:t>
      </w:r>
      <w:r>
        <w:rPr>
          <w:noProof/>
        </w:rPr>
        <w:drawing>
          <wp:inline distT="0" distB="0" distL="0" distR="0" wp14:anchorId="22CF1333" wp14:editId="75B0B84F">
            <wp:extent cx="5306026" cy="3526631"/>
            <wp:effectExtent l="0" t="0" r="0" b="0"/>
            <wp:docPr id="1911288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88214" name="Picture 1911288214"/>
                    <pic:cNvPicPr/>
                  </pic:nvPicPr>
                  <pic:blipFill>
                    <a:blip r:embed="rId12">
                      <a:extLst>
                        <a:ext uri="{28A0092B-C50C-407E-A947-70E740481C1C}">
                          <a14:useLocalDpi xmlns:a14="http://schemas.microsoft.com/office/drawing/2010/main"/>
                        </a:ext>
                      </a:extLst>
                    </a:blip>
                    <a:stretch>
                      <a:fillRect/>
                    </a:stretch>
                  </pic:blipFill>
                  <pic:spPr>
                    <a:xfrm>
                      <a:off x="0" y="0"/>
                      <a:ext cx="5306026" cy="3526631"/>
                    </a:xfrm>
                    <a:prstGeom prst="rect">
                      <a:avLst/>
                    </a:prstGeom>
                  </pic:spPr>
                </pic:pic>
              </a:graphicData>
            </a:graphic>
          </wp:inline>
        </w:drawing>
      </w:r>
    </w:p>
    <w:p w:rsidR="782C6846" w:rsidP="3B693051" w:rsidRDefault="782C6846" w14:paraId="3AECBC61" w14:textId="3B7D0B4E">
      <w:pPr>
        <w:spacing w:after="0" w:line="360" w:lineRule="auto"/>
        <w:ind w:firstLine="720"/>
        <w:jc w:val="both"/>
      </w:pPr>
      <w:r w:rsidRPr="2BF057C1" w:rsidR="782C6846">
        <w:rPr>
          <w:rFonts w:ascii="Sylfaen" w:hAnsi="Sylfaen" w:eastAsia="Times New Roman" w:cs="Times New Roman"/>
        </w:rPr>
        <w:t>Նկ</w:t>
      </w:r>
      <w:r w:rsidRPr="2BF057C1" w:rsidR="782C6846">
        <w:rPr>
          <w:rFonts w:ascii="Sylfaen" w:hAnsi="Sylfaen" w:eastAsia="Times New Roman" w:cs="Times New Roman"/>
        </w:rPr>
        <w:t xml:space="preserve">․ </w:t>
      </w:r>
      <w:r w:rsidRPr="2BF057C1" w:rsidR="7BCC6E33">
        <w:rPr>
          <w:rFonts w:ascii="Sylfaen" w:hAnsi="Sylfaen" w:eastAsia="Times New Roman" w:cs="Times New Roman"/>
        </w:rPr>
        <w:t>2․1</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Համակարգի</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շերտային</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կառուցվածքը</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on-premise</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ենթակառուցվածքում</w:t>
      </w:r>
      <w:r w:rsidRPr="2BF057C1" w:rsidR="782C6846">
        <w:rPr>
          <w:rFonts w:ascii="Sylfaen" w:hAnsi="Sylfaen" w:eastAsia="Times New Roman" w:cs="Times New Roman"/>
        </w:rPr>
        <w:t xml:space="preserve"> </w:t>
      </w:r>
    </w:p>
    <w:p w:rsidR="3B693051" w:rsidP="3B693051" w:rsidRDefault="3B693051" w14:paraId="0F3E9BBF" w14:textId="73CB376E">
      <w:pPr>
        <w:spacing w:after="0" w:line="360" w:lineRule="auto"/>
        <w:jc w:val="both"/>
        <w:rPr>
          <w:rFonts w:ascii="Sylfaen" w:hAnsi="Sylfaen" w:eastAsia="Times New Roman" w:cs="Times New Roman"/>
        </w:rPr>
      </w:pPr>
    </w:p>
    <w:p w:rsidR="782C6846" w:rsidP="3B693051" w:rsidRDefault="782C6846" w14:paraId="3A3D65CE" w14:textId="5D0EB3C0">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Ենթակառուցվածքային կառավարման շերտ </w:t>
      </w:r>
    </w:p>
    <w:p w:rsidR="782C6846" w:rsidP="3B693051" w:rsidRDefault="782C6846" w14:paraId="2F0D3A07" w14:textId="12BFF117">
      <w:pPr>
        <w:spacing w:after="0" w:line="360" w:lineRule="auto"/>
        <w:jc w:val="both"/>
      </w:pPr>
      <w:r w:rsidRPr="3B693051">
        <w:rPr>
          <w:rFonts w:ascii="Sylfaen" w:hAnsi="Sylfaen" w:eastAsia="Times New Roman" w:cs="Times New Roman"/>
        </w:rPr>
        <w:t xml:space="preserve">Համակարգի հաջորդ շերտը ենթակառուցվածքի կառավարման շերտն է, որը ներկայացված է Infrastructure as Code մեխանիզմներով։ Այս շերտում ենթակառուցվածքի տարրերը նկարագրված են ոչ թե փաստաթղթերով կամ ձեռքով գործողություններով, այլ կառուցվածքային կոնֆիգուրացիոն կոդով։ </w:t>
      </w:r>
    </w:p>
    <w:p w:rsidR="782C6846" w:rsidP="3B693051" w:rsidRDefault="782C6846" w14:paraId="7D2B4155" w14:textId="2F87B817">
      <w:pPr>
        <w:spacing w:after="0" w:line="360" w:lineRule="auto"/>
        <w:jc w:val="both"/>
      </w:pPr>
      <w:r w:rsidRPr="3B693051">
        <w:rPr>
          <w:rFonts w:ascii="Sylfaen" w:hAnsi="Sylfaen" w:eastAsia="Times New Roman" w:cs="Times New Roman"/>
        </w:rPr>
        <w:t xml:space="preserve">Terraform գործիքի կիրառմամբ համակարգի հիմնական ենթակառուցվածքային բաղադրիչները բաժանված են մոդուլների՝ ըստ իրենց ֆունկցիոնալ նշանակության։ Մոդուլային կառուցվածքը թույլ է տալիս յուրաքանչյուր ենթահամակարգ կառավարել անկախ՝ առանց ամբողջ համակարգի փոփոխման անհրաժեշտության։ Սա ապահովում է համակարգի ճկունությունը և հնարավորություն է տալիս տարբեր լաբորատոր միջավայրերի արագ ստեղծում նույն հիմքի վրա։ </w:t>
      </w:r>
    </w:p>
    <w:p w:rsidR="782C6846" w:rsidP="3B693051" w:rsidRDefault="782C6846" w14:paraId="10C9D47E" w14:textId="241593A7">
      <w:pPr>
        <w:spacing w:after="0" w:line="360" w:lineRule="auto"/>
        <w:jc w:val="both"/>
      </w:pPr>
      <w:r w:rsidRPr="3B693051">
        <w:rPr>
          <w:rFonts w:ascii="Sylfaen" w:hAnsi="Sylfaen" w:eastAsia="Times New Roman" w:cs="Times New Roman"/>
        </w:rPr>
        <w:t xml:space="preserve">Այս շերտում ձևավորվում է համակարգի տրամաբանական կառուցվածքը, սակայն կոնկրետ ծառայությունների կազմաձևումը դեռևս իրականացված չէ։ </w:t>
      </w:r>
    </w:p>
    <w:p w:rsidR="3B693051" w:rsidP="3B693051" w:rsidRDefault="3B693051" w14:paraId="4A7844B5" w14:textId="1C07331B">
      <w:pPr>
        <w:spacing w:after="0" w:line="360" w:lineRule="auto"/>
        <w:jc w:val="both"/>
        <w:rPr>
          <w:rFonts w:ascii="Sylfaen" w:hAnsi="Sylfaen" w:eastAsia="Times New Roman" w:cs="Times New Roman"/>
          <w:b/>
          <w:bCs/>
        </w:rPr>
      </w:pPr>
    </w:p>
    <w:p w:rsidR="782C6846" w:rsidP="3B693051" w:rsidRDefault="782C6846" w14:paraId="314A8AF9" w14:textId="3D0BEB38">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Կոնֆիգուրացիայի և ավտոմատացման շերտ </w:t>
      </w:r>
    </w:p>
    <w:p w:rsidR="782C6846" w:rsidP="3B693051" w:rsidRDefault="782C6846" w14:paraId="3FEC9EB6" w14:textId="0DD2052F">
      <w:pPr>
        <w:spacing w:after="0" w:line="360" w:lineRule="auto"/>
        <w:jc w:val="both"/>
      </w:pPr>
      <w:r w:rsidRPr="3B693051">
        <w:rPr>
          <w:rFonts w:ascii="Sylfaen" w:hAnsi="Sylfaen" w:eastAsia="Times New Roman" w:cs="Times New Roman"/>
        </w:rPr>
        <w:t xml:space="preserve">Ենթակառուցվածքի ստեղծումից հետո համակարգը անցնում է կոնֆիգուրացիայի փուլ, որը իրականացվում է Ansible գործիքի միջոցով։ Այս շերտը պատասխանատու է արդեն գոյություն ունեցող ենթակառուցվածքի վրա ծրագրային միջավայրի ձևավորման համար։ </w:t>
      </w:r>
    </w:p>
    <w:p w:rsidR="782C6846" w:rsidP="3B693051" w:rsidRDefault="782C6846" w14:paraId="1D3CAA7A" w14:textId="55FD2F64">
      <w:pPr>
        <w:spacing w:after="0" w:line="360" w:lineRule="auto"/>
        <w:ind w:firstLine="720"/>
        <w:jc w:val="both"/>
        <w:rPr>
          <w:rFonts w:ascii="Sylfaen" w:hAnsi="Sylfaen" w:eastAsia="Times New Roman" w:cs="Times New Roman"/>
        </w:rPr>
      </w:pPr>
      <w:r w:rsidRPr="3B693051">
        <w:rPr>
          <w:rFonts w:ascii="Sylfaen" w:hAnsi="Sylfaen" w:eastAsia="Times New Roman" w:cs="Times New Roman"/>
        </w:rPr>
        <w:t xml:space="preserve"> Ansible-ի դերերի վրա հիմնված կառուցվածքը թույլ է տալիս ծառայությունների կազմաձևումը իրականացնել աստիճանաբար և վերահսկելի ձևով։ Յուրաքանչյուր դեր ներկայացնում է կոնկրետ ծառայություն կամ համակարգային ֆունկցիա, ինչի արդյունքում ամբողջ համակարգը կազմվում է միմյանցից անկախ, բայց փոխկապակցված բաղադրիչներից։ </w:t>
      </w:r>
    </w:p>
    <w:p w:rsidR="782C6846" w:rsidP="3B693051" w:rsidRDefault="782C6846" w14:paraId="7EAD6910" w14:textId="6CDA29C8">
      <w:pPr>
        <w:spacing w:after="0" w:line="360" w:lineRule="auto"/>
        <w:jc w:val="both"/>
        <w:rPr>
          <w:rFonts w:ascii="Sylfaen" w:hAnsi="Sylfaen" w:eastAsia="Times New Roman" w:cs="Times New Roman"/>
        </w:rPr>
      </w:pPr>
      <w:r w:rsidRPr="3B693051">
        <w:rPr>
          <w:rFonts w:ascii="Sylfaen" w:hAnsi="Sylfaen" w:eastAsia="Times New Roman" w:cs="Times New Roman"/>
        </w:rPr>
        <w:t>Այս մոտեցումը թույլ է տալիս ապահովել համակարգի կրկնելիություն, քանի որ նույն կոնֆիգուրացիան կարող է կիրառվել ցանկացած ժամանակ՝ անկախ միջավայրի վիճակից։</w:t>
      </w:r>
    </w:p>
    <w:p w:rsidR="3B693051" w:rsidP="3B693051" w:rsidRDefault="3B693051" w14:paraId="77205C35" w14:textId="4CF293CB">
      <w:pPr>
        <w:spacing w:after="0" w:line="360" w:lineRule="auto"/>
        <w:jc w:val="both"/>
        <w:rPr>
          <w:rFonts w:ascii="Sylfaen" w:hAnsi="Sylfaen" w:eastAsia="Times New Roman" w:cs="Times New Roman"/>
        </w:rPr>
      </w:pPr>
    </w:p>
    <w:p w:rsidR="782C6846" w:rsidP="3B693051" w:rsidRDefault="782C6846" w14:paraId="6A6B0C6E" w14:textId="2E248224">
      <w:p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 </w:t>
      </w:r>
      <w:r w:rsidRPr="3B693051">
        <w:rPr>
          <w:rFonts w:ascii="Sylfaen" w:hAnsi="Sylfaen" w:eastAsia="Times New Roman" w:cs="Times New Roman"/>
          <w:b/>
          <w:bCs/>
        </w:rPr>
        <w:t xml:space="preserve">Կոնտեյներացման և օրկեստրացիայի շերտ </w:t>
      </w:r>
    </w:p>
    <w:p w:rsidR="782C6846" w:rsidP="3B693051" w:rsidRDefault="782C6846" w14:paraId="02B89D88" w14:textId="7DCC3BC7">
      <w:pPr>
        <w:spacing w:after="0" w:line="360" w:lineRule="auto"/>
        <w:jc w:val="both"/>
      </w:pPr>
      <w:r w:rsidRPr="3B693051">
        <w:rPr>
          <w:rFonts w:ascii="Sylfaen" w:hAnsi="Sylfaen" w:eastAsia="Times New Roman" w:cs="Times New Roman"/>
        </w:rPr>
        <w:t xml:space="preserve">Համակարգի կենտրոնական բաղադրիչներից մեկը Kubernetes միջավայրն է, որը ներկայացված է k3s թեթև դիստրիբուտիվի միջոցով։ Kubernetes շերտը ծառայում է որպես կիրառությունների տեղակայման և կառավարման հիմնական հարթակ։ </w:t>
      </w:r>
    </w:p>
    <w:p w:rsidR="782C6846" w:rsidP="3B693051" w:rsidRDefault="782C6846" w14:paraId="313B7F51" w14:textId="77CEA023">
      <w:pPr>
        <w:spacing w:after="0" w:line="360" w:lineRule="auto"/>
        <w:ind w:firstLine="720"/>
        <w:jc w:val="both"/>
      </w:pPr>
      <w:r w:rsidRPr="3B693051">
        <w:rPr>
          <w:rFonts w:ascii="Sylfaen" w:hAnsi="Sylfaen" w:eastAsia="Times New Roman" w:cs="Times New Roman"/>
        </w:rPr>
        <w:t xml:space="preserve"> Կոնտեյներացման կիրառումը հնարավորություն է տալիս մեկ ֆիզիկական սերվերի վրա ստեղծել մեկուսացված լաբորատոր միջավայրեր, որոնք չեն ազդում միմյանց վրա։ Kubernetes namespace-ների օգտագործումը թույլ է տալիս տրամաբանորեն բաժանել միջավայրերը՝ ըստ զարգացման կամ օգտագործման նպատակի։ </w:t>
      </w:r>
    </w:p>
    <w:p w:rsidR="782C6846" w:rsidP="3B693051" w:rsidRDefault="782C6846" w14:paraId="7F477752" w14:textId="0FD4B8AF">
      <w:pPr>
        <w:spacing w:after="0" w:line="360" w:lineRule="auto"/>
        <w:jc w:val="both"/>
      </w:pPr>
      <w:proofErr w:type="gramStart"/>
      <w:r w:rsidRPr="3B693051">
        <w:rPr>
          <w:rFonts w:ascii="Sylfaen" w:hAnsi="Sylfaen" w:eastAsia="Times New Roman" w:cs="Times New Roman"/>
        </w:rPr>
        <w:t>Այս շերտը ապահովում է համակարգի մասշտաբելիություն, նույնիսկ սահմանափակ ռեսուրսների պայմաններում, քանի որ կոնտեյներները օգտագործում են ռեսուրսները ըստ անհրաժեշտության։</w:t>
      </w:r>
      <w:proofErr w:type="gramEnd"/>
      <w:r w:rsidRPr="3B693051">
        <w:rPr>
          <w:rFonts w:ascii="Sylfaen" w:hAnsi="Sylfaen" w:eastAsia="Times New Roman" w:cs="Times New Roman"/>
        </w:rPr>
        <w:t xml:space="preserve"> </w:t>
      </w:r>
    </w:p>
    <w:p w:rsidR="3B693051" w:rsidP="3B693051" w:rsidRDefault="3B693051" w14:paraId="12EDD1B2" w14:textId="2B5941FE">
      <w:pPr>
        <w:spacing w:after="0" w:line="360" w:lineRule="auto"/>
        <w:jc w:val="both"/>
        <w:rPr>
          <w:rFonts w:ascii="Sylfaen" w:hAnsi="Sylfaen" w:eastAsia="Times New Roman" w:cs="Times New Roman"/>
        </w:rPr>
      </w:pPr>
    </w:p>
    <w:p w:rsidR="782C6846" w:rsidP="3B693051" w:rsidRDefault="782C6846" w14:paraId="061C2C8F" w14:textId="7314AA57">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Ավտոմատացման և կառավարման շերտ </w:t>
      </w:r>
    </w:p>
    <w:p w:rsidR="782C6846" w:rsidP="3B693051" w:rsidRDefault="782C6846" w14:paraId="162E0159" w14:textId="4199027E">
      <w:pPr>
        <w:spacing w:after="0" w:line="360" w:lineRule="auto"/>
        <w:ind w:firstLine="720"/>
        <w:jc w:val="both"/>
      </w:pPr>
      <w:r w:rsidRPr="3B693051">
        <w:rPr>
          <w:rFonts w:ascii="Sylfaen" w:hAnsi="Sylfaen" w:eastAsia="Times New Roman" w:cs="Times New Roman"/>
        </w:rPr>
        <w:t xml:space="preserve">Համակարգի ավտոմատացման գործընթացը կենտրոնացված է CI/CD շերտում, որը իրականացվում է GitLab համակարգի միջոցով։ Այս շերտը հանդիսանում է ամբողջ </w:t>
      </w:r>
      <w:r w:rsidRPr="3B693051">
        <w:rPr>
          <w:rFonts w:ascii="Sylfaen" w:hAnsi="Sylfaen" w:eastAsia="Times New Roman" w:cs="Times New Roman"/>
        </w:rPr>
        <w:lastRenderedPageBreak/>
        <w:t>ենթակառուցվածքի կառավարման կենտրոնը և ապահովում է կոդի փոփոխությունների ավտոմատ կիրառում։</w:t>
      </w:r>
    </w:p>
    <w:p w:rsidR="782C6846" w:rsidP="3B693051" w:rsidRDefault="782C6846" w14:paraId="21B262E4" w14:textId="776C7077">
      <w:pPr>
        <w:spacing w:after="0" w:line="360" w:lineRule="auto"/>
        <w:ind w:firstLine="720"/>
        <w:jc w:val="both"/>
      </w:pPr>
      <w:r w:rsidRPr="3B693051">
        <w:rPr>
          <w:rFonts w:ascii="Sylfaen" w:hAnsi="Sylfaen" w:eastAsia="Times New Roman" w:cs="Times New Roman"/>
        </w:rPr>
        <w:t xml:space="preserve">CI/CD մոտեցման շնորհիվ ենթակառուցվածքը դառնում է դինամիկ համակարգ, որը արձագանքում է փոփոխություններին ավտոմատ կերպով։ Սա նվազեցնում է մարդկային միջամտության անհրաժեշտությունը և բարձրացնում է համակարգի հուսալիությունը։ </w:t>
      </w:r>
    </w:p>
    <w:p w:rsidR="782C6846" w:rsidP="3B693051" w:rsidRDefault="782C6846" w14:paraId="1E35CD84" w14:textId="0A96769F">
      <w:pPr>
        <w:spacing w:after="0" w:line="360" w:lineRule="auto"/>
        <w:ind w:firstLine="720"/>
        <w:jc w:val="both"/>
      </w:pPr>
      <w:r w:rsidRPr="3B693051">
        <w:rPr>
          <w:rFonts w:ascii="Sylfaen" w:hAnsi="Sylfaen" w:eastAsia="Times New Roman" w:cs="Times New Roman"/>
        </w:rPr>
        <w:t xml:space="preserve"> </w:t>
      </w:r>
    </w:p>
    <w:p w:rsidR="0352C0A2" w:rsidP="3B693051" w:rsidRDefault="0352C0A2" w14:paraId="3E76797B" w14:textId="528D22B3">
      <w:pPr>
        <w:spacing w:after="0" w:line="360" w:lineRule="auto"/>
        <w:ind w:firstLine="720"/>
        <w:jc w:val="both"/>
      </w:pPr>
      <w:r>
        <w:rPr>
          <w:noProof/>
        </w:rPr>
        <w:drawing>
          <wp:inline distT="0" distB="0" distL="0" distR="0" wp14:anchorId="1B21A724" wp14:editId="4D69845C">
            <wp:extent cx="4445976" cy="2968125"/>
            <wp:effectExtent l="0" t="0" r="0" b="0"/>
            <wp:docPr id="78473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9510" name="Picture 784739510"/>
                    <pic:cNvPicPr/>
                  </pic:nvPicPr>
                  <pic:blipFill>
                    <a:blip r:embed="rId13">
                      <a:extLst>
                        <a:ext uri="{28A0092B-C50C-407E-A947-70E740481C1C}">
                          <a14:useLocalDpi xmlns:a14="http://schemas.microsoft.com/office/drawing/2010/main"/>
                        </a:ext>
                      </a:extLst>
                    </a:blip>
                    <a:stretch>
                      <a:fillRect/>
                    </a:stretch>
                  </pic:blipFill>
                  <pic:spPr>
                    <a:xfrm>
                      <a:off x="0" y="0"/>
                      <a:ext cx="4445976" cy="2968125"/>
                    </a:xfrm>
                    <a:prstGeom prst="rect">
                      <a:avLst/>
                    </a:prstGeom>
                  </pic:spPr>
                </pic:pic>
              </a:graphicData>
            </a:graphic>
          </wp:inline>
        </w:drawing>
      </w:r>
    </w:p>
    <w:p w:rsidR="782C6846" w:rsidP="3B693051" w:rsidRDefault="782C6846" w14:paraId="35D867C2" w14:textId="3A153F15">
      <w:pPr>
        <w:spacing w:after="0" w:line="360" w:lineRule="auto"/>
        <w:ind w:firstLine="720"/>
        <w:jc w:val="center"/>
        <w:rPr>
          <w:rFonts w:ascii="Sylfaen" w:hAnsi="Sylfaen" w:eastAsia="Times New Roman" w:cs="Times New Roman"/>
          <w:b w:val="1"/>
          <w:bCs w:val="1"/>
        </w:rPr>
      </w:pPr>
      <w:r w:rsidRPr="2BF057C1" w:rsidR="782C6846">
        <w:rPr>
          <w:rFonts w:ascii="Sylfaen" w:hAnsi="Sylfaen" w:eastAsia="Times New Roman" w:cs="Times New Roman"/>
        </w:rPr>
        <w:t>Նկ</w:t>
      </w:r>
      <w:r w:rsidRPr="2BF057C1" w:rsidR="782C6846">
        <w:rPr>
          <w:rFonts w:ascii="Sylfaen" w:hAnsi="Sylfaen" w:eastAsia="Times New Roman" w:cs="Times New Roman"/>
        </w:rPr>
        <w:t xml:space="preserve">․ </w:t>
      </w:r>
      <w:r w:rsidRPr="2BF057C1" w:rsidR="4572BA5C">
        <w:rPr>
          <w:rFonts w:ascii="Sylfaen" w:hAnsi="Sylfaen" w:eastAsia="Times New Roman" w:cs="Times New Roman"/>
        </w:rPr>
        <w:t>2․2</w:t>
      </w:r>
      <w:r w:rsidRPr="2BF057C1" w:rsidR="782C6846">
        <w:rPr>
          <w:rFonts w:ascii="Sylfaen" w:hAnsi="Sylfaen" w:eastAsia="Times New Roman" w:cs="Times New Roman"/>
        </w:rPr>
        <w:t xml:space="preserve"> GitLab CI/CD </w:t>
      </w:r>
      <w:r w:rsidRPr="2BF057C1" w:rsidR="782C6846">
        <w:rPr>
          <w:rFonts w:ascii="Sylfaen" w:hAnsi="Sylfaen" w:eastAsia="Times New Roman" w:cs="Times New Roman"/>
        </w:rPr>
        <w:t>գործընթացի</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ինտեգրումը</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ավտոմատացված</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ենթակառուցվածքի</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կառավարման</w:t>
      </w:r>
      <w:r w:rsidRPr="2BF057C1" w:rsidR="782C6846">
        <w:rPr>
          <w:rFonts w:ascii="Sylfaen" w:hAnsi="Sylfaen" w:eastAsia="Times New Roman" w:cs="Times New Roman"/>
        </w:rPr>
        <w:t xml:space="preserve"> </w:t>
      </w:r>
      <w:r w:rsidRPr="2BF057C1" w:rsidR="782C6846">
        <w:rPr>
          <w:rFonts w:ascii="Sylfaen" w:hAnsi="Sylfaen" w:eastAsia="Times New Roman" w:cs="Times New Roman"/>
        </w:rPr>
        <w:t>մեջ</w:t>
      </w:r>
      <w:r w:rsidRPr="2BF057C1" w:rsidR="782C6846">
        <w:rPr>
          <w:rFonts w:ascii="Sylfaen" w:hAnsi="Sylfaen" w:eastAsia="Times New Roman" w:cs="Times New Roman"/>
        </w:rPr>
        <w:t xml:space="preserve"> </w:t>
      </w:r>
    </w:p>
    <w:p w:rsidR="3B693051" w:rsidP="3B693051" w:rsidRDefault="3B693051" w14:paraId="451F3E38" w14:textId="52D2BCA2">
      <w:pPr>
        <w:spacing w:after="0" w:line="360" w:lineRule="auto"/>
        <w:jc w:val="both"/>
        <w:rPr>
          <w:rFonts w:ascii="Sylfaen" w:hAnsi="Sylfaen" w:eastAsia="Times New Roman" w:cs="Times New Roman"/>
          <w:b/>
          <w:bCs/>
        </w:rPr>
      </w:pPr>
    </w:p>
    <w:p w:rsidR="782C6846" w:rsidP="3B693051" w:rsidRDefault="782C6846" w14:paraId="11ED3183" w14:textId="086D7E3D">
      <w:pPr>
        <w:spacing w:after="0" w:line="360" w:lineRule="auto"/>
        <w:jc w:val="both"/>
      </w:pPr>
      <w:r w:rsidRPr="3B693051">
        <w:rPr>
          <w:rFonts w:ascii="Sylfaen" w:hAnsi="Sylfaen" w:eastAsia="Times New Roman" w:cs="Times New Roman"/>
          <w:b/>
          <w:bCs/>
        </w:rPr>
        <w:t>Մոնիթորինգի և վերահսկման շերտ</w:t>
      </w:r>
      <w:r w:rsidRPr="3B693051">
        <w:rPr>
          <w:rFonts w:ascii="Sylfaen" w:hAnsi="Sylfaen" w:eastAsia="Times New Roman" w:cs="Times New Roman"/>
        </w:rPr>
        <w:t xml:space="preserve"> </w:t>
      </w:r>
    </w:p>
    <w:p w:rsidR="782C6846" w:rsidP="3B693051" w:rsidRDefault="782C6846" w14:paraId="291834A5" w14:textId="5DF409A1">
      <w:pPr>
        <w:spacing w:after="0" w:line="360" w:lineRule="auto"/>
        <w:ind w:firstLine="720"/>
        <w:jc w:val="both"/>
      </w:pPr>
      <w:r w:rsidRPr="3B693051">
        <w:rPr>
          <w:rFonts w:ascii="Sylfaen" w:hAnsi="Sylfaen" w:eastAsia="Times New Roman" w:cs="Times New Roman"/>
        </w:rPr>
        <w:t xml:space="preserve">Համակարգի վերջին շերտը մոնիթորինգի և վերահսկման շերտն է, որը հիմնված է Grafana Stack-ի վրա։ Այս շերտը ապահովում է համակարգի աշխատանքի թափանցիկություն և թույլ է տալիս գնահատել յուրաքանչյուր բաղադրիչի վիճակը։  </w:t>
      </w:r>
    </w:p>
    <w:p w:rsidR="782C6846" w:rsidP="3B693051" w:rsidRDefault="782C6846" w14:paraId="3289569A" w14:textId="4A984850">
      <w:pPr>
        <w:spacing w:after="0" w:line="360" w:lineRule="auto"/>
        <w:ind w:firstLine="720"/>
        <w:jc w:val="both"/>
      </w:pPr>
      <w:r w:rsidRPr="3B693051">
        <w:rPr>
          <w:rFonts w:ascii="Sylfaen" w:hAnsi="Sylfaen" w:eastAsia="Times New Roman" w:cs="Times New Roman"/>
        </w:rPr>
        <w:t xml:space="preserve">Մոնիթորինգի տվյալների հավաքագրումը և վիզուալացումը կարևոր է ոչ միայն համակարգի աշխատանքի վերահսկման, այլ նաև նախագծման արդյունավետության գնահատման տեսանկյունից։ Այն հնարավորություն է տալիս հայտնաբերել թույլ կետերը և կատարել կառուցվածքային բարելավումներ։ </w:t>
      </w:r>
    </w:p>
    <w:p w:rsidR="3B693051" w:rsidP="3B693051" w:rsidRDefault="3B693051" w14:paraId="3E56B365" w14:textId="5344798E">
      <w:pPr>
        <w:spacing w:after="0" w:line="360" w:lineRule="auto"/>
        <w:jc w:val="both"/>
        <w:rPr>
          <w:rFonts w:ascii="Sylfaen" w:hAnsi="Sylfaen" w:eastAsia="Times New Roman" w:cs="Times New Roman"/>
        </w:rPr>
      </w:pPr>
    </w:p>
    <w:p w:rsidR="782C6846" w:rsidP="3B693051" w:rsidRDefault="782C6846" w14:paraId="622FD5BE" w14:textId="5EE6EE61">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Համակարգի կառուցվածքային ամբողջականությունը </w:t>
      </w:r>
      <w:r w:rsidRPr="3B693051">
        <w:rPr>
          <w:rFonts w:ascii="Sylfaen" w:hAnsi="Sylfaen" w:eastAsia="Times New Roman" w:cs="Times New Roman"/>
        </w:rPr>
        <w:t xml:space="preserve"> </w:t>
      </w:r>
    </w:p>
    <w:p w:rsidRPr="004235CE" w:rsidR="3B693051" w:rsidP="004235CE" w:rsidRDefault="782C6846" w14:paraId="5C329104" w14:textId="1CF0E433">
      <w:pPr>
        <w:spacing w:after="0" w:line="360" w:lineRule="auto"/>
        <w:ind w:firstLine="720"/>
        <w:jc w:val="both"/>
      </w:pPr>
      <w:r w:rsidRPr="3B693051">
        <w:rPr>
          <w:rFonts w:ascii="Sylfaen" w:hAnsi="Sylfaen" w:eastAsia="Times New Roman" w:cs="Times New Roman"/>
        </w:rPr>
        <w:t xml:space="preserve">Նկարագրված շերտերի համադրումը ձևավորում է ամբողջական ավտոմատացված համակարգ, որտեղ յուրաքանչյուր շերտ լրացնում է մյուսին։ Այս մոտեցումը թույլ է տալիս սահմանափակ </w:t>
      </w:r>
      <w:proofErr w:type="gramStart"/>
      <w:r w:rsidRPr="3B693051">
        <w:rPr>
          <w:rFonts w:ascii="Sylfaen" w:hAnsi="Sylfaen" w:eastAsia="Times New Roman" w:cs="Times New Roman"/>
        </w:rPr>
        <w:t>on-premise</w:t>
      </w:r>
      <w:proofErr w:type="gramEnd"/>
      <w:r w:rsidRPr="3B693051">
        <w:rPr>
          <w:rFonts w:ascii="Sylfaen" w:hAnsi="Sylfaen" w:eastAsia="Times New Roman" w:cs="Times New Roman"/>
        </w:rPr>
        <w:t xml:space="preserve"> ռեսուրսների պայմաններում կառուցել կայուն, կրկնելի և </w:t>
      </w:r>
      <w:proofErr w:type="spellStart"/>
      <w:r w:rsidRPr="3B693051">
        <w:rPr>
          <w:rFonts w:ascii="Sylfaen" w:hAnsi="Sylfaen" w:eastAsia="Times New Roman" w:cs="Times New Roman"/>
        </w:rPr>
        <w:t>ընդլայնելի</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լաբորատոր</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միջավայրերի</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ավտոմատ</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տեղակայման</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համակարգ</w:t>
      </w:r>
      <w:proofErr w:type="spellEnd"/>
      <w:r w:rsidRPr="3B693051">
        <w:rPr>
          <w:rFonts w:ascii="Sylfaen" w:hAnsi="Sylfaen" w:eastAsia="Times New Roman" w:cs="Times New Roman"/>
        </w:rPr>
        <w:t>։</w:t>
      </w:r>
    </w:p>
    <w:p w:rsidRPr="004235CE" w:rsidR="3B693051" w:rsidP="3B693051" w:rsidRDefault="3B693051" w14:paraId="725E9473" w14:textId="368D1966">
      <w:pPr>
        <w:pStyle w:val="Heading2"/>
        <w:rPr>
          <w:rFonts w:ascii="Sylfaen" w:hAnsi="Sylfaen"/>
          <w:sz w:val="24"/>
          <w:szCs w:val="24"/>
          <w:lang w:val="en-US"/>
        </w:rPr>
      </w:pPr>
    </w:p>
    <w:p w:rsidRPr="002310F5" w:rsidR="009503DA" w:rsidP="3B693051" w:rsidRDefault="7F4B84EC" w14:paraId="12E604FE" w14:textId="2C1EBEC2">
      <w:pPr>
        <w:pStyle w:val="Heading2"/>
        <w:rPr>
          <w:rFonts w:ascii="Sylfaen" w:hAnsi="Sylfaen"/>
        </w:rPr>
      </w:pPr>
      <w:bookmarkStart w:name="_Toc221146257" w:id="11"/>
      <w:bookmarkStart w:name="_Toc2074122768" w:id="836300913"/>
      <w:r w:rsidRPr="2BF057C1" w:rsidR="7F4B84EC">
        <w:rPr>
          <w:rFonts w:ascii="Sylfaen" w:hAnsi="Sylfaen"/>
          <w:lang w:val="en-US"/>
        </w:rPr>
        <w:t>2.</w:t>
      </w:r>
      <w:r w:rsidRPr="2BF057C1" w:rsidR="7F4B84EC">
        <w:rPr>
          <w:rFonts w:ascii="Sylfaen" w:hAnsi="Sylfaen"/>
        </w:rPr>
        <w:t xml:space="preserve">3. </w:t>
      </w:r>
      <w:r w:rsidRPr="2BF057C1" w:rsidR="476CC22F">
        <w:rPr>
          <w:rFonts w:ascii="Sylfaen" w:hAnsi="Sylfaen"/>
        </w:rPr>
        <w:t>Լաբորատոր միջավայրերի ավտոմատ տեղակայման   նախագծում</w:t>
      </w:r>
      <w:bookmarkEnd w:id="836300913"/>
      <w:r w:rsidRPr="2BF057C1" w:rsidR="7F4B84EC">
        <w:rPr>
          <w:rFonts w:ascii="Sylfaen" w:hAnsi="Sylfaen"/>
        </w:rPr>
        <w:t xml:space="preserve"> </w:t>
      </w:r>
      <w:bookmarkEnd w:id="11"/>
    </w:p>
    <w:p w:rsidR="3B693051" w:rsidP="3B693051" w:rsidRDefault="3B693051" w14:paraId="6FE884F9" w14:textId="7D17E35F"/>
    <w:p w:rsidR="45324618" w:rsidP="3B693051" w:rsidRDefault="45324618" w14:paraId="74AA805D" w14:textId="108CD673">
      <w:pPr>
        <w:spacing w:after="0" w:line="360" w:lineRule="auto"/>
        <w:ind w:firstLine="720"/>
        <w:jc w:val="both"/>
        <w:rPr>
          <w:rFonts w:ascii="Sylfaen" w:hAnsi="Sylfaen" w:eastAsia="Times New Roman" w:cs="Times New Roman"/>
        </w:rPr>
      </w:pPr>
      <w:r w:rsidRPr="3B693051">
        <w:rPr>
          <w:rFonts w:ascii="Sylfaen" w:hAnsi="Sylfaen" w:eastAsia="Times New Roman" w:cs="Times New Roman"/>
        </w:rPr>
        <w:t xml:space="preserve">Լաբորատոր միջավայրերի ավտոմատ տեղակայման նախագծումը հանդիսանում է սույն աշխատանքի առանցքային բաղադրիչներից մեկը։ Նախագծման հիմնական նպատակն է ստեղծել այնպիսի համակարգ, որը թույլ կտա նվազագույն ժամանակում, նվազագույն մարդկային միջամտությամբ և կրկնելի եղանակով տեղակայել լիարժեք աշխատանքային միջավայրեր </w:t>
      </w:r>
      <w:proofErr w:type="gramStart"/>
      <w:r w:rsidRPr="3B693051">
        <w:rPr>
          <w:rFonts w:ascii="Sylfaen" w:hAnsi="Sylfaen" w:eastAsia="Times New Roman" w:cs="Times New Roman"/>
        </w:rPr>
        <w:t>on-premise</w:t>
      </w:r>
      <w:proofErr w:type="gramEnd"/>
      <w:r w:rsidRPr="3B693051">
        <w:rPr>
          <w:rFonts w:ascii="Sylfaen" w:hAnsi="Sylfaen" w:eastAsia="Times New Roman" w:cs="Times New Roman"/>
        </w:rPr>
        <w:t xml:space="preserve"> ենթակառուցվածքի վրա։ </w:t>
      </w:r>
    </w:p>
    <w:p w:rsidR="45324618" w:rsidP="3B693051" w:rsidRDefault="45324618" w14:paraId="45692B0A" w14:textId="2A6BFF47">
      <w:pPr>
        <w:spacing w:after="0" w:line="360" w:lineRule="auto"/>
        <w:ind w:firstLine="720"/>
        <w:jc w:val="both"/>
      </w:pPr>
      <w:r w:rsidRPr="3B693051">
        <w:rPr>
          <w:rFonts w:ascii="Sylfaen" w:hAnsi="Sylfaen" w:eastAsia="Times New Roman" w:cs="Times New Roman"/>
        </w:rPr>
        <w:t xml:space="preserve">Նախագծման ընթացքում որպես հիմք ընդունվել է այն գաղափարը, որ լաբորատոր միջավայրը պետք է դիտարկվի ոչ թե որպես մեկանգամյա կարգաբերում, այլ որպես ծրագրային արտադրանք, որը կարելի է ստեղծել, վերացնել և վերականգնել ավտոմատ կերպով։ Այդ պատճառով նախագծման ամբողջ գործընթացը հիմնված է Infrastructure as Code և DevOps մոտեցումների վրա։ </w:t>
      </w:r>
    </w:p>
    <w:p w:rsidR="45324618" w:rsidP="3B693051" w:rsidRDefault="45324618" w14:paraId="5184C4F4" w14:textId="4EE2AC94">
      <w:pPr>
        <w:spacing w:after="0" w:line="360" w:lineRule="auto"/>
        <w:ind w:firstLine="720"/>
        <w:jc w:val="both"/>
      </w:pPr>
      <w:r w:rsidRPr="3B693051">
        <w:rPr>
          <w:rFonts w:ascii="Sylfaen" w:hAnsi="Sylfaen" w:eastAsia="Times New Roman" w:cs="Times New Roman"/>
        </w:rPr>
        <w:t xml:space="preserve">Լաբորատոր միջավայրերի ավտոմատ տեղակայման համակարգը նախագծվել է հետևյալ հիմնական պահանջների հիման վրա․ </w:t>
      </w:r>
    </w:p>
    <w:p w:rsidR="45324618" w:rsidP="3B693051" w:rsidRDefault="45324618" w14:paraId="6652C970" w14:textId="7F13384E">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միջավայրերի արագ ստեղծում և վերակառուցում, </w:t>
      </w:r>
    </w:p>
    <w:p w:rsidR="45324618" w:rsidP="3B693051" w:rsidRDefault="45324618" w14:paraId="5E649143" w14:textId="7FDA6630">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միջավայրերի մեկուսացում նույն ֆիզիկական սերվերի վրա, </w:t>
      </w:r>
    </w:p>
    <w:p w:rsidR="45324618" w:rsidP="3B693051" w:rsidRDefault="45324618" w14:paraId="5C35244E" w14:textId="7CEEC0B0">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սահմանափակ ռեսուրսների արդյունավետ օգտագործում, </w:t>
      </w:r>
    </w:p>
    <w:p w:rsidR="45324618" w:rsidP="3B693051" w:rsidRDefault="45324618" w14:paraId="1F561904" w14:textId="66CFD7F5">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կրկնելի և կանխատեսելի տեղակայում, </w:t>
      </w:r>
    </w:p>
    <w:p w:rsidR="45324618" w:rsidP="3B693051" w:rsidRDefault="45324618" w14:paraId="3938069B" w14:textId="280ED614">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ավտոմատ ինտեգրում CI/CD գործընթացների հետ, </w:t>
      </w:r>
    </w:p>
    <w:p w:rsidR="45324618" w:rsidP="3B693051" w:rsidRDefault="45324618" w14:paraId="3E8BC7C7" w14:textId="105DA1DD">
      <w:pPr>
        <w:pStyle w:val="ListParagraph"/>
        <w:numPr>
          <w:ilvl w:val="0"/>
          <w:numId w:val="2"/>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մշտադիտարկման (monitoring) հնարավորության առկայություն։ </w:t>
      </w:r>
    </w:p>
    <w:p w:rsidR="45324618" w:rsidP="3B693051" w:rsidRDefault="45324618" w14:paraId="657E47F7" w14:textId="4A07CCC6">
      <w:pPr>
        <w:spacing w:after="0" w:line="360" w:lineRule="auto"/>
        <w:ind w:firstLine="720"/>
        <w:jc w:val="both"/>
      </w:pPr>
      <w:r w:rsidRPr="3B693051">
        <w:rPr>
          <w:rFonts w:ascii="Sylfaen" w:hAnsi="Sylfaen" w:eastAsia="Times New Roman" w:cs="Times New Roman"/>
        </w:rPr>
        <w:lastRenderedPageBreak/>
        <w:t xml:space="preserve"> </w:t>
      </w:r>
    </w:p>
    <w:p w:rsidR="45324618" w:rsidP="3B693051" w:rsidRDefault="45324618" w14:paraId="389C222D" w14:textId="0C9D0506">
      <w:pPr>
        <w:spacing w:after="0" w:line="360" w:lineRule="auto"/>
        <w:ind w:firstLine="720"/>
        <w:jc w:val="both"/>
      </w:pPr>
      <w:r w:rsidRPr="3B693051">
        <w:rPr>
          <w:rFonts w:ascii="Sylfaen" w:hAnsi="Sylfaen" w:eastAsia="Times New Roman" w:cs="Times New Roman"/>
        </w:rPr>
        <w:t xml:space="preserve">Այս պահանջները ուղղակիորեն ազդել են համակարգի ճարտարապետության, գործիքների ընտրության և կառուցվածքային լուծումների վրա։ </w:t>
      </w:r>
    </w:p>
    <w:p w:rsidR="45324618" w:rsidP="3B693051" w:rsidRDefault="45324618" w14:paraId="18165B8F" w14:textId="33FD3C37">
      <w:pPr>
        <w:spacing w:after="0" w:line="360" w:lineRule="auto"/>
        <w:jc w:val="both"/>
      </w:pPr>
      <w:r w:rsidRPr="3B693051">
        <w:rPr>
          <w:rFonts w:ascii="Sylfaen" w:hAnsi="Sylfaen" w:eastAsia="Times New Roman" w:cs="Times New Roman"/>
        </w:rPr>
        <w:t xml:space="preserve">Լաբորատոր միջավայրերի ավտոմատ տեղակայումը նախագծված է շերտային սկզբունքով, որտեղ յուրաքանչյուր շերտ լուծում է հստակ սահմանված խնդիր։ </w:t>
      </w:r>
    </w:p>
    <w:p w:rsidR="45324618" w:rsidP="3B693051" w:rsidRDefault="45324618" w14:paraId="0A0A10DF" w14:textId="55C4EC09">
      <w:pPr>
        <w:spacing w:after="0" w:line="360" w:lineRule="auto"/>
        <w:jc w:val="both"/>
      </w:pPr>
      <w:r w:rsidRPr="3B693051">
        <w:rPr>
          <w:rFonts w:ascii="Sylfaen" w:hAnsi="Sylfaen" w:eastAsia="Times New Roman" w:cs="Times New Roman"/>
        </w:rPr>
        <w:t xml:space="preserve">Ներքին նախագծման տրամաբանությունը բաժանված է հետևյալ հիմնական մակարդակների․ </w:t>
      </w:r>
    </w:p>
    <w:p w:rsidR="45324618" w:rsidP="3B693051" w:rsidRDefault="45324618" w14:paraId="41751665" w14:textId="584C354D">
      <w:pPr>
        <w:pStyle w:val="ListParagraph"/>
        <w:numPr>
          <w:ilvl w:val="0"/>
          <w:numId w:val="1"/>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ենթակառուցվածքի ստեղծման մակարդակ, </w:t>
      </w:r>
    </w:p>
    <w:p w:rsidR="45324618" w:rsidP="3B693051" w:rsidRDefault="45324618" w14:paraId="2681F58A" w14:textId="35DAB3B7">
      <w:pPr>
        <w:pStyle w:val="ListParagraph"/>
        <w:numPr>
          <w:ilvl w:val="0"/>
          <w:numId w:val="1"/>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համակարգային կազմաձևման մակարդակ, </w:t>
      </w:r>
    </w:p>
    <w:p w:rsidR="45324618" w:rsidP="3B693051" w:rsidRDefault="45324618" w14:paraId="114D2812" w14:textId="48F5442D">
      <w:pPr>
        <w:pStyle w:val="ListParagraph"/>
        <w:numPr>
          <w:ilvl w:val="0"/>
          <w:numId w:val="1"/>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կոնտեյներացման և օրկեստրացիայի մակարդակ, </w:t>
      </w:r>
    </w:p>
    <w:p w:rsidR="45324618" w:rsidP="3B693051" w:rsidRDefault="45324618" w14:paraId="1B60BF05" w14:textId="1A14A672">
      <w:pPr>
        <w:pStyle w:val="ListParagraph"/>
        <w:numPr>
          <w:ilvl w:val="0"/>
          <w:numId w:val="1"/>
        </w:numPr>
        <w:spacing w:after="0" w:line="360" w:lineRule="auto"/>
        <w:jc w:val="both"/>
        <w:rPr>
          <w:rFonts w:ascii="Sylfaen" w:hAnsi="Sylfaen" w:eastAsia="Times New Roman" w:cs="Times New Roman"/>
        </w:rPr>
      </w:pPr>
      <w:r w:rsidRPr="3B693051">
        <w:rPr>
          <w:rFonts w:ascii="Sylfaen" w:hAnsi="Sylfaen" w:eastAsia="Times New Roman" w:cs="Times New Roman"/>
        </w:rPr>
        <w:t xml:space="preserve">կիրառական միջավայրերի մակարդակ։ </w:t>
      </w:r>
    </w:p>
    <w:p w:rsidR="45324618" w:rsidP="3B693051" w:rsidRDefault="45324618" w14:paraId="2487983D" w14:textId="56872BDE">
      <w:pPr>
        <w:spacing w:after="0" w:line="360" w:lineRule="auto"/>
        <w:ind w:firstLine="720"/>
        <w:jc w:val="both"/>
      </w:pPr>
      <w:r w:rsidRPr="3B693051">
        <w:rPr>
          <w:rFonts w:ascii="Sylfaen" w:hAnsi="Sylfaen" w:eastAsia="Times New Roman" w:cs="Times New Roman"/>
        </w:rPr>
        <w:t>Այս շերտավորումը թույլ է տալիս յուրաքանչյուր մակարդակ կառավարել անկախ՝ առանց ամբողջ համակարգի փոփոխման անհրաժեշտության։</w:t>
      </w:r>
    </w:p>
    <w:p w:rsidR="45324618" w:rsidP="3B693051" w:rsidRDefault="45324618" w14:paraId="1593B7E9" w14:textId="666E2097">
      <w:pPr>
        <w:spacing w:after="0" w:line="360" w:lineRule="auto"/>
        <w:ind w:firstLine="720"/>
        <w:jc w:val="both"/>
      </w:pPr>
      <w:r w:rsidRPr="3B693051">
        <w:rPr>
          <w:rFonts w:ascii="Sylfaen" w:hAnsi="Sylfaen" w:eastAsia="Times New Roman" w:cs="Times New Roman"/>
        </w:rPr>
        <w:t xml:space="preserve">Նախագծման առաջին փուլում լաբորատոր միջավայրերի հիմքը ձևավորվում է Terraform գործիքի միջոցով։ Ենթակառուցվածքը նկարագրված է մոդուլային կառուցվածքով, ինչը հնարավորություն է տալիս տարբեր ծառայություններ միացնել կամ անջատել ըստ անհրաժեշտության։Terraform մոդուլների միջոցով սահմանվում են այն միջավայրերը, որոնց վրա հետագայում իրականացվելու է լաբորատոր տեղակայումը։ Այս փուլում իրականացվում է ոչ թե ծառայությունների տեղադրում, այլ ենթակառուցվածքի տրամաբանական պատրաստում՝ ըստ նախապես սահմանված պարամետրերի։ </w:t>
      </w:r>
    </w:p>
    <w:p w:rsidR="45324618" w:rsidP="3B693051" w:rsidRDefault="45324618" w14:paraId="6EEE3F98" w14:textId="3E0BC0F8">
      <w:pPr>
        <w:spacing w:after="0" w:line="360" w:lineRule="auto"/>
        <w:ind w:firstLine="720"/>
        <w:jc w:val="both"/>
      </w:pPr>
      <w:r w:rsidRPr="3B693051">
        <w:rPr>
          <w:rFonts w:ascii="Sylfaen" w:hAnsi="Sylfaen" w:eastAsia="Times New Roman" w:cs="Times New Roman"/>
        </w:rPr>
        <w:t xml:space="preserve">Ենթակառուցվածքի ստեղծումից հետո հաջորդ փուլը համակարգային կազմաձևումն է, որը նախագծված է Ansible գործիքի կիրառմամբ։ Այս փուլում ավտոմատ կերպով իրականացվում են սերվերի նախապատրաստման բոլոր գործողությունները՝ անհրաժեշտ փաթեթների տեղադրում, ծառայությունների կարգաբերում և անվտանգության հիմնական կարգավորումներ։ </w:t>
      </w:r>
    </w:p>
    <w:p w:rsidR="45324618" w:rsidP="3B693051" w:rsidRDefault="45324618" w14:paraId="608978CF" w14:textId="51050E0B">
      <w:pPr>
        <w:spacing w:after="0" w:line="360" w:lineRule="auto"/>
        <w:jc w:val="both"/>
      </w:pPr>
      <w:r w:rsidRPr="3B693051">
        <w:rPr>
          <w:rFonts w:ascii="Sylfaen" w:hAnsi="Sylfaen" w:eastAsia="Times New Roman" w:cs="Times New Roman"/>
        </w:rPr>
        <w:t xml:space="preserve">Ansible-ի դերերի վրա հիմնված կառուցվածքը թույլ է տալիս նույն կոնֆիգուրացիան կիրառել տարբեր միջավայրերում՝ ապահովելով ամբողջական կրկնելիություն։ Սա </w:t>
      </w:r>
      <w:r w:rsidRPr="3B693051">
        <w:rPr>
          <w:rFonts w:ascii="Sylfaen" w:hAnsi="Sylfaen" w:eastAsia="Times New Roman" w:cs="Times New Roman"/>
        </w:rPr>
        <w:lastRenderedPageBreak/>
        <w:t xml:space="preserve">հատկապես կարևոր է լաբորատոր միջավայրերի համար, որտեղ հաճախ պահանջվում է միջավայրերի արագ վերականգնում։ </w:t>
      </w:r>
    </w:p>
    <w:p w:rsidR="45324618" w:rsidP="3B693051" w:rsidRDefault="45324618" w14:paraId="7075E4AD" w14:textId="6CCBB8CE">
      <w:pPr>
        <w:spacing w:after="0" w:line="360" w:lineRule="auto"/>
        <w:ind w:firstLine="720"/>
        <w:jc w:val="both"/>
      </w:pPr>
      <w:r w:rsidRPr="3B693051">
        <w:rPr>
          <w:rFonts w:ascii="Sylfaen" w:hAnsi="Sylfaen" w:eastAsia="Times New Roman" w:cs="Times New Roman"/>
        </w:rPr>
        <w:t xml:space="preserve">Լաբորատոր միջավայրերի նախագծման կարևորագույն մասը Kubernetes (k3s) օրկեստրացիոն միջավայրի օգտագործումն է։ Kubernetes-ը ընտրվել է որպես հիմնական հարթակ՝ լաբորատոր միջավայրերի մեկուսացման և կառավարման համար։  </w:t>
      </w:r>
    </w:p>
    <w:p w:rsidR="45324618" w:rsidP="3B693051" w:rsidRDefault="45324618" w14:paraId="0652AFD8" w14:textId="7CF00263">
      <w:pPr>
        <w:spacing w:after="0" w:line="360" w:lineRule="auto"/>
        <w:jc w:val="both"/>
      </w:pPr>
      <w:r w:rsidRPr="3B693051">
        <w:rPr>
          <w:rFonts w:ascii="Sylfaen" w:hAnsi="Sylfaen" w:eastAsia="Times New Roman" w:cs="Times New Roman"/>
        </w:rPr>
        <w:t xml:space="preserve">Նախագծման ընթացքում յուրաքանչյուր լաբորատոր միջավայր դիտարկվում է որպես առանձին տրամաբանական միավոր, որը կարող է տեղակայվել Kubernetes namespace-ի շրջանակներում։ Այս մոտեցումը թույլ է տալիս նույն ֆիզիկական սերվերի վրա ունենալ մի քանի անկախ միջավայրեր՝ առանց փոխադարձ ազդեցության։  </w:t>
      </w:r>
    </w:p>
    <w:p w:rsidR="45324618" w:rsidP="3B693051" w:rsidRDefault="45324618" w14:paraId="7C53EA51" w14:textId="1F9E672F">
      <w:pPr>
        <w:spacing w:after="0" w:line="360" w:lineRule="auto"/>
        <w:ind w:firstLine="720"/>
        <w:jc w:val="both"/>
      </w:pPr>
      <w:r w:rsidRPr="3B693051">
        <w:rPr>
          <w:rFonts w:ascii="Sylfaen" w:hAnsi="Sylfaen" w:eastAsia="Times New Roman" w:cs="Times New Roman"/>
        </w:rPr>
        <w:t xml:space="preserve">Լաբորատոր միջավայրերի ավտոմատ տեղակայման հոսքը նախագծված է այնպես, որ ամբողջ գործընթացը սկսվի կոդի փոփոխությունից և ավարտվի աշխատող միջավայրի ստացմամբ։ </w:t>
      </w:r>
    </w:p>
    <w:p w:rsidR="45324618" w:rsidP="3B693051" w:rsidRDefault="45324618" w14:paraId="0A20753E" w14:textId="453890EE">
      <w:pPr>
        <w:spacing w:after="0" w:line="360" w:lineRule="auto"/>
        <w:jc w:val="both"/>
      </w:pPr>
      <w:r w:rsidRPr="3B693051">
        <w:rPr>
          <w:rFonts w:ascii="Sylfaen" w:hAnsi="Sylfaen" w:eastAsia="Times New Roman" w:cs="Times New Roman"/>
        </w:rPr>
        <w:t xml:space="preserve">Այս հոսքում GitLab CI/CD համակարգը հանդես է գալիս որպես կենտրոնական կառավարման բաղադրիչ, որը ավտոմատ կերպով գործարկում է ենթակառուցվածքի ստեղծման, կազմաձևման և կիրառությունների տեղակայման գործընթացները։ Արդյունքում լաբորատոր միջավայրերի ստեղծումը դառնում է կանխատեսելի և վերահսկելի գործընթաց։  </w:t>
      </w:r>
    </w:p>
    <w:p w:rsidR="45324618" w:rsidP="3B693051" w:rsidRDefault="45324618" w14:paraId="0DA3CADA" w14:textId="2EA96A54">
      <w:pPr>
        <w:spacing w:after="0" w:line="360" w:lineRule="auto"/>
        <w:ind w:firstLine="720"/>
        <w:jc w:val="both"/>
      </w:pPr>
      <w:r w:rsidRPr="3B693051">
        <w:rPr>
          <w:rFonts w:ascii="Sylfaen" w:hAnsi="Sylfaen" w:eastAsia="Times New Roman" w:cs="Times New Roman"/>
        </w:rPr>
        <w:t xml:space="preserve">Նախագծման ընթացքում հատուկ ուշադրություն է դարձվել այն փաստին, որ մոնիթորինգը պետք է լինի համակարգի անբաժանելի մաս։ Այդ պատճառով մոնիթորինգի գործիքները ինտեգրված են ոչ թե որպես հավելում, այլ որպես նախագծման բաղադրիչ։ </w:t>
      </w:r>
    </w:p>
    <w:p w:rsidR="45324618" w:rsidP="3B693051" w:rsidRDefault="45324618" w14:paraId="179309A6" w14:textId="0C9CE17C">
      <w:pPr>
        <w:spacing w:after="0" w:line="360" w:lineRule="auto"/>
        <w:jc w:val="both"/>
      </w:pPr>
      <w:r w:rsidRPr="3B693051">
        <w:rPr>
          <w:rFonts w:ascii="Sylfaen" w:hAnsi="Sylfaen" w:eastAsia="Times New Roman" w:cs="Times New Roman"/>
        </w:rPr>
        <w:t xml:space="preserve">Grafana և Prometheus գործիքների միջոցով ապահովվում է լաբորատոր միջավայրերի վիճակի մշտադիտարկումը, ինչը հնարավորություն է տալիս գնահատել նախագծված լուծման արդյունավետությունը և հայտնաբերել ռեսուրսների օգտագործման հնարավոր խնդիրները։ </w:t>
      </w:r>
    </w:p>
    <w:p w:rsidR="45324618" w:rsidP="3B693051" w:rsidRDefault="45324618" w14:paraId="28B4ADA1" w14:textId="5D0A40AC">
      <w:pPr>
        <w:spacing w:after="0" w:line="360" w:lineRule="auto"/>
        <w:ind w:firstLine="720"/>
        <w:jc w:val="both"/>
      </w:pPr>
      <w:r w:rsidRPr="3B693051">
        <w:rPr>
          <w:rFonts w:ascii="Sylfaen" w:hAnsi="Sylfaen" w:eastAsia="Times New Roman" w:cs="Times New Roman"/>
        </w:rPr>
        <w:t xml:space="preserve">Նախագծված ավտոմատ տեղակայման համակարգը թույլ է տալիս </w:t>
      </w:r>
      <w:proofErr w:type="gramStart"/>
      <w:r w:rsidRPr="3B693051">
        <w:rPr>
          <w:rFonts w:ascii="Sylfaen" w:hAnsi="Sylfaen" w:eastAsia="Times New Roman" w:cs="Times New Roman"/>
        </w:rPr>
        <w:t>on-premise</w:t>
      </w:r>
      <w:proofErr w:type="gramEnd"/>
      <w:r w:rsidRPr="3B693051">
        <w:rPr>
          <w:rFonts w:ascii="Sylfaen" w:hAnsi="Sylfaen" w:eastAsia="Times New Roman" w:cs="Times New Roman"/>
        </w:rPr>
        <w:t xml:space="preserve"> միջավայրում ստեղծել ճկուն, կրկնելի և արագ տեղակայվող լաբորատոր միջավայրեր։ Նման մոտեցումը հատկապես արդյունավետ է կրթական, փորձարկման և հետազոտական նպատակներով, որտեղ անհրաժեշտ է հաճախակի փոփոխվող, բայց կայուն միջավայրերի առկայություն։</w:t>
      </w:r>
    </w:p>
    <w:p w:rsidRPr="002310F5" w:rsidR="002310F5" w:rsidP="3B693051" w:rsidRDefault="43B88B7C" w14:paraId="322BB415" w14:textId="1262CD1F">
      <w:pPr>
        <w:pStyle w:val="Heading2"/>
        <w:rPr>
          <w:rFonts w:ascii="Sylfaen" w:hAnsi="Sylfaen"/>
        </w:rPr>
      </w:pPr>
      <w:bookmarkStart w:name="_Toc1705333600" w:id="114544530"/>
      <w:r w:rsidRPr="2BF057C1" w:rsidR="43B88B7C">
        <w:rPr>
          <w:rFonts w:ascii="Sylfaen" w:hAnsi="Sylfaen"/>
        </w:rPr>
        <w:t xml:space="preserve">2.4. </w:t>
      </w:r>
      <w:r w:rsidRPr="2BF057C1" w:rsidR="2F193353">
        <w:rPr>
          <w:rFonts w:ascii="Sylfaen" w:hAnsi="Sylfaen"/>
        </w:rPr>
        <w:t>CI/CD-ում անվտանգության ինտեգրում</w:t>
      </w:r>
      <w:bookmarkEnd w:id="114544530"/>
    </w:p>
    <w:p w:rsidRPr="004235CE" w:rsidR="3B693051" w:rsidP="3B693051" w:rsidRDefault="3B693051" w14:paraId="64E43FE3" w14:textId="77AC12F6">
      <w:pPr>
        <w:rPr>
          <w:lang w:val="hy-AM"/>
        </w:rPr>
      </w:pPr>
    </w:p>
    <w:p w:rsidR="2F193353" w:rsidP="3B693051" w:rsidRDefault="2F193353" w14:paraId="59328162" w14:textId="6996891A">
      <w:pPr>
        <w:spacing w:line="360" w:lineRule="auto"/>
        <w:ind w:firstLine="720"/>
        <w:jc w:val="both"/>
        <w:rPr>
          <w:rFonts w:ascii="Sylfaen" w:hAnsi="Sylfaen"/>
          <w:lang w:val="hy-AM"/>
        </w:rPr>
      </w:pPr>
      <w:r w:rsidRPr="004235CE">
        <w:rPr>
          <w:rFonts w:ascii="Sylfaen" w:hAnsi="Sylfaen"/>
          <w:lang w:val="hy-AM"/>
        </w:rPr>
        <w:t xml:space="preserve">Ենթակառուցվածքի ավտոմատացված գործընթացներում, մասնավորապես CI/CD </w:t>
      </w:r>
      <w:proofErr w:type="spellStart"/>
      <w:r w:rsidRPr="004235CE">
        <w:rPr>
          <w:rFonts w:ascii="Sylfaen" w:hAnsi="Sylfaen"/>
          <w:lang w:val="hy-AM"/>
        </w:rPr>
        <w:t>pipeline</w:t>
      </w:r>
      <w:proofErr w:type="spellEnd"/>
      <w:r w:rsidRPr="004235CE">
        <w:rPr>
          <w:rFonts w:ascii="Sylfaen" w:hAnsi="Sylfaen"/>
          <w:lang w:val="hy-AM"/>
        </w:rPr>
        <w:t xml:space="preserve">-ում, անվտանգության </w:t>
      </w:r>
      <w:proofErr w:type="spellStart"/>
      <w:r w:rsidRPr="004235CE">
        <w:rPr>
          <w:rFonts w:ascii="Sylfaen" w:hAnsi="Sylfaen"/>
          <w:lang w:val="hy-AM"/>
        </w:rPr>
        <w:t>ինտեգրումն</w:t>
      </w:r>
      <w:proofErr w:type="spellEnd"/>
      <w:r w:rsidRPr="004235CE">
        <w:rPr>
          <w:rFonts w:ascii="Sylfaen" w:hAnsi="Sylfaen"/>
          <w:lang w:val="hy-AM"/>
        </w:rPr>
        <w:t xml:space="preserve"> ունի առաջնային նշանակություն։ CI/CD-ն արագացնում է </w:t>
      </w:r>
      <w:proofErr w:type="spellStart"/>
      <w:r w:rsidRPr="004235CE">
        <w:rPr>
          <w:rFonts w:ascii="Sylfaen" w:hAnsi="Sylfaen"/>
          <w:lang w:val="hy-AM"/>
        </w:rPr>
        <w:t>deployment</w:t>
      </w:r>
      <w:proofErr w:type="spellEnd"/>
      <w:r w:rsidRPr="004235CE">
        <w:rPr>
          <w:rFonts w:ascii="Sylfaen" w:hAnsi="Sylfaen"/>
          <w:lang w:val="hy-AM"/>
        </w:rPr>
        <w:t xml:space="preserve">-ը և նվազեցնում մարդկային միջամտությունը, սակայն եթե անվտանգության մեխանիզմները ճիշտ չեն իրականացված, կարող են առաջանալ լուրջ </w:t>
      </w:r>
      <w:proofErr w:type="spellStart"/>
      <w:r w:rsidRPr="004235CE">
        <w:rPr>
          <w:rFonts w:ascii="Sylfaen" w:hAnsi="Sylfaen"/>
          <w:lang w:val="hy-AM"/>
        </w:rPr>
        <w:t>ռիսկեր</w:t>
      </w:r>
      <w:proofErr w:type="spellEnd"/>
      <w:r w:rsidRPr="004235CE">
        <w:rPr>
          <w:rFonts w:ascii="Sylfaen" w:hAnsi="Sylfaen"/>
          <w:lang w:val="hy-AM"/>
        </w:rPr>
        <w:t xml:space="preserve">՝ գաղտնի տվյալների արտահոսք, խոցելի կոդի </w:t>
      </w:r>
      <w:proofErr w:type="spellStart"/>
      <w:r w:rsidRPr="004235CE">
        <w:rPr>
          <w:rFonts w:ascii="Sylfaen" w:hAnsi="Sylfaen"/>
          <w:lang w:val="hy-AM"/>
        </w:rPr>
        <w:t>production</w:t>
      </w:r>
      <w:proofErr w:type="spellEnd"/>
      <w:r w:rsidRPr="004235CE">
        <w:rPr>
          <w:rFonts w:ascii="Sylfaen" w:hAnsi="Sylfaen"/>
          <w:lang w:val="hy-AM"/>
        </w:rPr>
        <w:t xml:space="preserve">-ում տեղակայում կամ սխալ </w:t>
      </w:r>
      <w:proofErr w:type="spellStart"/>
      <w:r w:rsidRPr="004235CE">
        <w:rPr>
          <w:rFonts w:ascii="Sylfaen" w:hAnsi="Sylfaen"/>
          <w:lang w:val="hy-AM"/>
        </w:rPr>
        <w:t>կոնֆիգուրացիաներ</w:t>
      </w:r>
      <w:proofErr w:type="spellEnd"/>
      <w:r w:rsidRPr="004235CE">
        <w:rPr>
          <w:rFonts w:ascii="Sylfaen" w:hAnsi="Sylfaen"/>
          <w:lang w:val="hy-AM"/>
        </w:rPr>
        <w:t xml:space="preserve">։ Այդ պատճառով </w:t>
      </w:r>
      <w:proofErr w:type="spellStart"/>
      <w:r w:rsidRPr="004235CE">
        <w:rPr>
          <w:rFonts w:ascii="Sylfaen" w:hAnsi="Sylfaen"/>
          <w:lang w:val="hy-AM"/>
        </w:rPr>
        <w:t>devops-lab-template</w:t>
      </w:r>
      <w:proofErr w:type="spellEnd"/>
      <w:r w:rsidRPr="004235CE">
        <w:rPr>
          <w:rFonts w:ascii="Sylfaen" w:hAnsi="Sylfaen"/>
          <w:lang w:val="hy-AM"/>
        </w:rPr>
        <w:t xml:space="preserve"> կաղապարում ինտեգրվել են անվտանգության երեք անկախ, զուգահեռ աշխատող շերտ, որոնք </w:t>
      </w:r>
      <w:proofErr w:type="spellStart"/>
      <w:r w:rsidRPr="004235CE">
        <w:rPr>
          <w:rFonts w:ascii="Sylfaen" w:hAnsi="Sylfaen"/>
          <w:lang w:val="hy-AM"/>
        </w:rPr>
        <w:t>pipeline</w:t>
      </w:r>
      <w:proofErr w:type="spellEnd"/>
      <w:r w:rsidRPr="004235CE">
        <w:rPr>
          <w:rFonts w:ascii="Sylfaen" w:hAnsi="Sylfaen"/>
          <w:lang w:val="hy-AM"/>
        </w:rPr>
        <w:t xml:space="preserve">-ի </w:t>
      </w:r>
      <w:proofErr w:type="spellStart"/>
      <w:r w:rsidRPr="004235CE">
        <w:rPr>
          <w:rFonts w:ascii="Sylfaen" w:hAnsi="Sylfaen"/>
          <w:lang w:val="hy-AM"/>
        </w:rPr>
        <w:t>security</w:t>
      </w:r>
      <w:proofErr w:type="spellEnd"/>
      <w:r w:rsidRPr="004235CE">
        <w:rPr>
          <w:rFonts w:ascii="Sylfaen" w:hAnsi="Sylfaen"/>
          <w:lang w:val="hy-AM"/>
        </w:rPr>
        <w:t xml:space="preserve"> փուլում ավտոմատ կանգնեցնում են </w:t>
      </w:r>
      <w:proofErr w:type="spellStart"/>
      <w:r w:rsidRPr="004235CE">
        <w:rPr>
          <w:rFonts w:ascii="Sylfaen" w:hAnsi="Sylfaen"/>
          <w:lang w:val="hy-AM"/>
        </w:rPr>
        <w:t>deployment</w:t>
      </w:r>
      <w:proofErr w:type="spellEnd"/>
      <w:r w:rsidRPr="004235CE">
        <w:rPr>
          <w:rFonts w:ascii="Sylfaen" w:hAnsi="Sylfaen"/>
          <w:lang w:val="hy-AM"/>
        </w:rPr>
        <w:t xml:space="preserve">-ը ցանկացած կրիտիկական խնդրի հայտնաբերման դեպքում։ </w:t>
      </w:r>
    </w:p>
    <w:p w:rsidRPr="004235CE" w:rsidR="2F193353" w:rsidP="3B693051" w:rsidRDefault="2F193353" w14:paraId="58A9132F" w14:textId="3E8B19E8">
      <w:pPr>
        <w:spacing w:line="360" w:lineRule="auto"/>
        <w:ind w:firstLine="720"/>
        <w:jc w:val="both"/>
        <w:rPr>
          <w:lang w:val="hy-AM"/>
        </w:rPr>
      </w:pPr>
      <w:r w:rsidRPr="004235CE">
        <w:rPr>
          <w:rFonts w:ascii="Sylfaen" w:hAnsi="Sylfaen"/>
          <w:lang w:val="hy-AM"/>
        </w:rPr>
        <w:t xml:space="preserve">1. Կոդի ստատիկ անվտանգության վերլուծություն (SAST) — </w:t>
      </w:r>
      <w:proofErr w:type="spellStart"/>
      <w:r w:rsidRPr="004235CE">
        <w:rPr>
          <w:rFonts w:ascii="Sylfaen" w:hAnsi="Sylfaen"/>
          <w:lang w:val="hy-AM"/>
        </w:rPr>
        <w:t>Semgrep</w:t>
      </w:r>
      <w:proofErr w:type="spellEnd"/>
      <w:r w:rsidRPr="004235CE">
        <w:rPr>
          <w:rFonts w:ascii="Sylfaen" w:hAnsi="Sylfaen"/>
          <w:lang w:val="hy-AM"/>
        </w:rPr>
        <w:t xml:space="preserve"> </w:t>
      </w:r>
    </w:p>
    <w:p w:rsidRPr="004235CE" w:rsidR="2F193353" w:rsidP="3B693051" w:rsidRDefault="2F193353" w14:paraId="15AA41ED" w14:textId="1B2C99F0">
      <w:pPr>
        <w:spacing w:line="360" w:lineRule="auto"/>
        <w:ind w:firstLine="720"/>
        <w:jc w:val="both"/>
        <w:rPr>
          <w:lang w:val="hy-AM"/>
        </w:rPr>
      </w:pPr>
      <w:r w:rsidRPr="004235CE">
        <w:rPr>
          <w:rFonts w:ascii="Sylfaen" w:hAnsi="Sylfaen"/>
          <w:lang w:val="hy-AM"/>
        </w:rPr>
        <w:t xml:space="preserve">CI/CD </w:t>
      </w:r>
      <w:proofErr w:type="spellStart"/>
      <w:r w:rsidRPr="004235CE">
        <w:rPr>
          <w:rFonts w:ascii="Sylfaen" w:hAnsi="Sylfaen"/>
          <w:lang w:val="hy-AM"/>
        </w:rPr>
        <w:t>pipeline</w:t>
      </w:r>
      <w:proofErr w:type="spellEnd"/>
      <w:r w:rsidRPr="004235CE">
        <w:rPr>
          <w:rFonts w:ascii="Sylfaen" w:hAnsi="Sylfaen"/>
          <w:lang w:val="hy-AM"/>
        </w:rPr>
        <w:t xml:space="preserve">-ի </w:t>
      </w:r>
      <w:proofErr w:type="spellStart"/>
      <w:r w:rsidRPr="004235CE">
        <w:rPr>
          <w:rFonts w:ascii="Sylfaen" w:hAnsi="Sylfaen"/>
          <w:lang w:val="hy-AM"/>
        </w:rPr>
        <w:t>security</w:t>
      </w:r>
      <w:proofErr w:type="spellEnd"/>
      <w:r w:rsidRPr="004235CE">
        <w:rPr>
          <w:rFonts w:ascii="Sylfaen" w:hAnsi="Sylfaen"/>
          <w:lang w:val="hy-AM"/>
        </w:rPr>
        <w:t xml:space="preserve"> փուլում կիրառվում է </w:t>
      </w:r>
      <w:proofErr w:type="spellStart"/>
      <w:r w:rsidRPr="004235CE">
        <w:rPr>
          <w:rFonts w:ascii="Sylfaen" w:hAnsi="Sylfaen"/>
          <w:lang w:val="hy-AM"/>
        </w:rPr>
        <w:t>Semgrep</w:t>
      </w:r>
      <w:proofErr w:type="spellEnd"/>
      <w:r w:rsidRPr="004235CE">
        <w:rPr>
          <w:rFonts w:ascii="Sylfaen" w:hAnsi="Sylfaen"/>
          <w:lang w:val="hy-AM"/>
        </w:rPr>
        <w:t xml:space="preserve"> SAST (</w:t>
      </w:r>
      <w:proofErr w:type="spellStart"/>
      <w:r w:rsidRPr="004235CE">
        <w:rPr>
          <w:rFonts w:ascii="Sylfaen" w:hAnsi="Sylfaen"/>
          <w:lang w:val="hy-AM"/>
        </w:rPr>
        <w:t>Static</w:t>
      </w:r>
      <w:proofErr w:type="spellEnd"/>
      <w:r w:rsidRPr="004235CE">
        <w:rPr>
          <w:rFonts w:ascii="Sylfaen" w:hAnsi="Sylfaen"/>
          <w:lang w:val="hy-AM"/>
        </w:rPr>
        <w:t xml:space="preserve"> </w:t>
      </w:r>
      <w:proofErr w:type="spellStart"/>
      <w:r w:rsidRPr="004235CE">
        <w:rPr>
          <w:rFonts w:ascii="Sylfaen" w:hAnsi="Sylfaen"/>
          <w:lang w:val="hy-AM"/>
        </w:rPr>
        <w:t>Application</w:t>
      </w:r>
      <w:proofErr w:type="spellEnd"/>
      <w:r w:rsidRPr="004235CE">
        <w:rPr>
          <w:rFonts w:ascii="Sylfaen" w:hAnsi="Sylfaen"/>
          <w:lang w:val="hy-AM"/>
        </w:rPr>
        <w:t xml:space="preserve"> </w:t>
      </w:r>
      <w:proofErr w:type="spellStart"/>
      <w:r w:rsidRPr="004235CE">
        <w:rPr>
          <w:rFonts w:ascii="Sylfaen" w:hAnsi="Sylfaen"/>
          <w:lang w:val="hy-AM"/>
        </w:rPr>
        <w:t>Security</w:t>
      </w:r>
      <w:proofErr w:type="spellEnd"/>
      <w:r w:rsidRPr="004235CE">
        <w:rPr>
          <w:rFonts w:ascii="Sylfaen" w:hAnsi="Sylfaen"/>
          <w:lang w:val="hy-AM"/>
        </w:rPr>
        <w:t xml:space="preserve"> </w:t>
      </w:r>
      <w:proofErr w:type="spellStart"/>
      <w:r w:rsidRPr="004235CE">
        <w:rPr>
          <w:rFonts w:ascii="Sylfaen" w:hAnsi="Sylfaen"/>
          <w:lang w:val="hy-AM"/>
        </w:rPr>
        <w:t>Testing</w:t>
      </w:r>
      <w:proofErr w:type="spellEnd"/>
      <w:r w:rsidRPr="004235CE">
        <w:rPr>
          <w:rFonts w:ascii="Sylfaen" w:hAnsi="Sylfaen"/>
          <w:lang w:val="hy-AM"/>
        </w:rPr>
        <w:t xml:space="preserve">) գործիքը, որն իրականացնում է </w:t>
      </w:r>
      <w:proofErr w:type="spellStart"/>
      <w:r w:rsidRPr="004235CE">
        <w:rPr>
          <w:rFonts w:ascii="Sylfaen" w:hAnsi="Sylfaen"/>
          <w:lang w:val="hy-AM"/>
        </w:rPr>
        <w:t>source</w:t>
      </w:r>
      <w:proofErr w:type="spellEnd"/>
      <w:r w:rsidRPr="004235CE">
        <w:rPr>
          <w:rFonts w:ascii="Sylfaen" w:hAnsi="Sylfaen"/>
          <w:lang w:val="hy-AM"/>
        </w:rPr>
        <w:t xml:space="preserve"> կոդի ստատիկ վերլուծություն՝ առանց կոդն իրականում գործարկելու։ </w:t>
      </w:r>
      <w:proofErr w:type="spellStart"/>
      <w:r w:rsidRPr="004235CE">
        <w:rPr>
          <w:rFonts w:ascii="Sylfaen" w:hAnsi="Sylfaen"/>
          <w:lang w:val="hy-AM"/>
        </w:rPr>
        <w:t>Semgrep</w:t>
      </w:r>
      <w:proofErr w:type="spellEnd"/>
      <w:r w:rsidRPr="004235CE">
        <w:rPr>
          <w:rFonts w:ascii="Sylfaen" w:hAnsi="Sylfaen"/>
          <w:lang w:val="hy-AM"/>
        </w:rPr>
        <w:t xml:space="preserve">-ն ընտրվել է </w:t>
      </w:r>
      <w:proofErr w:type="spellStart"/>
      <w:r w:rsidRPr="004235CE">
        <w:rPr>
          <w:rFonts w:ascii="Sylfaen" w:hAnsi="Sylfaen"/>
          <w:lang w:val="hy-AM"/>
        </w:rPr>
        <w:t>SonarQube</w:t>
      </w:r>
      <w:proofErr w:type="spellEnd"/>
      <w:r w:rsidRPr="004235CE">
        <w:rPr>
          <w:rFonts w:ascii="Sylfaen" w:hAnsi="Sylfaen"/>
          <w:lang w:val="hy-AM"/>
        </w:rPr>
        <w:t xml:space="preserve">-ի կամ </w:t>
      </w:r>
      <w:proofErr w:type="spellStart"/>
      <w:r w:rsidRPr="004235CE">
        <w:rPr>
          <w:rFonts w:ascii="Sylfaen" w:hAnsi="Sylfaen"/>
          <w:lang w:val="hy-AM"/>
        </w:rPr>
        <w:t>Checkmarx</w:t>
      </w:r>
      <w:proofErr w:type="spellEnd"/>
      <w:r w:rsidRPr="004235CE">
        <w:rPr>
          <w:rFonts w:ascii="Sylfaen" w:hAnsi="Sylfaen"/>
          <w:lang w:val="hy-AM"/>
        </w:rPr>
        <w:t xml:space="preserve">-ի փոխարեն, քանի որ այն անվճար է, </w:t>
      </w:r>
      <w:proofErr w:type="spellStart"/>
      <w:r w:rsidRPr="004235CE">
        <w:rPr>
          <w:rFonts w:ascii="Sylfaen" w:hAnsi="Sylfaen"/>
          <w:lang w:val="hy-AM"/>
        </w:rPr>
        <w:t>թեթև</w:t>
      </w:r>
      <w:proofErr w:type="spellEnd"/>
      <w:r w:rsidRPr="004235CE">
        <w:rPr>
          <w:rFonts w:ascii="Sylfaen" w:hAnsi="Sylfaen"/>
          <w:lang w:val="hy-AM"/>
        </w:rPr>
        <w:t xml:space="preserve">, </w:t>
      </w:r>
      <w:proofErr w:type="spellStart"/>
      <w:r w:rsidRPr="004235CE">
        <w:rPr>
          <w:rFonts w:ascii="Sylfaen" w:hAnsi="Sylfaen"/>
          <w:lang w:val="hy-AM"/>
        </w:rPr>
        <w:t>Docker</w:t>
      </w:r>
      <w:proofErr w:type="spellEnd"/>
      <w:r w:rsidRPr="004235CE">
        <w:rPr>
          <w:rFonts w:ascii="Sylfaen" w:hAnsi="Sylfaen"/>
          <w:lang w:val="hy-AM"/>
        </w:rPr>
        <w:t xml:space="preserve"> </w:t>
      </w:r>
      <w:proofErr w:type="spellStart"/>
      <w:r w:rsidRPr="004235CE">
        <w:rPr>
          <w:rFonts w:ascii="Sylfaen" w:hAnsi="Sylfaen"/>
          <w:lang w:val="hy-AM"/>
        </w:rPr>
        <w:t>image</w:t>
      </w:r>
      <w:proofErr w:type="spellEnd"/>
      <w:r w:rsidRPr="004235CE">
        <w:rPr>
          <w:rFonts w:ascii="Sylfaen" w:hAnsi="Sylfaen"/>
          <w:lang w:val="hy-AM"/>
        </w:rPr>
        <w:t xml:space="preserve">-ի տեսքով հեշտությամբ ինտեգրվում է </w:t>
      </w:r>
      <w:proofErr w:type="spellStart"/>
      <w:r w:rsidRPr="004235CE">
        <w:rPr>
          <w:rFonts w:ascii="Sylfaen" w:hAnsi="Sylfaen"/>
          <w:lang w:val="hy-AM"/>
        </w:rPr>
        <w:t>GitLab</w:t>
      </w:r>
      <w:proofErr w:type="spellEnd"/>
      <w:r w:rsidRPr="004235CE">
        <w:rPr>
          <w:rFonts w:ascii="Sylfaen" w:hAnsi="Sylfaen"/>
          <w:lang w:val="hy-AM"/>
        </w:rPr>
        <w:t xml:space="preserve"> CI/CD-ում և աջակցում է </w:t>
      </w:r>
      <w:proofErr w:type="spellStart"/>
      <w:r w:rsidRPr="004235CE">
        <w:rPr>
          <w:rFonts w:ascii="Sylfaen" w:hAnsi="Sylfaen"/>
          <w:lang w:val="hy-AM"/>
        </w:rPr>
        <w:t>custom</w:t>
      </w:r>
      <w:proofErr w:type="spellEnd"/>
      <w:r w:rsidRPr="004235CE">
        <w:rPr>
          <w:rFonts w:ascii="Sylfaen" w:hAnsi="Sylfaen"/>
          <w:lang w:val="hy-AM"/>
        </w:rPr>
        <w:t xml:space="preserve"> կանոնների ստեղծում։ </w:t>
      </w:r>
      <w:proofErr w:type="spellStart"/>
      <w:r w:rsidRPr="004235CE">
        <w:rPr>
          <w:rFonts w:ascii="Sylfaen" w:hAnsi="Sylfaen"/>
          <w:lang w:val="hy-AM"/>
        </w:rPr>
        <w:t>Կոնֆիգուրացիոն</w:t>
      </w:r>
      <w:proofErr w:type="spellEnd"/>
      <w:r w:rsidRPr="004235CE">
        <w:rPr>
          <w:rFonts w:ascii="Sylfaen" w:hAnsi="Sylfaen"/>
          <w:lang w:val="hy-AM"/>
        </w:rPr>
        <w:t xml:space="preserve"> ֆայլում (</w:t>
      </w:r>
      <w:proofErr w:type="spellStart"/>
      <w:r w:rsidRPr="004235CE">
        <w:rPr>
          <w:rFonts w:ascii="Sylfaen" w:hAnsi="Sylfaen"/>
          <w:lang w:val="hy-AM"/>
        </w:rPr>
        <w:t>security</w:t>
      </w:r>
      <w:proofErr w:type="spellEnd"/>
      <w:r w:rsidRPr="004235CE">
        <w:rPr>
          <w:rFonts w:ascii="Sylfaen" w:hAnsi="Sylfaen"/>
          <w:lang w:val="hy-AM"/>
        </w:rPr>
        <w:t>/.</w:t>
      </w:r>
      <w:proofErr w:type="spellStart"/>
      <w:r w:rsidRPr="004235CE">
        <w:rPr>
          <w:rFonts w:ascii="Sylfaen" w:hAnsi="Sylfaen"/>
          <w:lang w:val="hy-AM"/>
        </w:rPr>
        <w:t>semgrep.yml</w:t>
      </w:r>
      <w:proofErr w:type="spellEnd"/>
      <w:r w:rsidRPr="004235CE">
        <w:rPr>
          <w:rFonts w:ascii="Sylfaen" w:hAnsi="Sylfaen"/>
          <w:lang w:val="hy-AM"/>
        </w:rPr>
        <w:t xml:space="preserve">) սահմանված կանոնները հայտնաբերում են SQL </w:t>
      </w:r>
      <w:proofErr w:type="spellStart"/>
      <w:r w:rsidRPr="004235CE">
        <w:rPr>
          <w:rFonts w:ascii="Sylfaen" w:hAnsi="Sylfaen"/>
          <w:lang w:val="hy-AM"/>
        </w:rPr>
        <w:t>injection</w:t>
      </w:r>
      <w:proofErr w:type="spellEnd"/>
      <w:r w:rsidRPr="004235CE">
        <w:rPr>
          <w:rFonts w:ascii="Sylfaen" w:hAnsi="Sylfaen"/>
          <w:lang w:val="hy-AM"/>
        </w:rPr>
        <w:t xml:space="preserve"> (</w:t>
      </w:r>
      <w:proofErr w:type="spellStart"/>
      <w:r w:rsidRPr="004235CE">
        <w:rPr>
          <w:rFonts w:ascii="Sylfaen" w:hAnsi="Sylfaen"/>
          <w:lang w:val="hy-AM"/>
        </w:rPr>
        <w:t>string</w:t>
      </w:r>
      <w:proofErr w:type="spellEnd"/>
      <w:r w:rsidRPr="004235CE">
        <w:rPr>
          <w:rFonts w:ascii="Sylfaen" w:hAnsi="Sylfaen"/>
          <w:lang w:val="hy-AM"/>
        </w:rPr>
        <w:t xml:space="preserve"> </w:t>
      </w:r>
      <w:proofErr w:type="spellStart"/>
      <w:r w:rsidRPr="004235CE">
        <w:rPr>
          <w:rFonts w:ascii="Sylfaen" w:hAnsi="Sylfaen"/>
          <w:lang w:val="hy-AM"/>
        </w:rPr>
        <w:t>concatenation</w:t>
      </w:r>
      <w:proofErr w:type="spellEnd"/>
      <w:r w:rsidRPr="004235CE">
        <w:rPr>
          <w:rFonts w:ascii="Sylfaen" w:hAnsi="Sylfaen"/>
          <w:lang w:val="hy-AM"/>
        </w:rPr>
        <w:t xml:space="preserve">-ով կառուցված SQL հարցումներ), </w:t>
      </w:r>
      <w:proofErr w:type="spellStart"/>
      <w:r w:rsidRPr="004235CE">
        <w:rPr>
          <w:rFonts w:ascii="Sylfaen" w:hAnsi="Sylfaen"/>
          <w:lang w:val="hy-AM"/>
        </w:rPr>
        <w:t>command</w:t>
      </w:r>
      <w:proofErr w:type="spellEnd"/>
      <w:r w:rsidRPr="004235CE">
        <w:rPr>
          <w:rFonts w:ascii="Sylfaen" w:hAnsi="Sylfaen"/>
          <w:lang w:val="hy-AM"/>
        </w:rPr>
        <w:t xml:space="preserve"> </w:t>
      </w:r>
      <w:proofErr w:type="spellStart"/>
      <w:r w:rsidRPr="004235CE">
        <w:rPr>
          <w:rFonts w:ascii="Sylfaen" w:hAnsi="Sylfaen"/>
          <w:lang w:val="hy-AM"/>
        </w:rPr>
        <w:t>injection</w:t>
      </w:r>
      <w:proofErr w:type="spellEnd"/>
      <w:r w:rsidRPr="004235CE">
        <w:rPr>
          <w:rFonts w:ascii="Sylfaen" w:hAnsi="Sylfaen"/>
          <w:lang w:val="hy-AM"/>
        </w:rPr>
        <w:t xml:space="preserve"> (</w:t>
      </w:r>
      <w:proofErr w:type="spellStart"/>
      <w:r w:rsidRPr="004235CE">
        <w:rPr>
          <w:rFonts w:ascii="Sylfaen" w:hAnsi="Sylfaen"/>
          <w:lang w:val="hy-AM"/>
        </w:rPr>
        <w:t>os.system</w:t>
      </w:r>
      <w:proofErr w:type="spellEnd"/>
      <w:r w:rsidRPr="004235CE">
        <w:rPr>
          <w:rFonts w:ascii="Sylfaen" w:hAnsi="Sylfaen"/>
          <w:lang w:val="hy-AM"/>
        </w:rPr>
        <w:t xml:space="preserve">() ուղղակի կանչ </w:t>
      </w:r>
      <w:proofErr w:type="spellStart"/>
      <w:r w:rsidRPr="004235CE">
        <w:rPr>
          <w:rFonts w:ascii="Sylfaen" w:hAnsi="Sylfaen"/>
          <w:lang w:val="hy-AM"/>
        </w:rPr>
        <w:t>user</w:t>
      </w:r>
      <w:proofErr w:type="spellEnd"/>
      <w:r w:rsidRPr="004235CE">
        <w:rPr>
          <w:rFonts w:ascii="Sylfaen" w:hAnsi="Sylfaen"/>
          <w:lang w:val="hy-AM"/>
        </w:rPr>
        <w:t xml:space="preserve"> </w:t>
      </w:r>
      <w:proofErr w:type="spellStart"/>
      <w:r w:rsidRPr="004235CE">
        <w:rPr>
          <w:rFonts w:ascii="Sylfaen" w:hAnsi="Sylfaen"/>
          <w:lang w:val="hy-AM"/>
        </w:rPr>
        <w:t>input</w:t>
      </w:r>
      <w:proofErr w:type="spellEnd"/>
      <w:r w:rsidRPr="004235CE">
        <w:rPr>
          <w:rFonts w:ascii="Sylfaen" w:hAnsi="Sylfaen"/>
          <w:lang w:val="hy-AM"/>
        </w:rPr>
        <w:t xml:space="preserve">-ով) և </w:t>
      </w:r>
      <w:proofErr w:type="spellStart"/>
      <w:r w:rsidRPr="004235CE">
        <w:rPr>
          <w:rFonts w:ascii="Sylfaen" w:hAnsi="Sylfaen"/>
          <w:lang w:val="hy-AM"/>
        </w:rPr>
        <w:t>կոդային</w:t>
      </w:r>
      <w:proofErr w:type="spellEnd"/>
      <w:r w:rsidRPr="004235CE">
        <w:rPr>
          <w:rFonts w:ascii="Sylfaen" w:hAnsi="Sylfaen"/>
          <w:lang w:val="hy-AM"/>
        </w:rPr>
        <w:t xml:space="preserve"> այլ վտանգավոր օրինաչափություններ։ Հայտնաբերման դեպքում </w:t>
      </w:r>
      <w:proofErr w:type="spellStart"/>
      <w:r w:rsidRPr="004235CE">
        <w:rPr>
          <w:rFonts w:ascii="Sylfaen" w:hAnsi="Sylfaen"/>
          <w:lang w:val="hy-AM"/>
        </w:rPr>
        <w:t>pipeline</w:t>
      </w:r>
      <w:proofErr w:type="spellEnd"/>
      <w:r w:rsidRPr="004235CE">
        <w:rPr>
          <w:rFonts w:ascii="Sylfaen" w:hAnsi="Sylfaen"/>
          <w:lang w:val="hy-AM"/>
        </w:rPr>
        <w:t xml:space="preserve">-ը ձախողվում է և </w:t>
      </w:r>
      <w:proofErr w:type="spellStart"/>
      <w:r w:rsidRPr="004235CE">
        <w:rPr>
          <w:rFonts w:ascii="Sylfaen" w:hAnsi="Sylfaen"/>
          <w:lang w:val="hy-AM"/>
        </w:rPr>
        <w:t>deployment</w:t>
      </w:r>
      <w:proofErr w:type="spellEnd"/>
      <w:r w:rsidRPr="004235CE">
        <w:rPr>
          <w:rFonts w:ascii="Sylfaen" w:hAnsi="Sylfaen"/>
          <w:lang w:val="hy-AM"/>
        </w:rPr>
        <w:t xml:space="preserve">-ը կանգ է առնում։ </w:t>
      </w:r>
    </w:p>
    <w:p w:rsidRPr="0063319E" w:rsidR="2F193353" w:rsidP="3B693051" w:rsidRDefault="2F193353" w14:paraId="6098DBB7" w14:textId="613E77E9">
      <w:pPr>
        <w:spacing w:line="360" w:lineRule="auto"/>
        <w:ind w:firstLine="720"/>
        <w:jc w:val="both"/>
        <w:rPr>
          <w:lang w:val="hy-AM"/>
        </w:rPr>
      </w:pPr>
      <w:r w:rsidRPr="004235CE">
        <w:rPr>
          <w:rFonts w:ascii="Sylfaen" w:hAnsi="Sylfaen"/>
          <w:lang w:val="hy-AM"/>
        </w:rPr>
        <w:t xml:space="preserve"> </w:t>
      </w:r>
      <w:r w:rsidRPr="0063319E">
        <w:rPr>
          <w:rFonts w:ascii="Sylfaen" w:hAnsi="Sylfaen"/>
          <w:lang w:val="hy-AM"/>
        </w:rPr>
        <w:t>2. Կախվածությունների անվտանգության վերլուծություն (</w:t>
      </w:r>
      <w:proofErr w:type="gramStart"/>
      <w:r w:rsidRPr="0063319E">
        <w:rPr>
          <w:rFonts w:ascii="Sylfaen" w:hAnsi="Sylfaen"/>
          <w:lang w:val="hy-AM"/>
        </w:rPr>
        <w:t>SCA) —</w:t>
      </w:r>
      <w:proofErr w:type="gramEnd"/>
      <w:r w:rsidRPr="0063319E">
        <w:rPr>
          <w:rFonts w:ascii="Sylfaen" w:hAnsi="Sylfaen"/>
          <w:lang w:val="hy-AM"/>
        </w:rPr>
        <w:t xml:space="preserve"> Trivy </w:t>
      </w:r>
    </w:p>
    <w:p w:rsidR="2F193353" w:rsidP="3B693051" w:rsidRDefault="2F193353" w14:paraId="5D23BB99" w14:textId="6C374229">
      <w:pPr>
        <w:spacing w:line="360" w:lineRule="auto"/>
        <w:ind w:firstLine="720"/>
        <w:jc w:val="both"/>
      </w:pPr>
      <w:r w:rsidRPr="0063319E">
        <w:rPr>
          <w:rFonts w:ascii="Sylfaen" w:hAnsi="Sylfaen"/>
          <w:lang w:val="hy-AM"/>
        </w:rPr>
        <w:t xml:space="preserve">Trivy SCA (Software Composition Analysis) գործիքը սկանավորում է նախագծի կախվածությունների ֆայլերը (requirements.txt, package.json և այլն)՝ CVE (Common Vulnerabilities and Exposures) տվյալների բազայի հիման վրա հայտնի խոցելիությունների հայտնաբերման նպատակով։ </w:t>
      </w:r>
      <w:r w:rsidRPr="3B693051">
        <w:rPr>
          <w:rFonts w:ascii="Sylfaen" w:hAnsi="Sylfaen"/>
        </w:rPr>
        <w:t xml:space="preserve">Trivy-ն ընտրվել է Snyk-ի փոխարեն, քանի որ այն </w:t>
      </w:r>
      <w:r w:rsidRPr="3B693051">
        <w:rPr>
          <w:rFonts w:ascii="Sylfaen" w:hAnsi="Sylfaen"/>
        </w:rPr>
        <w:lastRenderedPageBreak/>
        <w:t xml:space="preserve">ամբողջությամբ անվճար է, աջակցում է offline CVE database-ի ներբեռնում և ունի ինչպես file system, այնպես էլ container image սկանավորման հնարավորություն։ Ցուցադրման ընթացքում vulnerable-demo branch-ում տեղադրված հնացած գրադարաններում (django 2.0.0, flask 0.12.2, pyyaml 3.12) Trivy-ն հայտնաբերեց 15 HIGH և CRITICAL ծանրության CVE, այդ թվում SQL injection-ի, denial-of-service-ի և arbitrary code execution-ի հետ կապված խոցելիություններ։  </w:t>
      </w:r>
    </w:p>
    <w:p w:rsidR="2F193353" w:rsidP="3B693051" w:rsidRDefault="2F193353" w14:paraId="72AC3F18" w14:textId="1876F19B">
      <w:pPr>
        <w:spacing w:line="360" w:lineRule="auto"/>
        <w:ind w:firstLine="720"/>
        <w:jc w:val="both"/>
        <w:rPr>
          <w:rFonts w:ascii="Sylfaen" w:hAnsi="Sylfaen"/>
        </w:rPr>
      </w:pPr>
      <w:r w:rsidRPr="3B693051">
        <w:rPr>
          <w:rFonts w:ascii="Sylfaen" w:hAnsi="Sylfaen"/>
        </w:rPr>
        <w:t xml:space="preserve">3. Գաղտնի տվյալների հայտնաբերում — Gitleaks </w:t>
      </w:r>
    </w:p>
    <w:p w:rsidR="2F193353" w:rsidP="3B693051" w:rsidRDefault="2F193353" w14:paraId="440AC735" w14:textId="7C0AF4F5">
      <w:pPr>
        <w:spacing w:line="360" w:lineRule="auto"/>
        <w:ind w:firstLine="720"/>
        <w:jc w:val="both"/>
      </w:pPr>
      <w:r w:rsidRPr="3B693051">
        <w:rPr>
          <w:rFonts w:ascii="Sylfaen" w:hAnsi="Sylfaen"/>
        </w:rPr>
        <w:t xml:space="preserve">Gitleaks գործիքն ավտոմատ կերպով սկանավորում է git պահոցի ամբողջ փոփոխությունների պատմությունը՝ հայտնաբերելու համար պատահաբար commit-արված գաղտնի տվյալներ, ինչպիսիք են AWS access key-երը, GitHub token-ները, գաղտնաբառերը և API բանալիները։ Գաղտնի տվյալների պահպանման համար կիրառվում են GitLab CI/CD Variables, որոնք pipeline-ին հասանելի են env variable-ների տեսքով, սակայն երբեք չեն ընդգրկվում source կոդի մեջ։ Կոնֆիգուրացիան (security/gitleaks.toml) ընդլայնում է Gitleaks-ի ստանդարտ կանոնների հավաքածուն՝ նախագծի առանձնահատկություններին հարմարեցված կանոններով։ </w:t>
      </w:r>
    </w:p>
    <w:p w:rsidRPr="002310F5" w:rsidR="002310F5" w:rsidP="3B693051" w:rsidRDefault="002310F5" w14:paraId="485B76C9" w14:textId="21FE26F7">
      <w:pPr>
        <w:spacing w:line="360" w:lineRule="auto"/>
        <w:ind w:firstLine="720"/>
        <w:jc w:val="both"/>
      </w:pPr>
      <w:r w:rsidRPr="0FAB428B" w:rsidR="2F193353">
        <w:rPr>
          <w:rFonts w:ascii="Sylfaen" w:hAnsi="Sylfaen"/>
        </w:rPr>
        <w:t>Երեք</w:t>
      </w:r>
      <w:r w:rsidRPr="0FAB428B" w:rsidR="2F193353">
        <w:rPr>
          <w:rFonts w:ascii="Sylfaen" w:hAnsi="Sylfaen"/>
        </w:rPr>
        <w:t xml:space="preserve"> </w:t>
      </w:r>
      <w:r w:rsidRPr="0FAB428B" w:rsidR="2F193353">
        <w:rPr>
          <w:rFonts w:ascii="Sylfaen" w:hAnsi="Sylfaen"/>
        </w:rPr>
        <w:t>սկաներների</w:t>
      </w:r>
      <w:r w:rsidRPr="0FAB428B" w:rsidR="2F193353">
        <w:rPr>
          <w:rFonts w:ascii="Sylfaen" w:hAnsi="Sylfaen"/>
        </w:rPr>
        <w:t xml:space="preserve"> (</w:t>
      </w:r>
      <w:r w:rsidRPr="0FAB428B" w:rsidR="2F193353">
        <w:rPr>
          <w:rFonts w:ascii="Sylfaen" w:hAnsi="Sylfaen"/>
        </w:rPr>
        <w:t>Semgrep</w:t>
      </w:r>
      <w:r w:rsidRPr="0FAB428B" w:rsidR="2F193353">
        <w:rPr>
          <w:rFonts w:ascii="Sylfaen" w:hAnsi="Sylfaen"/>
        </w:rPr>
        <w:t xml:space="preserve">, </w:t>
      </w:r>
      <w:r w:rsidRPr="0FAB428B" w:rsidR="2F193353">
        <w:rPr>
          <w:rFonts w:ascii="Sylfaen" w:hAnsi="Sylfaen"/>
        </w:rPr>
        <w:t>Trivy</w:t>
      </w:r>
      <w:r w:rsidRPr="0FAB428B" w:rsidR="2F193353">
        <w:rPr>
          <w:rFonts w:ascii="Sylfaen" w:hAnsi="Sylfaen"/>
        </w:rPr>
        <w:t xml:space="preserve">, </w:t>
      </w:r>
      <w:r w:rsidRPr="0FAB428B" w:rsidR="2F193353">
        <w:rPr>
          <w:rFonts w:ascii="Sylfaen" w:hAnsi="Sylfaen"/>
        </w:rPr>
        <w:t>Gitleaks</w:t>
      </w:r>
      <w:r w:rsidRPr="0FAB428B" w:rsidR="2F193353">
        <w:rPr>
          <w:rFonts w:ascii="Sylfaen" w:hAnsi="Sylfaen"/>
        </w:rPr>
        <w:t xml:space="preserve">) </w:t>
      </w:r>
      <w:r w:rsidRPr="0FAB428B" w:rsidR="2F193353">
        <w:rPr>
          <w:rFonts w:ascii="Sylfaen" w:hAnsi="Sylfaen"/>
        </w:rPr>
        <w:t>զուգահեռ</w:t>
      </w:r>
      <w:r w:rsidRPr="0FAB428B" w:rsidR="2F193353">
        <w:rPr>
          <w:rFonts w:ascii="Sylfaen" w:hAnsi="Sylfaen"/>
        </w:rPr>
        <w:t xml:space="preserve"> </w:t>
      </w:r>
      <w:r w:rsidRPr="0FAB428B" w:rsidR="2F193353">
        <w:rPr>
          <w:rFonts w:ascii="Sylfaen" w:hAnsi="Sylfaen"/>
        </w:rPr>
        <w:t>կիրառությունն</w:t>
      </w:r>
      <w:r w:rsidRPr="0FAB428B" w:rsidR="2F193353">
        <w:rPr>
          <w:rFonts w:ascii="Sylfaen" w:hAnsi="Sylfaen"/>
        </w:rPr>
        <w:t xml:space="preserve"> </w:t>
      </w:r>
      <w:r w:rsidRPr="0FAB428B" w:rsidR="2F193353">
        <w:rPr>
          <w:rFonts w:ascii="Sylfaen" w:hAnsi="Sylfaen"/>
        </w:rPr>
        <w:t>ապահովում</w:t>
      </w:r>
      <w:r w:rsidRPr="0FAB428B" w:rsidR="2F193353">
        <w:rPr>
          <w:rFonts w:ascii="Sylfaen" w:hAnsi="Sylfaen"/>
        </w:rPr>
        <w:t xml:space="preserve"> է </w:t>
      </w:r>
      <w:r w:rsidRPr="0FAB428B" w:rsidR="2F193353">
        <w:rPr>
          <w:rFonts w:ascii="Sylfaen" w:hAnsi="Sylfaen"/>
        </w:rPr>
        <w:t>անվտանգության</w:t>
      </w:r>
      <w:r w:rsidRPr="0FAB428B" w:rsidR="2F193353">
        <w:rPr>
          <w:rFonts w:ascii="Sylfaen" w:hAnsi="Sylfaen"/>
        </w:rPr>
        <w:t xml:space="preserve"> </w:t>
      </w:r>
      <w:r w:rsidRPr="0FAB428B" w:rsidR="2F193353">
        <w:rPr>
          <w:rFonts w:ascii="Sylfaen" w:hAnsi="Sylfaen"/>
        </w:rPr>
        <w:t>բազմաշերտ</w:t>
      </w:r>
      <w:r w:rsidRPr="0FAB428B" w:rsidR="2F193353">
        <w:rPr>
          <w:rFonts w:ascii="Sylfaen" w:hAnsi="Sylfaen"/>
        </w:rPr>
        <w:t xml:space="preserve"> </w:t>
      </w:r>
      <w:r w:rsidRPr="0FAB428B" w:rsidR="2F193353">
        <w:rPr>
          <w:rFonts w:ascii="Sylfaen" w:hAnsi="Sylfaen"/>
        </w:rPr>
        <w:t>պաշտպանություն</w:t>
      </w:r>
      <w:r w:rsidRPr="0FAB428B" w:rsidR="2F193353">
        <w:rPr>
          <w:rFonts w:ascii="Sylfaen" w:hAnsi="Sylfaen"/>
        </w:rPr>
        <w:t xml:space="preserve">, </w:t>
      </w:r>
      <w:r w:rsidRPr="0FAB428B" w:rsidR="2F193353">
        <w:rPr>
          <w:rFonts w:ascii="Sylfaen" w:hAnsi="Sylfaen"/>
        </w:rPr>
        <w:t>որտեղ</w:t>
      </w:r>
      <w:r w:rsidRPr="0FAB428B" w:rsidR="2F193353">
        <w:rPr>
          <w:rFonts w:ascii="Sylfaen" w:hAnsi="Sylfaen"/>
        </w:rPr>
        <w:t xml:space="preserve"> </w:t>
      </w:r>
      <w:r w:rsidRPr="0FAB428B" w:rsidR="2F193353">
        <w:rPr>
          <w:rFonts w:ascii="Sylfaen" w:hAnsi="Sylfaen"/>
        </w:rPr>
        <w:t>յուրաքանչյուր</w:t>
      </w:r>
      <w:r w:rsidRPr="0FAB428B" w:rsidR="2F193353">
        <w:rPr>
          <w:rFonts w:ascii="Sylfaen" w:hAnsi="Sylfaen"/>
        </w:rPr>
        <w:t xml:space="preserve"> </w:t>
      </w:r>
      <w:r w:rsidRPr="0FAB428B" w:rsidR="2F193353">
        <w:rPr>
          <w:rFonts w:ascii="Sylfaen" w:hAnsi="Sylfaen"/>
        </w:rPr>
        <w:t>գործիք</w:t>
      </w:r>
      <w:r w:rsidRPr="0FAB428B" w:rsidR="2F193353">
        <w:rPr>
          <w:rFonts w:ascii="Sylfaen" w:hAnsi="Sylfaen"/>
        </w:rPr>
        <w:t xml:space="preserve"> </w:t>
      </w:r>
      <w:r w:rsidRPr="0FAB428B" w:rsidR="2F193353">
        <w:rPr>
          <w:rFonts w:ascii="Sylfaen" w:hAnsi="Sylfaen"/>
        </w:rPr>
        <w:t>ստուգում</w:t>
      </w:r>
      <w:r w:rsidRPr="0FAB428B" w:rsidR="2F193353">
        <w:rPr>
          <w:rFonts w:ascii="Sylfaen" w:hAnsi="Sylfaen"/>
        </w:rPr>
        <w:t xml:space="preserve"> է </w:t>
      </w:r>
      <w:r w:rsidRPr="0FAB428B" w:rsidR="2F193353">
        <w:rPr>
          <w:rFonts w:ascii="Sylfaen" w:hAnsi="Sylfaen"/>
        </w:rPr>
        <w:t>տարբեր</w:t>
      </w:r>
      <w:r w:rsidRPr="0FAB428B" w:rsidR="2F193353">
        <w:rPr>
          <w:rFonts w:ascii="Sylfaen" w:hAnsi="Sylfaen"/>
        </w:rPr>
        <w:t xml:space="preserve"> </w:t>
      </w:r>
      <w:r w:rsidRPr="0FAB428B" w:rsidR="2F193353">
        <w:rPr>
          <w:rFonts w:ascii="Sylfaen" w:hAnsi="Sylfaen"/>
        </w:rPr>
        <w:t>ռիսկի</w:t>
      </w:r>
      <w:r w:rsidRPr="0FAB428B" w:rsidR="2F193353">
        <w:rPr>
          <w:rFonts w:ascii="Sylfaen" w:hAnsi="Sylfaen"/>
        </w:rPr>
        <w:t xml:space="preserve"> </w:t>
      </w:r>
      <w:r w:rsidRPr="0FAB428B" w:rsidR="2F193353">
        <w:rPr>
          <w:rFonts w:ascii="Sylfaen" w:hAnsi="Sylfaen"/>
        </w:rPr>
        <w:t>ոլորտ</w:t>
      </w:r>
      <w:r w:rsidRPr="0FAB428B" w:rsidR="2F193353">
        <w:rPr>
          <w:rFonts w:ascii="Sylfaen" w:hAnsi="Sylfaen"/>
        </w:rPr>
        <w:t xml:space="preserve">։ Pipeline-ի security </w:t>
      </w:r>
      <w:r w:rsidRPr="0FAB428B" w:rsidR="2F193353">
        <w:rPr>
          <w:rFonts w:ascii="Sylfaen" w:hAnsi="Sylfaen"/>
        </w:rPr>
        <w:t>փուլի</w:t>
      </w:r>
      <w:r w:rsidRPr="0FAB428B" w:rsidR="2F193353">
        <w:rPr>
          <w:rFonts w:ascii="Sylfaen" w:hAnsi="Sylfaen"/>
        </w:rPr>
        <w:t xml:space="preserve"> </w:t>
      </w:r>
      <w:r w:rsidRPr="0FAB428B" w:rsidR="2F193353">
        <w:rPr>
          <w:rFonts w:ascii="Sylfaen" w:hAnsi="Sylfaen"/>
        </w:rPr>
        <w:t>ձախողումը</w:t>
      </w:r>
      <w:r w:rsidRPr="0FAB428B" w:rsidR="2F193353">
        <w:rPr>
          <w:rFonts w:ascii="Sylfaen" w:hAnsi="Sylfaen"/>
        </w:rPr>
        <w:t xml:space="preserve"> </w:t>
      </w:r>
      <w:r w:rsidRPr="0FAB428B" w:rsidR="2F193353">
        <w:rPr>
          <w:rFonts w:ascii="Sylfaen" w:hAnsi="Sylfaen"/>
        </w:rPr>
        <w:t>ավտոմատ</w:t>
      </w:r>
      <w:r w:rsidRPr="0FAB428B" w:rsidR="2F193353">
        <w:rPr>
          <w:rFonts w:ascii="Sylfaen" w:hAnsi="Sylfaen"/>
        </w:rPr>
        <w:t xml:space="preserve"> </w:t>
      </w:r>
      <w:r w:rsidRPr="0FAB428B" w:rsidR="2F193353">
        <w:rPr>
          <w:rFonts w:ascii="Sylfaen" w:hAnsi="Sylfaen"/>
        </w:rPr>
        <w:t>կանխում</w:t>
      </w:r>
      <w:r w:rsidRPr="0FAB428B" w:rsidR="2F193353">
        <w:rPr>
          <w:rFonts w:ascii="Sylfaen" w:hAnsi="Sylfaen"/>
        </w:rPr>
        <w:t xml:space="preserve"> է deploy </w:t>
      </w:r>
      <w:r w:rsidRPr="0FAB428B" w:rsidR="2F193353">
        <w:rPr>
          <w:rFonts w:ascii="Sylfaen" w:hAnsi="Sylfaen"/>
        </w:rPr>
        <w:t>փուլ</w:t>
      </w:r>
      <w:r w:rsidRPr="0FAB428B" w:rsidR="2F193353">
        <w:rPr>
          <w:rFonts w:ascii="Sylfaen" w:hAnsi="Sylfaen"/>
        </w:rPr>
        <w:t xml:space="preserve"> </w:t>
      </w:r>
      <w:r w:rsidRPr="0FAB428B" w:rsidR="2F193353">
        <w:rPr>
          <w:rFonts w:ascii="Sylfaen" w:hAnsi="Sylfaen"/>
        </w:rPr>
        <w:t>անցնելը</w:t>
      </w:r>
      <w:r w:rsidRPr="0FAB428B" w:rsidR="2F193353">
        <w:rPr>
          <w:rFonts w:ascii="Sylfaen" w:hAnsi="Sylfaen"/>
        </w:rPr>
        <w:t xml:space="preserve">, </w:t>
      </w:r>
      <w:r w:rsidRPr="0FAB428B" w:rsidR="2F193353">
        <w:rPr>
          <w:rFonts w:ascii="Sylfaen" w:hAnsi="Sylfaen"/>
        </w:rPr>
        <w:t>ինչն</w:t>
      </w:r>
      <w:r w:rsidRPr="0FAB428B" w:rsidR="2F193353">
        <w:rPr>
          <w:rFonts w:ascii="Sylfaen" w:hAnsi="Sylfaen"/>
        </w:rPr>
        <w:t xml:space="preserve"> </w:t>
      </w:r>
      <w:r w:rsidRPr="0FAB428B" w:rsidR="2F193353">
        <w:rPr>
          <w:rFonts w:ascii="Sylfaen" w:hAnsi="Sylfaen"/>
        </w:rPr>
        <w:t>ապահովում</w:t>
      </w:r>
      <w:r w:rsidRPr="0FAB428B" w:rsidR="2F193353">
        <w:rPr>
          <w:rFonts w:ascii="Sylfaen" w:hAnsi="Sylfaen"/>
        </w:rPr>
        <w:t xml:space="preserve"> է, </w:t>
      </w:r>
      <w:r w:rsidRPr="0FAB428B" w:rsidR="2F193353">
        <w:rPr>
          <w:rFonts w:ascii="Sylfaen" w:hAnsi="Sylfaen"/>
        </w:rPr>
        <w:t>որ</w:t>
      </w:r>
      <w:r w:rsidRPr="0FAB428B" w:rsidR="2F193353">
        <w:rPr>
          <w:rFonts w:ascii="Sylfaen" w:hAnsi="Sylfaen"/>
        </w:rPr>
        <w:t xml:space="preserve"> production </w:t>
      </w:r>
      <w:r w:rsidRPr="0FAB428B" w:rsidR="2F193353">
        <w:rPr>
          <w:rFonts w:ascii="Sylfaen" w:hAnsi="Sylfaen"/>
        </w:rPr>
        <w:t>միջավայր</w:t>
      </w:r>
      <w:r w:rsidRPr="0FAB428B" w:rsidR="2F193353">
        <w:rPr>
          <w:rFonts w:ascii="Sylfaen" w:hAnsi="Sylfaen"/>
        </w:rPr>
        <w:t xml:space="preserve"> </w:t>
      </w:r>
      <w:r w:rsidRPr="0FAB428B" w:rsidR="2F193353">
        <w:rPr>
          <w:rFonts w:ascii="Sylfaen" w:hAnsi="Sylfaen"/>
        </w:rPr>
        <w:t>հասնի</w:t>
      </w:r>
      <w:r w:rsidRPr="0FAB428B" w:rsidR="2F193353">
        <w:rPr>
          <w:rFonts w:ascii="Sylfaen" w:hAnsi="Sylfaen"/>
        </w:rPr>
        <w:t xml:space="preserve"> </w:t>
      </w:r>
      <w:r w:rsidRPr="0FAB428B" w:rsidR="2F193353">
        <w:rPr>
          <w:rFonts w:ascii="Sylfaen" w:hAnsi="Sylfaen"/>
        </w:rPr>
        <w:t>միայն</w:t>
      </w:r>
      <w:r w:rsidRPr="0FAB428B" w:rsidR="2F193353">
        <w:rPr>
          <w:rFonts w:ascii="Sylfaen" w:hAnsi="Sylfaen"/>
        </w:rPr>
        <w:t xml:space="preserve"> </w:t>
      </w:r>
      <w:r w:rsidRPr="0FAB428B" w:rsidR="2F193353">
        <w:rPr>
          <w:rFonts w:ascii="Sylfaen" w:hAnsi="Sylfaen"/>
        </w:rPr>
        <w:t>ստուգված</w:t>
      </w:r>
      <w:r w:rsidRPr="0FAB428B" w:rsidR="2F193353">
        <w:rPr>
          <w:rFonts w:ascii="Sylfaen" w:hAnsi="Sylfaen"/>
        </w:rPr>
        <w:t xml:space="preserve">, </w:t>
      </w:r>
      <w:r w:rsidRPr="0FAB428B" w:rsidR="2F193353">
        <w:rPr>
          <w:rFonts w:ascii="Sylfaen" w:hAnsi="Sylfaen"/>
        </w:rPr>
        <w:t>անվտանգ</w:t>
      </w:r>
      <w:r w:rsidRPr="0FAB428B" w:rsidR="2F193353">
        <w:rPr>
          <w:rFonts w:ascii="Sylfaen" w:hAnsi="Sylfaen"/>
        </w:rPr>
        <w:t xml:space="preserve"> </w:t>
      </w:r>
      <w:r w:rsidRPr="0FAB428B" w:rsidR="2F193353">
        <w:rPr>
          <w:rFonts w:ascii="Sylfaen" w:hAnsi="Sylfaen"/>
        </w:rPr>
        <w:t>կոդը</w:t>
      </w:r>
      <w:r w:rsidRPr="0FAB428B" w:rsidR="2F193353">
        <w:rPr>
          <w:rFonts w:ascii="Sylfaen" w:hAnsi="Sylfaen"/>
        </w:rPr>
        <w:t xml:space="preserve">։ </w:t>
      </w:r>
      <w:r w:rsidRPr="0FAB428B" w:rsidR="2F193353">
        <w:rPr>
          <w:rFonts w:ascii="Sylfaen" w:hAnsi="Sylfaen"/>
        </w:rPr>
        <w:t>Ցուցադրման</w:t>
      </w:r>
      <w:r w:rsidRPr="0FAB428B" w:rsidR="2F193353">
        <w:rPr>
          <w:rFonts w:ascii="Sylfaen" w:hAnsi="Sylfaen"/>
        </w:rPr>
        <w:t xml:space="preserve"> </w:t>
      </w:r>
      <w:r w:rsidRPr="0FAB428B" w:rsidR="2F193353">
        <w:rPr>
          <w:rFonts w:ascii="Sylfaen" w:hAnsi="Sylfaen"/>
        </w:rPr>
        <w:t>նպատակով</w:t>
      </w:r>
      <w:r w:rsidRPr="0FAB428B" w:rsidR="2F193353">
        <w:rPr>
          <w:rFonts w:ascii="Sylfaen" w:hAnsi="Sylfaen"/>
        </w:rPr>
        <w:t xml:space="preserve"> </w:t>
      </w:r>
      <w:r w:rsidRPr="0FAB428B" w:rsidR="2F193353">
        <w:rPr>
          <w:rFonts w:ascii="Sylfaen" w:hAnsi="Sylfaen"/>
        </w:rPr>
        <w:t>ստեղծված</w:t>
      </w:r>
      <w:r w:rsidRPr="0FAB428B" w:rsidR="2F193353">
        <w:rPr>
          <w:rFonts w:ascii="Sylfaen" w:hAnsi="Sylfaen"/>
        </w:rPr>
        <w:t xml:space="preserve"> vulnerable-demo branch-ը, </w:t>
      </w:r>
      <w:r w:rsidRPr="0FAB428B" w:rsidR="2F193353">
        <w:rPr>
          <w:rFonts w:ascii="Sylfaen" w:hAnsi="Sylfaen"/>
        </w:rPr>
        <w:t>որտեղ</w:t>
      </w:r>
      <w:r w:rsidRPr="0FAB428B" w:rsidR="2F193353">
        <w:rPr>
          <w:rFonts w:ascii="Sylfaen" w:hAnsi="Sylfaen"/>
        </w:rPr>
        <w:t xml:space="preserve"> pipeline-ի security </w:t>
      </w:r>
      <w:r w:rsidRPr="0FAB428B" w:rsidR="2F193353">
        <w:rPr>
          <w:rFonts w:ascii="Sylfaen" w:hAnsi="Sylfaen"/>
        </w:rPr>
        <w:t>փուլը</w:t>
      </w:r>
      <w:r w:rsidRPr="0FAB428B" w:rsidR="2F193353">
        <w:rPr>
          <w:rFonts w:ascii="Sylfaen" w:hAnsi="Sylfaen"/>
        </w:rPr>
        <w:t xml:space="preserve"> </w:t>
      </w:r>
      <w:r w:rsidRPr="0FAB428B" w:rsidR="2F193353">
        <w:rPr>
          <w:rFonts w:ascii="Sylfaen" w:hAnsi="Sylfaen"/>
        </w:rPr>
        <w:t>ձախողվում</w:t>
      </w:r>
      <w:r w:rsidRPr="0FAB428B" w:rsidR="2F193353">
        <w:rPr>
          <w:rFonts w:ascii="Sylfaen" w:hAnsi="Sylfaen"/>
        </w:rPr>
        <w:t xml:space="preserve"> է </w:t>
      </w:r>
      <w:r w:rsidRPr="0FAB428B" w:rsidR="2F193353">
        <w:rPr>
          <w:rFonts w:ascii="Sylfaen" w:hAnsi="Sylfaen"/>
        </w:rPr>
        <w:t>բոլոր</w:t>
      </w:r>
      <w:r w:rsidRPr="0FAB428B" w:rsidR="2F193353">
        <w:rPr>
          <w:rFonts w:ascii="Sylfaen" w:hAnsi="Sylfaen"/>
        </w:rPr>
        <w:t xml:space="preserve"> </w:t>
      </w:r>
      <w:r w:rsidRPr="0FAB428B" w:rsidR="2F193353">
        <w:rPr>
          <w:rFonts w:ascii="Sylfaen" w:hAnsi="Sylfaen"/>
        </w:rPr>
        <w:t>երեք</w:t>
      </w:r>
      <w:r w:rsidRPr="0FAB428B" w:rsidR="2F193353">
        <w:rPr>
          <w:rFonts w:ascii="Sylfaen" w:hAnsi="Sylfaen"/>
        </w:rPr>
        <w:t xml:space="preserve"> </w:t>
      </w:r>
      <w:r w:rsidRPr="0FAB428B" w:rsidR="2F193353">
        <w:rPr>
          <w:rFonts w:ascii="Sylfaen" w:hAnsi="Sylfaen"/>
        </w:rPr>
        <w:t>սկաներներով</w:t>
      </w:r>
      <w:r w:rsidRPr="0FAB428B" w:rsidR="2F193353">
        <w:rPr>
          <w:rFonts w:ascii="Sylfaen" w:hAnsi="Sylfaen"/>
        </w:rPr>
        <w:t xml:space="preserve">, </w:t>
      </w:r>
      <w:r w:rsidRPr="0FAB428B" w:rsidR="2F193353">
        <w:rPr>
          <w:rFonts w:ascii="Sylfaen" w:hAnsi="Sylfaen"/>
        </w:rPr>
        <w:t>ակնառու</w:t>
      </w:r>
      <w:r w:rsidRPr="0FAB428B" w:rsidR="2F193353">
        <w:rPr>
          <w:rFonts w:ascii="Sylfaen" w:hAnsi="Sylfaen"/>
        </w:rPr>
        <w:t xml:space="preserve"> </w:t>
      </w:r>
      <w:r w:rsidRPr="0FAB428B" w:rsidR="2F193353">
        <w:rPr>
          <w:rFonts w:ascii="Sylfaen" w:hAnsi="Sylfaen"/>
        </w:rPr>
        <w:t>կերպով</w:t>
      </w:r>
      <w:r w:rsidRPr="0FAB428B" w:rsidR="2F193353">
        <w:rPr>
          <w:rFonts w:ascii="Sylfaen" w:hAnsi="Sylfaen"/>
        </w:rPr>
        <w:t xml:space="preserve"> </w:t>
      </w:r>
      <w:r w:rsidRPr="0FAB428B" w:rsidR="2F193353">
        <w:rPr>
          <w:rFonts w:ascii="Sylfaen" w:hAnsi="Sylfaen"/>
        </w:rPr>
        <w:t>ցույց</w:t>
      </w:r>
      <w:r w:rsidRPr="0FAB428B" w:rsidR="2F193353">
        <w:rPr>
          <w:rFonts w:ascii="Sylfaen" w:hAnsi="Sylfaen"/>
        </w:rPr>
        <w:t xml:space="preserve"> է </w:t>
      </w:r>
      <w:r w:rsidRPr="0FAB428B" w:rsidR="2F193353">
        <w:rPr>
          <w:rFonts w:ascii="Sylfaen" w:hAnsi="Sylfaen"/>
        </w:rPr>
        <w:t>տալիս</w:t>
      </w:r>
      <w:r w:rsidRPr="0FAB428B" w:rsidR="2F193353">
        <w:rPr>
          <w:rFonts w:ascii="Sylfaen" w:hAnsi="Sylfaen"/>
        </w:rPr>
        <w:t xml:space="preserve"> </w:t>
      </w:r>
      <w:r w:rsidRPr="0FAB428B" w:rsidR="2F193353">
        <w:rPr>
          <w:rFonts w:ascii="Sylfaen" w:hAnsi="Sylfaen"/>
        </w:rPr>
        <w:t>անվտանգության</w:t>
      </w:r>
      <w:r w:rsidRPr="0FAB428B" w:rsidR="2F193353">
        <w:rPr>
          <w:rFonts w:ascii="Sylfaen" w:hAnsi="Sylfaen"/>
        </w:rPr>
        <w:t xml:space="preserve"> </w:t>
      </w:r>
      <w:r w:rsidRPr="0FAB428B" w:rsidR="2F193353">
        <w:rPr>
          <w:rFonts w:ascii="Sylfaen" w:hAnsi="Sylfaen"/>
        </w:rPr>
        <w:t>ավտոմատ</w:t>
      </w:r>
      <w:r w:rsidRPr="0FAB428B" w:rsidR="2F193353">
        <w:rPr>
          <w:rFonts w:ascii="Sylfaen" w:hAnsi="Sylfaen"/>
        </w:rPr>
        <w:t xml:space="preserve"> gate-ի </w:t>
      </w:r>
      <w:r w:rsidRPr="0FAB428B" w:rsidR="2F193353">
        <w:rPr>
          <w:rFonts w:ascii="Sylfaen" w:hAnsi="Sylfaen"/>
        </w:rPr>
        <w:t>արդյունավետությունը</w:t>
      </w:r>
      <w:r w:rsidRPr="0FAB428B" w:rsidR="2F193353">
        <w:rPr>
          <w:rFonts w:ascii="Sylfaen" w:hAnsi="Sylfaen"/>
        </w:rPr>
        <w:t>։</w:t>
      </w:r>
    </w:p>
    <w:p w:rsidR="0FAB428B" w:rsidP="0FAB428B" w:rsidRDefault="0FAB428B" w14:paraId="5888C1C5" w14:textId="68A35096">
      <w:pPr>
        <w:spacing w:line="360" w:lineRule="auto"/>
        <w:ind w:firstLine="720"/>
        <w:jc w:val="both"/>
        <w:rPr>
          <w:rFonts w:ascii="Sylfaen" w:hAnsi="Sylfaen" w:cs="Sylfaen"/>
        </w:rPr>
      </w:pPr>
    </w:p>
    <w:p w:rsidR="0FAB428B" w:rsidP="0FAB428B" w:rsidRDefault="0FAB428B" w14:paraId="7833D754" w14:textId="3B1223CE">
      <w:pPr>
        <w:spacing w:line="360" w:lineRule="auto"/>
        <w:ind w:firstLine="720"/>
        <w:jc w:val="both"/>
        <w:rPr>
          <w:rFonts w:ascii="Sylfaen" w:hAnsi="Sylfaen" w:cs="Sylfaen"/>
        </w:rPr>
      </w:pPr>
    </w:p>
    <w:p w:rsidR="0FAB428B" w:rsidP="0FAB428B" w:rsidRDefault="0FAB428B" w14:paraId="12BAD8F5" w14:textId="6369884D">
      <w:pPr>
        <w:spacing w:line="360" w:lineRule="auto"/>
        <w:ind w:firstLine="720"/>
        <w:jc w:val="both"/>
        <w:rPr>
          <w:rFonts w:ascii="Sylfaen" w:hAnsi="Sylfaen" w:cs="Sylfaen"/>
        </w:rPr>
      </w:pPr>
    </w:p>
    <w:p w:rsidR="0FAB428B" w:rsidP="5BF14839" w:rsidRDefault="0FAB428B" w14:paraId="172830FB" w14:textId="006C763E">
      <w:pPr>
        <w:spacing w:line="360" w:lineRule="auto"/>
        <w:ind w:firstLine="720"/>
        <w:jc w:val="both"/>
        <w:rPr>
          <w:rFonts w:ascii="Sylfaen" w:hAnsi="Sylfaen" w:cs="Sylfaen"/>
        </w:rPr>
      </w:pPr>
    </w:p>
    <w:p w:rsidR="0FAB428B" w:rsidP="5BF14839" w:rsidRDefault="0FAB428B" w14:paraId="73A0FE06" w14:textId="20CC15D2">
      <w:pPr>
        <w:spacing w:line="360" w:lineRule="auto"/>
        <w:ind w:firstLine="720"/>
        <w:jc w:val="both"/>
        <w:rPr>
          <w:rFonts w:ascii="Sylfaen" w:hAnsi="Sylfaen" w:cs="Sylfaen"/>
        </w:rPr>
      </w:pPr>
    </w:p>
    <w:p w:rsidR="0FAB428B" w:rsidP="5BF14839" w:rsidRDefault="0FAB428B" w14:paraId="4208C113" w14:textId="2F5C1B8F">
      <w:pPr>
        <w:spacing w:line="360" w:lineRule="auto"/>
        <w:ind w:firstLine="720"/>
        <w:jc w:val="both"/>
        <w:rPr>
          <w:rFonts w:ascii="Sylfaen" w:hAnsi="Sylfaen" w:cs="Sylfaen"/>
        </w:rPr>
      </w:pPr>
    </w:p>
    <w:p w:rsidR="0FAB428B" w:rsidP="5BF14839" w:rsidRDefault="0FAB428B" w14:paraId="01C353B1" w14:textId="13A2A374">
      <w:pPr>
        <w:spacing w:line="360" w:lineRule="auto"/>
        <w:ind w:firstLine="720"/>
        <w:jc w:val="both"/>
        <w:rPr>
          <w:rFonts w:ascii="Sylfaen" w:hAnsi="Sylfaen" w:cs="Sylfaen"/>
        </w:rPr>
      </w:pPr>
    </w:p>
    <w:p w:rsidR="0FAB428B" w:rsidP="5BF14839" w:rsidRDefault="0FAB428B" w14:paraId="45FD137F" w14:textId="73731F61">
      <w:pPr>
        <w:spacing w:line="360" w:lineRule="auto"/>
        <w:ind w:firstLine="720"/>
        <w:jc w:val="both"/>
        <w:rPr>
          <w:rFonts w:ascii="Sylfaen" w:hAnsi="Sylfaen" w:cs="Sylfaen"/>
        </w:rPr>
      </w:pPr>
    </w:p>
    <w:p w:rsidR="0FAB428B" w:rsidP="5BF14839" w:rsidRDefault="0FAB428B" w14:paraId="6829BA20" w14:textId="591CD77E">
      <w:pPr>
        <w:spacing w:line="360" w:lineRule="auto"/>
        <w:ind w:firstLine="720"/>
        <w:jc w:val="both"/>
        <w:rPr>
          <w:rFonts w:ascii="Sylfaen" w:hAnsi="Sylfaen" w:cs="Sylfaen"/>
        </w:rPr>
      </w:pPr>
    </w:p>
    <w:p w:rsidR="0FAB428B" w:rsidP="5BF14839" w:rsidRDefault="0FAB428B" w14:paraId="105A1E57" w14:textId="2FDD09EE">
      <w:pPr>
        <w:spacing w:line="360" w:lineRule="auto"/>
        <w:ind w:firstLine="720"/>
        <w:jc w:val="both"/>
        <w:rPr>
          <w:rFonts w:ascii="Sylfaen" w:hAnsi="Sylfaen" w:cs="Sylfaen"/>
        </w:rPr>
      </w:pPr>
    </w:p>
    <w:p w:rsidR="0FAB428B" w:rsidP="5BF14839" w:rsidRDefault="0FAB428B" w14:paraId="718087E4" w14:textId="2F2BDC53">
      <w:pPr>
        <w:spacing w:line="360" w:lineRule="auto"/>
        <w:ind w:firstLine="720"/>
        <w:jc w:val="both"/>
        <w:rPr>
          <w:rFonts w:ascii="Sylfaen" w:hAnsi="Sylfaen" w:cs="Sylfaen"/>
        </w:rPr>
      </w:pPr>
    </w:p>
    <w:p w:rsidR="0FAB428B" w:rsidP="5BF14839" w:rsidRDefault="0FAB428B" w14:paraId="1AD15CFA" w14:textId="1A5BDC85">
      <w:pPr>
        <w:spacing w:line="360" w:lineRule="auto"/>
        <w:ind w:firstLine="720"/>
        <w:jc w:val="both"/>
        <w:rPr>
          <w:rFonts w:ascii="Sylfaen" w:hAnsi="Sylfaen" w:cs="Sylfaen"/>
        </w:rPr>
      </w:pPr>
    </w:p>
    <w:p w:rsidR="0FAB428B" w:rsidP="5BF14839" w:rsidRDefault="0FAB428B" w14:paraId="0026C87F" w14:textId="364138D5">
      <w:pPr>
        <w:spacing w:line="360" w:lineRule="auto"/>
        <w:ind w:firstLine="720"/>
        <w:jc w:val="both"/>
        <w:rPr>
          <w:rFonts w:ascii="Sylfaen" w:hAnsi="Sylfaen" w:cs="Sylfaen"/>
        </w:rPr>
      </w:pPr>
    </w:p>
    <w:p w:rsidR="0FAB428B" w:rsidP="5BF14839" w:rsidRDefault="0FAB428B" w14:paraId="601684A6" w14:textId="104113ED">
      <w:pPr>
        <w:spacing w:line="360" w:lineRule="auto"/>
        <w:ind w:firstLine="720"/>
        <w:jc w:val="both"/>
        <w:rPr>
          <w:rFonts w:ascii="Sylfaen" w:hAnsi="Sylfaen" w:cs="Sylfaen"/>
        </w:rPr>
      </w:pPr>
    </w:p>
    <w:p w:rsidR="0FAB428B" w:rsidP="5BF14839" w:rsidRDefault="0FAB428B" w14:paraId="635A6AEA" w14:textId="5BBD7668">
      <w:pPr>
        <w:spacing w:line="360" w:lineRule="auto"/>
        <w:ind w:firstLine="720"/>
        <w:jc w:val="both"/>
        <w:rPr>
          <w:rFonts w:ascii="Sylfaen" w:hAnsi="Sylfaen" w:cs="Sylfaen"/>
        </w:rPr>
      </w:pPr>
    </w:p>
    <w:p w:rsidR="0FAB428B" w:rsidP="5BF14839" w:rsidRDefault="0FAB428B" w14:paraId="15B6645D" w14:textId="26A6282C">
      <w:pPr>
        <w:pStyle w:val="Normal"/>
        <w:spacing w:line="360" w:lineRule="auto"/>
        <w:ind w:firstLine="720"/>
        <w:jc w:val="both"/>
        <w:rPr>
          <w:rFonts w:ascii="Sylfaen" w:hAnsi="Sylfaen" w:cs="Sylfaen"/>
        </w:rPr>
      </w:pPr>
    </w:p>
    <w:p w:rsidRPr="002310F5" w:rsidR="002310F5" w:rsidP="3B693051" w:rsidRDefault="43B88B7C" w14:paraId="5180705B" w14:textId="2098F5F3">
      <w:pPr>
        <w:pStyle w:val="Heading1"/>
        <w:rPr>
          <w:rFonts w:ascii="Sylfaen" w:hAnsi="Sylfaen" w:eastAsia="Sylfaen" w:cs="Sylfaen"/>
          <w:b w:val="1"/>
          <w:bCs w:val="1"/>
          <w:sz w:val="32"/>
          <w:szCs w:val="32"/>
        </w:rPr>
      </w:pPr>
      <w:bookmarkStart w:name="_Toc461757669" w:id="536829658"/>
      <w:r w:rsidRPr="2BF057C1" w:rsidR="43B88B7C">
        <w:rPr>
          <w:rFonts w:ascii="Sylfaen" w:hAnsi="Sylfaen" w:eastAsia="Sylfaen" w:cs="Sylfaen"/>
          <w:b w:val="1"/>
          <w:bCs w:val="1"/>
          <w:sz w:val="32"/>
          <w:szCs w:val="32"/>
        </w:rPr>
        <w:t>Գ</w:t>
      </w:r>
      <w:r w:rsidRPr="2BF057C1" w:rsidR="12471DA5">
        <w:rPr>
          <w:rFonts w:ascii="Sylfaen" w:hAnsi="Sylfaen" w:eastAsia="Sylfaen" w:cs="Sylfaen"/>
          <w:b w:val="1"/>
          <w:bCs w:val="1"/>
          <w:sz w:val="32"/>
          <w:szCs w:val="32"/>
        </w:rPr>
        <w:t xml:space="preserve">լուխ </w:t>
      </w:r>
      <w:r w:rsidRPr="2BF057C1" w:rsidR="43B88B7C">
        <w:rPr>
          <w:rFonts w:ascii="Sylfaen" w:hAnsi="Sylfaen" w:eastAsia="Sylfaen" w:cs="Sylfaen"/>
          <w:b w:val="1"/>
          <w:bCs w:val="1"/>
          <w:sz w:val="32"/>
          <w:szCs w:val="32"/>
        </w:rPr>
        <w:t xml:space="preserve">3. </w:t>
      </w:r>
      <w:r w:rsidRPr="2BF057C1" w:rsidR="02BD3E82">
        <w:rPr>
          <w:rFonts w:ascii="Sylfaen" w:hAnsi="Sylfaen" w:eastAsia="Sylfaen" w:cs="Sylfaen"/>
          <w:b w:val="1"/>
          <w:bCs w:val="1"/>
          <w:sz w:val="32"/>
          <w:szCs w:val="32"/>
        </w:rPr>
        <w:t>Համակարգի տեղակայման տեխնիկական իրականացում</w:t>
      </w:r>
      <w:bookmarkEnd w:id="536829658"/>
    </w:p>
    <w:p w:rsidRPr="002310F5" w:rsidR="002310F5" w:rsidP="3B693051" w:rsidRDefault="43B88B7C" w14:paraId="417CAD39" w14:textId="27A70603">
      <w:pPr>
        <w:pStyle w:val="Heading2"/>
        <w:rPr>
          <w:rFonts w:ascii="Sylfaen" w:hAnsi="Sylfaen"/>
        </w:rPr>
      </w:pPr>
      <w:bookmarkStart w:name="_Toc221146259" w:id="14"/>
      <w:bookmarkStart w:name="_Toc1773824181" w:id="339282373"/>
      <w:r w:rsidRPr="2BF057C1" w:rsidR="43B88B7C">
        <w:rPr>
          <w:rFonts w:ascii="Sylfaen" w:hAnsi="Sylfaen"/>
        </w:rPr>
        <w:t xml:space="preserve">3.1. </w:t>
      </w:r>
      <w:bookmarkEnd w:id="14"/>
      <w:r w:rsidRPr="2BF057C1" w:rsidR="76D6373F">
        <w:rPr>
          <w:rFonts w:ascii="Sylfaen" w:hAnsi="Sylfaen"/>
        </w:rPr>
        <w:t>On-premise</w:t>
      </w:r>
      <w:r w:rsidRPr="2BF057C1" w:rsidR="76D6373F">
        <w:rPr>
          <w:rFonts w:ascii="Sylfaen" w:hAnsi="Sylfaen"/>
        </w:rPr>
        <w:t xml:space="preserve"> </w:t>
      </w:r>
      <w:r w:rsidRPr="2BF057C1" w:rsidR="76D6373F">
        <w:rPr>
          <w:rFonts w:ascii="Sylfaen" w:hAnsi="Sylfaen"/>
        </w:rPr>
        <w:t>սերվերի</w:t>
      </w:r>
      <w:r w:rsidRPr="2BF057C1" w:rsidR="76D6373F">
        <w:rPr>
          <w:rFonts w:ascii="Sylfaen" w:hAnsi="Sylfaen"/>
        </w:rPr>
        <w:t xml:space="preserve"> ենթակառուցվածքի </w:t>
      </w:r>
      <w:r w:rsidRPr="2BF057C1" w:rsidR="76D6373F">
        <w:rPr>
          <w:rFonts w:ascii="Sylfaen" w:hAnsi="Sylfaen"/>
        </w:rPr>
        <w:t>կազմաձևում</w:t>
      </w:r>
      <w:bookmarkEnd w:id="339282373"/>
    </w:p>
    <w:p w:rsidR="3B693051" w:rsidP="3B693051" w:rsidRDefault="3B693051" w14:paraId="3698DB4A" w14:textId="6349B042">
      <w:pPr>
        <w:rPr>
          <w:lang w:val="hy-AM"/>
        </w:rPr>
      </w:pPr>
    </w:p>
    <w:p w:rsidR="6E8C2192" w:rsidP="3B693051" w:rsidRDefault="6E8C2192" w14:paraId="53418D1B" w14:textId="6775589C">
      <w:pPr>
        <w:spacing w:after="0" w:line="360" w:lineRule="auto"/>
        <w:ind w:firstLine="720"/>
        <w:jc w:val="both"/>
        <w:rPr>
          <w:rFonts w:ascii="Sylfaen" w:hAnsi="Sylfaen" w:eastAsia="Times New Roman" w:cs="Times New Roman"/>
          <w:lang w:val="hy-AM"/>
        </w:rPr>
      </w:pPr>
      <w:r w:rsidRPr="004235CE">
        <w:rPr>
          <w:rFonts w:ascii="Sylfaen" w:hAnsi="Sylfaen" w:eastAsia="Times New Roman" w:cs="Times New Roman"/>
          <w:lang w:val="hy-AM"/>
        </w:rPr>
        <w:t xml:space="preserve">Ենթակառուցվածքի տեղակայման համար ընտրվել է </w:t>
      </w:r>
      <w:proofErr w:type="spellStart"/>
      <w:r w:rsidRPr="004235CE">
        <w:rPr>
          <w:rFonts w:ascii="Sylfaen" w:hAnsi="Sylfaen" w:eastAsia="Times New Roman" w:cs="Times New Roman"/>
          <w:lang w:val="hy-AM"/>
        </w:rPr>
        <w:t>on-premise</w:t>
      </w:r>
      <w:proofErr w:type="spellEnd"/>
      <w:r w:rsidRPr="004235CE">
        <w:rPr>
          <w:rFonts w:ascii="Sylfaen" w:hAnsi="Sylfaen" w:eastAsia="Times New Roman" w:cs="Times New Roman"/>
          <w:lang w:val="hy-AM"/>
        </w:rPr>
        <w:t xml:space="preserve"> մոտեցումը, ինչը նշանակում է, որ բոլոր ծառայությունները գործարկվում են ֆիզիկական սերվերի վրա՝ առանց ամպային (</w:t>
      </w:r>
      <w:proofErr w:type="spellStart"/>
      <w:r w:rsidRPr="004235CE">
        <w:rPr>
          <w:rFonts w:ascii="Sylfaen" w:hAnsi="Sylfaen" w:eastAsia="Times New Roman" w:cs="Times New Roman"/>
          <w:lang w:val="hy-AM"/>
        </w:rPr>
        <w:t>cloud</w:t>
      </w:r>
      <w:proofErr w:type="spellEnd"/>
      <w:r w:rsidRPr="004235CE">
        <w:rPr>
          <w:rFonts w:ascii="Sylfaen" w:hAnsi="Sylfaen" w:eastAsia="Times New Roman" w:cs="Times New Roman"/>
          <w:lang w:val="hy-AM"/>
        </w:rPr>
        <w:t xml:space="preserve">) ծառայություններից կախվածության։ Ամպային ծառայությունների (AWS, </w:t>
      </w:r>
      <w:proofErr w:type="spellStart"/>
      <w:r w:rsidRPr="004235CE">
        <w:rPr>
          <w:rFonts w:ascii="Sylfaen" w:hAnsi="Sylfaen" w:eastAsia="Times New Roman" w:cs="Times New Roman"/>
          <w:lang w:val="hy-AM"/>
        </w:rPr>
        <w:t>Azure</w:t>
      </w:r>
      <w:proofErr w:type="spellEnd"/>
      <w:r w:rsidRPr="004235CE">
        <w:rPr>
          <w:rFonts w:ascii="Sylfaen" w:hAnsi="Sylfaen" w:eastAsia="Times New Roman" w:cs="Times New Roman"/>
          <w:lang w:val="hy-AM"/>
        </w:rPr>
        <w:t xml:space="preserve">, GCP) կիրառումը կպահանջեր մշտական ֆինանսական ծախսեր՝ ըստ ռեսուրսների օգտագործման, մինչդեռ </w:t>
      </w:r>
      <w:proofErr w:type="spellStart"/>
      <w:r w:rsidRPr="004235CE">
        <w:rPr>
          <w:rFonts w:ascii="Sylfaen" w:hAnsi="Sylfaen" w:eastAsia="Times New Roman" w:cs="Times New Roman"/>
          <w:lang w:val="hy-AM"/>
        </w:rPr>
        <w:t>on-premise</w:t>
      </w:r>
      <w:proofErr w:type="spellEnd"/>
      <w:r w:rsidRPr="004235CE">
        <w:rPr>
          <w:rFonts w:ascii="Sylfaen" w:hAnsi="Sylfaen" w:eastAsia="Times New Roman" w:cs="Times New Roman"/>
          <w:lang w:val="hy-AM"/>
        </w:rPr>
        <w:t xml:space="preserve"> լուծումն ապահովում է ամբողջական վերահսկողություն ռեսուրսների, տվյալների, </w:t>
      </w:r>
      <w:proofErr w:type="spellStart"/>
      <w:r w:rsidRPr="004235CE">
        <w:rPr>
          <w:rFonts w:ascii="Sylfaen" w:hAnsi="Sylfaen" w:eastAsia="Times New Roman" w:cs="Times New Roman"/>
          <w:lang w:val="hy-AM"/>
        </w:rPr>
        <w:t>կոնֆիգուրացիայի</w:t>
      </w:r>
      <w:proofErr w:type="spellEnd"/>
      <w:r w:rsidRPr="004235CE">
        <w:rPr>
          <w:rFonts w:ascii="Sylfaen" w:hAnsi="Sylfaen" w:eastAsia="Times New Roman" w:cs="Times New Roman"/>
          <w:lang w:val="hy-AM"/>
        </w:rPr>
        <w:t xml:space="preserve"> և ցանցի նկատմամբ՝ առանց կողմնակի ծառայություններից կախվածության։ </w:t>
      </w:r>
    </w:p>
    <w:p w:rsidRPr="004235CE" w:rsidR="6E8C2192" w:rsidP="3B693051" w:rsidRDefault="6E8C2192" w14:paraId="23E15F4F" w14:textId="13CDEDC0">
      <w:pPr>
        <w:spacing w:after="0" w:line="360" w:lineRule="auto"/>
        <w:jc w:val="both"/>
        <w:rPr>
          <w:lang w:val="hy-AM"/>
        </w:rPr>
      </w:pPr>
      <w:r w:rsidRPr="004235CE">
        <w:rPr>
          <w:rFonts w:ascii="Sylfaen" w:hAnsi="Sylfaen" w:eastAsia="Times New Roman" w:cs="Times New Roman"/>
          <w:lang w:val="hy-AM"/>
        </w:rPr>
        <w:t xml:space="preserve">Կրթական և հետազոտական նպատակների համար </w:t>
      </w:r>
      <w:proofErr w:type="spellStart"/>
      <w:r w:rsidRPr="004235CE">
        <w:rPr>
          <w:rFonts w:ascii="Sylfaen" w:hAnsi="Sylfaen" w:eastAsia="Times New Roman" w:cs="Times New Roman"/>
          <w:lang w:val="hy-AM"/>
        </w:rPr>
        <w:t>on-premise</w:t>
      </w:r>
      <w:proofErr w:type="spellEnd"/>
      <w:r w:rsidRPr="004235CE">
        <w:rPr>
          <w:rFonts w:ascii="Sylfaen" w:hAnsi="Sylfaen" w:eastAsia="Times New Roman" w:cs="Times New Roman"/>
          <w:lang w:val="hy-AM"/>
        </w:rPr>
        <w:t xml:space="preserve"> մոտեցումն առավել նպատակահարմար է, քանի որ ապահովում է </w:t>
      </w:r>
      <w:proofErr w:type="spellStart"/>
      <w:r w:rsidRPr="004235CE">
        <w:rPr>
          <w:rFonts w:ascii="Sylfaen" w:hAnsi="Sylfaen" w:eastAsia="Times New Roman" w:cs="Times New Roman"/>
          <w:lang w:val="hy-AM"/>
        </w:rPr>
        <w:t>DevOps</w:t>
      </w:r>
      <w:proofErr w:type="spellEnd"/>
      <w:r w:rsidRPr="004235CE">
        <w:rPr>
          <w:rFonts w:ascii="Sylfaen" w:hAnsi="Sylfaen" w:eastAsia="Times New Roman" w:cs="Times New Roman"/>
          <w:lang w:val="hy-AM"/>
        </w:rPr>
        <w:t xml:space="preserve"> գործիքների ամբողջական ցիկլի ուսումնասիրություն իրական, ոչ կառավարվող միջավայրում։ Ի տարբերություն ամպային հարթակների, </w:t>
      </w:r>
      <w:proofErr w:type="spellStart"/>
      <w:r w:rsidRPr="004235CE">
        <w:rPr>
          <w:rFonts w:ascii="Sylfaen" w:hAnsi="Sylfaen" w:eastAsia="Times New Roman" w:cs="Times New Roman"/>
          <w:lang w:val="hy-AM"/>
        </w:rPr>
        <w:t>on-premise</w:t>
      </w:r>
      <w:proofErr w:type="spellEnd"/>
      <w:r w:rsidRPr="004235CE">
        <w:rPr>
          <w:rFonts w:ascii="Sylfaen" w:hAnsi="Sylfaen" w:eastAsia="Times New Roman" w:cs="Times New Roman"/>
          <w:lang w:val="hy-AM"/>
        </w:rPr>
        <w:t xml:space="preserve"> </w:t>
      </w:r>
      <w:proofErr w:type="spellStart"/>
      <w:r w:rsidRPr="004235CE">
        <w:rPr>
          <w:rFonts w:ascii="Sylfaen" w:hAnsi="Sylfaen" w:eastAsia="Times New Roman" w:cs="Times New Roman"/>
          <w:lang w:val="hy-AM"/>
        </w:rPr>
        <w:t>սերվերում</w:t>
      </w:r>
      <w:proofErr w:type="spellEnd"/>
      <w:r w:rsidRPr="004235CE">
        <w:rPr>
          <w:rFonts w:ascii="Sylfaen" w:hAnsi="Sylfaen" w:eastAsia="Times New Roman" w:cs="Times New Roman"/>
          <w:lang w:val="hy-AM"/>
        </w:rPr>
        <w:t xml:space="preserve"> </w:t>
      </w:r>
      <w:proofErr w:type="spellStart"/>
      <w:r w:rsidRPr="004235CE">
        <w:rPr>
          <w:rFonts w:ascii="Sylfaen" w:hAnsi="Sylfaen" w:eastAsia="Times New Roman" w:cs="Times New Roman"/>
          <w:lang w:val="hy-AM"/>
        </w:rPr>
        <w:t>ուսանողը</w:t>
      </w:r>
      <w:proofErr w:type="spellEnd"/>
      <w:r w:rsidRPr="004235CE">
        <w:rPr>
          <w:rFonts w:ascii="Sylfaen" w:hAnsi="Sylfaen" w:eastAsia="Times New Roman" w:cs="Times New Roman"/>
          <w:lang w:val="hy-AM"/>
        </w:rPr>
        <w:t xml:space="preserve"> ծանոթանում է ֆիզիկական ցանցի </w:t>
      </w:r>
      <w:proofErr w:type="spellStart"/>
      <w:r w:rsidRPr="004235CE">
        <w:rPr>
          <w:rFonts w:ascii="Sylfaen" w:hAnsi="Sylfaen" w:eastAsia="Times New Roman" w:cs="Times New Roman"/>
          <w:lang w:val="hy-AM"/>
        </w:rPr>
        <w:t>կազմաձևմանը</w:t>
      </w:r>
      <w:proofErr w:type="spellEnd"/>
      <w:r w:rsidRPr="004235CE">
        <w:rPr>
          <w:rFonts w:ascii="Sylfaen" w:hAnsi="Sylfaen" w:eastAsia="Times New Roman" w:cs="Times New Roman"/>
          <w:lang w:val="hy-AM"/>
        </w:rPr>
        <w:t xml:space="preserve">, </w:t>
      </w:r>
      <w:proofErr w:type="spellStart"/>
      <w:r w:rsidRPr="004235CE">
        <w:rPr>
          <w:rFonts w:ascii="Sylfaen" w:hAnsi="Sylfaen" w:eastAsia="Times New Roman" w:cs="Times New Roman"/>
          <w:lang w:val="hy-AM"/>
        </w:rPr>
        <w:t>օպերացիոն</w:t>
      </w:r>
      <w:proofErr w:type="spellEnd"/>
      <w:r w:rsidRPr="004235CE">
        <w:rPr>
          <w:rFonts w:ascii="Sylfaen" w:hAnsi="Sylfaen" w:eastAsia="Times New Roman" w:cs="Times New Roman"/>
          <w:lang w:val="hy-AM"/>
        </w:rPr>
        <w:t xml:space="preserve"> համակարգի կառավարմանը, </w:t>
      </w:r>
      <w:proofErr w:type="spellStart"/>
      <w:r w:rsidRPr="004235CE">
        <w:rPr>
          <w:rFonts w:ascii="Sylfaen" w:hAnsi="Sylfaen" w:eastAsia="Times New Roman" w:cs="Times New Roman"/>
          <w:lang w:val="hy-AM"/>
        </w:rPr>
        <w:t>firewall</w:t>
      </w:r>
      <w:proofErr w:type="spellEnd"/>
      <w:r w:rsidRPr="004235CE">
        <w:rPr>
          <w:rFonts w:ascii="Sylfaen" w:hAnsi="Sylfaen" w:eastAsia="Times New Roman" w:cs="Times New Roman"/>
          <w:lang w:val="hy-AM"/>
        </w:rPr>
        <w:t xml:space="preserve">-ի </w:t>
      </w:r>
      <w:proofErr w:type="spellStart"/>
      <w:r w:rsidRPr="004235CE">
        <w:rPr>
          <w:rFonts w:ascii="Sylfaen" w:hAnsi="Sylfaen" w:eastAsia="Times New Roman" w:cs="Times New Roman"/>
          <w:lang w:val="hy-AM"/>
        </w:rPr>
        <w:t>կարգաբերմանը</w:t>
      </w:r>
      <w:proofErr w:type="spellEnd"/>
      <w:r w:rsidRPr="004235CE">
        <w:rPr>
          <w:rFonts w:ascii="Sylfaen" w:hAnsi="Sylfaen" w:eastAsia="Times New Roman" w:cs="Times New Roman"/>
          <w:lang w:val="hy-AM"/>
        </w:rPr>
        <w:t xml:space="preserve"> և ռեսուրսների ձեռքով բաշխմանը, ինչն ամպային միջավայրերում ավտոմատ կառավարվում է ծառայություն մատուցողի կողմից։ </w:t>
      </w:r>
    </w:p>
    <w:p w:rsidRPr="004235CE" w:rsidR="3B693051" w:rsidP="3B693051" w:rsidRDefault="3B693051" w14:paraId="3689CCDA" w14:textId="1CCCB337">
      <w:pPr>
        <w:spacing w:after="0" w:line="360" w:lineRule="auto"/>
        <w:jc w:val="both"/>
        <w:rPr>
          <w:rFonts w:ascii="Times New Roman" w:hAnsi="Times New Roman" w:eastAsia="Times New Roman" w:cs="Times New Roman"/>
          <w:color w:val="000000" w:themeColor="text1"/>
          <w:lang w:val="hy-AM"/>
        </w:rPr>
      </w:pPr>
    </w:p>
    <w:p w:rsidR="0FAB428B" w:rsidP="0FAB428B" w:rsidRDefault="0FAB428B" w14:paraId="494D959B" w14:textId="54A75A2C">
      <w:pPr>
        <w:tabs>
          <w:tab w:val="left" w:leader="none" w:pos="567"/>
        </w:tabs>
        <w:spacing w:after="0" w:line="360" w:lineRule="auto"/>
        <w:ind w:firstLine="567"/>
        <w:jc w:val="right"/>
        <w:rPr>
          <w:rFonts w:ascii="Sylfaen" w:hAnsi="Sylfaen" w:eastAsia="Sylfaen" w:cs="Sylfaen"/>
          <w:i w:val="1"/>
          <w:iCs w:val="1"/>
          <w:color w:val="000000" w:themeColor="text1" w:themeTint="FF" w:themeShade="FF"/>
          <w:sz w:val="22"/>
          <w:szCs w:val="22"/>
        </w:rPr>
      </w:pPr>
    </w:p>
    <w:p w:rsidR="0FAB428B" w:rsidP="0FAB428B" w:rsidRDefault="0FAB428B" w14:paraId="47C9F594" w14:textId="6D680600">
      <w:pPr>
        <w:tabs>
          <w:tab w:val="left" w:leader="none" w:pos="567"/>
        </w:tabs>
        <w:spacing w:after="0" w:line="360" w:lineRule="auto"/>
        <w:ind w:firstLine="567"/>
        <w:jc w:val="right"/>
        <w:rPr>
          <w:rFonts w:ascii="Sylfaen" w:hAnsi="Sylfaen" w:eastAsia="Sylfaen" w:cs="Sylfaen"/>
          <w:i w:val="1"/>
          <w:iCs w:val="1"/>
          <w:color w:val="000000" w:themeColor="text1" w:themeTint="FF" w:themeShade="FF"/>
          <w:sz w:val="22"/>
          <w:szCs w:val="22"/>
        </w:rPr>
      </w:pPr>
    </w:p>
    <w:p w:rsidR="1EC8BFD8" w:rsidP="3B693051" w:rsidRDefault="1EC8BFD8" w14:paraId="702652F1" w14:textId="5E86752E">
      <w:pPr>
        <w:tabs>
          <w:tab w:val="left" w:pos="567"/>
        </w:tabs>
        <w:spacing w:after="0" w:line="360" w:lineRule="auto"/>
        <w:ind w:firstLine="567"/>
        <w:jc w:val="right"/>
      </w:pPr>
      <w:r w:rsidRPr="2BF057C1" w:rsidR="1EC8BFD8">
        <w:rPr>
          <w:rFonts w:ascii="Sylfaen" w:hAnsi="Sylfaen" w:eastAsia="Sylfaen" w:cs="Sylfaen"/>
          <w:i w:val="1"/>
          <w:iCs w:val="1"/>
          <w:color w:val="000000" w:themeColor="text1" w:themeTint="FF" w:themeShade="FF"/>
          <w:sz w:val="22"/>
          <w:szCs w:val="22"/>
        </w:rPr>
        <w:t>Աղյուսակ</w:t>
      </w:r>
      <w:r w:rsidRPr="2BF057C1" w:rsidR="1EC8BFD8">
        <w:rPr>
          <w:rFonts w:ascii="Sylfaen" w:hAnsi="Sylfaen" w:eastAsia="Sylfaen" w:cs="Sylfaen"/>
          <w:i w:val="1"/>
          <w:iCs w:val="1"/>
          <w:color w:val="000000" w:themeColor="text1" w:themeTint="FF" w:themeShade="FF"/>
          <w:sz w:val="22"/>
          <w:szCs w:val="22"/>
        </w:rPr>
        <w:t xml:space="preserve"> </w:t>
      </w:r>
      <w:r w:rsidRPr="2BF057C1" w:rsidR="68DD5F76">
        <w:rPr>
          <w:rFonts w:ascii="Sylfaen" w:hAnsi="Sylfaen" w:eastAsia="Sylfaen" w:cs="Sylfaen"/>
          <w:i w:val="1"/>
          <w:iCs w:val="1"/>
          <w:color w:val="000000" w:themeColor="text1" w:themeTint="FF" w:themeShade="FF"/>
          <w:sz w:val="22"/>
          <w:szCs w:val="22"/>
        </w:rPr>
        <w:t>3</w:t>
      </w:r>
      <w:r w:rsidRPr="2BF057C1" w:rsidR="3915E05D">
        <w:rPr>
          <w:rFonts w:ascii="Sylfaen" w:hAnsi="Sylfaen" w:eastAsia="Sylfaen" w:cs="Sylfaen"/>
          <w:i w:val="1"/>
          <w:iCs w:val="1"/>
          <w:color w:val="000000" w:themeColor="text1" w:themeTint="FF" w:themeShade="FF"/>
          <w:sz w:val="22"/>
          <w:szCs w:val="22"/>
        </w:rPr>
        <w:t>․</w:t>
      </w:r>
      <w:r w:rsidRPr="2BF057C1" w:rsidR="2C818EE8">
        <w:rPr>
          <w:rFonts w:ascii="Sylfaen" w:hAnsi="Sylfaen" w:eastAsia="Sylfaen" w:cs="Sylfaen"/>
          <w:i w:val="1"/>
          <w:iCs w:val="1"/>
          <w:color w:val="000000" w:themeColor="text1" w:themeTint="FF" w:themeShade="FF"/>
          <w:sz w:val="22"/>
          <w:szCs w:val="22"/>
        </w:rPr>
        <w:t>1</w:t>
      </w:r>
      <w:r w:rsidRPr="2BF057C1" w:rsidR="3915E05D">
        <w:rPr>
          <w:rFonts w:ascii="Sylfaen" w:hAnsi="Sylfaen" w:eastAsia="Sylfaen" w:cs="Sylfaen"/>
          <w:i w:val="1"/>
          <w:iCs w:val="1"/>
          <w:color w:val="000000" w:themeColor="text1" w:themeTint="FF" w:themeShade="FF"/>
          <w:sz w:val="22"/>
          <w:szCs w:val="22"/>
        </w:rPr>
        <w:t xml:space="preserve"> </w:t>
      </w:r>
      <w:r w:rsidRPr="2BF057C1" w:rsidR="3915E05D">
        <w:rPr>
          <w:rFonts w:ascii="Sylfaen" w:hAnsi="Sylfaen" w:eastAsia="Sylfaen" w:cs="Sylfaen"/>
          <w:i w:val="1"/>
          <w:iCs w:val="1"/>
          <w:color w:val="000000" w:themeColor="text1" w:themeTint="FF" w:themeShade="FF"/>
          <w:sz w:val="22"/>
          <w:szCs w:val="22"/>
        </w:rPr>
        <w:t>Օգտագործված</w:t>
      </w:r>
      <w:r w:rsidRPr="2BF057C1" w:rsidR="3915E05D">
        <w:rPr>
          <w:rFonts w:ascii="Sylfaen" w:hAnsi="Sylfaen" w:eastAsia="Sylfaen" w:cs="Sylfaen"/>
          <w:i w:val="1"/>
          <w:iCs w:val="1"/>
          <w:color w:val="000000" w:themeColor="text1" w:themeTint="FF" w:themeShade="FF"/>
          <w:sz w:val="22"/>
          <w:szCs w:val="22"/>
        </w:rPr>
        <w:t xml:space="preserve"> </w:t>
      </w:r>
      <w:r w:rsidRPr="2BF057C1" w:rsidR="3915E05D">
        <w:rPr>
          <w:rFonts w:ascii="Sylfaen" w:hAnsi="Sylfaen" w:eastAsia="Sylfaen" w:cs="Sylfaen"/>
          <w:i w:val="1"/>
          <w:iCs w:val="1"/>
          <w:color w:val="000000" w:themeColor="text1" w:themeTint="FF" w:themeShade="FF"/>
          <w:sz w:val="22"/>
          <w:szCs w:val="22"/>
        </w:rPr>
        <w:t>սերվերի</w:t>
      </w:r>
      <w:r w:rsidRPr="2BF057C1" w:rsidR="3915E05D">
        <w:rPr>
          <w:rFonts w:ascii="Sylfaen" w:hAnsi="Sylfaen" w:eastAsia="Sylfaen" w:cs="Sylfaen"/>
          <w:i w:val="1"/>
          <w:iCs w:val="1"/>
          <w:color w:val="000000" w:themeColor="text1" w:themeTint="FF" w:themeShade="FF"/>
          <w:sz w:val="22"/>
          <w:szCs w:val="22"/>
        </w:rPr>
        <w:t xml:space="preserve"> </w:t>
      </w:r>
      <w:r w:rsidRPr="2BF057C1" w:rsidR="3915E05D">
        <w:rPr>
          <w:rFonts w:ascii="Sylfaen" w:hAnsi="Sylfaen" w:eastAsia="Sylfaen" w:cs="Sylfaen"/>
          <w:i w:val="1"/>
          <w:iCs w:val="1"/>
          <w:color w:val="000000" w:themeColor="text1" w:themeTint="FF" w:themeShade="FF"/>
          <w:sz w:val="22"/>
          <w:szCs w:val="22"/>
        </w:rPr>
        <w:t>հիմնական</w:t>
      </w:r>
      <w:r w:rsidRPr="2BF057C1" w:rsidR="3915E05D">
        <w:rPr>
          <w:rFonts w:ascii="Sylfaen" w:hAnsi="Sylfaen" w:eastAsia="Sylfaen" w:cs="Sylfaen"/>
          <w:i w:val="1"/>
          <w:iCs w:val="1"/>
          <w:color w:val="000000" w:themeColor="text1" w:themeTint="FF" w:themeShade="FF"/>
          <w:sz w:val="22"/>
          <w:szCs w:val="22"/>
        </w:rPr>
        <w:t xml:space="preserve"> </w:t>
      </w:r>
      <w:r w:rsidRPr="2BF057C1" w:rsidR="3915E05D">
        <w:rPr>
          <w:rFonts w:ascii="Sylfaen" w:hAnsi="Sylfaen" w:eastAsia="Sylfaen" w:cs="Sylfaen"/>
          <w:i w:val="1"/>
          <w:iCs w:val="1"/>
          <w:color w:val="000000" w:themeColor="text1" w:themeTint="FF" w:themeShade="FF"/>
          <w:sz w:val="22"/>
          <w:szCs w:val="22"/>
        </w:rPr>
        <w:t>բնութագրերը</w:t>
      </w:r>
    </w:p>
    <w:tbl>
      <w:tblPr>
        <w:tblW w:w="0" w:type="auto"/>
        <w:tblLook w:val="06A0" w:firstRow="1" w:lastRow="0" w:firstColumn="1" w:lastColumn="0" w:noHBand="1" w:noVBand="1"/>
      </w:tblPr>
      <w:tblGrid>
        <w:gridCol w:w="2893"/>
        <w:gridCol w:w="2218"/>
        <w:gridCol w:w="4844"/>
      </w:tblGrid>
      <w:tr w:rsidR="3B693051" w:rsidTr="3B693051" w14:paraId="5CD570E0" w14:textId="77777777">
        <w:trPr>
          <w:trHeight w:val="615"/>
        </w:trPr>
        <w:tc>
          <w:tcPr>
            <w:tcW w:w="2910"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198A4454" w14:textId="6A7DF22E">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b/>
                <w:bCs/>
                <w:color w:val="FFFFFF" w:themeColor="background1"/>
                <w:sz w:val="22"/>
                <w:szCs w:val="22"/>
              </w:rPr>
              <w:t>Բաղադրիչ</w:t>
            </w:r>
            <w:r>
              <w:tab/>
            </w:r>
            <w:r>
              <w:tab/>
            </w:r>
          </w:p>
        </w:tc>
        <w:tc>
          <w:tcPr>
            <w:tcW w:w="2250"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0569C5D3" w14:textId="60919827">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b/>
                <w:bCs/>
                <w:color w:val="FFFFFF" w:themeColor="background1"/>
                <w:sz w:val="22"/>
                <w:szCs w:val="22"/>
              </w:rPr>
              <w:t>Բնութագիր</w:t>
            </w:r>
            <w:r>
              <w:tab/>
            </w:r>
            <w:r>
              <w:tab/>
            </w:r>
          </w:p>
        </w:tc>
        <w:tc>
          <w:tcPr>
            <w:tcW w:w="4942"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617AF83A" w14:textId="26602E46">
            <w:pPr>
              <w:spacing w:before="240" w:after="144" w:line="276" w:lineRule="auto"/>
              <w:jc w:val="both"/>
              <w:rPr>
                <w:rFonts w:ascii="Times New Roman" w:hAnsi="Times New Roman" w:eastAsia="Times New Roman" w:cs="Times New Roman"/>
                <w:color w:val="FFFFFF" w:themeColor="background1"/>
                <w:sz w:val="22"/>
                <w:szCs w:val="22"/>
              </w:rPr>
            </w:pPr>
            <w:r w:rsidRPr="3B693051">
              <w:rPr>
                <w:rFonts w:ascii="Times New Roman" w:hAnsi="Times New Roman" w:eastAsia="Times New Roman" w:cs="Times New Roman"/>
                <w:b/>
                <w:bCs/>
                <w:color w:val="FFFFFF" w:themeColor="background1"/>
                <w:sz w:val="22"/>
                <w:szCs w:val="22"/>
              </w:rPr>
              <w:t xml:space="preserve">Ընտրության </w:t>
            </w:r>
            <w:r>
              <w:tab/>
            </w:r>
            <w:r w:rsidRPr="3B693051">
              <w:rPr>
                <w:rFonts w:ascii="Times New Roman" w:hAnsi="Times New Roman" w:eastAsia="Times New Roman" w:cs="Times New Roman"/>
                <w:b/>
                <w:bCs/>
                <w:color w:val="FFFFFF" w:themeColor="background1"/>
                <w:sz w:val="22"/>
                <w:szCs w:val="22"/>
              </w:rPr>
              <w:t>հիմնավորում</w:t>
            </w:r>
          </w:p>
          <w:p w:rsidR="1EC8BFD8" w:rsidP="3B693051" w:rsidRDefault="1EC8BFD8" w14:paraId="0E146D85" w14:textId="568376A7">
            <w:pPr>
              <w:spacing w:after="0"/>
              <w:jc w:val="both"/>
              <w:rPr>
                <w:rFonts w:ascii="Times New Roman" w:hAnsi="Times New Roman" w:eastAsia="Times New Roman" w:cs="Times New Roman"/>
                <w:sz w:val="22"/>
                <w:szCs w:val="22"/>
              </w:rPr>
            </w:pPr>
          </w:p>
        </w:tc>
      </w:tr>
      <w:tr w:rsidR="3B693051" w:rsidTr="3B693051" w14:paraId="6590DCED"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2A1974D" w14:textId="2EEBDE91">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CPU</w:t>
            </w:r>
            <w:r>
              <w:tab/>
            </w:r>
          </w:p>
        </w:tc>
        <w:tc>
          <w:tcPr>
            <w:tcW w:w="225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FDBCB71" w14:textId="73FA789E">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4 միջուկ (x86_64)</w:t>
            </w:r>
            <w:r>
              <w:tab/>
            </w:r>
            <w:r>
              <w:tab/>
            </w:r>
          </w:p>
        </w:tc>
        <w:tc>
          <w:tcPr>
            <w:tcW w:w="4942"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3D75C786" w14:textId="59E2DBCD">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Բավարար k3s-ի, ESS-ի և monitoring stack-ի զուգահեռ աշխատանքի համար</w:t>
            </w:r>
            <w:r>
              <w:tab/>
            </w:r>
          </w:p>
        </w:tc>
      </w:tr>
      <w:tr w:rsidR="3B693051" w:rsidTr="3B693051" w14:paraId="53A2E969"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10B401AA" w14:textId="489457BC">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RAM</w:t>
            </w:r>
          </w:p>
          <w:p w:rsidR="1EC8BFD8" w:rsidP="3B693051" w:rsidRDefault="1EC8BFD8" w14:paraId="66A9E399" w14:textId="71538F49">
            <w:pPr>
              <w:spacing w:after="0"/>
              <w:jc w:val="both"/>
              <w:rPr>
                <w:rFonts w:ascii="Times New Roman" w:hAnsi="Times New Roman" w:eastAsia="Times New Roman" w:cs="Times New Roman"/>
                <w:sz w:val="22"/>
                <w:szCs w:val="22"/>
              </w:rPr>
            </w:pPr>
          </w:p>
        </w:tc>
        <w:tc>
          <w:tcPr>
            <w:tcW w:w="22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0DAF6CE1" w14:textId="27EC65D3">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12 ԳԲ</w:t>
            </w:r>
          </w:p>
          <w:p w:rsidR="1EC8BFD8" w:rsidP="3B693051" w:rsidRDefault="1EC8BFD8" w14:paraId="752DD256" w14:textId="3D4F97FD">
            <w:pPr>
              <w:spacing w:after="0"/>
              <w:jc w:val="both"/>
              <w:rPr>
                <w:rFonts w:ascii="Times New Roman" w:hAnsi="Times New Roman" w:eastAsia="Times New Roman" w:cs="Times New Roman"/>
                <w:sz w:val="22"/>
                <w:szCs w:val="22"/>
              </w:rPr>
            </w:pPr>
          </w:p>
        </w:tc>
        <w:tc>
          <w:tcPr>
            <w:tcW w:w="4942"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5A77498" w14:textId="09498F94">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Kubernetes</w:t>
            </w:r>
            <w:r w:rsidRPr="3B693051" w:rsidR="665826C5">
              <w:rPr>
                <w:rFonts w:ascii="Times New Roman" w:hAnsi="Times New Roman" w:eastAsia="Times New Roman" w:cs="Times New Roman"/>
                <w:sz w:val="22"/>
                <w:szCs w:val="22"/>
              </w:rPr>
              <w:t xml:space="preserve"> </w:t>
            </w:r>
            <w:r w:rsidRPr="3B693051">
              <w:rPr>
                <w:rFonts w:ascii="Times New Roman" w:hAnsi="Times New Roman" w:eastAsia="Times New Roman" w:cs="Times New Roman"/>
                <w:sz w:val="22"/>
                <w:szCs w:val="22"/>
              </w:rPr>
              <w:t>pod-երի ռեսուրսային պահանջների ապահովում</w:t>
            </w:r>
            <w:r>
              <w:tab/>
            </w:r>
            <w:r>
              <w:tab/>
            </w:r>
          </w:p>
        </w:tc>
      </w:tr>
      <w:tr w:rsidR="3B693051" w:rsidTr="3B693051" w14:paraId="6D9008FF"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674593FD" w14:textId="7D3FC3BD">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lastRenderedPageBreak/>
              <w:t>Պահեստ</w:t>
            </w:r>
            <w:r>
              <w:tab/>
            </w:r>
          </w:p>
        </w:tc>
        <w:tc>
          <w:tcPr>
            <w:tcW w:w="225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5CA475B8" w14:textId="6BAB61DB">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60 ԳԲ SSD</w:t>
            </w:r>
          </w:p>
        </w:tc>
        <w:tc>
          <w:tcPr>
            <w:tcW w:w="4942"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7310D7CD" w14:textId="5AC4F6C3">
            <w:pPr>
              <w:spacing w:before="240" w:after="144" w:line="276" w:lineRule="auto"/>
              <w:jc w:val="both"/>
              <w:rPr>
                <w:rFonts w:ascii="Arial" w:hAnsi="Arial" w:eastAsia="Arial" w:cs="Arial"/>
                <w:sz w:val="22"/>
                <w:szCs w:val="22"/>
              </w:rPr>
            </w:pPr>
            <w:r w:rsidRPr="3B693051">
              <w:rPr>
                <w:rFonts w:ascii="Times New Roman" w:hAnsi="Times New Roman" w:eastAsia="Times New Roman" w:cs="Times New Roman"/>
                <w:sz w:val="22"/>
                <w:szCs w:val="22"/>
              </w:rPr>
              <w:t>SSD-ն ապահովում է արագ I/O՝ կրիտիկական PostgreSQL-ի համար</w:t>
            </w:r>
            <w:r>
              <w:tab/>
            </w:r>
          </w:p>
        </w:tc>
      </w:tr>
      <w:tr w:rsidR="3B693051" w:rsidTr="3B693051" w14:paraId="53E03274"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3106153F" w14:textId="798A9F81">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Օպ. համակարգ</w:t>
            </w:r>
            <w:r>
              <w:tab/>
            </w:r>
          </w:p>
        </w:tc>
        <w:tc>
          <w:tcPr>
            <w:tcW w:w="22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5170CC53" w14:textId="225E16E1">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Ubuntu 24.04 LTS</w:t>
            </w:r>
            <w:r>
              <w:tab/>
            </w:r>
          </w:p>
        </w:tc>
        <w:tc>
          <w:tcPr>
            <w:tcW w:w="4942"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12EB8115" w14:textId="7241AF69">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5 տարի LTS աջակցություն, DevOps գործիքների լայն համատեղելիություն</w:t>
            </w:r>
          </w:p>
        </w:tc>
      </w:tr>
      <w:tr w:rsidR="3B693051" w:rsidTr="3B693051" w14:paraId="48CC2BCB"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7CF040F7" w14:textId="0DA2021C">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Ճարտարապետություն</w:t>
            </w:r>
          </w:p>
        </w:tc>
        <w:tc>
          <w:tcPr>
            <w:tcW w:w="225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44BB0ED8" w14:textId="52AEA5E6">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lang w:val="en"/>
              </w:rPr>
              <w:t>x86_</w:t>
            </w:r>
            <w:proofErr w:type="gramStart"/>
            <w:r w:rsidRPr="3B693051">
              <w:rPr>
                <w:rFonts w:ascii="Times New Roman" w:hAnsi="Times New Roman" w:eastAsia="Times New Roman" w:cs="Times New Roman"/>
                <w:sz w:val="22"/>
                <w:szCs w:val="22"/>
                <w:lang w:val="en"/>
              </w:rPr>
              <w:t xml:space="preserve">64 </w:t>
            </w:r>
            <w:r>
              <w:tab/>
            </w:r>
            <w:r w:rsidRPr="3B693051">
              <w:rPr>
                <w:rFonts w:ascii="Times New Roman" w:hAnsi="Times New Roman" w:eastAsia="Times New Roman" w:cs="Times New Roman"/>
                <w:sz w:val="22"/>
                <w:szCs w:val="22"/>
                <w:lang w:val="en"/>
              </w:rPr>
              <w:t>(</w:t>
            </w:r>
            <w:proofErr w:type="gramEnd"/>
            <w:r w:rsidRPr="3B693051">
              <w:rPr>
                <w:rFonts w:ascii="Times New Roman" w:hAnsi="Times New Roman" w:eastAsia="Times New Roman" w:cs="Times New Roman"/>
                <w:sz w:val="22"/>
                <w:szCs w:val="22"/>
                <w:lang w:val="en"/>
              </w:rPr>
              <w:t>AMD64)</w:t>
            </w:r>
          </w:p>
        </w:tc>
        <w:tc>
          <w:tcPr>
            <w:tcW w:w="4942"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466733D1" w14:textId="22E9DB41">
            <w:pPr>
              <w:spacing w:before="240" w:after="144" w:line="276" w:lineRule="auto"/>
              <w:jc w:val="both"/>
              <w:rPr>
                <w:rFonts w:ascii="Arial" w:hAnsi="Arial" w:eastAsia="Arial" w:cs="Arial"/>
                <w:sz w:val="22"/>
                <w:szCs w:val="22"/>
              </w:rPr>
            </w:pPr>
            <w:r w:rsidRPr="3B693051">
              <w:rPr>
                <w:rFonts w:ascii="Times New Roman" w:hAnsi="Times New Roman" w:eastAsia="Times New Roman" w:cs="Times New Roman"/>
                <w:sz w:val="22"/>
                <w:szCs w:val="22"/>
              </w:rPr>
              <w:t>Բոլոր Docker image-ները հասանելի են x86_64 ճարտարապետության համար</w:t>
            </w:r>
            <w:r>
              <w:tab/>
            </w:r>
          </w:p>
        </w:tc>
      </w:tr>
      <w:tr w:rsidR="3B693051" w:rsidTr="3B693051" w14:paraId="3E86A8B4" w14:textId="77777777">
        <w:trPr>
          <w:trHeight w:val="300"/>
        </w:trPr>
        <w:tc>
          <w:tcPr>
            <w:tcW w:w="291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002D0FD7" w14:textId="2BCAC9FD">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Ցանց</w:t>
            </w:r>
          </w:p>
        </w:tc>
        <w:tc>
          <w:tcPr>
            <w:tcW w:w="22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4C0F3B48" w14:textId="545E31DA">
            <w:pPr>
              <w:spacing w:before="240" w:after="144" w:line="276" w:lineRule="auto"/>
              <w:jc w:val="both"/>
              <w:rPr>
                <w:rFonts w:ascii="Times New Roman" w:hAnsi="Times New Roman" w:eastAsia="Times New Roman" w:cs="Times New Roman"/>
                <w:sz w:val="22"/>
                <w:szCs w:val="22"/>
              </w:rPr>
            </w:pPr>
            <w:r w:rsidRPr="3B693051">
              <w:rPr>
                <w:rFonts w:ascii="Times New Roman" w:hAnsi="Times New Roman" w:eastAsia="Times New Roman" w:cs="Times New Roman"/>
                <w:sz w:val="22"/>
                <w:szCs w:val="22"/>
              </w:rPr>
              <w:t>Ethernet, ֆիքսված IP</w:t>
            </w:r>
          </w:p>
        </w:tc>
        <w:tc>
          <w:tcPr>
            <w:tcW w:w="4942"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5C4E9ACD" w14:textId="153FCEF2">
            <w:pPr>
              <w:spacing w:before="240" w:after="144" w:line="276" w:lineRule="auto"/>
              <w:jc w:val="both"/>
              <w:rPr>
                <w:rFonts w:ascii="Arial" w:hAnsi="Arial" w:eastAsia="Arial" w:cs="Arial"/>
                <w:sz w:val="22"/>
                <w:szCs w:val="22"/>
              </w:rPr>
            </w:pPr>
            <w:r w:rsidRPr="3B693051">
              <w:rPr>
                <w:rFonts w:ascii="Times New Roman" w:hAnsi="Times New Roman" w:eastAsia="Times New Roman" w:cs="Times New Roman"/>
                <w:sz w:val="22"/>
                <w:szCs w:val="22"/>
              </w:rPr>
              <w:t>Կայուն կապ, ոչ փոփոխվող IP հասցե</w:t>
            </w:r>
            <w:r>
              <w:tab/>
            </w:r>
          </w:p>
        </w:tc>
      </w:tr>
    </w:tbl>
    <w:p w:rsidRPr="004235CE" w:rsidR="3B693051" w:rsidP="3B693051" w:rsidRDefault="3B693051" w14:paraId="2F28C32B" w14:textId="2421C020">
      <w:pPr>
        <w:spacing w:after="0" w:line="360" w:lineRule="auto"/>
        <w:ind w:firstLine="720"/>
        <w:jc w:val="both"/>
        <w:rPr>
          <w:rFonts w:ascii="Sylfaen" w:hAnsi="Sylfaen" w:eastAsia="Times New Roman" w:cs="Times New Roman"/>
        </w:rPr>
      </w:pPr>
    </w:p>
    <w:p w:rsidR="6E8C2192" w:rsidP="3B693051" w:rsidRDefault="6E8C2192" w14:paraId="309BBE9C" w14:textId="505066B4">
      <w:pPr>
        <w:spacing w:after="0" w:line="360" w:lineRule="auto"/>
        <w:ind w:firstLine="720"/>
        <w:jc w:val="both"/>
      </w:pPr>
      <w:r w:rsidRPr="3B693051">
        <w:rPr>
          <w:rFonts w:ascii="Sylfaen" w:hAnsi="Sylfaen" w:eastAsia="Times New Roman" w:cs="Times New Roman"/>
        </w:rPr>
        <w:t xml:space="preserve">Ubuntu 24.04 LTS-ն </w:t>
      </w:r>
      <w:proofErr w:type="spellStart"/>
      <w:r w:rsidRPr="3B693051">
        <w:rPr>
          <w:rFonts w:ascii="Sylfaen" w:hAnsi="Sylfaen" w:eastAsia="Times New Roman" w:cs="Times New Roman"/>
        </w:rPr>
        <w:t>ընտրվել</w:t>
      </w:r>
      <w:proofErr w:type="spellEnd"/>
      <w:r w:rsidRPr="3B693051">
        <w:rPr>
          <w:rFonts w:ascii="Sylfaen" w:hAnsi="Sylfaen" w:eastAsia="Times New Roman" w:cs="Times New Roman"/>
        </w:rPr>
        <w:t xml:space="preserve"> է </w:t>
      </w:r>
      <w:proofErr w:type="spellStart"/>
      <w:r w:rsidRPr="3B693051">
        <w:rPr>
          <w:rFonts w:ascii="Sylfaen" w:hAnsi="Sylfaen" w:eastAsia="Times New Roman" w:cs="Times New Roman"/>
        </w:rPr>
        <w:t>մի</w:t>
      </w:r>
      <w:proofErr w:type="spellEnd"/>
      <w:r w:rsidRPr="3B693051">
        <w:rPr>
          <w:rFonts w:ascii="Sylfaen" w:hAnsi="Sylfaen" w:eastAsia="Times New Roman" w:cs="Times New Roman"/>
        </w:rPr>
        <w:t xml:space="preserve"> </w:t>
      </w:r>
      <w:proofErr w:type="spellStart"/>
      <w:r w:rsidRPr="3B693051">
        <w:rPr>
          <w:rFonts w:ascii="Sylfaen" w:hAnsi="Sylfaen" w:eastAsia="Times New Roman" w:cs="Times New Roman"/>
        </w:rPr>
        <w:t>քանի</w:t>
      </w:r>
      <w:proofErr w:type="spellEnd"/>
      <w:r w:rsidRPr="3B693051">
        <w:rPr>
          <w:rFonts w:ascii="Sylfaen" w:hAnsi="Sylfaen" w:eastAsia="Times New Roman" w:cs="Times New Roman"/>
        </w:rPr>
        <w:t xml:space="preserve"> հիմնական նկատառումներով։ LTS կարգավիճակը երաշխավորում է 5 տարի անվտանգության թարմացումներ, ինչն ապահովում է կայուն հիմք ծառայությունների երկարաժամկետ շահագործման համար։ Ubuntu-ն ունի բաց կոդի DevOps գործիքների հետ ամենալայն համատեղելիությունը. k3s, Helm, Terraform, Ansible, Docker բոլոր գործիքները ունեն Ubuntu-ի պաշտոնական աջակցություն։ Ռեսուրսների բաշխումն իրականացվել է հետևյալ սկզբունքով. k3s Kubernetes cluster-ին հատկացվել է ռեսուրսների հիմնական մասը, monitoring stack-ին (Prometheus, Grafana, Loki) հատկացվել է մոտ 2-3 ԳԲ RAM, իսկ ESS ծառայություններին՝ մնացած հատվածը։ </w:t>
      </w:r>
    </w:p>
    <w:p w:rsidR="6E8C2192" w:rsidP="3B693051" w:rsidRDefault="6E8C2192" w14:paraId="49BB8E60" w14:textId="4490B7B1">
      <w:pPr>
        <w:spacing w:after="0" w:line="360" w:lineRule="auto"/>
        <w:ind w:firstLine="720"/>
        <w:jc w:val="both"/>
        <w:rPr>
          <w:rFonts w:ascii="Sylfaen" w:hAnsi="Sylfaen" w:eastAsia="Times New Roman" w:cs="Times New Roman"/>
        </w:rPr>
      </w:pPr>
      <w:r w:rsidRPr="3B693051">
        <w:rPr>
          <w:rFonts w:ascii="Sylfaen" w:hAnsi="Sylfaen" w:eastAsia="Times New Roman" w:cs="Times New Roman"/>
        </w:rPr>
        <w:t xml:space="preserve">Ցանցային կարգաբերման փուլում կիրառվել է նվազագույն անհրաժեշտ պորտերի բացման (least privilege) սկզբունքը՝ անվտանգության ռիսկերի նվազեցման նպատակով։ Բացվել են բացառապես անհրաժեշտ պորտերը, մնացած բոլոր մուտքային կապերն արգելափակված են firewall-ի կողմից.  </w:t>
      </w:r>
    </w:p>
    <w:p w:rsidR="6E8C2192" w:rsidP="3B693051" w:rsidRDefault="6E8C2192" w14:paraId="6FD1F8FF" w14:textId="54FD5486">
      <w:pPr>
        <w:spacing w:after="0" w:line="360" w:lineRule="auto"/>
        <w:ind w:firstLine="720"/>
        <w:jc w:val="both"/>
      </w:pPr>
      <w:r w:rsidRPr="004235CE">
        <w:rPr>
          <w:rFonts w:ascii="Sylfaen" w:hAnsi="Sylfaen" w:eastAsia="Times New Roman" w:cs="Times New Roman"/>
        </w:rPr>
        <w:t xml:space="preserve"> </w:t>
      </w:r>
    </w:p>
    <w:p w:rsidR="6EAEE293" w:rsidP="3B693051" w:rsidRDefault="6EAEE293" w14:paraId="18A058BD" w14:textId="4BE34637">
      <w:pPr>
        <w:tabs>
          <w:tab w:val="left" w:pos="567"/>
        </w:tabs>
        <w:spacing w:after="0" w:line="360" w:lineRule="auto"/>
        <w:ind w:firstLine="567"/>
        <w:jc w:val="right"/>
      </w:pPr>
      <w:r w:rsidRPr="2BF057C1" w:rsidR="6EAEE293">
        <w:rPr>
          <w:rFonts w:ascii="Sylfaen" w:hAnsi="Sylfaen" w:eastAsia="Sylfaen" w:cs="Sylfaen"/>
          <w:i w:val="1"/>
          <w:iCs w:val="1"/>
          <w:color w:val="000000" w:themeColor="text1" w:themeTint="FF" w:themeShade="FF"/>
          <w:sz w:val="22"/>
          <w:szCs w:val="22"/>
        </w:rPr>
        <w:t>Աղյուսակ</w:t>
      </w:r>
      <w:r w:rsidRPr="2BF057C1" w:rsidR="6EAEE293">
        <w:rPr>
          <w:rFonts w:ascii="Sylfaen" w:hAnsi="Sylfaen" w:eastAsia="Sylfaen" w:cs="Sylfaen"/>
          <w:i w:val="1"/>
          <w:iCs w:val="1"/>
          <w:color w:val="000000" w:themeColor="text1" w:themeTint="FF" w:themeShade="FF"/>
          <w:sz w:val="22"/>
          <w:szCs w:val="22"/>
        </w:rPr>
        <w:t xml:space="preserve"> 3</w:t>
      </w:r>
      <w:r w:rsidRPr="2BF057C1" w:rsidR="7A5956B3">
        <w:rPr>
          <w:rFonts w:ascii="Sylfaen" w:hAnsi="Sylfaen" w:eastAsia="Sylfaen" w:cs="Sylfaen"/>
          <w:i w:val="1"/>
          <w:iCs w:val="1"/>
          <w:color w:val="000000" w:themeColor="text1" w:themeTint="FF" w:themeShade="FF"/>
          <w:sz w:val="22"/>
          <w:szCs w:val="22"/>
        </w:rPr>
        <w:t>․</w:t>
      </w:r>
      <w:r w:rsidRPr="2BF057C1" w:rsidR="63610C34">
        <w:rPr>
          <w:rFonts w:ascii="Sylfaen" w:hAnsi="Sylfaen" w:eastAsia="Sylfaen" w:cs="Sylfaen"/>
          <w:i w:val="1"/>
          <w:iCs w:val="1"/>
          <w:color w:val="000000" w:themeColor="text1" w:themeTint="FF" w:themeShade="FF"/>
          <w:sz w:val="22"/>
          <w:szCs w:val="22"/>
        </w:rPr>
        <w:t>2</w:t>
      </w:r>
      <w:r w:rsidRPr="2BF057C1" w:rsidR="7A5956B3">
        <w:rPr>
          <w:rFonts w:ascii="Sylfaen" w:hAnsi="Sylfaen" w:eastAsia="Sylfaen" w:cs="Sylfaen"/>
          <w:i w:val="1"/>
          <w:iCs w:val="1"/>
          <w:color w:val="000000" w:themeColor="text1" w:themeTint="FF" w:themeShade="FF"/>
          <w:sz w:val="22"/>
          <w:szCs w:val="22"/>
        </w:rPr>
        <w:t xml:space="preserve"> Firewall-</w:t>
      </w:r>
      <w:r w:rsidRPr="2BF057C1" w:rsidR="7A5956B3">
        <w:rPr>
          <w:rFonts w:ascii="Sylfaen" w:hAnsi="Sylfaen" w:eastAsia="Sylfaen" w:cs="Sylfaen"/>
          <w:i w:val="1"/>
          <w:iCs w:val="1"/>
          <w:color w:val="000000" w:themeColor="text1" w:themeTint="FF" w:themeShade="FF"/>
          <w:sz w:val="22"/>
          <w:szCs w:val="22"/>
        </w:rPr>
        <w:t>ում</w:t>
      </w:r>
      <w:r w:rsidRPr="2BF057C1" w:rsidR="7A5956B3">
        <w:rPr>
          <w:rFonts w:ascii="Sylfaen" w:hAnsi="Sylfaen" w:eastAsia="Sylfaen" w:cs="Sylfaen"/>
          <w:i w:val="1"/>
          <w:iCs w:val="1"/>
          <w:color w:val="000000" w:themeColor="text1" w:themeTint="FF" w:themeShade="FF"/>
          <w:sz w:val="22"/>
          <w:szCs w:val="22"/>
        </w:rPr>
        <w:t xml:space="preserve"> </w:t>
      </w:r>
      <w:r w:rsidRPr="2BF057C1" w:rsidR="7A5956B3">
        <w:rPr>
          <w:rFonts w:ascii="Sylfaen" w:hAnsi="Sylfaen" w:eastAsia="Sylfaen" w:cs="Sylfaen"/>
          <w:i w:val="1"/>
          <w:iCs w:val="1"/>
          <w:color w:val="000000" w:themeColor="text1" w:themeTint="FF" w:themeShade="FF"/>
          <w:sz w:val="22"/>
          <w:szCs w:val="22"/>
        </w:rPr>
        <w:t>բացված</w:t>
      </w:r>
      <w:r w:rsidRPr="2BF057C1" w:rsidR="7A5956B3">
        <w:rPr>
          <w:rFonts w:ascii="Sylfaen" w:hAnsi="Sylfaen" w:eastAsia="Sylfaen" w:cs="Sylfaen"/>
          <w:i w:val="1"/>
          <w:iCs w:val="1"/>
          <w:color w:val="000000" w:themeColor="text1" w:themeTint="FF" w:themeShade="FF"/>
          <w:sz w:val="22"/>
          <w:szCs w:val="22"/>
        </w:rPr>
        <w:t xml:space="preserve"> </w:t>
      </w:r>
      <w:r w:rsidRPr="2BF057C1" w:rsidR="7A5956B3">
        <w:rPr>
          <w:rFonts w:ascii="Sylfaen" w:hAnsi="Sylfaen" w:eastAsia="Sylfaen" w:cs="Sylfaen"/>
          <w:i w:val="1"/>
          <w:iCs w:val="1"/>
          <w:color w:val="000000" w:themeColor="text1" w:themeTint="FF" w:themeShade="FF"/>
          <w:sz w:val="22"/>
          <w:szCs w:val="22"/>
        </w:rPr>
        <w:t>պորտերի</w:t>
      </w:r>
      <w:r w:rsidRPr="2BF057C1" w:rsidR="7A5956B3">
        <w:rPr>
          <w:rFonts w:ascii="Sylfaen" w:hAnsi="Sylfaen" w:eastAsia="Sylfaen" w:cs="Sylfaen"/>
          <w:i w:val="1"/>
          <w:iCs w:val="1"/>
          <w:color w:val="000000" w:themeColor="text1" w:themeTint="FF" w:themeShade="FF"/>
          <w:sz w:val="22"/>
          <w:szCs w:val="22"/>
        </w:rPr>
        <w:t xml:space="preserve"> </w:t>
      </w:r>
      <w:r w:rsidRPr="2BF057C1" w:rsidR="7A5956B3">
        <w:rPr>
          <w:rFonts w:ascii="Sylfaen" w:hAnsi="Sylfaen" w:eastAsia="Sylfaen" w:cs="Sylfaen"/>
          <w:i w:val="1"/>
          <w:iCs w:val="1"/>
          <w:color w:val="000000" w:themeColor="text1" w:themeTint="FF" w:themeShade="FF"/>
          <w:sz w:val="22"/>
          <w:szCs w:val="22"/>
        </w:rPr>
        <w:t>ցանկը</w:t>
      </w:r>
      <w:r w:rsidRPr="2BF057C1" w:rsidR="7A5956B3">
        <w:rPr>
          <w:rFonts w:ascii="Sylfaen" w:hAnsi="Sylfaen" w:eastAsia="Sylfaen" w:cs="Sylfaen"/>
          <w:i w:val="1"/>
          <w:iCs w:val="1"/>
          <w:color w:val="000000" w:themeColor="text1" w:themeTint="FF" w:themeShade="FF"/>
          <w:sz w:val="22"/>
          <w:szCs w:val="22"/>
        </w:rPr>
        <w:t xml:space="preserve"> և </w:t>
      </w:r>
      <w:r w:rsidRPr="2BF057C1" w:rsidR="7A5956B3">
        <w:rPr>
          <w:rFonts w:ascii="Sylfaen" w:hAnsi="Sylfaen" w:eastAsia="Sylfaen" w:cs="Sylfaen"/>
          <w:i w:val="1"/>
          <w:iCs w:val="1"/>
          <w:color w:val="000000" w:themeColor="text1" w:themeTint="FF" w:themeShade="FF"/>
          <w:sz w:val="22"/>
          <w:szCs w:val="22"/>
        </w:rPr>
        <w:t>դրանց</w:t>
      </w:r>
      <w:r w:rsidRPr="2BF057C1" w:rsidR="7A5956B3">
        <w:rPr>
          <w:rFonts w:ascii="Sylfaen" w:hAnsi="Sylfaen" w:eastAsia="Sylfaen" w:cs="Sylfaen"/>
          <w:i w:val="1"/>
          <w:iCs w:val="1"/>
          <w:color w:val="000000" w:themeColor="text1" w:themeTint="FF" w:themeShade="FF"/>
          <w:sz w:val="22"/>
          <w:szCs w:val="22"/>
        </w:rPr>
        <w:t xml:space="preserve"> </w:t>
      </w:r>
      <w:r w:rsidRPr="2BF057C1" w:rsidR="7A5956B3">
        <w:rPr>
          <w:rFonts w:ascii="Sylfaen" w:hAnsi="Sylfaen" w:eastAsia="Sylfaen" w:cs="Sylfaen"/>
          <w:i w:val="1"/>
          <w:iCs w:val="1"/>
          <w:color w:val="000000" w:themeColor="text1" w:themeTint="FF" w:themeShade="FF"/>
          <w:sz w:val="22"/>
          <w:szCs w:val="22"/>
        </w:rPr>
        <w:t>նպատակը</w:t>
      </w:r>
    </w:p>
    <w:tbl>
      <w:tblPr>
        <w:tblW w:w="0" w:type="auto"/>
        <w:tblLook w:val="06A0" w:firstRow="1" w:lastRow="0" w:firstColumn="1" w:lastColumn="0" w:noHBand="1" w:noVBand="1"/>
      </w:tblPr>
      <w:tblGrid>
        <w:gridCol w:w="1212"/>
        <w:gridCol w:w="2280"/>
        <w:gridCol w:w="2043"/>
        <w:gridCol w:w="4420"/>
      </w:tblGrid>
      <w:tr w:rsidR="3B693051" w:rsidTr="3B693051" w14:paraId="1D0931E3" w14:textId="77777777">
        <w:trPr>
          <w:trHeight w:val="300"/>
        </w:trPr>
        <w:tc>
          <w:tcPr>
            <w:tcW w:w="1230"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18CE1AF6" w14:textId="033DEABF">
            <w:pPr>
              <w:spacing w:before="240" w:after="144" w:line="276" w:lineRule="auto"/>
              <w:rPr>
                <w:rFonts w:ascii="Arial" w:hAnsi="Arial" w:eastAsia="Arial" w:cs="Arial"/>
                <w:sz w:val="22"/>
                <w:szCs w:val="22"/>
              </w:rPr>
            </w:pPr>
            <w:r w:rsidRPr="3B693051">
              <w:rPr>
                <w:rFonts w:ascii="Arial" w:hAnsi="Arial" w:eastAsia="Arial" w:cs="Arial"/>
                <w:b/>
                <w:bCs/>
                <w:color w:val="FFFFFF" w:themeColor="background1"/>
                <w:sz w:val="22"/>
                <w:szCs w:val="22"/>
              </w:rPr>
              <w:t>Պորտ</w:t>
            </w:r>
            <w:r>
              <w:tab/>
            </w:r>
          </w:p>
        </w:tc>
        <w:tc>
          <w:tcPr>
            <w:tcW w:w="2280"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6EAEE293" w:rsidP="3B693051" w:rsidRDefault="3B693051" w14:paraId="4841FBF2" w14:textId="729FF054">
            <w:pPr>
              <w:spacing w:before="240" w:after="144" w:line="276" w:lineRule="auto"/>
              <w:rPr>
                <w:rFonts w:ascii="Arial" w:hAnsi="Arial" w:eastAsia="Arial" w:cs="Arial"/>
                <w:sz w:val="22"/>
                <w:szCs w:val="22"/>
              </w:rPr>
            </w:pPr>
            <w:r w:rsidRPr="3B693051">
              <w:rPr>
                <w:rFonts w:ascii="Arial" w:hAnsi="Arial" w:eastAsia="Arial" w:cs="Arial"/>
                <w:b/>
                <w:bCs/>
                <w:color w:val="FFFFFF" w:themeColor="background1"/>
                <w:sz w:val="22"/>
                <w:szCs w:val="22"/>
              </w:rPr>
              <w:t>Արձանագրություն</w:t>
            </w:r>
            <w:r w:rsidR="6EAEE293">
              <w:tab/>
            </w:r>
          </w:p>
        </w:tc>
        <w:tc>
          <w:tcPr>
            <w:tcW w:w="2055"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6EAEE293" w:rsidP="3B693051" w:rsidRDefault="3B693051" w14:paraId="5F3E7DA9" w14:textId="3F376CDF">
            <w:pPr>
              <w:spacing w:before="240" w:after="144" w:line="276" w:lineRule="auto"/>
              <w:rPr>
                <w:rFonts w:ascii="Arial" w:hAnsi="Arial" w:eastAsia="Arial" w:cs="Arial"/>
                <w:sz w:val="22"/>
                <w:szCs w:val="22"/>
              </w:rPr>
            </w:pPr>
            <w:r w:rsidRPr="3B693051">
              <w:rPr>
                <w:rFonts w:ascii="Arial" w:hAnsi="Arial" w:eastAsia="Arial" w:cs="Arial"/>
                <w:b/>
                <w:bCs/>
                <w:color w:val="FFFFFF" w:themeColor="background1"/>
                <w:sz w:val="22"/>
                <w:szCs w:val="22"/>
              </w:rPr>
              <w:t>Ծառայություն</w:t>
            </w:r>
            <w:r w:rsidR="6EAEE293">
              <w:tab/>
            </w:r>
            <w:r w:rsidR="6EAEE293">
              <w:tab/>
            </w:r>
          </w:p>
        </w:tc>
        <w:tc>
          <w:tcPr>
            <w:tcW w:w="4538"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04341F9A" w14:textId="11B3C0BE">
            <w:pPr>
              <w:spacing w:before="240" w:after="144" w:line="276" w:lineRule="auto"/>
              <w:rPr>
                <w:rFonts w:ascii="Arial" w:hAnsi="Arial" w:eastAsia="Arial" w:cs="Arial"/>
                <w:color w:val="FFFFFF" w:themeColor="background1"/>
                <w:sz w:val="22"/>
                <w:szCs w:val="22"/>
              </w:rPr>
            </w:pPr>
            <w:r w:rsidRPr="3B693051">
              <w:rPr>
                <w:rFonts w:ascii="Arial" w:hAnsi="Arial" w:eastAsia="Arial" w:cs="Arial"/>
                <w:b/>
                <w:bCs/>
                <w:color w:val="FFFFFF" w:themeColor="background1"/>
                <w:sz w:val="22"/>
                <w:szCs w:val="22"/>
              </w:rPr>
              <w:t>Նպատակ</w:t>
            </w:r>
          </w:p>
        </w:tc>
      </w:tr>
      <w:tr w:rsidR="3B693051" w:rsidTr="3B693051" w14:paraId="5F5398B4" w14:textId="77777777">
        <w:trPr>
          <w:trHeight w:val="300"/>
        </w:trPr>
        <w:tc>
          <w:tcPr>
            <w:tcW w:w="123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496E6452" w14:textId="79E08C4B">
            <w:pPr>
              <w:spacing w:before="240" w:after="144" w:line="276" w:lineRule="auto"/>
              <w:rPr>
                <w:rFonts w:ascii="Arial" w:hAnsi="Arial" w:eastAsia="Arial" w:cs="Arial"/>
                <w:sz w:val="22"/>
                <w:szCs w:val="22"/>
              </w:rPr>
            </w:pPr>
            <w:r w:rsidRPr="3B693051">
              <w:rPr>
                <w:rFonts w:ascii="Arial" w:hAnsi="Arial" w:eastAsia="Arial" w:cs="Arial"/>
                <w:sz w:val="22"/>
                <w:szCs w:val="22"/>
                <w:lang w:val="en"/>
              </w:rPr>
              <w:lastRenderedPageBreak/>
              <w:t>22</w:t>
            </w:r>
            <w:r>
              <w:tab/>
            </w:r>
          </w:p>
        </w:tc>
        <w:tc>
          <w:tcPr>
            <w:tcW w:w="228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49D142E2" w14:textId="776580CC">
            <w:pPr>
              <w:spacing w:before="240" w:after="144" w:line="276" w:lineRule="auto"/>
              <w:rPr>
                <w:rFonts w:ascii="Arial" w:hAnsi="Arial" w:eastAsia="Arial" w:cs="Arial"/>
                <w:sz w:val="22"/>
                <w:szCs w:val="22"/>
              </w:rPr>
            </w:pPr>
            <w:r w:rsidRPr="3B693051">
              <w:rPr>
                <w:rFonts w:ascii="Arial" w:hAnsi="Arial" w:eastAsia="Arial" w:cs="Arial"/>
                <w:sz w:val="22"/>
                <w:szCs w:val="22"/>
                <w:lang w:val="en"/>
              </w:rPr>
              <w:t>TCP</w:t>
            </w:r>
            <w:r>
              <w:tab/>
            </w:r>
            <w:r>
              <w:tab/>
            </w:r>
          </w:p>
        </w:tc>
        <w:tc>
          <w:tcPr>
            <w:tcW w:w="2055"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3E54B4CF" w14:textId="7BAB1832">
            <w:pPr>
              <w:spacing w:before="240" w:after="144" w:line="276" w:lineRule="auto"/>
              <w:rPr>
                <w:rFonts w:ascii="Arial" w:hAnsi="Arial" w:eastAsia="Arial" w:cs="Arial"/>
                <w:sz w:val="22"/>
                <w:szCs w:val="22"/>
              </w:rPr>
            </w:pPr>
            <w:r w:rsidRPr="3B693051">
              <w:rPr>
                <w:rFonts w:ascii="Arial" w:hAnsi="Arial" w:eastAsia="Arial" w:cs="Arial"/>
                <w:sz w:val="22"/>
                <w:szCs w:val="22"/>
                <w:lang w:val="en"/>
              </w:rPr>
              <w:t>SSH</w:t>
            </w:r>
          </w:p>
        </w:tc>
        <w:tc>
          <w:tcPr>
            <w:tcW w:w="4538"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3FFC3542" w14:textId="5C17E5C1">
            <w:pPr>
              <w:spacing w:before="240" w:after="144" w:line="276" w:lineRule="auto"/>
              <w:rPr>
                <w:rFonts w:ascii="Arial" w:hAnsi="Arial" w:eastAsia="Arial" w:cs="Arial"/>
                <w:sz w:val="22"/>
                <w:szCs w:val="22"/>
              </w:rPr>
            </w:pPr>
            <w:r w:rsidRPr="3B693051">
              <w:rPr>
                <w:rFonts w:ascii="Arial" w:hAnsi="Arial" w:eastAsia="Arial" w:cs="Arial"/>
                <w:sz w:val="22"/>
                <w:szCs w:val="22"/>
              </w:rPr>
              <w:t>Հեռահար կառավարում Ed25519 բանալիով</w:t>
            </w:r>
          </w:p>
        </w:tc>
      </w:tr>
      <w:tr w:rsidR="3B693051" w:rsidTr="3B693051" w14:paraId="0E128668" w14:textId="77777777">
        <w:trPr>
          <w:trHeight w:val="300"/>
        </w:trPr>
        <w:tc>
          <w:tcPr>
            <w:tcW w:w="12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3087C971" w14:textId="32099DE3">
            <w:pPr>
              <w:spacing w:before="240" w:after="144" w:line="276" w:lineRule="auto"/>
              <w:rPr>
                <w:rFonts w:ascii="Arial" w:hAnsi="Arial" w:eastAsia="Arial" w:cs="Arial"/>
                <w:sz w:val="22"/>
                <w:szCs w:val="22"/>
              </w:rPr>
            </w:pPr>
            <w:r w:rsidRPr="3B693051">
              <w:rPr>
                <w:rFonts w:ascii="Arial" w:hAnsi="Arial" w:eastAsia="Arial" w:cs="Arial"/>
                <w:sz w:val="22"/>
                <w:szCs w:val="22"/>
                <w:lang w:val="en"/>
              </w:rPr>
              <w:t>80</w:t>
            </w:r>
          </w:p>
        </w:tc>
        <w:tc>
          <w:tcPr>
            <w:tcW w:w="22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4D9B57C4" w14:textId="6C411266">
            <w:pPr>
              <w:spacing w:before="240" w:after="144" w:line="276" w:lineRule="auto"/>
              <w:rPr>
                <w:rFonts w:ascii="Arial" w:hAnsi="Arial" w:eastAsia="Arial" w:cs="Arial"/>
                <w:sz w:val="22"/>
                <w:szCs w:val="22"/>
              </w:rPr>
            </w:pPr>
            <w:r w:rsidRPr="3B693051">
              <w:rPr>
                <w:rFonts w:ascii="Arial" w:hAnsi="Arial" w:eastAsia="Arial" w:cs="Arial"/>
                <w:sz w:val="22"/>
                <w:szCs w:val="22"/>
                <w:lang w:val="en"/>
              </w:rPr>
              <w:t>TCP</w:t>
            </w:r>
          </w:p>
        </w:tc>
        <w:tc>
          <w:tcPr>
            <w:tcW w:w="20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5033E7AE" w14:textId="791F8D1B">
            <w:pPr>
              <w:spacing w:before="240" w:after="144" w:line="276" w:lineRule="auto"/>
              <w:rPr>
                <w:rFonts w:ascii="Arial" w:hAnsi="Arial" w:eastAsia="Arial" w:cs="Arial"/>
                <w:sz w:val="22"/>
                <w:szCs w:val="22"/>
              </w:rPr>
            </w:pPr>
            <w:proofErr w:type="gramStart"/>
            <w:r w:rsidRPr="3B693051">
              <w:rPr>
                <w:rFonts w:ascii="Arial" w:hAnsi="Arial" w:eastAsia="Arial" w:cs="Arial"/>
                <w:sz w:val="22"/>
                <w:szCs w:val="22"/>
              </w:rPr>
              <w:t xml:space="preserve">HTTP </w:t>
            </w:r>
            <w:r>
              <w:tab/>
            </w:r>
            <w:r w:rsidRPr="3B693051">
              <w:rPr>
                <w:rFonts w:ascii="Arial" w:hAnsi="Arial" w:eastAsia="Arial" w:cs="Arial"/>
                <w:sz w:val="22"/>
                <w:szCs w:val="22"/>
              </w:rPr>
              <w:t>/</w:t>
            </w:r>
            <w:proofErr w:type="gramEnd"/>
            <w:r w:rsidRPr="3B693051">
              <w:rPr>
                <w:rFonts w:ascii="Arial" w:hAnsi="Arial" w:eastAsia="Arial" w:cs="Arial"/>
                <w:sz w:val="22"/>
                <w:szCs w:val="22"/>
              </w:rPr>
              <w:t xml:space="preserve"> Traefik</w:t>
            </w:r>
          </w:p>
        </w:tc>
        <w:tc>
          <w:tcPr>
            <w:tcW w:w="4538"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7ED633E9" w14:textId="1820B6FC">
            <w:pPr>
              <w:spacing w:before="240" w:after="144" w:line="276" w:lineRule="auto"/>
              <w:rPr>
                <w:rFonts w:ascii="Arial" w:hAnsi="Arial" w:eastAsia="Arial" w:cs="Arial"/>
                <w:sz w:val="22"/>
                <w:szCs w:val="22"/>
              </w:rPr>
            </w:pPr>
            <w:r w:rsidRPr="3B693051">
              <w:rPr>
                <w:rFonts w:ascii="Arial" w:hAnsi="Arial" w:eastAsia="Arial" w:cs="Arial"/>
                <w:sz w:val="22"/>
                <w:szCs w:val="22"/>
              </w:rPr>
              <w:t>Ավտոմատ վերահղում HTTPS-ի, Let's Encrypt challenge</w:t>
            </w:r>
          </w:p>
        </w:tc>
      </w:tr>
      <w:tr w:rsidR="3B693051" w:rsidTr="3B693051" w14:paraId="797AFE22" w14:textId="77777777">
        <w:trPr>
          <w:trHeight w:val="300"/>
        </w:trPr>
        <w:tc>
          <w:tcPr>
            <w:tcW w:w="123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08D2B5F" w14:textId="35DA238F">
            <w:pPr>
              <w:spacing w:before="240" w:after="144" w:line="276" w:lineRule="auto"/>
              <w:rPr>
                <w:rFonts w:ascii="Arial" w:hAnsi="Arial" w:eastAsia="Arial" w:cs="Arial"/>
                <w:sz w:val="22"/>
                <w:szCs w:val="22"/>
              </w:rPr>
            </w:pPr>
            <w:r w:rsidRPr="3B693051">
              <w:rPr>
                <w:rFonts w:ascii="Arial" w:hAnsi="Arial" w:eastAsia="Arial" w:cs="Arial"/>
                <w:sz w:val="22"/>
                <w:szCs w:val="22"/>
                <w:lang w:val="en"/>
              </w:rPr>
              <w:t>443</w:t>
            </w:r>
          </w:p>
        </w:tc>
        <w:tc>
          <w:tcPr>
            <w:tcW w:w="2280"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4EB8F1E2" w14:textId="100A78EF">
            <w:pPr>
              <w:spacing w:before="240" w:after="144" w:line="276" w:lineRule="auto"/>
              <w:rPr>
                <w:rFonts w:ascii="Arial" w:hAnsi="Arial" w:eastAsia="Arial" w:cs="Arial"/>
                <w:sz w:val="22"/>
                <w:szCs w:val="22"/>
              </w:rPr>
            </w:pPr>
            <w:r w:rsidRPr="3B693051">
              <w:rPr>
                <w:rFonts w:ascii="Arial" w:hAnsi="Arial" w:eastAsia="Arial" w:cs="Arial"/>
                <w:sz w:val="22"/>
                <w:szCs w:val="22"/>
                <w:lang w:val="en"/>
              </w:rPr>
              <w:t>TCP</w:t>
            </w:r>
          </w:p>
        </w:tc>
        <w:tc>
          <w:tcPr>
            <w:tcW w:w="2055"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639A3425" w14:textId="38F94F93">
            <w:pPr>
              <w:spacing w:before="240" w:after="144" w:line="276" w:lineRule="auto"/>
              <w:rPr>
                <w:rFonts w:ascii="Arial" w:hAnsi="Arial" w:eastAsia="Arial" w:cs="Arial"/>
                <w:sz w:val="22"/>
                <w:szCs w:val="22"/>
              </w:rPr>
            </w:pPr>
            <w:r w:rsidRPr="3B693051">
              <w:rPr>
                <w:rFonts w:ascii="Arial" w:hAnsi="Arial" w:eastAsia="Arial" w:cs="Arial"/>
                <w:sz w:val="22"/>
                <w:szCs w:val="22"/>
              </w:rPr>
              <w:t>HTTPS / Traefik</w:t>
            </w:r>
          </w:p>
        </w:tc>
        <w:tc>
          <w:tcPr>
            <w:tcW w:w="4538"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6863FC75" w14:textId="4B81711C">
            <w:pPr>
              <w:spacing w:before="240" w:after="144" w:line="276" w:lineRule="auto"/>
              <w:rPr>
                <w:rFonts w:ascii="Arial" w:hAnsi="Arial" w:eastAsia="Arial" w:cs="Arial"/>
                <w:sz w:val="22"/>
                <w:szCs w:val="22"/>
              </w:rPr>
            </w:pPr>
            <w:r w:rsidRPr="3B693051">
              <w:rPr>
                <w:rFonts w:ascii="Arial" w:hAnsi="Arial" w:eastAsia="Arial" w:cs="Arial"/>
                <w:sz w:val="22"/>
                <w:szCs w:val="22"/>
              </w:rPr>
              <w:t>Բոլոր վեբ ծառայությունների ծածկագրված հասանելիություն</w:t>
            </w:r>
          </w:p>
        </w:tc>
      </w:tr>
      <w:tr w:rsidR="3B693051" w:rsidTr="3B693051" w14:paraId="413C6C6A" w14:textId="77777777">
        <w:trPr>
          <w:trHeight w:val="300"/>
        </w:trPr>
        <w:tc>
          <w:tcPr>
            <w:tcW w:w="12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40A4558" w14:textId="71D15DD6">
            <w:pPr>
              <w:spacing w:before="240" w:after="144" w:line="276" w:lineRule="auto"/>
              <w:rPr>
                <w:rFonts w:ascii="Arial" w:hAnsi="Arial" w:eastAsia="Arial" w:cs="Arial"/>
                <w:sz w:val="22"/>
                <w:szCs w:val="22"/>
              </w:rPr>
            </w:pPr>
            <w:r w:rsidRPr="3B693051">
              <w:rPr>
                <w:rFonts w:ascii="Arial" w:hAnsi="Arial" w:eastAsia="Arial" w:cs="Arial"/>
                <w:sz w:val="22"/>
                <w:szCs w:val="22"/>
                <w:lang w:val="en"/>
              </w:rPr>
              <w:t>6443</w:t>
            </w:r>
          </w:p>
        </w:tc>
        <w:tc>
          <w:tcPr>
            <w:tcW w:w="22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1DD6D001" w14:textId="1159B8B5">
            <w:pPr>
              <w:spacing w:before="240" w:after="144" w:line="276" w:lineRule="auto"/>
              <w:rPr>
                <w:rFonts w:ascii="Arial" w:hAnsi="Arial" w:eastAsia="Arial" w:cs="Arial"/>
                <w:sz w:val="22"/>
                <w:szCs w:val="22"/>
              </w:rPr>
            </w:pPr>
            <w:r w:rsidRPr="3B693051">
              <w:rPr>
                <w:rFonts w:ascii="Arial" w:hAnsi="Arial" w:eastAsia="Arial" w:cs="Arial"/>
                <w:sz w:val="22"/>
                <w:szCs w:val="22"/>
                <w:lang w:val="en"/>
              </w:rPr>
              <w:t>TCP</w:t>
            </w:r>
          </w:p>
        </w:tc>
        <w:tc>
          <w:tcPr>
            <w:tcW w:w="20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D5EA0DC" w14:textId="29AB3E5A">
            <w:pPr>
              <w:spacing w:before="240" w:after="144" w:line="276" w:lineRule="auto"/>
              <w:rPr>
                <w:rFonts w:ascii="Arial" w:hAnsi="Arial" w:eastAsia="Arial" w:cs="Arial"/>
                <w:sz w:val="22"/>
                <w:szCs w:val="22"/>
              </w:rPr>
            </w:pPr>
            <w:r w:rsidRPr="3B693051">
              <w:rPr>
                <w:rFonts w:ascii="Arial" w:hAnsi="Arial" w:eastAsia="Arial" w:cs="Arial"/>
                <w:sz w:val="22"/>
                <w:szCs w:val="22"/>
                <w:lang w:val="en"/>
              </w:rPr>
              <w:t>Kubernetes API</w:t>
            </w:r>
          </w:p>
        </w:tc>
        <w:tc>
          <w:tcPr>
            <w:tcW w:w="4538"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0DFAF1DF" w14:textId="7F404E87">
            <w:pPr>
              <w:spacing w:before="240" w:after="144" w:line="276" w:lineRule="auto"/>
              <w:rPr>
                <w:rFonts w:ascii="Arial" w:hAnsi="Arial" w:eastAsia="Arial" w:cs="Arial"/>
                <w:sz w:val="22"/>
                <w:szCs w:val="22"/>
              </w:rPr>
            </w:pPr>
            <w:r w:rsidRPr="3B693051">
              <w:rPr>
                <w:rFonts w:ascii="Arial" w:hAnsi="Arial" w:eastAsia="Arial" w:cs="Arial"/>
                <w:sz w:val="22"/>
                <w:szCs w:val="22"/>
              </w:rPr>
              <w:t>kubectl հրամաններ, GitLab CI/CD pipeline կապ</w:t>
            </w:r>
            <w:r>
              <w:tab/>
            </w:r>
            <w:r>
              <w:tab/>
            </w:r>
          </w:p>
        </w:tc>
      </w:tr>
    </w:tbl>
    <w:p w:rsidR="6E8C2192" w:rsidP="3B693051" w:rsidRDefault="6E8C2192" w14:paraId="70FA5620" w14:textId="1118FBA2">
      <w:pPr>
        <w:spacing w:after="0" w:line="360" w:lineRule="auto"/>
        <w:jc w:val="both"/>
      </w:pPr>
      <w:r w:rsidRPr="004235CE">
        <w:rPr>
          <w:rFonts w:ascii="Sylfaen" w:hAnsi="Sylfaen" w:eastAsia="Times New Roman" w:cs="Times New Roman"/>
        </w:rPr>
        <w:t xml:space="preserve"> </w:t>
      </w:r>
    </w:p>
    <w:p w:rsidR="6E8C2192" w:rsidP="3B693051" w:rsidRDefault="6E8C2192" w14:paraId="26DAD469" w14:textId="1BB415C3">
      <w:pPr>
        <w:spacing w:after="0" w:line="360" w:lineRule="auto"/>
        <w:ind w:firstLine="720"/>
        <w:jc w:val="both"/>
      </w:pPr>
      <w:r w:rsidRPr="3B693051">
        <w:rPr>
          <w:rFonts w:ascii="Sylfaen" w:hAnsi="Sylfaen" w:eastAsia="Times New Roman" w:cs="Times New Roman"/>
        </w:rPr>
        <w:t xml:space="preserve">Firewall-ի կարգաբերման համար կիրառվել է Ubuntu-ի ստանդարտ UFW (Uncomplicated Firewall) գործիքը, որն ապահովում է iptables կանոնների կառավարման պարզ ինտերֆեյս։ Default policy-ն սահմանվել է «deny incoming, allow outgoing», ինչն արգելափակում է բոլոր մուտքային կապերն անկախ պորտից, բացառությամբ բացահայտ թույլատրված պորտերի։ </w:t>
      </w:r>
    </w:p>
    <w:p w:rsidRPr="004235CE" w:rsidR="3B693051" w:rsidP="3B693051" w:rsidRDefault="3B693051" w14:paraId="3FF4D135" w14:textId="2AD40BC8">
      <w:pPr>
        <w:spacing w:after="0" w:line="360" w:lineRule="auto"/>
        <w:ind w:firstLine="720"/>
        <w:jc w:val="both"/>
        <w:rPr>
          <w:rFonts w:ascii="Sylfaen" w:hAnsi="Sylfaen" w:eastAsia="Times New Roman" w:cs="Times New Roman"/>
        </w:rPr>
      </w:pPr>
    </w:p>
    <w:p w:rsidR="6E8C2192" w:rsidP="3B693051" w:rsidRDefault="6E8C2192" w14:paraId="2D146280" w14:textId="3C867773">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SSH </w:t>
      </w:r>
      <w:proofErr w:type="spellStart"/>
      <w:r w:rsidRPr="3B693051">
        <w:rPr>
          <w:rFonts w:ascii="Sylfaen" w:hAnsi="Sylfaen" w:eastAsia="Times New Roman" w:cs="Times New Roman"/>
          <w:b/>
          <w:bCs/>
        </w:rPr>
        <w:t>անվտանգ</w:t>
      </w:r>
      <w:proofErr w:type="spellEnd"/>
      <w:r w:rsidRPr="3B693051">
        <w:rPr>
          <w:rFonts w:ascii="Sylfaen" w:hAnsi="Sylfaen" w:eastAsia="Times New Roman" w:cs="Times New Roman"/>
          <w:b/>
          <w:bCs/>
        </w:rPr>
        <w:t xml:space="preserve"> </w:t>
      </w:r>
      <w:proofErr w:type="spellStart"/>
      <w:r w:rsidRPr="3B693051">
        <w:rPr>
          <w:rFonts w:ascii="Sylfaen" w:hAnsi="Sylfaen" w:eastAsia="Times New Roman" w:cs="Times New Roman"/>
          <w:b/>
          <w:bCs/>
        </w:rPr>
        <w:t>հասանելիություն</w:t>
      </w:r>
      <w:proofErr w:type="spellEnd"/>
      <w:r w:rsidRPr="3B693051">
        <w:rPr>
          <w:rFonts w:ascii="Sylfaen" w:hAnsi="Sylfaen" w:eastAsia="Times New Roman" w:cs="Times New Roman"/>
          <w:b/>
          <w:bCs/>
        </w:rPr>
        <w:t xml:space="preserve"> </w:t>
      </w:r>
    </w:p>
    <w:p w:rsidR="6E8C2192" w:rsidP="3B693051" w:rsidRDefault="6E8C2192" w14:paraId="5B2B3F63" w14:textId="1B36B17A">
      <w:pPr>
        <w:spacing w:after="0" w:line="360" w:lineRule="auto"/>
        <w:ind w:firstLine="720"/>
        <w:jc w:val="both"/>
      </w:pPr>
      <w:r w:rsidRPr="004235CE">
        <w:rPr>
          <w:rFonts w:ascii="Sylfaen" w:hAnsi="Sylfaen" w:eastAsia="Times New Roman" w:cs="Times New Roman"/>
        </w:rPr>
        <w:t xml:space="preserve"> </w:t>
      </w:r>
    </w:p>
    <w:p w:rsidR="6E8C2192" w:rsidP="3B693051" w:rsidRDefault="6E8C2192" w14:paraId="3C66FA0F" w14:textId="19FB9C85">
      <w:pPr>
        <w:spacing w:after="0" w:line="360" w:lineRule="auto"/>
        <w:jc w:val="both"/>
      </w:pPr>
      <w:r w:rsidRPr="3B693051">
        <w:rPr>
          <w:rFonts w:ascii="Sylfaen" w:hAnsi="Sylfaen" w:eastAsia="Times New Roman" w:cs="Times New Roman"/>
        </w:rPr>
        <w:t xml:space="preserve">Հեռահար կառավարման անվտանգությունն ապահովելու համար կիրառվել է Ed25519 ալգորիթմով ստեղծված SSH բանալիների (public/private key pair) մեթոդը։ Ed25519-ն ընտրվել է RSA-2048-ի փոխարեն, քանի որ ապահովում է ավելի բարձր անվտանգություն ավելի կարճ բանալիով (256 bit), ունի ավելի արագ ստուգման արագություն և դիմացկուն է կողային ալիքների (side-channel) հարձակումների նկատմամբ։  </w:t>
      </w:r>
    </w:p>
    <w:p w:rsidR="6E8C2192" w:rsidP="3B693051" w:rsidRDefault="6E8C2192" w14:paraId="2D693B5E" w14:textId="0D235B90">
      <w:pPr>
        <w:spacing w:after="0" w:line="360" w:lineRule="auto"/>
        <w:ind w:firstLine="720"/>
        <w:jc w:val="both"/>
      </w:pPr>
      <w:r w:rsidRPr="3B693051">
        <w:rPr>
          <w:rFonts w:ascii="Sylfaen" w:hAnsi="Sylfaen" w:eastAsia="Times New Roman" w:cs="Times New Roman"/>
        </w:rPr>
        <w:t xml:space="preserve">SSH կոնֆիգուրացիայում (sshd_config) անջատվել է գաղտնաբառով մուտքը (PasswordAuthentication no) և թույլատրվել է բացառապես բանալիով հաստատում (PubkeyAuthentication </w:t>
      </w:r>
      <w:proofErr w:type="gramStart"/>
      <w:r w:rsidRPr="3B693051">
        <w:rPr>
          <w:rFonts w:ascii="Sylfaen" w:hAnsi="Sylfaen" w:eastAsia="Times New Roman" w:cs="Times New Roman"/>
        </w:rPr>
        <w:t>yes)։</w:t>
      </w:r>
      <w:proofErr w:type="gramEnd"/>
      <w:r w:rsidRPr="3B693051">
        <w:rPr>
          <w:rFonts w:ascii="Sylfaen" w:hAnsi="Sylfaen" w:eastAsia="Times New Roman" w:cs="Times New Roman"/>
        </w:rPr>
        <w:t xml:space="preserve"> Սա ամբողջությամբ բացառում է brute-force հարձակումների հնարավորությունը, քանի որ SSH-ով կապ հաստատել կարող է միայն այն կողմը, որն ունի </w:t>
      </w:r>
      <w:r w:rsidRPr="3B693051">
        <w:rPr>
          <w:rFonts w:ascii="Sylfaen" w:hAnsi="Sylfaen" w:eastAsia="Times New Roman" w:cs="Times New Roman"/>
        </w:rPr>
        <w:lastRenderedPageBreak/>
        <w:t xml:space="preserve">համապատասխան private key։ GitLab CI/CD pipeline-ում SSH private key-ը պահվում է որպես File տիպի CI/CD variable (SSH_PRIVATE_KEY), ինչը թույլ է տալիս pipeline-ին ավտոմատ կերպով կապ հաստատել սերվերի հետ deploy փուլում։ </w:t>
      </w:r>
    </w:p>
    <w:p w:rsidRPr="004235CE" w:rsidR="3B693051" w:rsidP="3B693051" w:rsidRDefault="3B693051" w14:paraId="7992359E" w14:textId="13838F64">
      <w:pPr>
        <w:spacing w:after="0" w:line="360" w:lineRule="auto"/>
        <w:ind w:firstLine="720"/>
        <w:jc w:val="both"/>
        <w:rPr>
          <w:rFonts w:ascii="Sylfaen" w:hAnsi="Sylfaen" w:eastAsia="Times New Roman" w:cs="Times New Roman"/>
        </w:rPr>
      </w:pPr>
    </w:p>
    <w:p w:rsidR="6E8C2192" w:rsidP="3B693051" w:rsidRDefault="6E8C2192" w14:paraId="1C44AA07" w14:textId="561C98AA">
      <w:pPr>
        <w:spacing w:after="0" w:line="360" w:lineRule="auto"/>
        <w:jc w:val="both"/>
        <w:rPr>
          <w:rFonts w:ascii="Sylfaen" w:hAnsi="Sylfaen" w:eastAsia="Times New Roman" w:cs="Times New Roman"/>
          <w:b/>
          <w:bCs/>
        </w:rPr>
      </w:pPr>
      <w:proofErr w:type="spellStart"/>
      <w:r w:rsidRPr="3B693051">
        <w:rPr>
          <w:rFonts w:ascii="Sylfaen" w:hAnsi="Sylfaen" w:eastAsia="Times New Roman" w:cs="Times New Roman"/>
          <w:b/>
          <w:bCs/>
        </w:rPr>
        <w:t>DuckDNS</w:t>
      </w:r>
      <w:proofErr w:type="spellEnd"/>
      <w:r w:rsidRPr="3B693051">
        <w:rPr>
          <w:rFonts w:ascii="Sylfaen" w:hAnsi="Sylfaen" w:eastAsia="Times New Roman" w:cs="Times New Roman"/>
          <w:b/>
          <w:bCs/>
        </w:rPr>
        <w:t xml:space="preserve"> </w:t>
      </w:r>
      <w:proofErr w:type="spellStart"/>
      <w:r w:rsidRPr="3B693051">
        <w:rPr>
          <w:rFonts w:ascii="Sylfaen" w:hAnsi="Sylfaen" w:eastAsia="Times New Roman" w:cs="Times New Roman"/>
          <w:b/>
          <w:bCs/>
        </w:rPr>
        <w:t>դինամիկ</w:t>
      </w:r>
      <w:proofErr w:type="spellEnd"/>
      <w:r w:rsidRPr="3B693051">
        <w:rPr>
          <w:rFonts w:ascii="Sylfaen" w:hAnsi="Sylfaen" w:eastAsia="Times New Roman" w:cs="Times New Roman"/>
          <w:b/>
          <w:bCs/>
        </w:rPr>
        <w:t xml:space="preserve"> DNS </w:t>
      </w:r>
      <w:proofErr w:type="spellStart"/>
      <w:r w:rsidRPr="3B693051">
        <w:rPr>
          <w:rFonts w:ascii="Sylfaen" w:hAnsi="Sylfaen" w:eastAsia="Times New Roman" w:cs="Times New Roman"/>
          <w:b/>
          <w:bCs/>
        </w:rPr>
        <w:t>կազմաձևում</w:t>
      </w:r>
      <w:proofErr w:type="spellEnd"/>
      <w:r w:rsidRPr="3B693051">
        <w:rPr>
          <w:rFonts w:ascii="Sylfaen" w:hAnsi="Sylfaen" w:eastAsia="Times New Roman" w:cs="Times New Roman"/>
          <w:b/>
          <w:bCs/>
        </w:rPr>
        <w:t xml:space="preserve"> </w:t>
      </w:r>
    </w:p>
    <w:p w:rsidR="6E8C2192" w:rsidP="3B693051" w:rsidRDefault="6E8C2192" w14:paraId="094992AE" w14:textId="74B34A28">
      <w:pPr>
        <w:spacing w:after="0" w:line="360" w:lineRule="auto"/>
        <w:jc w:val="both"/>
      </w:pPr>
      <w:r w:rsidRPr="3B693051">
        <w:rPr>
          <w:rFonts w:ascii="Sylfaen" w:hAnsi="Sylfaen" w:eastAsia="Times New Roman" w:cs="Times New Roman"/>
        </w:rPr>
        <w:t xml:space="preserve">Դոմեյնի կազմաձևման համար կիրառվել է DuckDNS անվճար դինամիկ DNS ծառայությունը, որի միջոցով սերվերի IP հասցեն կապվել է seda-diploma.duckdns.org դոմեյնի անվան հետ։ DuckDNS-ն ընտրվել է վճարովի դոմեյնների փոխարեն հետևյալ պատճառներով. ծառայությունն ամբողջությամբ անվճար է, ապահովում է subdomain-ների ստեղծման հնարավորություն, cert-manager-ի htt01 challenge մեթոդի հետ լիովին համատեղելի է Let's Encrypt TLS վկայականների ավտոմատ թողարկման համար, ինչպես նաև ունի API հասանելիություն IP հասցեի ավտոմատ թարմացման համար։ </w:t>
      </w:r>
    </w:p>
    <w:p w:rsidR="6E8C2192" w:rsidP="3B693051" w:rsidRDefault="6E8C2192" w14:paraId="724B1BCF" w14:textId="070643A3">
      <w:pPr>
        <w:spacing w:after="0" w:line="360" w:lineRule="auto"/>
        <w:ind w:firstLine="720"/>
        <w:jc w:val="both"/>
      </w:pPr>
      <w:r w:rsidRPr="3B693051">
        <w:rPr>
          <w:rFonts w:ascii="Sylfaen" w:hAnsi="Sylfaen" w:eastAsia="Times New Roman" w:cs="Times New Roman"/>
        </w:rPr>
        <w:t xml:space="preserve">DuckDNS-ի կոնֆիգուրացիայից հետո ստեղծվել են հետևյալ subdomain-ները, որոնք բոլորն ուղղորդվում են դեպի նույն սերվերի IP հասցեն, իսկ Traefik ingress controller-ը ըստ Host header-ի ճիշտ ծառայությանն է ուղղում տրաֆիկը. </w:t>
      </w:r>
    </w:p>
    <w:p w:rsidR="6E8C2192" w:rsidP="3B693051" w:rsidRDefault="6E8C2192" w14:paraId="6D40B08F" w14:textId="751FDD79">
      <w:pPr>
        <w:tabs>
          <w:tab w:val="left" w:pos="567"/>
        </w:tabs>
        <w:spacing w:after="0" w:line="360" w:lineRule="auto"/>
        <w:ind w:firstLine="567"/>
        <w:jc w:val="right"/>
      </w:pPr>
      <w:r w:rsidRPr="2BF057C1" w:rsidR="6E8C2192">
        <w:rPr>
          <w:rFonts w:ascii="Sylfaen" w:hAnsi="Sylfaen" w:eastAsia="Times New Roman" w:cs="Times New Roman"/>
        </w:rPr>
        <w:t xml:space="preserve"> </w:t>
      </w:r>
      <w:r w:rsidRPr="2BF057C1" w:rsidR="52ADB69A">
        <w:rPr>
          <w:rFonts w:ascii="Sylfaen" w:hAnsi="Sylfaen" w:eastAsia="Sylfaen" w:cs="Sylfaen"/>
          <w:i w:val="1"/>
          <w:iCs w:val="1"/>
          <w:color w:val="000000" w:themeColor="text1" w:themeTint="FF" w:themeShade="FF"/>
          <w:sz w:val="22"/>
          <w:szCs w:val="22"/>
        </w:rPr>
        <w:t>Աղյուսակ</w:t>
      </w:r>
      <w:r w:rsidRPr="2BF057C1" w:rsidR="52ADB69A">
        <w:rPr>
          <w:rFonts w:ascii="Sylfaen" w:hAnsi="Sylfaen" w:eastAsia="Sylfaen" w:cs="Sylfaen"/>
          <w:i w:val="1"/>
          <w:iCs w:val="1"/>
          <w:color w:val="000000" w:themeColor="text1" w:themeTint="FF" w:themeShade="FF"/>
          <w:sz w:val="22"/>
          <w:szCs w:val="22"/>
        </w:rPr>
        <w:t xml:space="preserve"> </w:t>
      </w:r>
      <w:r w:rsidRPr="2BF057C1" w:rsidR="1503204A">
        <w:rPr>
          <w:rFonts w:ascii="Sylfaen" w:hAnsi="Sylfaen" w:eastAsia="Sylfaen" w:cs="Sylfaen"/>
          <w:i w:val="1"/>
          <w:iCs w:val="1"/>
          <w:color w:val="000000" w:themeColor="text1" w:themeTint="FF" w:themeShade="FF"/>
          <w:sz w:val="22"/>
          <w:szCs w:val="22"/>
        </w:rPr>
        <w:t>3</w:t>
      </w:r>
      <w:r w:rsidRPr="2BF057C1" w:rsidR="4A4607C6">
        <w:rPr>
          <w:rFonts w:ascii="Sylfaen" w:hAnsi="Sylfaen" w:eastAsia="Sylfaen" w:cs="Sylfaen"/>
          <w:i w:val="1"/>
          <w:iCs w:val="1"/>
          <w:color w:val="000000" w:themeColor="text1" w:themeTint="FF" w:themeShade="FF"/>
          <w:sz w:val="22"/>
          <w:szCs w:val="22"/>
        </w:rPr>
        <w:t>․</w:t>
      </w:r>
      <w:r w:rsidRPr="2BF057C1" w:rsidR="52E2F116">
        <w:rPr>
          <w:rFonts w:ascii="Sylfaen" w:hAnsi="Sylfaen" w:eastAsia="Sylfaen" w:cs="Sylfaen"/>
          <w:i w:val="1"/>
          <w:iCs w:val="1"/>
          <w:color w:val="000000" w:themeColor="text1" w:themeTint="FF" w:themeShade="FF"/>
          <w:sz w:val="22"/>
          <w:szCs w:val="22"/>
        </w:rPr>
        <w:t>3</w:t>
      </w:r>
      <w:r w:rsidRPr="2BF057C1" w:rsidR="4A4607C6">
        <w:rPr>
          <w:rFonts w:ascii="Sylfaen" w:hAnsi="Sylfaen" w:eastAsia="Sylfaen" w:cs="Sylfaen"/>
          <w:i w:val="1"/>
          <w:iCs w:val="1"/>
          <w:color w:val="000000" w:themeColor="text1" w:themeTint="FF" w:themeShade="FF"/>
          <w:sz w:val="22"/>
          <w:szCs w:val="22"/>
        </w:rPr>
        <w:t xml:space="preserve"> HTTPS-</w:t>
      </w:r>
      <w:r w:rsidRPr="2BF057C1" w:rsidR="4A4607C6">
        <w:rPr>
          <w:rFonts w:ascii="Sylfaen" w:hAnsi="Sylfaen" w:eastAsia="Sylfaen" w:cs="Sylfaen"/>
          <w:i w:val="1"/>
          <w:iCs w:val="1"/>
          <w:color w:val="000000" w:themeColor="text1" w:themeTint="FF" w:themeShade="FF"/>
          <w:sz w:val="22"/>
          <w:szCs w:val="22"/>
        </w:rPr>
        <w:t>ով</w:t>
      </w:r>
      <w:r w:rsidRPr="2BF057C1" w:rsidR="4A4607C6">
        <w:rPr>
          <w:rFonts w:ascii="Sylfaen" w:hAnsi="Sylfaen" w:eastAsia="Sylfaen" w:cs="Sylfaen"/>
          <w:i w:val="1"/>
          <w:iCs w:val="1"/>
          <w:color w:val="000000" w:themeColor="text1" w:themeTint="FF" w:themeShade="FF"/>
          <w:sz w:val="22"/>
          <w:szCs w:val="22"/>
        </w:rPr>
        <w:t xml:space="preserve"> </w:t>
      </w:r>
      <w:r w:rsidRPr="2BF057C1" w:rsidR="4A4607C6">
        <w:rPr>
          <w:rFonts w:ascii="Sylfaen" w:hAnsi="Sylfaen" w:eastAsia="Sylfaen" w:cs="Sylfaen"/>
          <w:i w:val="1"/>
          <w:iCs w:val="1"/>
          <w:color w:val="000000" w:themeColor="text1" w:themeTint="FF" w:themeShade="FF"/>
          <w:sz w:val="22"/>
          <w:szCs w:val="22"/>
        </w:rPr>
        <w:t>հասանելի</w:t>
      </w:r>
      <w:r w:rsidRPr="2BF057C1" w:rsidR="4A4607C6">
        <w:rPr>
          <w:rFonts w:ascii="Sylfaen" w:hAnsi="Sylfaen" w:eastAsia="Sylfaen" w:cs="Sylfaen"/>
          <w:i w:val="1"/>
          <w:iCs w:val="1"/>
          <w:color w:val="000000" w:themeColor="text1" w:themeTint="FF" w:themeShade="FF"/>
          <w:sz w:val="22"/>
          <w:szCs w:val="22"/>
        </w:rPr>
        <w:t xml:space="preserve"> </w:t>
      </w:r>
      <w:r w:rsidRPr="2BF057C1" w:rsidR="4A4607C6">
        <w:rPr>
          <w:rFonts w:ascii="Sylfaen" w:hAnsi="Sylfaen" w:eastAsia="Sylfaen" w:cs="Sylfaen"/>
          <w:i w:val="1"/>
          <w:iCs w:val="1"/>
          <w:color w:val="000000" w:themeColor="text1" w:themeTint="FF" w:themeShade="FF"/>
          <w:sz w:val="22"/>
          <w:szCs w:val="22"/>
        </w:rPr>
        <w:t>ծառայությունների</w:t>
      </w:r>
      <w:r w:rsidRPr="2BF057C1" w:rsidR="4A4607C6">
        <w:rPr>
          <w:rFonts w:ascii="Sylfaen" w:hAnsi="Sylfaen" w:eastAsia="Sylfaen" w:cs="Sylfaen"/>
          <w:i w:val="1"/>
          <w:iCs w:val="1"/>
          <w:color w:val="000000" w:themeColor="text1" w:themeTint="FF" w:themeShade="FF"/>
          <w:sz w:val="22"/>
          <w:szCs w:val="22"/>
        </w:rPr>
        <w:t xml:space="preserve"> </w:t>
      </w:r>
      <w:r w:rsidRPr="2BF057C1" w:rsidR="4A4607C6">
        <w:rPr>
          <w:rFonts w:ascii="Sylfaen" w:hAnsi="Sylfaen" w:eastAsia="Sylfaen" w:cs="Sylfaen"/>
          <w:i w:val="1"/>
          <w:iCs w:val="1"/>
          <w:color w:val="000000" w:themeColor="text1" w:themeTint="FF" w:themeShade="FF"/>
          <w:sz w:val="22"/>
          <w:szCs w:val="22"/>
        </w:rPr>
        <w:t>դոմեյնային</w:t>
      </w:r>
      <w:r w:rsidRPr="2BF057C1" w:rsidR="4A4607C6">
        <w:rPr>
          <w:rFonts w:ascii="Sylfaen" w:hAnsi="Sylfaen" w:eastAsia="Sylfaen" w:cs="Sylfaen"/>
          <w:i w:val="1"/>
          <w:iCs w:val="1"/>
          <w:color w:val="000000" w:themeColor="text1" w:themeTint="FF" w:themeShade="FF"/>
          <w:sz w:val="22"/>
          <w:szCs w:val="22"/>
        </w:rPr>
        <w:t xml:space="preserve"> </w:t>
      </w:r>
      <w:r w:rsidRPr="2BF057C1" w:rsidR="4A4607C6">
        <w:rPr>
          <w:rFonts w:ascii="Sylfaen" w:hAnsi="Sylfaen" w:eastAsia="Sylfaen" w:cs="Sylfaen"/>
          <w:i w:val="1"/>
          <w:iCs w:val="1"/>
          <w:color w:val="000000" w:themeColor="text1" w:themeTint="FF" w:themeShade="FF"/>
          <w:sz w:val="22"/>
          <w:szCs w:val="22"/>
        </w:rPr>
        <w:t>կառուցվածքը</w:t>
      </w:r>
    </w:p>
    <w:tbl>
      <w:tblPr>
        <w:tblW w:w="0" w:type="auto"/>
        <w:tblLook w:val="06A0" w:firstRow="1" w:lastRow="0" w:firstColumn="1" w:lastColumn="0" w:noHBand="1" w:noVBand="1"/>
      </w:tblPr>
      <w:tblGrid>
        <w:gridCol w:w="4504"/>
        <w:gridCol w:w="5451"/>
      </w:tblGrid>
      <w:tr w:rsidR="3B693051" w:rsidTr="3B693051" w14:paraId="4705D04C"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151D4D91" w14:textId="05150179">
            <w:pPr>
              <w:spacing w:before="240" w:after="144" w:line="276" w:lineRule="auto"/>
            </w:pPr>
            <w:r w:rsidRPr="3B693051">
              <w:rPr>
                <w:rFonts w:ascii="Arial" w:hAnsi="Arial" w:eastAsia="Arial" w:cs="Arial"/>
                <w:b/>
                <w:bCs/>
                <w:color w:val="FFFFFF" w:themeColor="background1"/>
                <w:sz w:val="22"/>
                <w:szCs w:val="22"/>
                <w:lang w:val="en"/>
              </w:rPr>
              <w:t>Subdomain</w:t>
            </w:r>
          </w:p>
        </w:tc>
        <w:tc>
          <w:tcPr>
            <w:tcW w:w="5516" w:type="dxa"/>
            <w:tcBorders>
              <w:top w:val="single" w:color="CCCCCC" w:sz="6" w:space="0"/>
              <w:left w:val="single" w:color="CCCCCC" w:sz="6" w:space="0"/>
              <w:bottom w:val="single" w:color="CCCCCC" w:sz="6" w:space="0"/>
              <w:right w:val="single" w:color="CCCCCC" w:sz="6" w:space="0"/>
            </w:tcBorders>
            <w:shd w:val="clear" w:color="auto" w:fill="2E4057"/>
            <w:tcMar>
              <w:top w:w="75" w:type="dxa"/>
              <w:left w:w="105" w:type="dxa"/>
              <w:bottom w:w="75" w:type="dxa"/>
              <w:right w:w="105" w:type="dxa"/>
            </w:tcMar>
            <w:vAlign w:val="center"/>
          </w:tcPr>
          <w:p w:rsidR="3B693051" w:rsidP="3B693051" w:rsidRDefault="3B693051" w14:paraId="4C13B805" w14:textId="70505FF4">
            <w:pPr>
              <w:spacing w:before="240" w:after="144" w:line="276" w:lineRule="auto"/>
              <w:rPr>
                <w:rFonts w:ascii="Arial" w:hAnsi="Arial" w:eastAsia="Arial" w:cs="Arial"/>
                <w:color w:val="FFFFFF" w:themeColor="background1"/>
                <w:sz w:val="22"/>
                <w:szCs w:val="22"/>
              </w:rPr>
            </w:pPr>
            <w:r w:rsidRPr="3B693051">
              <w:rPr>
                <w:rFonts w:ascii="Arial" w:hAnsi="Arial" w:eastAsia="Arial" w:cs="Arial"/>
                <w:b/>
                <w:bCs/>
                <w:color w:val="FFFFFF" w:themeColor="background1"/>
                <w:sz w:val="22"/>
                <w:szCs w:val="22"/>
                <w:lang w:val="en"/>
              </w:rPr>
              <w:t>Ծառայություն</w:t>
            </w:r>
          </w:p>
        </w:tc>
      </w:tr>
      <w:tr w:rsidR="3B693051" w:rsidTr="3B693051" w14:paraId="1AF2A871"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5F7980B3" w14:textId="2AB74306">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chat.seda-diploma.duckdns.org</w:t>
            </w:r>
          </w:p>
        </w:tc>
        <w:tc>
          <w:tcPr>
            <w:tcW w:w="5516"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450B750" w14:textId="1B934553">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Element Web — Matrix chat ինտերֆեյս</w:t>
            </w:r>
          </w:p>
        </w:tc>
      </w:tr>
      <w:tr w:rsidR="3B693051" w:rsidTr="3B693051" w14:paraId="3D174F92"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D59402F" w14:textId="5A9183C9">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account.seda-diploma.duckdns.org</w:t>
            </w:r>
          </w:p>
        </w:tc>
        <w:tc>
          <w:tcPr>
            <w:tcW w:w="5516"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1A090A66" w14:textId="246F9DEE">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 xml:space="preserve">Matrix </w:t>
            </w:r>
            <w:r>
              <w:tab/>
            </w:r>
            <w:r w:rsidRPr="3B693051">
              <w:rPr>
                <w:rFonts w:ascii="Arial" w:hAnsi="Arial" w:eastAsia="Arial" w:cs="Arial"/>
                <w:color w:val="000000" w:themeColor="text1"/>
                <w:sz w:val="22"/>
                <w:szCs w:val="22"/>
                <w:lang w:val="en"/>
              </w:rPr>
              <w:t>Authentication Service (MAS)</w:t>
            </w:r>
            <w:r>
              <w:tab/>
            </w:r>
          </w:p>
        </w:tc>
      </w:tr>
      <w:tr w:rsidR="3B693051" w:rsidTr="3B693051" w14:paraId="6900DA6A"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52199D1" w14:textId="606561CC">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admin.seda-diploma.duckdns.org</w:t>
            </w:r>
          </w:p>
        </w:tc>
        <w:tc>
          <w:tcPr>
            <w:tcW w:w="5516"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785BB5EC" w14:textId="5B8F8EF8">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Element Admin կառավարման վահանակ</w:t>
            </w:r>
          </w:p>
        </w:tc>
      </w:tr>
      <w:tr w:rsidR="3B693051" w:rsidTr="3B693051" w14:paraId="03B63FCD"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1EDA6C5A" w14:textId="76F91AEA">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matrix.seda-diploma.duckdns.org</w:t>
            </w:r>
          </w:p>
        </w:tc>
        <w:tc>
          <w:tcPr>
            <w:tcW w:w="5516"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00836AB5" w14:textId="114EACA1">
            <w:pPr>
              <w:spacing w:before="240" w:after="144" w:line="276" w:lineRule="auto"/>
            </w:pPr>
            <w:r w:rsidRPr="3B693051">
              <w:rPr>
                <w:rFonts w:ascii="Arial" w:hAnsi="Arial" w:eastAsia="Arial" w:cs="Arial"/>
                <w:color w:val="000000" w:themeColor="text1"/>
                <w:sz w:val="22"/>
                <w:szCs w:val="22"/>
                <w:lang w:val="en"/>
              </w:rPr>
              <w:t>Synapse Matrix API server</w:t>
            </w:r>
          </w:p>
        </w:tc>
      </w:tr>
      <w:tr w:rsidR="3B693051" w:rsidTr="3B693051" w14:paraId="632F0C99"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Pr="004235CE" w:rsidR="3B693051" w:rsidP="3B693051" w:rsidRDefault="3B693051" w14:paraId="55FD87B1" w14:textId="49D4D579">
            <w:pPr>
              <w:spacing w:before="240" w:after="144" w:line="276" w:lineRule="auto"/>
              <w:rPr>
                <w:rFonts w:ascii="Arial" w:hAnsi="Arial" w:eastAsia="Arial" w:cs="Arial"/>
                <w:color w:val="000000" w:themeColor="text1"/>
                <w:sz w:val="22"/>
                <w:szCs w:val="22"/>
                <w:lang w:val="it-IT"/>
              </w:rPr>
            </w:pPr>
            <w:r w:rsidRPr="004235CE">
              <w:rPr>
                <w:rFonts w:ascii="Arial" w:hAnsi="Arial" w:eastAsia="Arial" w:cs="Arial"/>
                <w:color w:val="000000" w:themeColor="text1"/>
                <w:sz w:val="22"/>
                <w:szCs w:val="22"/>
                <w:lang w:val="it-IT"/>
              </w:rPr>
              <w:t>grafana.seda-diploma.duckdns.org</w:t>
            </w:r>
          </w:p>
        </w:tc>
        <w:tc>
          <w:tcPr>
            <w:tcW w:w="5516" w:type="dxa"/>
            <w:tcBorders>
              <w:top w:val="single" w:color="CCCCCC" w:sz="6" w:space="0"/>
              <w:left w:val="single" w:color="CCCCCC" w:sz="6" w:space="0"/>
              <w:bottom w:val="single" w:color="CCCCCC" w:sz="6" w:space="0"/>
              <w:right w:val="single" w:color="CCCCCC" w:sz="6" w:space="0"/>
            </w:tcBorders>
            <w:shd w:val="clear" w:color="auto" w:fill="F5F7FA"/>
            <w:tcMar>
              <w:top w:w="75" w:type="dxa"/>
              <w:left w:w="105" w:type="dxa"/>
              <w:bottom w:w="75" w:type="dxa"/>
              <w:right w:w="105" w:type="dxa"/>
            </w:tcMar>
            <w:vAlign w:val="center"/>
          </w:tcPr>
          <w:p w:rsidR="3B693051" w:rsidP="3B693051" w:rsidRDefault="3B693051" w14:paraId="258084A4" w14:textId="6A31927E">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Grafana monitoring dashboard</w:t>
            </w:r>
          </w:p>
        </w:tc>
      </w:tr>
      <w:tr w:rsidR="3B693051" w:rsidTr="3B693051" w14:paraId="6E68641E" w14:textId="77777777">
        <w:trPr>
          <w:trHeight w:val="300"/>
        </w:trPr>
        <w:tc>
          <w:tcPr>
            <w:tcW w:w="45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B9FB42E" w14:textId="1C7F81FF">
            <w:pPr>
              <w:spacing w:before="240" w:after="144" w:line="276" w:lineRule="auto"/>
              <w:rPr>
                <w:rFonts w:ascii="Arial" w:hAnsi="Arial" w:eastAsia="Arial" w:cs="Arial"/>
                <w:color w:val="000000" w:themeColor="text1"/>
                <w:sz w:val="22"/>
                <w:szCs w:val="22"/>
              </w:rPr>
            </w:pPr>
            <w:hyperlink r:id="rId14">
              <w:r w:rsidRPr="3B693051">
                <w:rPr>
                  <w:rStyle w:val="Hyperlink"/>
                  <w:rFonts w:ascii="Arial" w:hAnsi="Arial" w:eastAsia="Arial" w:cs="Arial"/>
                  <w:sz w:val="22"/>
                  <w:szCs w:val="22"/>
                  <w:lang w:val="en"/>
                </w:rPr>
                <w:t>www.seda-diploma.duckdns.org</w:t>
              </w:r>
            </w:hyperlink>
          </w:p>
        </w:tc>
        <w:tc>
          <w:tcPr>
            <w:tcW w:w="5516"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05" w:type="dxa"/>
              <w:bottom w:w="75" w:type="dxa"/>
              <w:right w:w="105" w:type="dxa"/>
            </w:tcMar>
            <w:vAlign w:val="center"/>
          </w:tcPr>
          <w:p w:rsidR="3B693051" w:rsidP="3B693051" w:rsidRDefault="3B693051" w14:paraId="61B66B8A" w14:textId="709D26E1">
            <w:pPr>
              <w:spacing w:before="240" w:after="144" w:line="276" w:lineRule="auto"/>
              <w:rPr>
                <w:rFonts w:ascii="Arial" w:hAnsi="Arial" w:eastAsia="Arial" w:cs="Arial"/>
                <w:color w:val="000000" w:themeColor="text1"/>
                <w:sz w:val="22"/>
                <w:szCs w:val="22"/>
              </w:rPr>
            </w:pPr>
            <w:r w:rsidRPr="3B693051">
              <w:rPr>
                <w:rFonts w:ascii="Arial" w:hAnsi="Arial" w:eastAsia="Arial" w:cs="Arial"/>
                <w:color w:val="000000" w:themeColor="text1"/>
                <w:sz w:val="22"/>
                <w:szCs w:val="22"/>
                <w:lang w:val="en"/>
              </w:rPr>
              <w:t>devops-lab-template landing page</w:t>
            </w:r>
            <w:r>
              <w:tab/>
            </w:r>
            <w:r>
              <w:tab/>
            </w:r>
          </w:p>
        </w:tc>
      </w:tr>
    </w:tbl>
    <w:p w:rsidRPr="004235CE" w:rsidR="3B693051" w:rsidP="3B693051" w:rsidRDefault="3B693051" w14:paraId="5E6E7DFC" w14:textId="2DB13F40">
      <w:pPr>
        <w:spacing w:after="0" w:line="360" w:lineRule="auto"/>
        <w:ind w:firstLine="720"/>
        <w:jc w:val="both"/>
        <w:rPr>
          <w:rFonts w:ascii="Sylfaen" w:hAnsi="Sylfaen" w:eastAsia="Times New Roman" w:cs="Times New Roman"/>
        </w:rPr>
      </w:pPr>
    </w:p>
    <w:p w:rsidR="6E8C2192" w:rsidP="3B693051" w:rsidRDefault="6E8C2192" w14:paraId="22EC9FFC" w14:textId="0303448A">
      <w:pPr>
        <w:spacing w:after="0" w:line="360" w:lineRule="auto"/>
        <w:jc w:val="both"/>
        <w:rPr>
          <w:rFonts w:ascii="Sylfaen" w:hAnsi="Sylfaen" w:eastAsia="Times New Roman" w:cs="Times New Roman"/>
          <w:b/>
          <w:bCs/>
        </w:rPr>
      </w:pPr>
      <w:r w:rsidRPr="3B693051">
        <w:rPr>
          <w:rFonts w:ascii="Sylfaen" w:hAnsi="Sylfaen" w:eastAsia="Times New Roman" w:cs="Times New Roman"/>
          <w:b/>
          <w:bCs/>
        </w:rPr>
        <w:t xml:space="preserve">TLS </w:t>
      </w:r>
      <w:proofErr w:type="spellStart"/>
      <w:r w:rsidRPr="3B693051">
        <w:rPr>
          <w:rFonts w:ascii="Sylfaen" w:hAnsi="Sylfaen" w:eastAsia="Times New Roman" w:cs="Times New Roman"/>
          <w:b/>
          <w:bCs/>
        </w:rPr>
        <w:t>վկայականների</w:t>
      </w:r>
      <w:proofErr w:type="spellEnd"/>
      <w:r w:rsidRPr="3B693051">
        <w:rPr>
          <w:rFonts w:ascii="Sylfaen" w:hAnsi="Sylfaen" w:eastAsia="Times New Roman" w:cs="Times New Roman"/>
          <w:b/>
          <w:bCs/>
        </w:rPr>
        <w:t xml:space="preserve"> </w:t>
      </w:r>
      <w:proofErr w:type="spellStart"/>
      <w:r w:rsidRPr="3B693051">
        <w:rPr>
          <w:rFonts w:ascii="Sylfaen" w:hAnsi="Sylfaen" w:eastAsia="Times New Roman" w:cs="Times New Roman"/>
          <w:b/>
          <w:bCs/>
        </w:rPr>
        <w:t>ավտոմատ</w:t>
      </w:r>
      <w:proofErr w:type="spellEnd"/>
      <w:r w:rsidRPr="3B693051">
        <w:rPr>
          <w:rFonts w:ascii="Sylfaen" w:hAnsi="Sylfaen" w:eastAsia="Times New Roman" w:cs="Times New Roman"/>
          <w:b/>
          <w:bCs/>
        </w:rPr>
        <w:t xml:space="preserve"> </w:t>
      </w:r>
      <w:proofErr w:type="spellStart"/>
      <w:r w:rsidRPr="3B693051">
        <w:rPr>
          <w:rFonts w:ascii="Sylfaen" w:hAnsi="Sylfaen" w:eastAsia="Times New Roman" w:cs="Times New Roman"/>
          <w:b/>
          <w:bCs/>
        </w:rPr>
        <w:t>կառավարում</w:t>
      </w:r>
      <w:proofErr w:type="spellEnd"/>
      <w:r w:rsidRPr="3B693051">
        <w:rPr>
          <w:rFonts w:ascii="Sylfaen" w:hAnsi="Sylfaen" w:eastAsia="Times New Roman" w:cs="Times New Roman"/>
          <w:b/>
          <w:bCs/>
        </w:rPr>
        <w:t xml:space="preserve"> </w:t>
      </w:r>
    </w:p>
    <w:p w:rsidR="6E8C2192" w:rsidP="3B693051" w:rsidRDefault="6E8C2192" w14:paraId="4E8340C6" w14:textId="75529591">
      <w:pPr>
        <w:spacing w:after="0" w:line="360" w:lineRule="auto"/>
        <w:ind w:firstLine="720"/>
        <w:jc w:val="both"/>
      </w:pPr>
      <w:r w:rsidRPr="3B693051">
        <w:rPr>
          <w:rFonts w:ascii="Sylfaen" w:hAnsi="Sylfaen" w:eastAsia="Times New Roman" w:cs="Times New Roman"/>
        </w:rPr>
        <w:t xml:space="preserve">HTTPS-ի ապահովման համար կիրառվել է cert-manager v1.17.0 Kubernetes operator-ը Let's Encrypt անվճար TLS վկայականների ծառայության հետ համատեղ։ cert-manager-ն ավտոմատ կերպով թողարկում, թարմացնում և կառավարում է TLS վկայականները բոլոր subdomain-ների համար՝ օգտագործելով HTTP-01 challenge մեթոդը, որտեղ Let's Encrypt-ը ստուգում է դոմեյնի սեփականությունը HTTP հարցման միջոցով։ </w:t>
      </w:r>
    </w:p>
    <w:p w:rsidR="6E8C2192" w:rsidP="3B693051" w:rsidRDefault="6E8C2192" w14:paraId="11780996" w14:textId="4058CD95">
      <w:pPr>
        <w:spacing w:after="0" w:line="360" w:lineRule="auto"/>
        <w:ind w:firstLine="720"/>
        <w:jc w:val="both"/>
      </w:pPr>
      <w:r w:rsidRPr="3B693051">
        <w:rPr>
          <w:rFonts w:ascii="Sylfaen" w:hAnsi="Sylfaen" w:eastAsia="Times New Roman" w:cs="Times New Roman"/>
        </w:rPr>
        <w:t xml:space="preserve">Ստեղծվել է letsencrypt-prod ClusterIssuer, որն ավտոմատ կերպով հայտ ներկայացնում է Let's Encrypt-ին ցանկացած նոր Ingress ստեղծելիս։ Արդյունքում 6 TLS վկայական ստացել է READY=True կարգավիճակ, ինչը նշանակում է, որ բոլոր ծառայությունները հասանելի են HTTPS-ի միջոցով՝ բրաուզերում կանաչ կողպեքի պատկերակով։ </w:t>
      </w:r>
    </w:p>
    <w:p w:rsidRPr="004235CE" w:rsidR="3B693051" w:rsidP="3B693051" w:rsidRDefault="3B693051" w14:paraId="5D66FC81" w14:textId="3592605B">
      <w:pPr>
        <w:spacing w:after="0" w:line="360" w:lineRule="auto"/>
        <w:ind w:firstLine="720"/>
        <w:jc w:val="both"/>
        <w:rPr>
          <w:rFonts w:ascii="Sylfaen" w:hAnsi="Sylfaen" w:eastAsia="Times New Roman" w:cs="Times New Roman"/>
        </w:rPr>
      </w:pPr>
    </w:p>
    <w:p w:rsidR="6E8C2192" w:rsidP="3B693051" w:rsidRDefault="6E8C2192" w14:paraId="51EF8AF6" w14:textId="5AFA7E92">
      <w:pPr>
        <w:spacing w:after="0" w:line="360" w:lineRule="auto"/>
        <w:jc w:val="both"/>
        <w:rPr>
          <w:rFonts w:ascii="Sylfaen" w:hAnsi="Sylfaen" w:eastAsia="Times New Roman" w:cs="Times New Roman"/>
          <w:b/>
          <w:bCs/>
        </w:rPr>
      </w:pPr>
      <w:proofErr w:type="spellStart"/>
      <w:r w:rsidRPr="3B693051">
        <w:rPr>
          <w:rFonts w:ascii="Sylfaen" w:hAnsi="Sylfaen" w:eastAsia="Times New Roman" w:cs="Times New Roman"/>
          <w:b/>
          <w:bCs/>
        </w:rPr>
        <w:t>Հանդիպած</w:t>
      </w:r>
      <w:proofErr w:type="spellEnd"/>
      <w:r w:rsidRPr="3B693051">
        <w:rPr>
          <w:rFonts w:ascii="Sylfaen" w:hAnsi="Sylfaen" w:eastAsia="Times New Roman" w:cs="Times New Roman"/>
          <w:b/>
          <w:bCs/>
        </w:rPr>
        <w:t xml:space="preserve"> </w:t>
      </w:r>
      <w:proofErr w:type="spellStart"/>
      <w:r w:rsidRPr="3B693051">
        <w:rPr>
          <w:rFonts w:ascii="Sylfaen" w:hAnsi="Sylfaen" w:eastAsia="Times New Roman" w:cs="Times New Roman"/>
          <w:b/>
          <w:bCs/>
        </w:rPr>
        <w:t>դժվարություններ</w:t>
      </w:r>
      <w:proofErr w:type="spellEnd"/>
      <w:r w:rsidRPr="3B693051">
        <w:rPr>
          <w:rFonts w:ascii="Sylfaen" w:hAnsi="Sylfaen" w:eastAsia="Times New Roman" w:cs="Times New Roman"/>
          <w:b/>
          <w:bCs/>
        </w:rPr>
        <w:t xml:space="preserve"> և </w:t>
      </w:r>
      <w:proofErr w:type="spellStart"/>
      <w:r w:rsidRPr="3B693051">
        <w:rPr>
          <w:rFonts w:ascii="Sylfaen" w:hAnsi="Sylfaen" w:eastAsia="Times New Roman" w:cs="Times New Roman"/>
          <w:b/>
          <w:bCs/>
        </w:rPr>
        <w:t>լուծումներ</w:t>
      </w:r>
      <w:proofErr w:type="spellEnd"/>
      <w:r w:rsidRPr="3B693051">
        <w:rPr>
          <w:rFonts w:ascii="Sylfaen" w:hAnsi="Sylfaen" w:eastAsia="Times New Roman" w:cs="Times New Roman"/>
          <w:b/>
          <w:bCs/>
        </w:rPr>
        <w:t xml:space="preserve"> </w:t>
      </w:r>
    </w:p>
    <w:p w:rsidR="6E8C2192" w:rsidP="3B693051" w:rsidRDefault="6E8C2192" w14:paraId="2E75A91D" w14:textId="62246E01">
      <w:pPr>
        <w:spacing w:after="0" w:line="360" w:lineRule="auto"/>
        <w:ind w:firstLine="720"/>
        <w:jc w:val="both"/>
      </w:pPr>
      <w:r w:rsidRPr="3B693051">
        <w:rPr>
          <w:rFonts w:ascii="Sylfaen" w:hAnsi="Sylfaen" w:eastAsia="Times New Roman" w:cs="Times New Roman"/>
        </w:rPr>
        <w:t xml:space="preserve"> Իրականացման ընթացքում հանդիպած հիմնական դժվարությունը կապված էր ժամային գոտիների անհամընկնելության հետ։ OIDC (OpenID Connect) authentication հոսքում Matrix Authentication Service-ն (MAS) թողարկում է JWT token-ներ, որոնց ժամկետը (expiry) հիմնված է սերվերի UTC ժամի վրա։ Հաճախորդի (client) բրաուզերն ստուգում է token-ի ժամկետն իր սեփական ժամի հիման վրա։ Հաճախորդի համակարգում NTP ծառայության անակտիվ լինելու պատճառով ժամային գոտու կարգաբերումն անճիշտ էր, ինչի հետևանքով բրաուզերն ստանձնում էր, որ token-ի ժամկետն արդեն լրացել է, թեև server-side-ում token-ը դեռ վավեր էր (Invalid expiry </w:t>
      </w:r>
      <w:proofErr w:type="gramStart"/>
      <w:r w:rsidRPr="3B693051">
        <w:rPr>
          <w:rFonts w:ascii="Sylfaen" w:hAnsi="Sylfaen" w:eastAsia="Times New Roman" w:cs="Times New Roman"/>
        </w:rPr>
        <w:t>սխալ)։</w:t>
      </w:r>
      <w:proofErr w:type="gramEnd"/>
      <w:r w:rsidRPr="3B693051">
        <w:rPr>
          <w:rFonts w:ascii="Sylfaen" w:hAnsi="Sylfaen" w:eastAsia="Times New Roman" w:cs="Times New Roman"/>
        </w:rPr>
        <w:t xml:space="preserve">  </w:t>
      </w:r>
    </w:p>
    <w:p w:rsidR="6E8C2192" w:rsidP="3B693051" w:rsidRDefault="6E8C2192" w14:paraId="76B363EC" w14:textId="6FA9BE88">
      <w:pPr>
        <w:spacing w:after="0" w:line="360" w:lineRule="auto"/>
        <w:ind w:firstLine="720"/>
        <w:jc w:val="both"/>
      </w:pPr>
      <w:r w:rsidRPr="3B693051">
        <w:rPr>
          <w:rFonts w:ascii="Sylfaen" w:hAnsi="Sylfaen" w:eastAsia="Times New Roman" w:cs="Times New Roman"/>
        </w:rPr>
        <w:t xml:space="preserve">Խնդիրը ախտորոշվել է սերվերի UTC ժամի (timedatectl status) և հաճախորդի ժամի համեմատությամբ, ինչի ընթացքում հայտնաբերվել է 8 ժամ տարբերություն (America/New_York ժամային գոտու ոչ ճիշտ կարգաբերում հայկական ժամային գոտու </w:t>
      </w:r>
      <w:proofErr w:type="gramStart"/>
      <w:r w:rsidRPr="3B693051">
        <w:rPr>
          <w:rFonts w:ascii="Sylfaen" w:hAnsi="Sylfaen" w:eastAsia="Times New Roman" w:cs="Times New Roman"/>
        </w:rPr>
        <w:t>փոխարեն)։</w:t>
      </w:r>
      <w:proofErr w:type="gramEnd"/>
      <w:r w:rsidRPr="3B693051">
        <w:rPr>
          <w:rFonts w:ascii="Sylfaen" w:hAnsi="Sylfaen" w:eastAsia="Times New Roman" w:cs="Times New Roman"/>
        </w:rPr>
        <w:t xml:space="preserve"> Լուծումը եղել է հաճախորդի Ubuntu համակարգում NTP ծառայության </w:t>
      </w:r>
      <w:r w:rsidRPr="3B693051">
        <w:rPr>
          <w:rFonts w:ascii="Sylfaen" w:hAnsi="Sylfaen" w:eastAsia="Times New Roman" w:cs="Times New Roman"/>
        </w:rPr>
        <w:lastRenderedPageBreak/>
        <w:t>ակտիվացումը (timedatectl set-ntp true) և ժամային գոտու ճիշտ կարգաբերումը (Asia/</w:t>
      </w:r>
      <w:proofErr w:type="gramStart"/>
      <w:r w:rsidRPr="3B693051">
        <w:rPr>
          <w:rFonts w:ascii="Sylfaen" w:hAnsi="Sylfaen" w:eastAsia="Times New Roman" w:cs="Times New Roman"/>
        </w:rPr>
        <w:t>Yerevan)։</w:t>
      </w:r>
      <w:proofErr w:type="gramEnd"/>
      <w:r w:rsidRPr="3B693051">
        <w:rPr>
          <w:rFonts w:ascii="Sylfaen" w:hAnsi="Sylfaen" w:eastAsia="Times New Roman" w:cs="Times New Roman"/>
        </w:rPr>
        <w:t xml:space="preserve"> Արդյունքում token-ների ժամկետի ստուգումն անցավ հաջողությամբ և authentication-ն սկսեց ճիշտ աշխատել։ </w:t>
      </w:r>
    </w:p>
    <w:p w:rsidRPr="004235CE" w:rsidR="3B693051" w:rsidP="3B693051" w:rsidRDefault="3B693051" w14:paraId="0BEB9828" w14:textId="230B3B64">
      <w:pPr>
        <w:spacing w:after="0" w:line="360" w:lineRule="auto"/>
        <w:ind w:firstLine="720"/>
        <w:jc w:val="both"/>
        <w:rPr>
          <w:rFonts w:ascii="Sylfaen" w:hAnsi="Sylfaen" w:eastAsia="Times New Roman" w:cs="Times New Roman"/>
        </w:rPr>
      </w:pPr>
    </w:p>
    <w:p w:rsidR="6E8C2192" w:rsidP="3B693051" w:rsidRDefault="6E8C2192" w14:paraId="0703155E" w14:textId="0A093990">
      <w:pPr>
        <w:spacing w:after="0" w:line="360" w:lineRule="auto"/>
        <w:jc w:val="both"/>
        <w:rPr>
          <w:rFonts w:ascii="Sylfaen" w:hAnsi="Sylfaen" w:eastAsia="Times New Roman" w:cs="Times New Roman"/>
          <w:b/>
          <w:bCs/>
        </w:rPr>
      </w:pPr>
      <w:proofErr w:type="spellStart"/>
      <w:r w:rsidRPr="3B693051">
        <w:rPr>
          <w:rFonts w:ascii="Sylfaen" w:hAnsi="Sylfaen" w:eastAsia="Times New Roman" w:cs="Times New Roman"/>
          <w:b/>
          <w:bCs/>
        </w:rPr>
        <w:t>Արդյունքներ</w:t>
      </w:r>
      <w:proofErr w:type="spellEnd"/>
      <w:r w:rsidRPr="3B693051">
        <w:rPr>
          <w:rFonts w:ascii="Sylfaen" w:hAnsi="Sylfaen" w:eastAsia="Times New Roman" w:cs="Times New Roman"/>
          <w:b/>
          <w:bCs/>
        </w:rPr>
        <w:t xml:space="preserve"> </w:t>
      </w:r>
    </w:p>
    <w:p w:rsidR="6E8C2192" w:rsidP="3B693051" w:rsidRDefault="6E8C2192" w14:paraId="2EBC87D2" w14:textId="161C46FA">
      <w:pPr>
        <w:spacing w:after="0" w:line="360" w:lineRule="auto"/>
        <w:jc w:val="both"/>
      </w:pPr>
      <w:proofErr w:type="gramStart"/>
      <w:r w:rsidRPr="3B693051">
        <w:rPr>
          <w:rFonts w:ascii="Sylfaen" w:hAnsi="Sylfaen" w:eastAsia="Times New Roman" w:cs="Times New Roman"/>
        </w:rPr>
        <w:t>On-premise</w:t>
      </w:r>
      <w:proofErr w:type="gramEnd"/>
      <w:r w:rsidRPr="3B693051">
        <w:rPr>
          <w:rFonts w:ascii="Sylfaen" w:hAnsi="Sylfaen" w:eastAsia="Times New Roman" w:cs="Times New Roman"/>
        </w:rPr>
        <w:t xml:space="preserve"> սերվերի կազմաձևման փուլի ավարտին ստացվել է հետևյալ ամբողջական ենթակառուցվածքը. </w:t>
      </w:r>
    </w:p>
    <w:p w:rsidR="6E8C2192" w:rsidP="3B693051" w:rsidRDefault="6E8C2192" w14:paraId="131F59C1" w14:textId="49E50D37">
      <w:pPr>
        <w:spacing w:after="0" w:line="360" w:lineRule="auto"/>
        <w:ind w:firstLine="720"/>
        <w:jc w:val="both"/>
      </w:pPr>
      <w:r w:rsidRPr="3B693051">
        <w:rPr>
          <w:rFonts w:ascii="Sylfaen" w:hAnsi="Sylfaen" w:eastAsia="Times New Roman" w:cs="Times New Roman"/>
        </w:rPr>
        <w:t xml:space="preserve">    • Ubuntu 24.04 LTS սերվեր՝ k3s v1.34.5 Kubernetes cluster-ով (diploma-server node, Ready կարգավիճակ) </w:t>
      </w:r>
    </w:p>
    <w:p w:rsidR="6E8C2192" w:rsidP="3B693051" w:rsidRDefault="6E8C2192" w14:paraId="58C731AD" w14:textId="02EA6DB5">
      <w:pPr>
        <w:spacing w:after="0" w:line="360" w:lineRule="auto"/>
        <w:ind w:firstLine="720"/>
        <w:jc w:val="both"/>
      </w:pPr>
      <w:r w:rsidRPr="3B693051">
        <w:rPr>
          <w:rFonts w:ascii="Sylfaen" w:hAnsi="Sylfaen" w:eastAsia="Times New Roman" w:cs="Times New Roman"/>
        </w:rPr>
        <w:t xml:space="preserve">    • Traefik ingress controller՝ HTTP→HTTPS ավտոմատ վերահղումով </w:t>
      </w:r>
    </w:p>
    <w:p w:rsidR="6E8C2192" w:rsidP="3B693051" w:rsidRDefault="6E8C2192" w14:paraId="63D0CA59" w14:textId="51EDDAD7">
      <w:pPr>
        <w:spacing w:after="0" w:line="360" w:lineRule="auto"/>
        <w:ind w:firstLine="720"/>
        <w:jc w:val="both"/>
      </w:pPr>
      <w:r w:rsidRPr="3B693051">
        <w:rPr>
          <w:rFonts w:ascii="Sylfaen" w:hAnsi="Sylfaen" w:eastAsia="Times New Roman" w:cs="Times New Roman"/>
        </w:rPr>
        <w:t xml:space="preserve">    • cert-manager v1.17.0՝ 6 ակտիվ Let's Encrypt TLS վկայականներով (READY=True) </w:t>
      </w:r>
    </w:p>
    <w:p w:rsidR="6E8C2192" w:rsidP="3B693051" w:rsidRDefault="6E8C2192" w14:paraId="1CCEFABC" w14:textId="2BE29287">
      <w:pPr>
        <w:spacing w:after="0" w:line="360" w:lineRule="auto"/>
        <w:ind w:firstLine="720"/>
        <w:jc w:val="both"/>
      </w:pPr>
      <w:r w:rsidRPr="3B693051">
        <w:rPr>
          <w:rFonts w:ascii="Sylfaen" w:hAnsi="Sylfaen" w:eastAsia="Times New Roman" w:cs="Times New Roman"/>
        </w:rPr>
        <w:t xml:space="preserve">    • DuckDNS DNS կազմաձևում՝ 6 subdomain-ներով </w:t>
      </w:r>
    </w:p>
    <w:p w:rsidR="6E8C2192" w:rsidP="3B693051" w:rsidRDefault="6E8C2192" w14:paraId="42F81E5E" w14:textId="4D2FFA45">
      <w:pPr>
        <w:spacing w:after="0" w:line="360" w:lineRule="auto"/>
        <w:ind w:firstLine="720"/>
        <w:jc w:val="both"/>
      </w:pPr>
      <w:r w:rsidRPr="3B693051">
        <w:rPr>
          <w:rFonts w:ascii="Sylfaen" w:hAnsi="Sylfaen" w:eastAsia="Times New Roman" w:cs="Times New Roman"/>
        </w:rPr>
        <w:t xml:space="preserve">    • UFW firewall՝ least-privilege կանոններով </w:t>
      </w:r>
    </w:p>
    <w:p w:rsidR="6E8C2192" w:rsidP="3B693051" w:rsidRDefault="6E8C2192" w14:paraId="3C190D23" w14:textId="709AF9D5">
      <w:pPr>
        <w:spacing w:after="0" w:line="360" w:lineRule="auto"/>
        <w:ind w:firstLine="720"/>
        <w:jc w:val="both"/>
      </w:pPr>
      <w:r w:rsidRPr="3B693051">
        <w:rPr>
          <w:rFonts w:ascii="Sylfaen" w:hAnsi="Sylfaen" w:eastAsia="Times New Roman" w:cs="Times New Roman"/>
        </w:rPr>
        <w:t xml:space="preserve">    • SSH Ed25519 բանալիով անվտանգ հեռահար հասանելիություն </w:t>
      </w:r>
    </w:p>
    <w:p w:rsidR="6E8C2192" w:rsidP="3B693051" w:rsidRDefault="6E8C2192" w14:paraId="197543D9" w14:textId="3F224061">
      <w:pPr>
        <w:spacing w:after="0" w:line="360" w:lineRule="auto"/>
        <w:ind w:firstLine="720"/>
        <w:jc w:val="both"/>
      </w:pPr>
      <w:r w:rsidRPr="004235CE">
        <w:rPr>
          <w:rFonts w:ascii="Sylfaen" w:hAnsi="Sylfaen" w:eastAsia="Times New Roman" w:cs="Times New Roman"/>
        </w:rPr>
        <w:t xml:space="preserve">  </w:t>
      </w:r>
    </w:p>
    <w:p w:rsidRPr="004235CE" w:rsidR="3B693051" w:rsidP="3B693051" w:rsidRDefault="3B693051" w14:paraId="31B6437D" w14:textId="69EA1082">
      <w:pPr>
        <w:spacing w:after="0" w:line="360" w:lineRule="auto"/>
        <w:ind w:firstLine="720"/>
        <w:jc w:val="both"/>
        <w:rPr>
          <w:rFonts w:ascii="Sylfaen" w:hAnsi="Sylfaen" w:eastAsia="Times New Roman" w:cs="Times New Roman"/>
        </w:rPr>
      </w:pPr>
    </w:p>
    <w:p w:rsidRPr="004235CE" w:rsidR="3B693051" w:rsidP="3B693051" w:rsidRDefault="3B693051" w14:paraId="52D59A5E" w14:textId="1F4AFA55">
      <w:pPr>
        <w:spacing w:after="0" w:line="360" w:lineRule="auto"/>
        <w:ind w:firstLine="720"/>
        <w:jc w:val="both"/>
        <w:rPr>
          <w:rFonts w:ascii="Sylfaen" w:hAnsi="Sylfaen" w:eastAsia="Times New Roman" w:cs="Times New Roman"/>
        </w:rPr>
      </w:pPr>
    </w:p>
    <w:p w:rsidR="010C282E" w:rsidP="3B693051" w:rsidRDefault="010C282E" w14:paraId="42EF6888" w14:textId="196D1ED5">
      <w:pPr>
        <w:pStyle w:val="Heading2"/>
        <w:rPr>
          <w:rFonts w:ascii="Sylfaen" w:hAnsi="Sylfaen"/>
        </w:rPr>
      </w:pPr>
      <w:bookmarkStart w:name="_Toc154826692" w:id="2116613650"/>
      <w:r w:rsidRPr="2BF057C1" w:rsidR="010C282E">
        <w:rPr>
          <w:rFonts w:ascii="Sylfaen" w:hAnsi="Sylfaen"/>
        </w:rPr>
        <w:t>3.2</w:t>
      </w:r>
      <w:r w:rsidRPr="2BF057C1" w:rsidR="0F7074D4">
        <w:rPr>
          <w:rFonts w:ascii="Sylfaen" w:hAnsi="Sylfaen"/>
        </w:rPr>
        <w:t>․</w:t>
      </w:r>
      <w:r w:rsidRPr="2BF057C1" w:rsidR="010C282E">
        <w:rPr>
          <w:rFonts w:ascii="Sylfaen" w:hAnsi="Sylfaen"/>
        </w:rPr>
        <w:t xml:space="preserve"> </w:t>
      </w:r>
      <w:r w:rsidRPr="2BF057C1" w:rsidR="010C282E">
        <w:rPr>
          <w:rFonts w:ascii="Sylfaen" w:hAnsi="Sylfaen"/>
        </w:rPr>
        <w:t>devops-lab-template</w:t>
      </w:r>
      <w:r w:rsidRPr="2BF057C1" w:rsidR="010C282E">
        <w:rPr>
          <w:rFonts w:ascii="Sylfaen" w:hAnsi="Sylfaen"/>
        </w:rPr>
        <w:t xml:space="preserve"> բաց կոդով կաղապարի մշակում</w:t>
      </w:r>
      <w:bookmarkEnd w:id="2116613650"/>
    </w:p>
    <w:p w:rsidR="3B693051" w:rsidP="3B693051" w:rsidRDefault="3B693051" w14:paraId="5D5066F6" w14:textId="19E569D3"/>
    <w:p w:rsidR="27B082C6" w:rsidP="3B693051" w:rsidRDefault="27B082C6" w14:paraId="3A35865E" w14:textId="7D3750FB">
      <w:pPr>
        <w:spacing w:line="360" w:lineRule="auto"/>
        <w:ind w:firstLine="720"/>
        <w:jc w:val="both"/>
      </w:pPr>
      <w:r w:rsidRPr="3B693051">
        <w:rPr>
          <w:rFonts w:ascii="Sylfaen" w:hAnsi="Sylfaen"/>
        </w:rPr>
        <w:t>Դիպլոմային աշխատանքի շրջանակներում մշակվել և GitHub-ում հրապարակվել է devops-lab-template բաց կոդով կաղապար (</w:t>
      </w:r>
      <w:hyperlink r:id="rId15">
        <w:r w:rsidRPr="3B693051">
          <w:rPr>
            <w:rFonts w:ascii="Sylfaen" w:hAnsi="Sylfaen"/>
          </w:rPr>
          <w:t>https://github.com/sedatarverdyan/devops-lab-template</w:t>
        </w:r>
      </w:hyperlink>
      <w:r w:rsidRPr="3B693051">
        <w:rPr>
          <w:rFonts w:ascii="Sylfaen" w:hAnsi="Sylfaen"/>
        </w:rPr>
        <w:t xml:space="preserve">), որի գործառույթը ցուցադրվում է </w:t>
      </w:r>
      <w:hyperlink r:id="rId16">
        <w:r w:rsidRPr="3B693051">
          <w:rPr>
            <w:rFonts w:ascii="Sylfaen" w:hAnsi="Sylfaen"/>
          </w:rPr>
          <w:t>https://www.seda-diploma.duckdns.org/</w:t>
        </w:r>
      </w:hyperlink>
      <w:r w:rsidRPr="3B693051">
        <w:rPr>
          <w:rFonts w:ascii="Sylfaen" w:hAnsi="Sylfaen"/>
        </w:rPr>
        <w:t xml:space="preserve"> հասցեում տեղակայված landing page-ի միջոցով։ Կաղապարի հիմնական նպատակն է ուսանողներին և կրտսեր DevOps ինժեներներին տրամադրել պատրաստի, ամբողջական ավտոմատացված ենթակառուցվածքային լուծում, որը հնարավոր է կիրառել ցանկացած </w:t>
      </w:r>
      <w:proofErr w:type="gramStart"/>
      <w:r w:rsidRPr="3B693051">
        <w:rPr>
          <w:rFonts w:ascii="Sylfaen" w:hAnsi="Sylfaen"/>
        </w:rPr>
        <w:t>on-premise</w:t>
      </w:r>
      <w:proofErr w:type="gramEnd"/>
      <w:r w:rsidRPr="3B693051">
        <w:rPr>
          <w:rFonts w:ascii="Sylfaen" w:hAnsi="Sylfaen"/>
        </w:rPr>
        <w:t xml:space="preserve"> սերվերի վրա նվազագույն կոնֆիգուրացիայի ջանքերով։</w:t>
      </w:r>
    </w:p>
    <w:p w:rsidR="10F00795" w:rsidP="3B693051" w:rsidRDefault="10F00795" w14:paraId="47D4FE60" w14:textId="05EED44E">
      <w:pPr>
        <w:spacing w:line="360" w:lineRule="auto"/>
        <w:jc w:val="center"/>
        <w:rPr>
          <w:rFonts w:ascii="Sylfaen" w:hAnsi="Sylfaen"/>
        </w:rPr>
      </w:pPr>
      <w:r w:rsidR="10F00795">
        <w:drawing>
          <wp:inline wp14:editId="60EA1634" wp14:anchorId="0B7E97B7">
            <wp:extent cx="6343650" cy="2905125"/>
            <wp:effectExtent l="0" t="0" r="0" b="0"/>
            <wp:docPr id="1323463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463155" name="Picture 1323463155"/>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6343650" cy="2905125"/>
                    </a:xfrm>
                    <a:prstGeom prst="rect">
                      <a:avLst/>
                    </a:prstGeom>
                  </pic:spPr>
                </pic:pic>
              </a:graphicData>
            </a:graphic>
          </wp:inline>
        </w:drawing>
      </w:r>
      <w:r w:rsidRPr="2BF057C1" w:rsidR="10F00795">
        <w:rPr>
          <w:rFonts w:ascii="Sylfaen" w:hAnsi="Sylfaen" w:eastAsia="Times New Roman" w:cs="Times New Roman"/>
        </w:rPr>
        <w:t xml:space="preserve">Նկ․ </w:t>
      </w:r>
      <w:r w:rsidRPr="2BF057C1" w:rsidR="27DB90EA">
        <w:rPr>
          <w:rFonts w:ascii="Sylfaen" w:hAnsi="Sylfaen" w:eastAsia="Times New Roman" w:cs="Times New Roman"/>
        </w:rPr>
        <w:t>3․1</w:t>
      </w:r>
      <w:r w:rsidRPr="2BF057C1" w:rsidR="10F00795">
        <w:rPr>
          <w:rFonts w:ascii="Sylfaen" w:hAnsi="Sylfaen" w:eastAsia="Times New Roman" w:cs="Times New Roman"/>
        </w:rPr>
        <w:t xml:space="preserve"> </w:t>
      </w:r>
      <w:r w:rsidRPr="2BF057C1" w:rsidR="2A0BC21F">
        <w:rPr>
          <w:rFonts w:ascii="Sylfaen" w:hAnsi="Sylfaen" w:eastAsia="Sylfaen" w:cs="Sylfaen"/>
        </w:rPr>
        <w:t>devops</w:t>
      </w:r>
      <w:r w:rsidRPr="2BF057C1" w:rsidR="2A0BC21F">
        <w:rPr>
          <w:rFonts w:ascii="Sylfaen" w:hAnsi="Sylfaen" w:eastAsia="Sylfaen" w:cs="Sylfaen"/>
        </w:rPr>
        <w:t>-lab-template landing page</w:t>
      </w:r>
    </w:p>
    <w:p w:rsidR="5A6F3D5A" w:rsidP="3B693051" w:rsidRDefault="5A6F3D5A" w14:paraId="04FD59D0" w14:textId="19B5BB45">
      <w:pPr>
        <w:spacing w:line="360" w:lineRule="auto"/>
        <w:jc w:val="center"/>
        <w:rPr>
          <w:rFonts w:ascii="Sylfaen" w:hAnsi="Sylfaen"/>
        </w:rPr>
      </w:pPr>
      <w:r w:rsidR="5A6F3D5A">
        <w:drawing>
          <wp:inline wp14:editId="4C4E0C1A" wp14:anchorId="1A78BA7B">
            <wp:extent cx="6343650" cy="4191000"/>
            <wp:effectExtent l="9525" t="9525" r="9525" b="9525"/>
            <wp:docPr id="605093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093319" name="Picture 60509331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6343650" cy="4191000"/>
                    </a:xfrm>
                    <a:prstGeom prst="rect">
                      <a:avLst/>
                    </a:prstGeom>
                    <a:ln w="9525">
                      <a:solidFill>
                        <a:schemeClr val="tx1"/>
                      </a:solidFill>
                      <a:prstDash val="solid"/>
                    </a:ln>
                  </pic:spPr>
                </pic:pic>
              </a:graphicData>
            </a:graphic>
          </wp:inline>
        </w:drawing>
      </w:r>
      <w:r w:rsidRPr="2BF057C1" w:rsidR="65A842AA">
        <w:rPr>
          <w:rFonts w:ascii="Sylfaen" w:hAnsi="Sylfaen" w:eastAsia="Times New Roman" w:cs="Times New Roman"/>
        </w:rPr>
        <w:t xml:space="preserve">Նկ․ </w:t>
      </w:r>
      <w:r w:rsidRPr="2BF057C1" w:rsidR="22A0E815">
        <w:rPr>
          <w:rFonts w:ascii="Sylfaen" w:hAnsi="Sylfaen" w:eastAsia="Times New Roman" w:cs="Times New Roman"/>
        </w:rPr>
        <w:t>3․2</w:t>
      </w:r>
      <w:r w:rsidRPr="2BF057C1" w:rsidR="65A842AA">
        <w:rPr>
          <w:rFonts w:ascii="Sylfaen" w:hAnsi="Sylfaen" w:eastAsia="Times New Roman" w:cs="Times New Roman"/>
        </w:rPr>
        <w:t xml:space="preserve"> </w:t>
      </w:r>
      <w:r w:rsidRPr="2BF057C1" w:rsidR="65A842AA">
        <w:rPr>
          <w:rFonts w:ascii="Sylfaen" w:hAnsi="Sylfaen"/>
        </w:rPr>
        <w:t>devops</w:t>
      </w:r>
      <w:r w:rsidRPr="2BF057C1" w:rsidR="65A842AA">
        <w:rPr>
          <w:rFonts w:ascii="Sylfaen" w:hAnsi="Sylfaen"/>
        </w:rPr>
        <w:t xml:space="preserve">-lab-template </w:t>
      </w:r>
      <w:r w:rsidRPr="2BF057C1" w:rsidR="65A842AA">
        <w:rPr>
          <w:rFonts w:ascii="Sylfaen" w:hAnsi="Sylfaen"/>
        </w:rPr>
        <w:t>բաց</w:t>
      </w:r>
      <w:r w:rsidRPr="2BF057C1" w:rsidR="65A842AA">
        <w:rPr>
          <w:rFonts w:ascii="Sylfaen" w:hAnsi="Sylfaen"/>
        </w:rPr>
        <w:t xml:space="preserve"> </w:t>
      </w:r>
      <w:r w:rsidRPr="2BF057C1" w:rsidR="65A842AA">
        <w:rPr>
          <w:rFonts w:ascii="Sylfaen" w:hAnsi="Sylfaen"/>
        </w:rPr>
        <w:t>կոդով</w:t>
      </w:r>
    </w:p>
    <w:p w:rsidR="27B082C6" w:rsidP="3B693051" w:rsidRDefault="27B082C6" w14:paraId="36068297" w14:textId="7BBA376E">
      <w:pPr>
        <w:spacing w:line="360" w:lineRule="auto"/>
        <w:ind w:firstLine="720"/>
        <w:jc w:val="both"/>
      </w:pPr>
      <w:r w:rsidRPr="3B693051">
        <w:rPr>
          <w:rFonts w:ascii="Sylfaen" w:hAnsi="Sylfaen"/>
        </w:rPr>
        <w:t>Կաղապարը կառուցված է մոդուլային սկզբունքով և ներառում է հետևյալ բաղադրիչները՝ terraform/ թղթապանակ (ենթակառուցվածքի Infrastructure as Code նկարագրություն, փոփոխականների կառավարում), ansible/ թղթապանակ (սերվերի ավտոմատ կազմաձևում, k3s-ի տեղադրում, monitoring stack-ի deploy), k8s/ թղթապանակ (Kubernetes manifest-ներ, namespace-ներ, ծառայությունների կոնֆիգուրացիաներ), security/ թղթապանակ (Semgrep, Trivy, Gitleaks գործիքների կոնֆիգուրացիոն ֆայլեր), scripts/ թղթապանակ (ավտոմատ տեղակայման bash սկրիպտներ) և .gitlab-ci.yml ֆայլ (CI/CD pipeline-ի ամբողջական նկարագրություն)։</w:t>
      </w:r>
    </w:p>
    <w:p w:rsidR="27B082C6" w:rsidP="3B693051" w:rsidRDefault="27B082C6" w14:paraId="110867BC" w14:textId="5908549D">
      <w:pPr>
        <w:spacing w:line="360" w:lineRule="auto"/>
        <w:ind w:firstLine="720"/>
        <w:jc w:val="both"/>
      </w:pPr>
      <w:r w:rsidRPr="3B693051">
        <w:rPr>
          <w:rFonts w:ascii="Sylfaen" w:hAnsi="Sylfaen"/>
        </w:rPr>
        <w:t xml:space="preserve">Կաղապարի կիրառումը նախատեսված է լինի առավելագույնս պարզ։ Օգտատերը պետք է clone անի պահոցը GitHub-ից, terraform/variables.tf ֆայլում նշի իր սերվերի IP հասցեն, SSH օգտատիրոջ անունը և SSH բանալու ուղին, այնուհետև գործարկի bash scripts/init-server.sh հրամանը։ Այս մեկ հրամանը ավտոմատ կերպով հաջորդաբար </w:t>
      </w:r>
      <w:r w:rsidRPr="3B693051">
        <w:rPr>
          <w:rFonts w:ascii="Sylfaen" w:hAnsi="Sylfaen"/>
        </w:rPr>
        <w:lastRenderedPageBreak/>
        <w:t>կատարում է Terraform-ի, Ansible-ի գործարկումը և Kubernetes manifest-ների կիրառումը, ինչի արդյունքում մոտ 10-15 րոպեի ընթացքում ստացվում է ամբողջովին կազմաձևված k3s կլաստեր՝ monitoring stack-ով, CI/CD pipeline-ով և անվտանգության սկաներներով։</w:t>
      </w:r>
    </w:p>
    <w:p w:rsidR="3B693051" w:rsidP="3B693051" w:rsidRDefault="3B693051" w14:paraId="34BB6950" w14:textId="445475A6">
      <w:pPr>
        <w:spacing w:line="360" w:lineRule="auto"/>
        <w:ind w:firstLine="720"/>
        <w:jc w:val="both"/>
      </w:pPr>
      <w:r w:rsidRPr="0FAB428B" w:rsidR="27B082C6">
        <w:rPr>
          <w:rFonts w:ascii="Sylfaen" w:hAnsi="Sylfaen"/>
        </w:rPr>
        <w:t>Կաղապարի</w:t>
      </w:r>
      <w:r w:rsidRPr="0FAB428B" w:rsidR="27B082C6">
        <w:rPr>
          <w:rFonts w:ascii="Sylfaen" w:hAnsi="Sylfaen"/>
        </w:rPr>
        <w:t xml:space="preserve"> </w:t>
      </w:r>
      <w:r w:rsidRPr="0FAB428B" w:rsidR="27B082C6">
        <w:rPr>
          <w:rFonts w:ascii="Sylfaen" w:hAnsi="Sylfaen"/>
        </w:rPr>
        <w:t>մշակման</w:t>
      </w:r>
      <w:r w:rsidRPr="0FAB428B" w:rsidR="27B082C6">
        <w:rPr>
          <w:rFonts w:ascii="Sylfaen" w:hAnsi="Sylfaen"/>
        </w:rPr>
        <w:t xml:space="preserve"> </w:t>
      </w:r>
      <w:r w:rsidRPr="0FAB428B" w:rsidR="27B082C6">
        <w:rPr>
          <w:rFonts w:ascii="Sylfaen" w:hAnsi="Sylfaen"/>
        </w:rPr>
        <w:t>ընթացքում</w:t>
      </w:r>
      <w:r w:rsidRPr="0FAB428B" w:rsidR="27B082C6">
        <w:rPr>
          <w:rFonts w:ascii="Sylfaen" w:hAnsi="Sylfaen"/>
        </w:rPr>
        <w:t xml:space="preserve"> </w:t>
      </w:r>
      <w:r w:rsidRPr="0FAB428B" w:rsidR="27B082C6">
        <w:rPr>
          <w:rFonts w:ascii="Sylfaen" w:hAnsi="Sylfaen"/>
        </w:rPr>
        <w:t>հիմնական</w:t>
      </w:r>
      <w:r w:rsidRPr="0FAB428B" w:rsidR="27B082C6">
        <w:rPr>
          <w:rFonts w:ascii="Sylfaen" w:hAnsi="Sylfaen"/>
        </w:rPr>
        <w:t xml:space="preserve"> </w:t>
      </w:r>
      <w:r w:rsidRPr="0FAB428B" w:rsidR="27B082C6">
        <w:rPr>
          <w:rFonts w:ascii="Sylfaen" w:hAnsi="Sylfaen"/>
        </w:rPr>
        <w:t>մարտահրավերն</w:t>
      </w:r>
      <w:r w:rsidRPr="0FAB428B" w:rsidR="27B082C6">
        <w:rPr>
          <w:rFonts w:ascii="Sylfaen" w:hAnsi="Sylfaen"/>
        </w:rPr>
        <w:t xml:space="preserve"> </w:t>
      </w:r>
      <w:r w:rsidRPr="0FAB428B" w:rsidR="27B082C6">
        <w:rPr>
          <w:rFonts w:ascii="Sylfaen" w:hAnsi="Sylfaen"/>
        </w:rPr>
        <w:t>այն</w:t>
      </w:r>
      <w:r w:rsidRPr="0FAB428B" w:rsidR="27B082C6">
        <w:rPr>
          <w:rFonts w:ascii="Sylfaen" w:hAnsi="Sylfaen"/>
        </w:rPr>
        <w:t xml:space="preserve"> </w:t>
      </w:r>
      <w:r w:rsidRPr="0FAB428B" w:rsidR="27B082C6">
        <w:rPr>
          <w:rFonts w:ascii="Sylfaen" w:hAnsi="Sylfaen"/>
        </w:rPr>
        <w:t>էր</w:t>
      </w:r>
      <w:r w:rsidRPr="0FAB428B" w:rsidR="27B082C6">
        <w:rPr>
          <w:rFonts w:ascii="Sylfaen" w:hAnsi="Sylfaen"/>
        </w:rPr>
        <w:t xml:space="preserve">, </w:t>
      </w:r>
      <w:r w:rsidRPr="0FAB428B" w:rsidR="27B082C6">
        <w:rPr>
          <w:rFonts w:ascii="Sylfaen" w:hAnsi="Sylfaen"/>
        </w:rPr>
        <w:t>որ</w:t>
      </w:r>
      <w:r w:rsidRPr="0FAB428B" w:rsidR="27B082C6">
        <w:rPr>
          <w:rFonts w:ascii="Sylfaen" w:hAnsi="Sylfaen"/>
        </w:rPr>
        <w:t xml:space="preserve"> </w:t>
      </w:r>
      <w:r w:rsidRPr="0FAB428B" w:rsidR="27B082C6">
        <w:rPr>
          <w:rFonts w:ascii="Sylfaen" w:hAnsi="Sylfaen"/>
        </w:rPr>
        <w:t>տարբեր</w:t>
      </w:r>
      <w:r w:rsidRPr="0FAB428B" w:rsidR="27B082C6">
        <w:rPr>
          <w:rFonts w:ascii="Sylfaen" w:hAnsi="Sylfaen"/>
        </w:rPr>
        <w:t xml:space="preserve"> </w:t>
      </w:r>
      <w:r w:rsidRPr="0FAB428B" w:rsidR="27B082C6">
        <w:rPr>
          <w:rFonts w:ascii="Sylfaen" w:hAnsi="Sylfaen"/>
        </w:rPr>
        <w:t>գործիքների</w:t>
      </w:r>
      <w:r w:rsidRPr="0FAB428B" w:rsidR="27B082C6">
        <w:rPr>
          <w:rFonts w:ascii="Sylfaen" w:hAnsi="Sylfaen"/>
        </w:rPr>
        <w:t xml:space="preserve"> (Terraform, Ansible, Helm, GitLab CI/CD) </w:t>
      </w:r>
      <w:r w:rsidRPr="0FAB428B" w:rsidR="27B082C6">
        <w:rPr>
          <w:rFonts w:ascii="Sylfaen" w:hAnsi="Sylfaen"/>
        </w:rPr>
        <w:t>միջև</w:t>
      </w:r>
      <w:r w:rsidRPr="0FAB428B" w:rsidR="27B082C6">
        <w:rPr>
          <w:rFonts w:ascii="Sylfaen" w:hAnsi="Sylfaen"/>
        </w:rPr>
        <w:t xml:space="preserve"> </w:t>
      </w:r>
      <w:r w:rsidRPr="0FAB428B" w:rsidR="27B082C6">
        <w:rPr>
          <w:rFonts w:ascii="Sylfaen" w:hAnsi="Sylfaen"/>
        </w:rPr>
        <w:t>ինտեգրումն</w:t>
      </w:r>
      <w:r w:rsidRPr="0FAB428B" w:rsidR="27B082C6">
        <w:rPr>
          <w:rFonts w:ascii="Sylfaen" w:hAnsi="Sylfaen"/>
        </w:rPr>
        <w:t xml:space="preserve"> </w:t>
      </w:r>
      <w:r w:rsidRPr="0FAB428B" w:rsidR="27B082C6">
        <w:rPr>
          <w:rFonts w:ascii="Sylfaen" w:hAnsi="Sylfaen"/>
        </w:rPr>
        <w:t>ապահովվեր</w:t>
      </w:r>
      <w:r w:rsidRPr="0FAB428B" w:rsidR="27B082C6">
        <w:rPr>
          <w:rFonts w:ascii="Sylfaen" w:hAnsi="Sylfaen"/>
        </w:rPr>
        <w:t xml:space="preserve"> </w:t>
      </w:r>
      <w:r w:rsidRPr="0FAB428B" w:rsidR="27B082C6">
        <w:rPr>
          <w:rFonts w:ascii="Sylfaen" w:hAnsi="Sylfaen"/>
        </w:rPr>
        <w:t>անխափան</w:t>
      </w:r>
      <w:r w:rsidRPr="0FAB428B" w:rsidR="27B082C6">
        <w:rPr>
          <w:rFonts w:ascii="Sylfaen" w:hAnsi="Sylfaen"/>
        </w:rPr>
        <w:t xml:space="preserve"> </w:t>
      </w:r>
      <w:r w:rsidRPr="0FAB428B" w:rsidR="27B082C6">
        <w:rPr>
          <w:rFonts w:ascii="Sylfaen" w:hAnsi="Sylfaen"/>
        </w:rPr>
        <w:t>կերպով</w:t>
      </w:r>
      <w:r w:rsidRPr="0FAB428B" w:rsidR="27B082C6">
        <w:rPr>
          <w:rFonts w:ascii="Sylfaen" w:hAnsi="Sylfaen"/>
        </w:rPr>
        <w:t xml:space="preserve">։ </w:t>
      </w:r>
      <w:r w:rsidRPr="0FAB428B" w:rsidR="27B082C6">
        <w:rPr>
          <w:rFonts w:ascii="Sylfaen" w:hAnsi="Sylfaen"/>
        </w:rPr>
        <w:t>Մասնավորապես</w:t>
      </w:r>
      <w:r w:rsidRPr="0FAB428B" w:rsidR="27B082C6">
        <w:rPr>
          <w:rFonts w:ascii="Sylfaen" w:hAnsi="Sylfaen"/>
        </w:rPr>
        <w:t xml:space="preserve">, </w:t>
      </w:r>
      <w:r w:rsidRPr="0FAB428B" w:rsidR="27B082C6">
        <w:rPr>
          <w:rFonts w:ascii="Sylfaen" w:hAnsi="Sylfaen"/>
        </w:rPr>
        <w:t>kubeconfig</w:t>
      </w:r>
      <w:r w:rsidRPr="0FAB428B" w:rsidR="27B082C6">
        <w:rPr>
          <w:rFonts w:ascii="Sylfaen" w:hAnsi="Sylfaen"/>
        </w:rPr>
        <w:t xml:space="preserve">-ի </w:t>
      </w:r>
      <w:r w:rsidRPr="0FAB428B" w:rsidR="27B082C6">
        <w:rPr>
          <w:rFonts w:ascii="Sylfaen" w:hAnsi="Sylfaen"/>
        </w:rPr>
        <w:t>ճիշտ</w:t>
      </w:r>
      <w:r w:rsidRPr="0FAB428B" w:rsidR="27B082C6">
        <w:rPr>
          <w:rFonts w:ascii="Sylfaen" w:hAnsi="Sylfaen"/>
        </w:rPr>
        <w:t xml:space="preserve"> base64 </w:t>
      </w:r>
      <w:r w:rsidRPr="0FAB428B" w:rsidR="27B082C6">
        <w:rPr>
          <w:rFonts w:ascii="Sylfaen" w:hAnsi="Sylfaen"/>
        </w:rPr>
        <w:t>կոդավորումը</w:t>
      </w:r>
      <w:r w:rsidRPr="0FAB428B" w:rsidR="27B082C6">
        <w:rPr>
          <w:rFonts w:ascii="Sylfaen" w:hAnsi="Sylfaen"/>
        </w:rPr>
        <w:t xml:space="preserve"> և GitLab CI/CD </w:t>
      </w:r>
      <w:r w:rsidRPr="0FAB428B" w:rsidR="27B082C6">
        <w:rPr>
          <w:rFonts w:ascii="Sylfaen" w:hAnsi="Sylfaen"/>
        </w:rPr>
        <w:t>փոփոխականների</w:t>
      </w:r>
      <w:r w:rsidRPr="0FAB428B" w:rsidR="27B082C6">
        <w:rPr>
          <w:rFonts w:ascii="Sylfaen" w:hAnsi="Sylfaen"/>
        </w:rPr>
        <w:t xml:space="preserve"> </w:t>
      </w:r>
      <w:r w:rsidRPr="0FAB428B" w:rsidR="27B082C6">
        <w:rPr>
          <w:rFonts w:ascii="Sylfaen" w:hAnsi="Sylfaen"/>
        </w:rPr>
        <w:t>տեսակների</w:t>
      </w:r>
      <w:r w:rsidRPr="0FAB428B" w:rsidR="27B082C6">
        <w:rPr>
          <w:rFonts w:ascii="Sylfaen" w:hAnsi="Sylfaen"/>
        </w:rPr>
        <w:t xml:space="preserve"> (File vs Variable) </w:t>
      </w:r>
      <w:r w:rsidRPr="0FAB428B" w:rsidR="27B082C6">
        <w:rPr>
          <w:rFonts w:ascii="Sylfaen" w:hAnsi="Sylfaen"/>
        </w:rPr>
        <w:t>ճշգրիտ</w:t>
      </w:r>
      <w:r w:rsidRPr="0FAB428B" w:rsidR="27B082C6">
        <w:rPr>
          <w:rFonts w:ascii="Sylfaen" w:hAnsi="Sylfaen"/>
        </w:rPr>
        <w:t xml:space="preserve"> </w:t>
      </w:r>
      <w:r w:rsidRPr="0FAB428B" w:rsidR="27B082C6">
        <w:rPr>
          <w:rFonts w:ascii="Sylfaen" w:hAnsi="Sylfaen"/>
        </w:rPr>
        <w:t>ընտրությունը</w:t>
      </w:r>
      <w:r w:rsidRPr="0FAB428B" w:rsidR="27B082C6">
        <w:rPr>
          <w:rFonts w:ascii="Sylfaen" w:hAnsi="Sylfaen"/>
        </w:rPr>
        <w:t xml:space="preserve"> </w:t>
      </w:r>
      <w:r w:rsidRPr="0FAB428B" w:rsidR="27B082C6">
        <w:rPr>
          <w:rFonts w:ascii="Sylfaen" w:hAnsi="Sylfaen"/>
        </w:rPr>
        <w:t>պահանջեցին</w:t>
      </w:r>
      <w:r w:rsidRPr="0FAB428B" w:rsidR="27B082C6">
        <w:rPr>
          <w:rFonts w:ascii="Sylfaen" w:hAnsi="Sylfaen"/>
        </w:rPr>
        <w:t xml:space="preserve"> </w:t>
      </w:r>
      <w:r w:rsidRPr="0FAB428B" w:rsidR="27B082C6">
        <w:rPr>
          <w:rFonts w:ascii="Sylfaen" w:hAnsi="Sylfaen"/>
        </w:rPr>
        <w:t>մանրամասն</w:t>
      </w:r>
      <w:r w:rsidRPr="0FAB428B" w:rsidR="27B082C6">
        <w:rPr>
          <w:rFonts w:ascii="Sylfaen" w:hAnsi="Sylfaen"/>
        </w:rPr>
        <w:t xml:space="preserve"> </w:t>
      </w:r>
      <w:r w:rsidRPr="0FAB428B" w:rsidR="27B082C6">
        <w:rPr>
          <w:rFonts w:ascii="Sylfaen" w:hAnsi="Sylfaen"/>
        </w:rPr>
        <w:t>կարգաբերում</w:t>
      </w:r>
      <w:r w:rsidRPr="0FAB428B" w:rsidR="27B082C6">
        <w:rPr>
          <w:rFonts w:ascii="Sylfaen" w:hAnsi="Sylfaen"/>
        </w:rPr>
        <w:t xml:space="preserve">։ </w:t>
      </w:r>
      <w:r w:rsidRPr="0FAB428B" w:rsidR="27B082C6">
        <w:rPr>
          <w:rFonts w:ascii="Sylfaen" w:hAnsi="Sylfaen"/>
        </w:rPr>
        <w:t>Արդյունքում</w:t>
      </w:r>
      <w:r w:rsidRPr="0FAB428B" w:rsidR="27B082C6">
        <w:rPr>
          <w:rFonts w:ascii="Sylfaen" w:hAnsi="Sylfaen"/>
        </w:rPr>
        <w:t xml:space="preserve"> </w:t>
      </w:r>
      <w:r w:rsidRPr="0FAB428B" w:rsidR="27B082C6">
        <w:rPr>
          <w:rFonts w:ascii="Sylfaen" w:hAnsi="Sylfaen"/>
        </w:rPr>
        <w:t>ստեղծվել</w:t>
      </w:r>
      <w:r w:rsidRPr="0FAB428B" w:rsidR="27B082C6">
        <w:rPr>
          <w:rFonts w:ascii="Sylfaen" w:hAnsi="Sylfaen"/>
        </w:rPr>
        <w:t xml:space="preserve"> է </w:t>
      </w:r>
      <w:r w:rsidRPr="0FAB428B" w:rsidR="27B082C6">
        <w:rPr>
          <w:rFonts w:ascii="Sylfaen" w:hAnsi="Sylfaen"/>
        </w:rPr>
        <w:t>ամբողջական</w:t>
      </w:r>
      <w:r w:rsidRPr="0FAB428B" w:rsidR="27B082C6">
        <w:rPr>
          <w:rFonts w:ascii="Sylfaen" w:hAnsi="Sylfaen"/>
        </w:rPr>
        <w:t xml:space="preserve">, </w:t>
      </w:r>
      <w:r w:rsidRPr="0FAB428B" w:rsidR="27B082C6">
        <w:rPr>
          <w:rFonts w:ascii="Sylfaen" w:hAnsi="Sylfaen"/>
        </w:rPr>
        <w:t>փաստաթղթավորված</w:t>
      </w:r>
      <w:r w:rsidRPr="0FAB428B" w:rsidR="27B082C6">
        <w:rPr>
          <w:rFonts w:ascii="Sylfaen" w:hAnsi="Sylfaen"/>
        </w:rPr>
        <w:t xml:space="preserve"> և </w:t>
      </w:r>
      <w:r w:rsidRPr="0FAB428B" w:rsidR="27B082C6">
        <w:rPr>
          <w:rFonts w:ascii="Sylfaen" w:hAnsi="Sylfaen"/>
        </w:rPr>
        <w:t>հրապարակայնորեն</w:t>
      </w:r>
      <w:r w:rsidRPr="0FAB428B" w:rsidR="27B082C6">
        <w:rPr>
          <w:rFonts w:ascii="Sylfaen" w:hAnsi="Sylfaen"/>
        </w:rPr>
        <w:t xml:space="preserve"> </w:t>
      </w:r>
      <w:r w:rsidRPr="0FAB428B" w:rsidR="27B082C6">
        <w:rPr>
          <w:rFonts w:ascii="Sylfaen" w:hAnsi="Sylfaen"/>
        </w:rPr>
        <w:t>հասանելի</w:t>
      </w:r>
      <w:r w:rsidRPr="0FAB428B" w:rsidR="27B082C6">
        <w:rPr>
          <w:rFonts w:ascii="Sylfaen" w:hAnsi="Sylfaen"/>
        </w:rPr>
        <w:t xml:space="preserve"> </w:t>
      </w:r>
      <w:r w:rsidRPr="0FAB428B" w:rsidR="27B082C6">
        <w:rPr>
          <w:rFonts w:ascii="Sylfaen" w:hAnsi="Sylfaen"/>
        </w:rPr>
        <w:t>կաղապար</w:t>
      </w:r>
      <w:r w:rsidRPr="0FAB428B" w:rsidR="27B082C6">
        <w:rPr>
          <w:rFonts w:ascii="Sylfaen" w:hAnsi="Sylfaen"/>
        </w:rPr>
        <w:t xml:space="preserve">, </w:t>
      </w:r>
      <w:r w:rsidRPr="0FAB428B" w:rsidR="27B082C6">
        <w:rPr>
          <w:rFonts w:ascii="Sylfaen" w:hAnsi="Sylfaen"/>
        </w:rPr>
        <w:t>որն</w:t>
      </w:r>
      <w:r w:rsidRPr="0FAB428B" w:rsidR="27B082C6">
        <w:rPr>
          <w:rFonts w:ascii="Sylfaen" w:hAnsi="Sylfaen"/>
        </w:rPr>
        <w:t xml:space="preserve"> </w:t>
      </w:r>
      <w:r w:rsidRPr="0FAB428B" w:rsidR="27B082C6">
        <w:rPr>
          <w:rFonts w:ascii="Sylfaen" w:hAnsi="Sylfaen"/>
        </w:rPr>
        <w:t>իր</w:t>
      </w:r>
      <w:r w:rsidRPr="0FAB428B" w:rsidR="27B082C6">
        <w:rPr>
          <w:rFonts w:ascii="Sylfaen" w:hAnsi="Sylfaen"/>
        </w:rPr>
        <w:t xml:space="preserve"> </w:t>
      </w:r>
      <w:r w:rsidRPr="0FAB428B" w:rsidR="27B082C6">
        <w:rPr>
          <w:rFonts w:ascii="Sylfaen" w:hAnsi="Sylfaen"/>
        </w:rPr>
        <w:t>տեսակի</w:t>
      </w:r>
      <w:r w:rsidRPr="0FAB428B" w:rsidR="27B082C6">
        <w:rPr>
          <w:rFonts w:ascii="Sylfaen" w:hAnsi="Sylfaen"/>
        </w:rPr>
        <w:t xml:space="preserve"> </w:t>
      </w:r>
      <w:r w:rsidRPr="0FAB428B" w:rsidR="27B082C6">
        <w:rPr>
          <w:rFonts w:ascii="Sylfaen" w:hAnsi="Sylfaen"/>
        </w:rPr>
        <w:t>մեջ</w:t>
      </w:r>
      <w:r w:rsidRPr="0FAB428B" w:rsidR="27B082C6">
        <w:rPr>
          <w:rFonts w:ascii="Sylfaen" w:hAnsi="Sylfaen"/>
        </w:rPr>
        <w:t xml:space="preserve"> </w:t>
      </w:r>
      <w:r w:rsidRPr="0FAB428B" w:rsidR="27B082C6">
        <w:rPr>
          <w:rFonts w:ascii="Sylfaen" w:hAnsi="Sylfaen"/>
        </w:rPr>
        <w:t>ուսումնական</w:t>
      </w:r>
      <w:r w:rsidRPr="0FAB428B" w:rsidR="27B082C6">
        <w:rPr>
          <w:rFonts w:ascii="Sylfaen" w:hAnsi="Sylfaen"/>
        </w:rPr>
        <w:t xml:space="preserve"> </w:t>
      </w:r>
      <w:r w:rsidRPr="0FAB428B" w:rsidR="27B082C6">
        <w:rPr>
          <w:rFonts w:ascii="Sylfaen" w:hAnsi="Sylfaen"/>
        </w:rPr>
        <w:t>նպատակների</w:t>
      </w:r>
      <w:r w:rsidRPr="0FAB428B" w:rsidR="27B082C6">
        <w:rPr>
          <w:rFonts w:ascii="Sylfaen" w:hAnsi="Sylfaen"/>
        </w:rPr>
        <w:t xml:space="preserve"> </w:t>
      </w:r>
      <w:r w:rsidRPr="0FAB428B" w:rsidR="27B082C6">
        <w:rPr>
          <w:rFonts w:ascii="Sylfaen" w:hAnsi="Sylfaen"/>
        </w:rPr>
        <w:t>համար</w:t>
      </w:r>
      <w:r w:rsidRPr="0FAB428B" w:rsidR="27B082C6">
        <w:rPr>
          <w:rFonts w:ascii="Sylfaen" w:hAnsi="Sylfaen"/>
        </w:rPr>
        <w:t xml:space="preserve"> </w:t>
      </w:r>
      <w:r w:rsidRPr="0FAB428B" w:rsidR="27B082C6">
        <w:rPr>
          <w:rFonts w:ascii="Sylfaen" w:hAnsi="Sylfaen"/>
        </w:rPr>
        <w:t>ստեղծված</w:t>
      </w:r>
      <w:r w:rsidRPr="0FAB428B" w:rsidR="27B082C6">
        <w:rPr>
          <w:rFonts w:ascii="Sylfaen" w:hAnsi="Sylfaen"/>
        </w:rPr>
        <w:t xml:space="preserve"> </w:t>
      </w:r>
      <w:r w:rsidRPr="0FAB428B" w:rsidR="27B082C6">
        <w:rPr>
          <w:rFonts w:ascii="Sylfaen" w:hAnsi="Sylfaen"/>
        </w:rPr>
        <w:t>հայկական</w:t>
      </w:r>
      <w:r w:rsidRPr="0FAB428B" w:rsidR="27B082C6">
        <w:rPr>
          <w:rFonts w:ascii="Sylfaen" w:hAnsi="Sylfaen"/>
        </w:rPr>
        <w:t xml:space="preserve"> </w:t>
      </w:r>
      <w:r w:rsidRPr="0FAB428B" w:rsidR="27B082C6">
        <w:rPr>
          <w:rFonts w:ascii="Sylfaen" w:hAnsi="Sylfaen"/>
        </w:rPr>
        <w:t>ամենաամբողջական</w:t>
      </w:r>
      <w:r w:rsidRPr="0FAB428B" w:rsidR="27B082C6">
        <w:rPr>
          <w:rFonts w:ascii="Sylfaen" w:hAnsi="Sylfaen"/>
        </w:rPr>
        <w:t xml:space="preserve"> DevOps </w:t>
      </w:r>
      <w:r w:rsidRPr="0FAB428B" w:rsidR="27B082C6">
        <w:rPr>
          <w:rFonts w:ascii="Sylfaen" w:hAnsi="Sylfaen"/>
        </w:rPr>
        <w:t>կաղապարներից</w:t>
      </w:r>
      <w:r w:rsidRPr="0FAB428B" w:rsidR="27B082C6">
        <w:rPr>
          <w:rFonts w:ascii="Sylfaen" w:hAnsi="Sylfaen"/>
        </w:rPr>
        <w:t xml:space="preserve"> </w:t>
      </w:r>
      <w:r w:rsidRPr="0FAB428B" w:rsidR="27B082C6">
        <w:rPr>
          <w:rFonts w:ascii="Sylfaen" w:hAnsi="Sylfaen"/>
        </w:rPr>
        <w:t>մեկն</w:t>
      </w:r>
      <w:r w:rsidRPr="0FAB428B" w:rsidR="27B082C6">
        <w:rPr>
          <w:rFonts w:ascii="Sylfaen" w:hAnsi="Sylfaen"/>
        </w:rPr>
        <w:t xml:space="preserve"> է։</w:t>
      </w:r>
    </w:p>
    <w:p w:rsidR="3B693051" w:rsidP="3B693051" w:rsidRDefault="3B693051" w14:paraId="738B2E9A" w14:textId="43535EA4"/>
    <w:p w:rsidR="5CA36C4F" w:rsidP="3B693051" w:rsidRDefault="5CA36C4F" w14:paraId="25041FD3" w14:textId="6B8D4890">
      <w:pPr>
        <w:pStyle w:val="Heading2"/>
        <w:rPr>
          <w:rFonts w:ascii="Sylfaen" w:hAnsi="Sylfaen"/>
        </w:rPr>
      </w:pPr>
      <w:bookmarkStart w:name="_Toc234713030" w:id="1842777660"/>
      <w:r w:rsidRPr="2BF057C1" w:rsidR="5CA36C4F">
        <w:rPr>
          <w:rFonts w:ascii="Sylfaen" w:hAnsi="Sylfaen"/>
        </w:rPr>
        <w:t>3.3</w:t>
      </w:r>
      <w:r w:rsidRPr="2BF057C1" w:rsidR="70EBCC6D">
        <w:rPr>
          <w:rFonts w:ascii="Sylfaen" w:hAnsi="Sylfaen"/>
        </w:rPr>
        <w:t>․</w:t>
      </w:r>
      <w:r w:rsidRPr="2BF057C1" w:rsidR="5CA36C4F">
        <w:rPr>
          <w:rFonts w:ascii="Sylfaen" w:hAnsi="Sylfaen"/>
        </w:rPr>
        <w:t xml:space="preserve"> Կիրառական հարթակի տեղակայում կաղապարի միջոցով</w:t>
      </w:r>
      <w:bookmarkEnd w:id="1842777660"/>
    </w:p>
    <w:p w:rsidR="3B693051" w:rsidP="3B693051" w:rsidRDefault="3B693051" w14:paraId="50C87951" w14:textId="4732E1B8"/>
    <w:p w:rsidR="48D8B591" w:rsidP="3B693051" w:rsidRDefault="48D8B591" w14:paraId="2DBBFEFC" w14:textId="43192EC5">
      <w:pPr>
        <w:spacing w:line="360" w:lineRule="auto"/>
        <w:ind w:firstLine="720"/>
        <w:jc w:val="both"/>
      </w:pPr>
      <w:r w:rsidRPr="3B693051">
        <w:rPr>
          <w:rFonts w:ascii="Sylfaen" w:hAnsi="Sylfaen"/>
        </w:rPr>
        <w:t>devops-lab-template կաղապարի ունիվերսալությունը կայանում է նրանում, որ այն հնարավոր է կիրառել ցանկացած Helm chart-ի վրա հիմնված կիրառական հարթակի տեղակայման համար։ Ընդհանուր տեղակայման հոսքն ունի հետևյալ կառուցվածքը՝ կաղապարի clone-ավորում GitHub-ից, helm/ թղթապանակում Helm values ֆայլերի պատրաստում, GitLab CI/CD փոփոխականների կարգաբերում (SERVER_IP, SSH_PRIVATE_KEY, KUBECONFIG_CONTENT), կոդի push main branch-ում, ինչից հետո pipeline-ն ավտոմատ կատարում է validate, security, deploy և verify փուլերը։</w:t>
      </w:r>
    </w:p>
    <w:p w:rsidR="48D8B591" w:rsidP="3B693051" w:rsidRDefault="48D8B591" w14:paraId="1FF7BDDF" w14:textId="7C1622EB">
      <w:pPr>
        <w:spacing w:line="360" w:lineRule="auto"/>
        <w:ind w:firstLine="720"/>
        <w:jc w:val="both"/>
      </w:pPr>
      <w:r w:rsidRPr="3B693051">
        <w:rPr>
          <w:rFonts w:ascii="Sylfaen" w:hAnsi="Sylfaen"/>
        </w:rPr>
        <w:t>Կաղապարի ֆունկցիոնալության ցուցադրման համար որպես կոնկրետ օրինակ ընտրվել է ESS (Element Server Suite) Matrix հաղորդակցման հարթակի տեղակայումը։ ESS-ն ընտրվել է, քանի որ այն ներկայացնում է բարդ, բազմաբաղադրիչ համակարգ, որն ընդգրկում է Synapse Matrix սերվեր, Matrix Authentication Service (MAS), Element Web ինտերֆեյս և PostgreSQL տվյալների բազա։ Նման բարդ համակարգի հաջող տեղակայումը ապացուցում է կաղապարի ունիվերսալությունն ու կայունությունը։</w:t>
      </w:r>
    </w:p>
    <w:p w:rsidR="48D8B591" w:rsidP="3B693051" w:rsidRDefault="48D8B591" w14:paraId="60F3D4AF" w14:textId="75306E0A">
      <w:pPr>
        <w:spacing w:line="360" w:lineRule="auto"/>
        <w:ind w:firstLine="720"/>
        <w:jc w:val="both"/>
      </w:pPr>
      <w:r w:rsidRPr="3B693051">
        <w:rPr>
          <w:rFonts w:ascii="Sylfaen" w:hAnsi="Sylfaen"/>
        </w:rPr>
        <w:t xml:space="preserve">Տեղակայման գործընթացում նախ կազմաձևվել են </w:t>
      </w:r>
      <w:proofErr w:type="gramStart"/>
      <w:r w:rsidRPr="3B693051">
        <w:rPr>
          <w:rFonts w:ascii="Sylfaen" w:hAnsi="Sylfaen"/>
        </w:rPr>
        <w:t>hostnames.yaml</w:t>
      </w:r>
      <w:proofErr w:type="gramEnd"/>
      <w:r w:rsidRPr="3B693051">
        <w:rPr>
          <w:rFonts w:ascii="Sylfaen" w:hAnsi="Sylfaen"/>
        </w:rPr>
        <w:t xml:space="preserve"> և </w:t>
      </w:r>
      <w:proofErr w:type="gramStart"/>
      <w:r w:rsidRPr="3B693051">
        <w:rPr>
          <w:rFonts w:ascii="Sylfaen" w:hAnsi="Sylfaen"/>
        </w:rPr>
        <w:t>tls.yaml</w:t>
      </w:r>
      <w:proofErr w:type="gramEnd"/>
      <w:r w:rsidRPr="3B693051">
        <w:rPr>
          <w:rFonts w:ascii="Sylfaen" w:hAnsi="Sylfaen"/>
        </w:rPr>
        <w:t xml:space="preserve"> կոնֆիգուրացիոն ֆայլերը, որոնք սահմանում են բոլոր ծառայությունների subdomain-ները (chat, account, admin, matrix) և TLS վկայականների ավտոմատ թողարկման կարգաբերումը Let's Encrypt-ի միջոցով։ Այնուհետև kube-prometheus-stack Helm chart-ի միջոցով (oci://ghcr.io/element-hq/ess-helm/matrix-stack) կատարվել է ESS Community 26.2.3 տարբերակի տեղակայումը։</w:t>
      </w:r>
    </w:p>
    <w:p w:rsidR="3B693051" w:rsidP="3B693051" w:rsidRDefault="3B693051" w14:paraId="38CD6C74" w14:textId="31384361">
      <w:pPr>
        <w:spacing w:line="360" w:lineRule="auto"/>
        <w:jc w:val="both"/>
      </w:pPr>
    </w:p>
    <w:p w:rsidR="776B6A64" w:rsidP="0FAB428B" w:rsidRDefault="776B6A64" w14:paraId="5DFB027D" w14:textId="6D96CA92">
      <w:pPr>
        <w:spacing w:line="360" w:lineRule="auto"/>
        <w:jc w:val="center"/>
        <w:rPr>
          <w:rFonts w:ascii="Sylfaen" w:hAnsi="Sylfaen" w:eastAsia="Sylfaen" w:cs="Sylfaen"/>
        </w:rPr>
      </w:pPr>
      <w:r w:rsidR="68052134">
        <w:drawing>
          <wp:inline wp14:editId="31CBBA40" wp14:anchorId="04738946">
            <wp:extent cx="5124450" cy="2423726"/>
            <wp:effectExtent l="9525" t="9525" r="9525" b="9525"/>
            <wp:docPr id="1678685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685010" name="Picture 1678685010"/>
                    <pic:cNvPicPr/>
                  </pic:nvPicPr>
                  <pic:blipFill>
                    <a:blip xmlns:r="http://schemas.openxmlformats.org/officeDocument/2006/relationships" r:embed="rId3651681">
                      <a:extLst>
                        <a:ext uri="{28A0092B-C50C-407E-A947-70E740481C1C}">
                          <a14:useLocalDpi xmlns:a14="http://schemas.microsoft.com/office/drawing/2010/main"/>
                        </a:ext>
                      </a:extLst>
                    </a:blip>
                    <a:stretch>
                      <a:fillRect/>
                    </a:stretch>
                  </pic:blipFill>
                  <pic:spPr>
                    <a:xfrm rot="0">
                      <a:off x="0" y="0"/>
                      <a:ext cx="5124450" cy="2423726"/>
                    </a:xfrm>
                    <a:prstGeom prst="rect">
                      <a:avLst/>
                    </a:prstGeom>
                    <a:ln w="9525">
                      <a:solidFill>
                        <a:schemeClr val="tx1"/>
                      </a:solidFill>
                      <a:prstDash val="solid"/>
                    </a:ln>
                  </pic:spPr>
                </pic:pic>
              </a:graphicData>
            </a:graphic>
          </wp:inline>
        </w:drawing>
      </w:r>
    </w:p>
    <w:p w:rsidR="776B6A64" w:rsidP="3B693051" w:rsidRDefault="776B6A64" w14:paraId="5799A6CF" w14:textId="40EBC658">
      <w:pPr>
        <w:spacing w:line="360" w:lineRule="auto"/>
        <w:jc w:val="center"/>
        <w:rPr>
          <w:rFonts w:ascii="Sylfaen" w:hAnsi="Sylfaen" w:eastAsia="Sylfaen" w:cs="Sylfaen"/>
        </w:rPr>
      </w:pPr>
      <w:r w:rsidRPr="2BF057C1" w:rsidR="32F9DE6C">
        <w:rPr>
          <w:rFonts w:ascii="Sylfaen" w:hAnsi="Sylfaen" w:eastAsia="Times New Roman" w:cs="Times New Roman"/>
        </w:rPr>
        <w:t>Նկ</w:t>
      </w:r>
      <w:r w:rsidRPr="2BF057C1" w:rsidR="32F9DE6C">
        <w:rPr>
          <w:rFonts w:ascii="Sylfaen" w:hAnsi="Sylfaen" w:eastAsia="Times New Roman" w:cs="Times New Roman"/>
        </w:rPr>
        <w:t xml:space="preserve">․ </w:t>
      </w:r>
      <w:r w:rsidRPr="2BF057C1" w:rsidR="3FF54568">
        <w:rPr>
          <w:rFonts w:ascii="Sylfaen" w:hAnsi="Sylfaen" w:eastAsia="Times New Roman" w:cs="Times New Roman"/>
        </w:rPr>
        <w:t>3․3</w:t>
      </w:r>
      <w:r w:rsidRPr="2BF057C1" w:rsidR="32F9DE6C">
        <w:rPr>
          <w:rFonts w:ascii="Sylfaen" w:hAnsi="Sylfaen" w:eastAsia="Times New Roman" w:cs="Times New Roman"/>
        </w:rPr>
        <w:t xml:space="preserve"> </w:t>
      </w:r>
      <w:r w:rsidRPr="2BF057C1" w:rsidR="4E6671D0">
        <w:rPr>
          <w:rFonts w:ascii="Sylfaen" w:hAnsi="Sylfaen" w:eastAsia="Sylfaen" w:cs="Sylfaen"/>
        </w:rPr>
        <w:t xml:space="preserve">Element Web </w:t>
      </w:r>
      <w:r w:rsidRPr="2BF057C1" w:rsidR="4E6671D0">
        <w:rPr>
          <w:rFonts w:ascii="Sylfaen" w:hAnsi="Sylfaen" w:eastAsia="Sylfaen" w:cs="Sylfaen"/>
        </w:rPr>
        <w:t>հաղորդակցման</w:t>
      </w:r>
      <w:r w:rsidRPr="2BF057C1" w:rsidR="4E6671D0">
        <w:rPr>
          <w:rFonts w:ascii="Sylfaen" w:hAnsi="Sylfaen" w:eastAsia="Sylfaen" w:cs="Sylfaen"/>
        </w:rPr>
        <w:t xml:space="preserve"> </w:t>
      </w:r>
      <w:r w:rsidRPr="2BF057C1" w:rsidR="4E6671D0">
        <w:rPr>
          <w:rFonts w:ascii="Sylfaen" w:hAnsi="Sylfaen" w:eastAsia="Sylfaen" w:cs="Sylfaen"/>
        </w:rPr>
        <w:t>հարթակի</w:t>
      </w:r>
      <w:r w:rsidRPr="2BF057C1" w:rsidR="4E6671D0">
        <w:rPr>
          <w:rFonts w:ascii="Sylfaen" w:hAnsi="Sylfaen" w:eastAsia="Sylfaen" w:cs="Sylfaen"/>
        </w:rPr>
        <w:t xml:space="preserve"> </w:t>
      </w:r>
      <w:r w:rsidRPr="2BF057C1" w:rsidR="4E6671D0">
        <w:rPr>
          <w:rFonts w:ascii="Sylfaen" w:hAnsi="Sylfaen" w:eastAsia="Sylfaen" w:cs="Sylfaen"/>
        </w:rPr>
        <w:t>գլխավոր</w:t>
      </w:r>
      <w:r w:rsidRPr="2BF057C1" w:rsidR="4E6671D0">
        <w:rPr>
          <w:rFonts w:ascii="Sylfaen" w:hAnsi="Sylfaen" w:eastAsia="Sylfaen" w:cs="Sylfaen"/>
        </w:rPr>
        <w:t xml:space="preserve"> </w:t>
      </w:r>
      <w:r w:rsidRPr="2BF057C1" w:rsidR="4E6671D0">
        <w:rPr>
          <w:rFonts w:ascii="Sylfaen" w:hAnsi="Sylfaen" w:eastAsia="Sylfaen" w:cs="Sylfaen"/>
        </w:rPr>
        <w:t>էջ</w:t>
      </w:r>
    </w:p>
    <w:p w:rsidR="54645B7C" w:rsidP="3B693051" w:rsidRDefault="54645B7C" w14:paraId="72380419" w14:textId="287CDB04">
      <w:pPr>
        <w:spacing w:line="360" w:lineRule="auto"/>
        <w:jc w:val="center"/>
      </w:pPr>
      <w:r w:rsidR="7B86CA5C">
        <w:drawing>
          <wp:inline wp14:editId="611A88A1" wp14:anchorId="3FF24ABC">
            <wp:extent cx="2536060" cy="3795542"/>
            <wp:effectExtent l="9525" t="9525" r="9525" b="9525"/>
            <wp:docPr id="923620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620804" name="Picture 923620804"/>
                    <pic:cNvPicPr/>
                  </pic:nvPicPr>
                  <pic:blipFill>
                    <a:blip xmlns:r="http://schemas.openxmlformats.org/officeDocument/2006/relationships" r:embed="rId160319442">
                      <a:extLst>
                        <a:ext uri="{28A0092B-C50C-407E-A947-70E740481C1C}">
                          <a14:useLocalDpi xmlns:a14="http://schemas.microsoft.com/office/drawing/2010/main"/>
                        </a:ext>
                      </a:extLst>
                    </a:blip>
                    <a:stretch>
                      <a:fillRect/>
                    </a:stretch>
                  </pic:blipFill>
                  <pic:spPr>
                    <a:xfrm rot="0">
                      <a:off x="0" y="0"/>
                      <a:ext cx="2536060" cy="3795542"/>
                    </a:xfrm>
                    <a:prstGeom prst="rect">
                      <a:avLst/>
                    </a:prstGeom>
                    <a:ln w="9525">
                      <a:solidFill>
                        <a:schemeClr val="tx1"/>
                      </a:solidFill>
                      <a:prstDash val="solid"/>
                    </a:ln>
                  </pic:spPr>
                </pic:pic>
              </a:graphicData>
            </a:graphic>
          </wp:inline>
        </w:drawing>
      </w:r>
    </w:p>
    <w:p w:rsidR="23D7C71D" w:rsidP="3B693051" w:rsidRDefault="23D7C71D" w14:paraId="10006ED5" w14:textId="3B68318C">
      <w:pPr>
        <w:spacing w:line="360" w:lineRule="auto"/>
        <w:jc w:val="center"/>
        <w:rPr>
          <w:rFonts w:ascii="Sylfaen" w:hAnsi="Sylfaen" w:eastAsia="Sylfaen" w:cs="Sylfaen"/>
        </w:rPr>
      </w:pPr>
      <w:r w:rsidRPr="2BF057C1" w:rsidR="23D7C71D">
        <w:rPr>
          <w:rFonts w:ascii="Sylfaen" w:hAnsi="Sylfaen" w:eastAsia="Times New Roman" w:cs="Times New Roman"/>
        </w:rPr>
        <w:t>Նկ</w:t>
      </w:r>
      <w:r w:rsidRPr="2BF057C1" w:rsidR="23D7C71D">
        <w:rPr>
          <w:rFonts w:ascii="Sylfaen" w:hAnsi="Sylfaen" w:eastAsia="Times New Roman" w:cs="Times New Roman"/>
        </w:rPr>
        <w:t xml:space="preserve">․ </w:t>
      </w:r>
      <w:r w:rsidRPr="2BF057C1" w:rsidR="65693E39">
        <w:rPr>
          <w:rFonts w:ascii="Sylfaen" w:hAnsi="Sylfaen" w:eastAsia="Times New Roman" w:cs="Times New Roman"/>
        </w:rPr>
        <w:t xml:space="preserve">3․4 </w:t>
      </w:r>
      <w:r w:rsidRPr="2BF057C1" w:rsidR="071C5BFC">
        <w:rPr>
          <w:rFonts w:ascii="Sylfaen" w:hAnsi="Sylfaen" w:eastAsia="Sylfaen" w:cs="Sylfaen"/>
        </w:rPr>
        <w:t xml:space="preserve">MAS (Matrix Authentication Service) </w:t>
      </w:r>
      <w:r w:rsidRPr="2BF057C1" w:rsidR="071C5BFC">
        <w:rPr>
          <w:rFonts w:ascii="Sylfaen" w:hAnsi="Sylfaen" w:eastAsia="Sylfaen" w:cs="Sylfaen"/>
        </w:rPr>
        <w:t>հաշվի</w:t>
      </w:r>
      <w:r w:rsidRPr="2BF057C1" w:rsidR="071C5BFC">
        <w:rPr>
          <w:rFonts w:ascii="Sylfaen" w:hAnsi="Sylfaen" w:eastAsia="Sylfaen" w:cs="Sylfaen"/>
        </w:rPr>
        <w:t xml:space="preserve"> </w:t>
      </w:r>
      <w:r w:rsidRPr="2BF057C1" w:rsidR="071C5BFC">
        <w:rPr>
          <w:rFonts w:ascii="Sylfaen" w:hAnsi="Sylfaen" w:eastAsia="Sylfaen" w:cs="Sylfaen"/>
        </w:rPr>
        <w:t>կառավարման</w:t>
      </w:r>
      <w:r w:rsidRPr="2BF057C1" w:rsidR="071C5BFC">
        <w:rPr>
          <w:rFonts w:ascii="Sylfaen" w:hAnsi="Sylfaen" w:eastAsia="Sylfaen" w:cs="Sylfaen"/>
        </w:rPr>
        <w:t xml:space="preserve"> </w:t>
      </w:r>
      <w:r w:rsidRPr="2BF057C1" w:rsidR="071C5BFC">
        <w:rPr>
          <w:rFonts w:ascii="Sylfaen" w:hAnsi="Sylfaen" w:eastAsia="Sylfaen" w:cs="Sylfaen"/>
        </w:rPr>
        <w:t>էջ</w:t>
      </w:r>
    </w:p>
    <w:p w:rsidR="54645B7C" w:rsidP="3B693051" w:rsidRDefault="54645B7C" w14:paraId="7748039B" w14:textId="428BE8DE">
      <w:pPr>
        <w:spacing w:line="360" w:lineRule="auto"/>
        <w:jc w:val="center"/>
        <w:rPr>
          <w:rFonts w:ascii="Sylfaen" w:hAnsi="Sylfaen" w:eastAsia="Sylfaen" w:cs="Sylfaen"/>
        </w:rPr>
      </w:pPr>
      <w:r w:rsidR="476E316D">
        <w:drawing>
          <wp:inline wp14:editId="078B0953" wp14:anchorId="3E7A53C4">
            <wp:extent cx="6343650" cy="2457450"/>
            <wp:effectExtent l="9525" t="9525" r="9525" b="9525"/>
            <wp:docPr id="1188466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466806" name="Picture 1188466806"/>
                    <pic:cNvPicPr/>
                  </pic:nvPicPr>
                  <pic:blipFill>
                    <a:blip xmlns:r="http://schemas.openxmlformats.org/officeDocument/2006/relationships" r:embed="rId244866510">
                      <a:extLst>
                        <a:ext uri="{28A0092B-C50C-407E-A947-70E740481C1C}">
                          <a14:useLocalDpi xmlns:a14="http://schemas.microsoft.com/office/drawing/2010/main"/>
                        </a:ext>
                      </a:extLst>
                    </a:blip>
                    <a:stretch>
                      <a:fillRect/>
                    </a:stretch>
                  </pic:blipFill>
                  <pic:spPr>
                    <a:xfrm>
                      <a:off x="0" y="0"/>
                      <a:ext cx="6343650" cy="2457450"/>
                    </a:xfrm>
                    <a:prstGeom prst="rect">
                      <a:avLst/>
                    </a:prstGeom>
                    <a:ln w="9525">
                      <a:solidFill>
                        <a:schemeClr val="tx1"/>
                      </a:solidFill>
                      <a:prstDash val="solid"/>
                    </a:ln>
                  </pic:spPr>
                </pic:pic>
              </a:graphicData>
            </a:graphic>
          </wp:inline>
        </w:drawing>
      </w:r>
      <w:r w:rsidRPr="2BF057C1" w:rsidR="2964C0D2">
        <w:rPr>
          <w:rFonts w:ascii="Sylfaen" w:hAnsi="Sylfaen" w:eastAsia="Times New Roman" w:cs="Times New Roman"/>
        </w:rPr>
        <w:t xml:space="preserve">Նկ․ </w:t>
      </w:r>
      <w:r w:rsidRPr="2BF057C1" w:rsidR="46146B41">
        <w:rPr>
          <w:rFonts w:ascii="Sylfaen" w:hAnsi="Sylfaen" w:eastAsia="Times New Roman" w:cs="Times New Roman"/>
        </w:rPr>
        <w:t>3․5</w:t>
      </w:r>
      <w:r w:rsidRPr="2BF057C1" w:rsidR="2964C0D2">
        <w:rPr>
          <w:rFonts w:ascii="Sylfaen" w:hAnsi="Sylfaen" w:eastAsia="Times New Roman" w:cs="Times New Roman"/>
        </w:rPr>
        <w:t xml:space="preserve"> </w:t>
      </w:r>
      <w:r w:rsidRPr="2BF057C1" w:rsidR="2A2A51A5">
        <w:rPr>
          <w:rFonts w:ascii="Sylfaen" w:hAnsi="Sylfaen" w:eastAsia="Sylfaen" w:cs="Sylfaen"/>
        </w:rPr>
        <w:t xml:space="preserve">Element Admin </w:t>
      </w:r>
      <w:r w:rsidRPr="2BF057C1" w:rsidR="2A2A51A5">
        <w:rPr>
          <w:rFonts w:ascii="Sylfaen" w:hAnsi="Sylfaen" w:eastAsia="Sylfaen" w:cs="Sylfaen"/>
        </w:rPr>
        <w:t>կառավարման</w:t>
      </w:r>
      <w:r w:rsidRPr="2BF057C1" w:rsidR="2A2A51A5">
        <w:rPr>
          <w:rFonts w:ascii="Sylfaen" w:hAnsi="Sylfaen" w:eastAsia="Sylfaen" w:cs="Sylfaen"/>
        </w:rPr>
        <w:t xml:space="preserve"> </w:t>
      </w:r>
      <w:r w:rsidRPr="2BF057C1" w:rsidR="2A2A51A5">
        <w:rPr>
          <w:rFonts w:ascii="Sylfaen" w:hAnsi="Sylfaen" w:eastAsia="Sylfaen" w:cs="Sylfaen"/>
        </w:rPr>
        <w:t>վահանակ</w:t>
      </w:r>
    </w:p>
    <w:p w:rsidR="48D8B591" w:rsidP="3B693051" w:rsidRDefault="48D8B591" w14:paraId="71A82497" w14:textId="1815B092">
      <w:pPr>
        <w:spacing w:line="360" w:lineRule="auto"/>
        <w:ind w:firstLine="720"/>
        <w:jc w:val="both"/>
      </w:pPr>
      <w:r w:rsidRPr="0FAB428B" w:rsidR="48D8B591">
        <w:rPr>
          <w:rFonts w:ascii="Sylfaen" w:hAnsi="Sylfaen"/>
        </w:rPr>
        <w:t>Տեղակայման</w:t>
      </w:r>
      <w:r w:rsidRPr="0FAB428B" w:rsidR="48D8B591">
        <w:rPr>
          <w:rFonts w:ascii="Sylfaen" w:hAnsi="Sylfaen"/>
        </w:rPr>
        <w:t xml:space="preserve"> </w:t>
      </w:r>
      <w:r w:rsidRPr="0FAB428B" w:rsidR="48D8B591">
        <w:rPr>
          <w:rFonts w:ascii="Sylfaen" w:hAnsi="Sylfaen"/>
        </w:rPr>
        <w:t>ընթացքում</w:t>
      </w:r>
      <w:r w:rsidRPr="0FAB428B" w:rsidR="48D8B591">
        <w:rPr>
          <w:rFonts w:ascii="Sylfaen" w:hAnsi="Sylfaen"/>
        </w:rPr>
        <w:t xml:space="preserve"> </w:t>
      </w:r>
      <w:r w:rsidRPr="0FAB428B" w:rsidR="48D8B591">
        <w:rPr>
          <w:rFonts w:ascii="Sylfaen" w:hAnsi="Sylfaen"/>
        </w:rPr>
        <w:t>հիմնական</w:t>
      </w:r>
      <w:r w:rsidRPr="0FAB428B" w:rsidR="48D8B591">
        <w:rPr>
          <w:rFonts w:ascii="Sylfaen" w:hAnsi="Sylfaen"/>
        </w:rPr>
        <w:t xml:space="preserve"> </w:t>
      </w:r>
      <w:r w:rsidRPr="0FAB428B" w:rsidR="48D8B591">
        <w:rPr>
          <w:rFonts w:ascii="Sylfaen" w:hAnsi="Sylfaen"/>
        </w:rPr>
        <w:t>դժվարությունը</w:t>
      </w:r>
      <w:r w:rsidRPr="0FAB428B" w:rsidR="48D8B591">
        <w:rPr>
          <w:rFonts w:ascii="Sylfaen" w:hAnsi="Sylfaen"/>
        </w:rPr>
        <w:t xml:space="preserve"> cert-manager-ի և </w:t>
      </w:r>
      <w:r w:rsidRPr="0FAB428B" w:rsidR="48D8B591">
        <w:rPr>
          <w:rFonts w:ascii="Sylfaen" w:hAnsi="Sylfaen"/>
        </w:rPr>
        <w:t>Let's</w:t>
      </w:r>
      <w:r w:rsidRPr="0FAB428B" w:rsidR="48D8B591">
        <w:rPr>
          <w:rFonts w:ascii="Sylfaen" w:hAnsi="Sylfaen"/>
        </w:rPr>
        <w:t xml:space="preserve"> Encrypt-ի </w:t>
      </w:r>
      <w:r w:rsidRPr="0FAB428B" w:rsidR="48D8B591">
        <w:rPr>
          <w:rFonts w:ascii="Sylfaen" w:hAnsi="Sylfaen"/>
        </w:rPr>
        <w:t>միջև</w:t>
      </w:r>
      <w:r w:rsidRPr="0FAB428B" w:rsidR="48D8B591">
        <w:rPr>
          <w:rFonts w:ascii="Sylfaen" w:hAnsi="Sylfaen"/>
        </w:rPr>
        <w:t xml:space="preserve"> TLS </w:t>
      </w:r>
      <w:r w:rsidRPr="0FAB428B" w:rsidR="48D8B591">
        <w:rPr>
          <w:rFonts w:ascii="Sylfaen" w:hAnsi="Sylfaen"/>
        </w:rPr>
        <w:t>վկայականների</w:t>
      </w:r>
      <w:r w:rsidRPr="0FAB428B" w:rsidR="48D8B591">
        <w:rPr>
          <w:rFonts w:ascii="Sylfaen" w:hAnsi="Sylfaen"/>
        </w:rPr>
        <w:t xml:space="preserve"> </w:t>
      </w:r>
      <w:r w:rsidRPr="0FAB428B" w:rsidR="48D8B591">
        <w:rPr>
          <w:rFonts w:ascii="Sylfaen" w:hAnsi="Sylfaen"/>
        </w:rPr>
        <w:t>ճիշտ</w:t>
      </w:r>
      <w:r w:rsidRPr="0FAB428B" w:rsidR="48D8B591">
        <w:rPr>
          <w:rFonts w:ascii="Sylfaen" w:hAnsi="Sylfaen"/>
        </w:rPr>
        <w:t xml:space="preserve"> </w:t>
      </w:r>
      <w:r w:rsidRPr="0FAB428B" w:rsidR="48D8B591">
        <w:rPr>
          <w:rFonts w:ascii="Sylfaen" w:hAnsi="Sylfaen"/>
        </w:rPr>
        <w:t>թողարկումն</w:t>
      </w:r>
      <w:r w:rsidRPr="0FAB428B" w:rsidR="48D8B591">
        <w:rPr>
          <w:rFonts w:ascii="Sylfaen" w:hAnsi="Sylfaen"/>
        </w:rPr>
        <w:t xml:space="preserve"> </w:t>
      </w:r>
      <w:r w:rsidRPr="0FAB428B" w:rsidR="48D8B591">
        <w:rPr>
          <w:rFonts w:ascii="Sylfaen" w:hAnsi="Sylfaen"/>
        </w:rPr>
        <w:t>ապահովելն</w:t>
      </w:r>
      <w:r w:rsidRPr="0FAB428B" w:rsidR="48D8B591">
        <w:rPr>
          <w:rFonts w:ascii="Sylfaen" w:hAnsi="Sylfaen"/>
        </w:rPr>
        <w:t xml:space="preserve"> </w:t>
      </w:r>
      <w:r w:rsidRPr="0FAB428B" w:rsidR="48D8B591">
        <w:rPr>
          <w:rFonts w:ascii="Sylfaen" w:hAnsi="Sylfaen"/>
        </w:rPr>
        <w:t>էր</w:t>
      </w:r>
      <w:r w:rsidRPr="0FAB428B" w:rsidR="48D8B591">
        <w:rPr>
          <w:rFonts w:ascii="Sylfaen" w:hAnsi="Sylfaen"/>
        </w:rPr>
        <w:t xml:space="preserve">, </w:t>
      </w:r>
      <w:r w:rsidRPr="0FAB428B" w:rsidR="48D8B591">
        <w:rPr>
          <w:rFonts w:ascii="Sylfaen" w:hAnsi="Sylfaen"/>
        </w:rPr>
        <w:t>ինչպես</w:t>
      </w:r>
      <w:r w:rsidRPr="0FAB428B" w:rsidR="48D8B591">
        <w:rPr>
          <w:rFonts w:ascii="Sylfaen" w:hAnsi="Sylfaen"/>
        </w:rPr>
        <w:t xml:space="preserve"> </w:t>
      </w:r>
      <w:r w:rsidRPr="0FAB428B" w:rsidR="48D8B591">
        <w:rPr>
          <w:rFonts w:ascii="Sylfaen" w:hAnsi="Sylfaen"/>
        </w:rPr>
        <w:t>նաև</w:t>
      </w:r>
      <w:r w:rsidRPr="0FAB428B" w:rsidR="48D8B591">
        <w:rPr>
          <w:rFonts w:ascii="Sylfaen" w:hAnsi="Sylfaen"/>
        </w:rPr>
        <w:t xml:space="preserve"> MAS OIDC </w:t>
      </w:r>
      <w:r w:rsidRPr="0FAB428B" w:rsidR="48D8B591">
        <w:rPr>
          <w:rFonts w:ascii="Sylfaen" w:hAnsi="Sylfaen"/>
        </w:rPr>
        <w:t>կոնֆիգուրացիայի</w:t>
      </w:r>
      <w:r w:rsidRPr="0FAB428B" w:rsidR="48D8B591">
        <w:rPr>
          <w:rFonts w:ascii="Sylfaen" w:hAnsi="Sylfaen"/>
        </w:rPr>
        <w:t xml:space="preserve"> </w:t>
      </w:r>
      <w:r w:rsidRPr="0FAB428B" w:rsidR="48D8B591">
        <w:rPr>
          <w:rFonts w:ascii="Sylfaen" w:hAnsi="Sylfaen"/>
        </w:rPr>
        <w:t>կարգաբերումը</w:t>
      </w:r>
      <w:r w:rsidRPr="0FAB428B" w:rsidR="48D8B591">
        <w:rPr>
          <w:rFonts w:ascii="Sylfaen" w:hAnsi="Sylfaen"/>
        </w:rPr>
        <w:t xml:space="preserve"> Synapse-ի </w:t>
      </w:r>
      <w:r w:rsidRPr="0FAB428B" w:rsidR="48D8B591">
        <w:rPr>
          <w:rFonts w:ascii="Sylfaen" w:hAnsi="Sylfaen"/>
        </w:rPr>
        <w:t>հետ</w:t>
      </w:r>
      <w:r w:rsidRPr="0FAB428B" w:rsidR="48D8B591">
        <w:rPr>
          <w:rFonts w:ascii="Sylfaen" w:hAnsi="Sylfaen"/>
        </w:rPr>
        <w:t xml:space="preserve"> </w:t>
      </w:r>
      <w:r w:rsidRPr="0FAB428B" w:rsidR="48D8B591">
        <w:rPr>
          <w:rFonts w:ascii="Sylfaen" w:hAnsi="Sylfaen"/>
        </w:rPr>
        <w:t>ինտեգրման</w:t>
      </w:r>
      <w:r w:rsidRPr="0FAB428B" w:rsidR="48D8B591">
        <w:rPr>
          <w:rFonts w:ascii="Sylfaen" w:hAnsi="Sylfaen"/>
        </w:rPr>
        <w:t xml:space="preserve"> </w:t>
      </w:r>
      <w:r w:rsidRPr="0FAB428B" w:rsidR="48D8B591">
        <w:rPr>
          <w:rFonts w:ascii="Sylfaen" w:hAnsi="Sylfaen"/>
        </w:rPr>
        <w:t>համար</w:t>
      </w:r>
      <w:r w:rsidRPr="0FAB428B" w:rsidR="48D8B591">
        <w:rPr>
          <w:rFonts w:ascii="Sylfaen" w:hAnsi="Sylfaen"/>
        </w:rPr>
        <w:t xml:space="preserve">։ </w:t>
      </w:r>
      <w:r w:rsidRPr="0FAB428B" w:rsidR="48D8B591">
        <w:rPr>
          <w:rFonts w:ascii="Sylfaen" w:hAnsi="Sylfaen"/>
        </w:rPr>
        <w:t>Այս</w:t>
      </w:r>
      <w:r w:rsidRPr="0FAB428B" w:rsidR="48D8B591">
        <w:rPr>
          <w:rFonts w:ascii="Sylfaen" w:hAnsi="Sylfaen"/>
        </w:rPr>
        <w:t xml:space="preserve"> </w:t>
      </w:r>
      <w:r w:rsidRPr="0FAB428B" w:rsidR="48D8B591">
        <w:rPr>
          <w:rFonts w:ascii="Sylfaen" w:hAnsi="Sylfaen"/>
        </w:rPr>
        <w:t>բոլոր</w:t>
      </w:r>
      <w:r w:rsidRPr="0FAB428B" w:rsidR="48D8B591">
        <w:rPr>
          <w:rFonts w:ascii="Sylfaen" w:hAnsi="Sylfaen"/>
        </w:rPr>
        <w:t xml:space="preserve"> </w:t>
      </w:r>
      <w:r w:rsidRPr="0FAB428B" w:rsidR="48D8B591">
        <w:rPr>
          <w:rFonts w:ascii="Sylfaen" w:hAnsi="Sylfaen"/>
        </w:rPr>
        <w:t>խնդիրները</w:t>
      </w:r>
      <w:r w:rsidRPr="0FAB428B" w:rsidR="48D8B591">
        <w:rPr>
          <w:rFonts w:ascii="Sylfaen" w:hAnsi="Sylfaen"/>
        </w:rPr>
        <w:t xml:space="preserve"> </w:t>
      </w:r>
      <w:r w:rsidRPr="0FAB428B" w:rsidR="48D8B591">
        <w:rPr>
          <w:rFonts w:ascii="Sylfaen" w:hAnsi="Sylfaen"/>
        </w:rPr>
        <w:t>լուծվեցին</w:t>
      </w:r>
      <w:r w:rsidRPr="0FAB428B" w:rsidR="48D8B591">
        <w:rPr>
          <w:rFonts w:ascii="Sylfaen" w:hAnsi="Sylfaen"/>
        </w:rPr>
        <w:t xml:space="preserve"> </w:t>
      </w:r>
      <w:r w:rsidRPr="0FAB428B" w:rsidR="48D8B591">
        <w:rPr>
          <w:rFonts w:ascii="Sylfaen" w:hAnsi="Sylfaen"/>
        </w:rPr>
        <w:t>ClusterIssuer</w:t>
      </w:r>
      <w:r w:rsidRPr="0FAB428B" w:rsidR="48D8B591">
        <w:rPr>
          <w:rFonts w:ascii="Sylfaen" w:hAnsi="Sylfaen"/>
        </w:rPr>
        <w:t xml:space="preserve">-ի http01 challenge </w:t>
      </w:r>
      <w:r w:rsidRPr="0FAB428B" w:rsidR="48D8B591">
        <w:rPr>
          <w:rFonts w:ascii="Sylfaen" w:hAnsi="Sylfaen"/>
        </w:rPr>
        <w:t>մեթոդի</w:t>
      </w:r>
      <w:r w:rsidRPr="0FAB428B" w:rsidR="48D8B591">
        <w:rPr>
          <w:rFonts w:ascii="Sylfaen" w:hAnsi="Sylfaen"/>
        </w:rPr>
        <w:t xml:space="preserve"> </w:t>
      </w:r>
      <w:r w:rsidRPr="0FAB428B" w:rsidR="48D8B591">
        <w:rPr>
          <w:rFonts w:ascii="Sylfaen" w:hAnsi="Sylfaen"/>
        </w:rPr>
        <w:t>կիրառմամբ</w:t>
      </w:r>
      <w:r w:rsidRPr="0FAB428B" w:rsidR="48D8B591">
        <w:rPr>
          <w:rFonts w:ascii="Sylfaen" w:hAnsi="Sylfaen"/>
        </w:rPr>
        <w:t xml:space="preserve"> և mas-cli </w:t>
      </w:r>
      <w:r w:rsidRPr="0FAB428B" w:rsidR="48D8B591">
        <w:rPr>
          <w:rFonts w:ascii="Sylfaen" w:hAnsi="Sylfaen"/>
        </w:rPr>
        <w:t>գործիքի</w:t>
      </w:r>
      <w:r w:rsidRPr="0FAB428B" w:rsidR="48D8B591">
        <w:rPr>
          <w:rFonts w:ascii="Sylfaen" w:hAnsi="Sylfaen"/>
        </w:rPr>
        <w:t xml:space="preserve"> </w:t>
      </w:r>
      <w:r w:rsidRPr="0FAB428B" w:rsidR="48D8B591">
        <w:rPr>
          <w:rFonts w:ascii="Sylfaen" w:hAnsi="Sylfaen"/>
        </w:rPr>
        <w:t>միջոցով</w:t>
      </w:r>
      <w:r w:rsidRPr="0FAB428B" w:rsidR="48D8B591">
        <w:rPr>
          <w:rFonts w:ascii="Sylfaen" w:hAnsi="Sylfaen"/>
        </w:rPr>
        <w:t xml:space="preserve"> </w:t>
      </w:r>
      <w:r w:rsidRPr="0FAB428B" w:rsidR="48D8B591">
        <w:rPr>
          <w:rFonts w:ascii="Sylfaen" w:hAnsi="Sylfaen"/>
        </w:rPr>
        <w:t>կառավարչական</w:t>
      </w:r>
      <w:r w:rsidRPr="0FAB428B" w:rsidR="48D8B591">
        <w:rPr>
          <w:rFonts w:ascii="Sylfaen" w:hAnsi="Sylfaen"/>
        </w:rPr>
        <w:t xml:space="preserve"> </w:t>
      </w:r>
      <w:r w:rsidRPr="0FAB428B" w:rsidR="48D8B591">
        <w:rPr>
          <w:rFonts w:ascii="Sylfaen" w:hAnsi="Sylfaen"/>
        </w:rPr>
        <w:t>արտոնությունների</w:t>
      </w:r>
      <w:r w:rsidRPr="0FAB428B" w:rsidR="48D8B591">
        <w:rPr>
          <w:rFonts w:ascii="Sylfaen" w:hAnsi="Sylfaen"/>
        </w:rPr>
        <w:t xml:space="preserve"> </w:t>
      </w:r>
      <w:r w:rsidRPr="0FAB428B" w:rsidR="48D8B591">
        <w:rPr>
          <w:rFonts w:ascii="Sylfaen" w:hAnsi="Sylfaen"/>
        </w:rPr>
        <w:t>կարգաբերմամբ</w:t>
      </w:r>
      <w:r w:rsidRPr="0FAB428B" w:rsidR="48D8B591">
        <w:rPr>
          <w:rFonts w:ascii="Sylfaen" w:hAnsi="Sylfaen"/>
        </w:rPr>
        <w:t xml:space="preserve">։ </w:t>
      </w:r>
      <w:r w:rsidRPr="0FAB428B" w:rsidR="48D8B591">
        <w:rPr>
          <w:rFonts w:ascii="Sylfaen" w:hAnsi="Sylfaen"/>
        </w:rPr>
        <w:t>Արդյունքում</w:t>
      </w:r>
      <w:r w:rsidRPr="0FAB428B" w:rsidR="48D8B591">
        <w:rPr>
          <w:rFonts w:ascii="Sylfaen" w:hAnsi="Sylfaen"/>
        </w:rPr>
        <w:t xml:space="preserve"> </w:t>
      </w:r>
      <w:r w:rsidRPr="0FAB428B" w:rsidR="48D8B591">
        <w:rPr>
          <w:rFonts w:ascii="Sylfaen" w:hAnsi="Sylfaen"/>
        </w:rPr>
        <w:t>ստացվեցին</w:t>
      </w:r>
      <w:r w:rsidRPr="0FAB428B" w:rsidR="48D8B591">
        <w:rPr>
          <w:rFonts w:ascii="Sylfaen" w:hAnsi="Sylfaen"/>
        </w:rPr>
        <w:t xml:space="preserve"> 6 HTTPS-</w:t>
      </w:r>
      <w:r w:rsidRPr="0FAB428B" w:rsidR="48D8B591">
        <w:rPr>
          <w:rFonts w:ascii="Sylfaen" w:hAnsi="Sylfaen"/>
        </w:rPr>
        <w:t>ով</w:t>
      </w:r>
      <w:r w:rsidRPr="0FAB428B" w:rsidR="48D8B591">
        <w:rPr>
          <w:rFonts w:ascii="Sylfaen" w:hAnsi="Sylfaen"/>
        </w:rPr>
        <w:t xml:space="preserve"> </w:t>
      </w:r>
      <w:r w:rsidRPr="0FAB428B" w:rsidR="48D8B591">
        <w:rPr>
          <w:rFonts w:ascii="Sylfaen" w:hAnsi="Sylfaen"/>
        </w:rPr>
        <w:t>ապահովված</w:t>
      </w:r>
      <w:r w:rsidRPr="0FAB428B" w:rsidR="48D8B591">
        <w:rPr>
          <w:rFonts w:ascii="Sylfaen" w:hAnsi="Sylfaen"/>
        </w:rPr>
        <w:t xml:space="preserve"> </w:t>
      </w:r>
      <w:r w:rsidRPr="0FAB428B" w:rsidR="48D8B591">
        <w:rPr>
          <w:rFonts w:ascii="Sylfaen" w:hAnsi="Sylfaen"/>
        </w:rPr>
        <w:t>ծառայություններ</w:t>
      </w:r>
      <w:r w:rsidRPr="0FAB428B" w:rsidR="48D8B591">
        <w:rPr>
          <w:rFonts w:ascii="Sylfaen" w:hAnsi="Sylfaen"/>
        </w:rPr>
        <w:t xml:space="preserve">, </w:t>
      </w:r>
      <w:r w:rsidRPr="0FAB428B" w:rsidR="48D8B591">
        <w:rPr>
          <w:rFonts w:ascii="Sylfaen" w:hAnsi="Sylfaen"/>
        </w:rPr>
        <w:t>որոնք</w:t>
      </w:r>
      <w:r w:rsidRPr="0FAB428B" w:rsidR="48D8B591">
        <w:rPr>
          <w:rFonts w:ascii="Sylfaen" w:hAnsi="Sylfaen"/>
        </w:rPr>
        <w:t xml:space="preserve"> </w:t>
      </w:r>
      <w:r w:rsidRPr="0FAB428B" w:rsidR="48D8B591">
        <w:rPr>
          <w:rFonts w:ascii="Sylfaen" w:hAnsi="Sylfaen"/>
        </w:rPr>
        <w:t>հասանելի</w:t>
      </w:r>
      <w:r w:rsidRPr="0FAB428B" w:rsidR="48D8B591">
        <w:rPr>
          <w:rFonts w:ascii="Sylfaen" w:hAnsi="Sylfaen"/>
        </w:rPr>
        <w:t xml:space="preserve"> </w:t>
      </w:r>
      <w:r w:rsidRPr="0FAB428B" w:rsidR="48D8B591">
        <w:rPr>
          <w:rFonts w:ascii="Sylfaen" w:hAnsi="Sylfaen"/>
        </w:rPr>
        <w:t>են</w:t>
      </w:r>
      <w:r w:rsidRPr="0FAB428B" w:rsidR="48D8B591">
        <w:rPr>
          <w:rFonts w:ascii="Sylfaen" w:hAnsi="Sylfaen"/>
        </w:rPr>
        <w:t xml:space="preserve"> seda-diploma.duckdns.org subdomains-ի </w:t>
      </w:r>
      <w:r w:rsidRPr="0FAB428B" w:rsidR="48D8B591">
        <w:rPr>
          <w:rFonts w:ascii="Sylfaen" w:hAnsi="Sylfaen"/>
        </w:rPr>
        <w:t>միջոցով</w:t>
      </w:r>
      <w:r w:rsidRPr="0FAB428B" w:rsidR="48D8B591">
        <w:rPr>
          <w:rFonts w:ascii="Sylfaen" w:hAnsi="Sylfaen"/>
        </w:rPr>
        <w:t>։</w:t>
      </w:r>
    </w:p>
    <w:p w:rsidR="0FAB428B" w:rsidP="0FAB428B" w:rsidRDefault="0FAB428B" w14:paraId="1C8FA234" w14:textId="124CEA28">
      <w:pPr>
        <w:spacing w:line="360" w:lineRule="auto"/>
        <w:ind w:firstLine="720"/>
        <w:jc w:val="both"/>
        <w:rPr>
          <w:rFonts w:ascii="Sylfaen" w:hAnsi="Sylfaen"/>
        </w:rPr>
      </w:pPr>
    </w:p>
    <w:p w:rsidR="7AAAAB32" w:rsidP="3B693051" w:rsidRDefault="7AAAAB32" w14:paraId="6DCDC2CE" w14:textId="74172E6F">
      <w:pPr>
        <w:pStyle w:val="Heading2"/>
        <w:rPr>
          <w:lang w:val="en-US"/>
        </w:rPr>
      </w:pPr>
      <w:bookmarkStart w:name="_Toc106561" w:id="360265978"/>
      <w:r w:rsidRPr="2BF057C1" w:rsidR="7AAAAB32">
        <w:rPr>
          <w:lang w:val="en-US"/>
        </w:rPr>
        <w:t>3.4</w:t>
      </w:r>
      <w:r w:rsidRPr="2BF057C1" w:rsidR="0688D987">
        <w:rPr>
          <w:lang w:val="en-US"/>
        </w:rPr>
        <w:t>․</w:t>
      </w:r>
      <w:r w:rsidRPr="2BF057C1" w:rsidR="7AAAAB32">
        <w:rPr>
          <w:lang w:val="en-US"/>
        </w:rPr>
        <w:t xml:space="preserve">GitLab CI/CD pipeline-ի </w:t>
      </w:r>
      <w:r w:rsidRPr="2BF057C1" w:rsidR="7AAAAB32">
        <w:rPr>
          <w:lang w:val="en-US"/>
        </w:rPr>
        <w:t>կառուցում</w:t>
      </w:r>
      <w:r w:rsidRPr="2BF057C1" w:rsidR="7AAAAB32">
        <w:rPr>
          <w:lang w:val="en-US"/>
        </w:rPr>
        <w:t xml:space="preserve"> և </w:t>
      </w:r>
      <w:r w:rsidRPr="2BF057C1" w:rsidR="7AAAAB32">
        <w:rPr>
          <w:lang w:val="en-US"/>
        </w:rPr>
        <w:t>անվտանգության</w:t>
      </w:r>
      <w:r w:rsidRPr="2BF057C1" w:rsidR="7AAAAB32">
        <w:rPr>
          <w:lang w:val="en-US"/>
        </w:rPr>
        <w:t xml:space="preserve"> </w:t>
      </w:r>
      <w:r w:rsidRPr="2BF057C1" w:rsidR="7AAAAB32">
        <w:rPr>
          <w:lang w:val="en-US"/>
        </w:rPr>
        <w:t>սկանավորման</w:t>
      </w:r>
      <w:r w:rsidRPr="2BF057C1" w:rsidR="7AAAAB32">
        <w:rPr>
          <w:lang w:val="en-US"/>
        </w:rPr>
        <w:t xml:space="preserve"> </w:t>
      </w:r>
      <w:r w:rsidRPr="2BF057C1" w:rsidR="7AAAAB32">
        <w:rPr>
          <w:lang w:val="en-US"/>
        </w:rPr>
        <w:t>ինտեգրում</w:t>
      </w:r>
      <w:bookmarkEnd w:id="360265978"/>
    </w:p>
    <w:p w:rsidR="3B693051" w:rsidP="3B693051" w:rsidRDefault="3B693051" w14:paraId="17FBEEE9" w14:textId="079E6ACC"/>
    <w:p w:rsidR="084A48B9" w:rsidP="3B693051" w:rsidRDefault="084A48B9" w14:paraId="4F324F6F" w14:textId="72EEAF79">
      <w:pPr>
        <w:spacing w:line="360" w:lineRule="auto"/>
        <w:ind w:firstLine="720"/>
        <w:jc w:val="both"/>
      </w:pPr>
      <w:r w:rsidRPr="3B693051">
        <w:rPr>
          <w:rFonts w:ascii="Sylfaen" w:hAnsi="Sylfaen"/>
        </w:rPr>
        <w:t xml:space="preserve">CI/CD pipeline-ի կառուցման նպատակն է ապահովել, որ կոդի ցանկացած փոփոխություն ավտոմատ կերպով անցնի անվտանգության ստուգումների ամբողջ շղթայով և, միայն հաջողության դեպքում, տեղակայվի production միջավայրում։ GitLab-ում ստեղծվել է devops-lab-template պահոց, </w:t>
      </w:r>
      <w:proofErr w:type="gramStart"/>
      <w:r w:rsidRPr="3B693051">
        <w:rPr>
          <w:rFonts w:ascii="Sylfaen" w:hAnsi="Sylfaen"/>
        </w:rPr>
        <w:t>որտեղ .</w:t>
      </w:r>
      <w:proofErr w:type="gramEnd"/>
      <w:r w:rsidRPr="3B693051">
        <w:rPr>
          <w:rFonts w:ascii="Sylfaen" w:hAnsi="Sylfaen"/>
        </w:rPr>
        <w:t xml:space="preserve">gitlab-ci.yml ֆայլը սահմանում է 4 հաջորդական փուլ՝ validate (Helm ֆայլերի ստուգում), security (անվտանգության սկանավորում), deploy (Kubernetes-ում տեղակայում) և verify (ծառայությունների հասանելիության </w:t>
      </w:r>
      <w:proofErr w:type="gramStart"/>
      <w:r w:rsidRPr="3B693051">
        <w:rPr>
          <w:rFonts w:ascii="Sylfaen" w:hAnsi="Sylfaen"/>
        </w:rPr>
        <w:t>ստուգում)։</w:t>
      </w:r>
      <w:proofErr w:type="gramEnd"/>
    </w:p>
    <w:p w:rsidR="084A48B9" w:rsidP="3B693051" w:rsidRDefault="084A48B9" w14:paraId="132B291E" w14:textId="7C919074">
      <w:pPr>
        <w:spacing w:line="360" w:lineRule="auto"/>
        <w:ind w:firstLine="720"/>
        <w:jc w:val="both"/>
      </w:pPr>
      <w:r w:rsidRPr="3B693051">
        <w:rPr>
          <w:rFonts w:ascii="Sylfaen" w:hAnsi="Sylfaen"/>
        </w:rPr>
        <w:t xml:space="preserve">Անվտանգության փուլն ընդգրկում է երեք անկախ, զուգահեռ աշխատող սկաներ։ Semgrep SAST (Static Application Security Testing) գործիքը ստատիկ վերլուծություն է իրականացնում source կոդի նկատմամբ՝ հայտնաբերելու SQL injection, command injection և այլ կոդային խոցելիություններ՝ առանց կոդը գործարկելու։ Trivy SCA (Software Composition Analysis) գործիքը սկանավորում է կախվածությունների ֆայլերը CVE տվյալների բազայի հիման վրա. ցուցադրման ընթացքում հայտնաբերվել են 15 բարձր և կրիտիկական ծանրության խոցելիություններ հնացած գրադարաններում (django 2.0.0, flask 0.12.2, pyyaml </w:t>
      </w:r>
      <w:proofErr w:type="gramStart"/>
      <w:r w:rsidRPr="3B693051">
        <w:rPr>
          <w:rFonts w:ascii="Sylfaen" w:hAnsi="Sylfaen"/>
        </w:rPr>
        <w:t>3.12)։</w:t>
      </w:r>
      <w:proofErr w:type="gramEnd"/>
      <w:r w:rsidRPr="3B693051">
        <w:rPr>
          <w:rFonts w:ascii="Sylfaen" w:hAnsi="Sylfaen"/>
        </w:rPr>
        <w:t xml:space="preserve"> Gitleaks գործիքը սկանավորում է git-ի ամբողջ պատմությունը՝ հայտնաբերելու պատահաբար commit-արված գաղտնի տվյալներ, ինչպիսիք են AWS բանալիները, GitHub token-ները և գաղտնաբառերը։</w:t>
      </w:r>
    </w:p>
    <w:p w:rsidR="084A48B9" w:rsidP="3B693051" w:rsidRDefault="084A48B9" w14:paraId="009BDA3A" w14:textId="2DEA0383">
      <w:pPr>
        <w:spacing w:line="360" w:lineRule="auto"/>
        <w:ind w:firstLine="720"/>
        <w:jc w:val="both"/>
      </w:pPr>
      <w:r w:rsidRPr="3B693051">
        <w:rPr>
          <w:rFonts w:ascii="Sylfaen" w:hAnsi="Sylfaen"/>
        </w:rPr>
        <w:t xml:space="preserve">Pipeline-ի ճիշտ կազմաձևման ընթացքում հիմնական դժվարությունը Docker image-ների entrypoint-ների հետ կապված էր. alpine/helm, bitnami/kubectl, aquasec/trivy և gitleaks image-ները ունեն custom entrypoint-ներ, ինչի պատճառով GitLab runner-ը չէր կարողանում sh shell-ն օգտագործել։ Խնդիրը լուծվել </w:t>
      </w:r>
      <w:proofErr w:type="gramStart"/>
      <w:r w:rsidRPr="3B693051">
        <w:rPr>
          <w:rFonts w:ascii="Sylfaen" w:hAnsi="Sylfaen"/>
        </w:rPr>
        <w:t>է .</w:t>
      </w:r>
      <w:proofErr w:type="gramEnd"/>
      <w:r w:rsidRPr="3B693051">
        <w:rPr>
          <w:rFonts w:ascii="Sylfaen" w:hAnsi="Sylfaen"/>
        </w:rPr>
        <w:t>gitlab-ci.yml ֆայլում entrypoint: [''] override-ի կիրառմամբ, ինչը հնարավորություն տվեց shell-ի ստանդարտ կատարումն ապահովել։</w:t>
      </w:r>
    </w:p>
    <w:p w:rsidR="084A48B9" w:rsidP="3B693051" w:rsidRDefault="084A48B9" w14:paraId="398430AD" w14:textId="5BC4C4A1">
      <w:pPr>
        <w:spacing w:line="360" w:lineRule="auto"/>
        <w:ind w:firstLine="720"/>
        <w:jc w:val="both"/>
      </w:pPr>
      <w:r w:rsidRPr="3B693051">
        <w:rPr>
          <w:rFonts w:ascii="Sylfaen" w:hAnsi="Sylfaen"/>
        </w:rPr>
        <w:t xml:space="preserve">Ցուցադրման նպատակով ստեղծվել է vulnerable-demo branch, որտեղ տեղադրվել են դիտավորյալ խոցելի կոդ (SQL injection, command injection), հնացած կախվածություններ և </w:t>
      </w:r>
      <w:r w:rsidRPr="3B693051">
        <w:rPr>
          <w:rFonts w:ascii="Sylfaen" w:hAnsi="Sylfaen"/>
        </w:rPr>
        <w:lastRenderedPageBreak/>
        <w:t>hardcoded գաղտնի տվյալներ։ Այս branch-ում pipeline-ի security փուլը ձախողվում է բոլոր երեք սկաներներով՝ կանխելով deploy փուլ անցնելը, մինչդեռ main branch-ի pipeline-ը հաջողությամբ անցնում է բոլոր 4 փուլերը։ Արդյունքում ստացվել է ամբողջական CI/CD pipeline, որն ապահովում է կոդի անվտանգության ավտոմատ ստուգումը։</w:t>
      </w:r>
    </w:p>
    <w:p w:rsidR="35DF0DB8" w:rsidP="3B693051" w:rsidRDefault="35DF0DB8" w14:paraId="7F38AAAA" w14:textId="2B0B7342">
      <w:pPr>
        <w:spacing w:line="360" w:lineRule="auto"/>
        <w:jc w:val="center"/>
        <w:rPr>
          <w:rFonts w:ascii="Sylfaen" w:hAnsi="Sylfaen" w:eastAsia="Sylfaen" w:cs="Sylfaen"/>
        </w:rPr>
      </w:pPr>
      <w:r w:rsidR="6C6DA110">
        <w:drawing>
          <wp:inline wp14:editId="275425EF" wp14:anchorId="74209CEC">
            <wp:extent cx="6343650" cy="2533650"/>
            <wp:effectExtent l="9525" t="9525" r="9525" b="9525"/>
            <wp:docPr id="1533935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935993" name="Picture 1533935993"/>
                    <pic:cNvPicPr/>
                  </pic:nvPicPr>
                  <pic:blipFill>
                    <a:blip xmlns:r="http://schemas.openxmlformats.org/officeDocument/2006/relationships" r:embed="rId2062521023">
                      <a:extLst>
                        <a:ext uri="{28A0092B-C50C-407E-A947-70E740481C1C}">
                          <a14:useLocalDpi xmlns:a14="http://schemas.microsoft.com/office/drawing/2010/main"/>
                        </a:ext>
                      </a:extLst>
                    </a:blip>
                    <a:stretch>
                      <a:fillRect/>
                    </a:stretch>
                  </pic:blipFill>
                  <pic:spPr>
                    <a:xfrm>
                      <a:off x="0" y="0"/>
                      <a:ext cx="6343650" cy="2533650"/>
                    </a:xfrm>
                    <a:prstGeom prst="rect">
                      <a:avLst/>
                    </a:prstGeom>
                    <a:ln w="9525">
                      <a:solidFill>
                        <a:schemeClr val="tx1"/>
                      </a:solidFill>
                      <a:prstDash val="solid"/>
                    </a:ln>
                  </pic:spPr>
                </pic:pic>
              </a:graphicData>
            </a:graphic>
          </wp:inline>
        </w:drawing>
      </w:r>
      <w:r w:rsidRPr="2BF057C1" w:rsidR="32D6C2D0">
        <w:rPr>
          <w:rFonts w:ascii="Sylfaen" w:hAnsi="Sylfaen" w:eastAsia="Times New Roman" w:cs="Times New Roman"/>
        </w:rPr>
        <w:t xml:space="preserve">Նկ․ </w:t>
      </w:r>
      <w:r w:rsidRPr="2BF057C1" w:rsidR="3E2F14B1">
        <w:rPr>
          <w:rFonts w:ascii="Sylfaen" w:hAnsi="Sylfaen" w:eastAsia="Times New Roman" w:cs="Times New Roman"/>
        </w:rPr>
        <w:t>3․6</w:t>
      </w:r>
      <w:r w:rsidRPr="2BF057C1" w:rsidR="32D6C2D0">
        <w:rPr>
          <w:rFonts w:ascii="Sylfaen" w:hAnsi="Sylfaen" w:eastAsia="Times New Roman" w:cs="Times New Roman"/>
        </w:rPr>
        <w:t xml:space="preserve"> </w:t>
      </w:r>
      <w:r w:rsidRPr="2BF057C1" w:rsidR="36C024F3">
        <w:rPr>
          <w:rFonts w:ascii="Sylfaen" w:hAnsi="Sylfaen" w:eastAsia="Times New Roman" w:cs="Times New Roman"/>
        </w:rPr>
        <w:t>Ա</w:t>
      </w:r>
      <w:r w:rsidRPr="2BF057C1" w:rsidR="36C024F3">
        <w:rPr>
          <w:rFonts w:ascii="Sylfaen" w:hAnsi="Sylfaen" w:eastAsia="Sylfaen" w:cs="Sylfaen"/>
        </w:rPr>
        <w:t>նվտանգության</w:t>
      </w:r>
      <w:r w:rsidRPr="2BF057C1" w:rsidR="36C024F3">
        <w:rPr>
          <w:rFonts w:ascii="Sylfaen" w:hAnsi="Sylfaen" w:eastAsia="Sylfaen" w:cs="Sylfaen"/>
        </w:rPr>
        <w:t xml:space="preserve"> </w:t>
      </w:r>
      <w:r w:rsidRPr="2BF057C1" w:rsidR="36C024F3">
        <w:rPr>
          <w:rFonts w:ascii="Sylfaen" w:hAnsi="Sylfaen" w:eastAsia="Sylfaen" w:cs="Sylfaen"/>
        </w:rPr>
        <w:t>սկանավորման</w:t>
      </w:r>
      <w:r w:rsidRPr="2BF057C1" w:rsidR="36C024F3">
        <w:rPr>
          <w:rFonts w:ascii="Sylfaen" w:hAnsi="Sylfaen" w:eastAsia="Sylfaen" w:cs="Sylfaen"/>
        </w:rPr>
        <w:t xml:space="preserve"> </w:t>
      </w:r>
      <w:r w:rsidRPr="2BF057C1" w:rsidR="36C024F3">
        <w:rPr>
          <w:rFonts w:ascii="Sylfaen" w:hAnsi="Sylfaen" w:eastAsia="Sylfaen" w:cs="Sylfaen"/>
        </w:rPr>
        <w:t>փուլի</w:t>
      </w:r>
      <w:r w:rsidRPr="2BF057C1" w:rsidR="36C024F3">
        <w:rPr>
          <w:rFonts w:ascii="Sylfaen" w:hAnsi="Sylfaen" w:eastAsia="Sylfaen" w:cs="Sylfaen"/>
        </w:rPr>
        <w:t xml:space="preserve"> </w:t>
      </w:r>
      <w:r w:rsidRPr="2BF057C1" w:rsidR="36C024F3">
        <w:rPr>
          <w:rFonts w:ascii="Sylfaen" w:hAnsi="Sylfaen" w:eastAsia="Sylfaen" w:cs="Sylfaen"/>
        </w:rPr>
        <w:t>ձախողում</w:t>
      </w:r>
    </w:p>
    <w:p w:rsidR="35DF0DB8" w:rsidP="3B693051" w:rsidRDefault="35DF0DB8" w14:paraId="24066A77" w14:textId="1E20520B">
      <w:pPr>
        <w:spacing w:line="360" w:lineRule="auto"/>
        <w:jc w:val="center"/>
        <w:rPr>
          <w:rFonts w:ascii="Sylfaen" w:hAnsi="Sylfaen"/>
        </w:rPr>
      </w:pPr>
      <w:r w:rsidR="40A386DE">
        <w:drawing>
          <wp:inline wp14:editId="619DC01D" wp14:anchorId="099949A7">
            <wp:extent cx="6343650" cy="2476500"/>
            <wp:effectExtent l="9525" t="9525" r="9525" b="9525"/>
            <wp:docPr id="680022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022726" name="Picture 680022726"/>
                    <pic:cNvPicPr/>
                  </pic:nvPicPr>
                  <pic:blipFill>
                    <a:blip xmlns:r="http://schemas.openxmlformats.org/officeDocument/2006/relationships" r:embed="rId1636052219">
                      <a:extLst>
                        <a:ext uri="{28A0092B-C50C-407E-A947-70E740481C1C}">
                          <a14:useLocalDpi xmlns:a14="http://schemas.microsoft.com/office/drawing/2010/main"/>
                        </a:ext>
                      </a:extLst>
                    </a:blip>
                    <a:stretch>
                      <a:fillRect/>
                    </a:stretch>
                  </pic:blipFill>
                  <pic:spPr>
                    <a:xfrm>
                      <a:off x="0" y="0"/>
                      <a:ext cx="6343650" cy="2476500"/>
                    </a:xfrm>
                    <a:prstGeom prst="rect">
                      <a:avLst/>
                    </a:prstGeom>
                    <a:ln w="9525">
                      <a:solidFill>
                        <a:schemeClr val="tx1"/>
                      </a:solidFill>
                      <a:prstDash val="solid"/>
                    </a:ln>
                  </pic:spPr>
                </pic:pic>
              </a:graphicData>
            </a:graphic>
          </wp:inline>
        </w:drawing>
      </w:r>
      <w:r w:rsidRPr="2BF057C1" w:rsidR="74681CE9">
        <w:rPr>
          <w:rFonts w:ascii="Sylfaen" w:hAnsi="Sylfaen" w:eastAsia="Times New Roman" w:cs="Times New Roman"/>
        </w:rPr>
        <w:t xml:space="preserve">Նկ․ </w:t>
      </w:r>
      <w:r w:rsidRPr="2BF057C1" w:rsidR="1FFCA89A">
        <w:rPr>
          <w:rFonts w:ascii="Sylfaen" w:hAnsi="Sylfaen" w:eastAsia="Times New Roman" w:cs="Times New Roman"/>
        </w:rPr>
        <w:t>3․7</w:t>
      </w:r>
      <w:r w:rsidRPr="2BF057C1" w:rsidR="74681CE9">
        <w:rPr>
          <w:rFonts w:ascii="Sylfaen" w:hAnsi="Sylfaen" w:eastAsia="Times New Roman" w:cs="Times New Roman"/>
        </w:rPr>
        <w:t xml:space="preserve"> </w:t>
      </w:r>
      <w:r w:rsidRPr="2BF057C1" w:rsidR="767B24C2">
        <w:rPr>
          <w:rFonts w:ascii="Sylfaen" w:hAnsi="Sylfaen" w:eastAsia="Times New Roman" w:cs="Times New Roman"/>
        </w:rPr>
        <w:t>Ա</w:t>
      </w:r>
      <w:r w:rsidRPr="2BF057C1" w:rsidR="767B24C2">
        <w:rPr>
          <w:rFonts w:ascii="Sylfaen" w:hAnsi="Sylfaen" w:eastAsia="Sylfaen" w:cs="Sylfaen"/>
        </w:rPr>
        <w:t>նվտանգության</w:t>
      </w:r>
      <w:r w:rsidRPr="2BF057C1" w:rsidR="767B24C2">
        <w:rPr>
          <w:rFonts w:ascii="Sylfaen" w:hAnsi="Sylfaen" w:eastAsia="Sylfaen" w:cs="Sylfaen"/>
        </w:rPr>
        <w:t xml:space="preserve"> </w:t>
      </w:r>
      <w:r w:rsidRPr="2BF057C1" w:rsidR="767B24C2">
        <w:rPr>
          <w:rFonts w:ascii="Sylfaen" w:hAnsi="Sylfaen" w:eastAsia="Sylfaen" w:cs="Sylfaen"/>
        </w:rPr>
        <w:t>սկանավորման</w:t>
      </w:r>
      <w:r w:rsidRPr="2BF057C1" w:rsidR="767B24C2">
        <w:rPr>
          <w:rFonts w:ascii="Sylfaen" w:hAnsi="Sylfaen" w:eastAsia="Sylfaen" w:cs="Sylfaen"/>
        </w:rPr>
        <w:t xml:space="preserve"> </w:t>
      </w:r>
      <w:r w:rsidRPr="2BF057C1" w:rsidR="767B24C2">
        <w:rPr>
          <w:rFonts w:ascii="Sylfaen" w:hAnsi="Sylfaen" w:eastAsia="Sylfaen" w:cs="Sylfaen"/>
        </w:rPr>
        <w:t>փուլի</w:t>
      </w:r>
      <w:r w:rsidRPr="2BF057C1" w:rsidR="767B24C2">
        <w:rPr>
          <w:rFonts w:ascii="Sylfaen" w:hAnsi="Sylfaen" w:eastAsia="Sylfaen" w:cs="Sylfaen"/>
        </w:rPr>
        <w:t xml:space="preserve"> </w:t>
      </w:r>
      <w:r w:rsidRPr="2BF057C1" w:rsidR="767B24C2">
        <w:rPr>
          <w:rFonts w:ascii="Sylfaen" w:hAnsi="Sylfaen" w:eastAsia="Sylfaen" w:cs="Sylfaen"/>
        </w:rPr>
        <w:t>հաջող</w:t>
      </w:r>
      <w:r w:rsidRPr="2BF057C1" w:rsidR="767B24C2">
        <w:rPr>
          <w:rFonts w:ascii="Sylfaen" w:hAnsi="Sylfaen" w:eastAsia="Sylfaen" w:cs="Sylfaen"/>
        </w:rPr>
        <w:t xml:space="preserve"> </w:t>
      </w:r>
      <w:r w:rsidRPr="2BF057C1" w:rsidR="767B24C2">
        <w:rPr>
          <w:rFonts w:ascii="Sylfaen" w:hAnsi="Sylfaen" w:eastAsia="Sylfaen" w:cs="Sylfaen"/>
        </w:rPr>
        <w:t>կատարում</w:t>
      </w:r>
    </w:p>
    <w:p w:rsidR="0FAB428B" w:rsidP="0FAB428B" w:rsidRDefault="0FAB428B" w14:paraId="374BFCE1" w14:textId="23CB6262">
      <w:pPr>
        <w:pStyle w:val="Heading2"/>
        <w:rPr>
          <w:lang w:val="en-US"/>
        </w:rPr>
      </w:pPr>
    </w:p>
    <w:p w:rsidR="22FE8DF6" w:rsidP="3B693051" w:rsidRDefault="22FE8DF6" w14:paraId="56EFF0FA" w14:textId="395DA0B6">
      <w:pPr>
        <w:pStyle w:val="Heading2"/>
        <w:rPr>
          <w:rFonts w:ascii="Sylfaen" w:hAnsi="Sylfaen" w:eastAsia="Sylfaen" w:cs="Sylfaen"/>
          <w:sz w:val="24"/>
          <w:szCs w:val="24"/>
          <w:lang w:val="en-US"/>
        </w:rPr>
      </w:pPr>
      <w:bookmarkStart w:name="_Toc61918871" w:id="426861264"/>
      <w:bookmarkStart w:name="_Toc504199921" w:id="2047355365"/>
      <w:r w:rsidRPr="2BF057C1" w:rsidR="22FE8DF6">
        <w:rPr>
          <w:lang w:val="en-US"/>
        </w:rPr>
        <w:t>3.5</w:t>
      </w:r>
      <w:r w:rsidRPr="2BF057C1" w:rsidR="3ABEEFF6">
        <w:rPr>
          <w:lang w:val="en-US"/>
        </w:rPr>
        <w:t>․</w:t>
      </w:r>
      <w:r w:rsidRPr="2BF057C1" w:rsidR="22FE8DF6">
        <w:rPr>
          <w:lang w:val="en-US"/>
        </w:rPr>
        <w:t xml:space="preserve"> Մոնիթորինգի և </w:t>
      </w:r>
      <w:r w:rsidRPr="2BF057C1" w:rsidR="22FE8DF6">
        <w:rPr>
          <w:lang w:val="en-US"/>
        </w:rPr>
        <w:t>լոգերի</w:t>
      </w:r>
      <w:r w:rsidRPr="2BF057C1" w:rsidR="22FE8DF6">
        <w:rPr>
          <w:lang w:val="en-US"/>
        </w:rPr>
        <w:t xml:space="preserve"> </w:t>
      </w:r>
      <w:r w:rsidRPr="2BF057C1" w:rsidR="22FE8DF6">
        <w:rPr>
          <w:lang w:val="en-US"/>
        </w:rPr>
        <w:t>կառավարման</w:t>
      </w:r>
      <w:r w:rsidRPr="2BF057C1" w:rsidR="22FE8DF6">
        <w:rPr>
          <w:lang w:val="en-US"/>
        </w:rPr>
        <w:t xml:space="preserve"> </w:t>
      </w:r>
      <w:r w:rsidRPr="2BF057C1" w:rsidR="22FE8DF6">
        <w:rPr>
          <w:lang w:val="en-US"/>
        </w:rPr>
        <w:t>համակարգի</w:t>
      </w:r>
      <w:r w:rsidRPr="2BF057C1" w:rsidR="22FE8DF6">
        <w:rPr>
          <w:lang w:val="en-US"/>
        </w:rPr>
        <w:t xml:space="preserve"> </w:t>
      </w:r>
      <w:r w:rsidRPr="2BF057C1" w:rsidR="22FE8DF6">
        <w:rPr>
          <w:lang w:val="en-US"/>
        </w:rPr>
        <w:t>կազմաձևում</w:t>
      </w:r>
      <w:bookmarkEnd w:id="426861264"/>
      <w:bookmarkEnd w:id="2047355365"/>
    </w:p>
    <w:p w:rsidR="3B693051" w:rsidP="3B693051" w:rsidRDefault="3B693051" w14:paraId="48DF496B" w14:textId="49B53963">
      <w:pPr>
        <w:spacing w:line="360" w:lineRule="auto"/>
        <w:ind w:firstLine="720"/>
        <w:jc w:val="both"/>
        <w:rPr>
          <w:rFonts w:ascii="Sylfaen" w:hAnsi="Sylfaen"/>
        </w:rPr>
      </w:pPr>
    </w:p>
    <w:p w:rsidR="22FE8DF6" w:rsidP="3B693051" w:rsidRDefault="22FE8DF6" w14:paraId="025D2779" w14:textId="01034BDE">
      <w:pPr>
        <w:spacing w:line="360" w:lineRule="auto"/>
        <w:ind w:firstLine="720"/>
        <w:jc w:val="both"/>
      </w:pPr>
      <w:r w:rsidRPr="3B693051">
        <w:rPr>
          <w:rFonts w:ascii="Sylfaen" w:hAnsi="Sylfaen"/>
        </w:rPr>
        <w:t>Մոնիթորինգի համակարգը devops-lab-template կաղապարում ինտեգրված է որպես հիմնական բաղադրիչ, ոչ թե հավելում, ինչը նշանակում է, որ ցանկացած օգտատեր, ով կիրառում է կաղապարը, ավտոմատ կերպով ստանում է ամբողջական observability stack։ Observability-ն ժամանակակից DevOps-ի հիմնարար սկզբունքն է, որն ապահովում է համակարգի վիճակի, կատարողականի և խնդիրների ամբողջական տեսանելիությունը։</w:t>
      </w:r>
    </w:p>
    <w:p w:rsidR="22FE8DF6" w:rsidP="3B693051" w:rsidRDefault="22FE8DF6" w14:paraId="5E279B62" w14:textId="09AC597C">
      <w:pPr>
        <w:spacing w:line="360" w:lineRule="auto"/>
        <w:ind w:firstLine="720"/>
        <w:jc w:val="both"/>
      </w:pPr>
      <w:r w:rsidRPr="3B693051">
        <w:rPr>
          <w:rFonts w:ascii="Sylfaen" w:hAnsi="Sylfaen"/>
        </w:rPr>
        <w:t xml:space="preserve">Metrics հավաքագրման համար տեղակայվել է kube-prometheus-stack Helm chart-ը monitoring namespace-ում, որն ընդգրկում է Prometheus (metrics հավաքագրում), Alertmanager (ծանուցումների կառավարում) և Node Exporter (սերվերի ֆիզիկական մետրիկաների </w:t>
      </w:r>
      <w:proofErr w:type="gramStart"/>
      <w:r w:rsidRPr="3B693051">
        <w:rPr>
          <w:rFonts w:ascii="Sylfaen" w:hAnsi="Sylfaen"/>
        </w:rPr>
        <w:t>հավաքագրում)։</w:t>
      </w:r>
      <w:proofErr w:type="gramEnd"/>
      <w:r w:rsidRPr="3B693051">
        <w:rPr>
          <w:rFonts w:ascii="Sylfaen" w:hAnsi="Sylfaen"/>
        </w:rPr>
        <w:t xml:space="preserve"> Grafana-ն կազմաձևվել է HTTPS ingress-ի միջոցով և հասանելի է grafana.seda-diploma.duckdns.org հասցեով։ Ներմուծվել են Node Exporter Full (dashboard ID 1860) և Kubernetes Cluster (dashboard ID 6417) dashboard-ները, որոնք ապահովում են CPU, RAM, disk, ցանցային տրաֆիկ և pod-երի կայունության մետրիկաների վիզուալիզացիա։</w:t>
      </w:r>
    </w:p>
    <w:p w:rsidR="22FE8DF6" w:rsidP="3B693051" w:rsidRDefault="22FE8DF6" w14:paraId="4BEF97D9" w14:textId="0486AEB4">
      <w:pPr>
        <w:spacing w:line="360" w:lineRule="auto"/>
        <w:jc w:val="center"/>
        <w:rPr>
          <w:rFonts w:ascii="Sylfaen" w:hAnsi="Sylfaen" w:eastAsia="Sylfaen" w:cs="Sylfaen"/>
        </w:rPr>
      </w:pPr>
      <w:r w:rsidR="2D6411D0">
        <w:drawing>
          <wp:inline wp14:editId="043DA9F1" wp14:anchorId="612C6F0C">
            <wp:extent cx="6343650" cy="2695575"/>
            <wp:effectExtent l="9525" t="9525" r="9525" b="9525"/>
            <wp:docPr id="1659196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196581" name="Picture 1659196581"/>
                    <pic:cNvPicPr/>
                  </pic:nvPicPr>
                  <pic:blipFill>
                    <a:blip xmlns:r="http://schemas.openxmlformats.org/officeDocument/2006/relationships" r:embed="rId823817386">
                      <a:extLst>
                        <a:ext uri="{28A0092B-C50C-407E-A947-70E740481C1C}">
                          <a14:useLocalDpi xmlns:a14="http://schemas.microsoft.com/office/drawing/2010/main"/>
                        </a:ext>
                      </a:extLst>
                    </a:blip>
                    <a:stretch>
                      <a:fillRect/>
                    </a:stretch>
                  </pic:blipFill>
                  <pic:spPr>
                    <a:xfrm>
                      <a:off x="0" y="0"/>
                      <a:ext cx="6343650" cy="2695575"/>
                    </a:xfrm>
                    <a:prstGeom prst="rect">
                      <a:avLst/>
                    </a:prstGeom>
                    <a:ln w="9525">
                      <a:solidFill>
                        <a:schemeClr val="tx1"/>
                      </a:solidFill>
                      <a:prstDash val="solid"/>
                    </a:ln>
                  </pic:spPr>
                </pic:pic>
              </a:graphicData>
            </a:graphic>
          </wp:inline>
        </w:drawing>
      </w:r>
      <w:r w:rsidRPr="2BF057C1" w:rsidR="68F7D839">
        <w:rPr>
          <w:rFonts w:ascii="Sylfaen" w:hAnsi="Sylfaen" w:eastAsia="Times New Roman" w:cs="Times New Roman"/>
        </w:rPr>
        <w:t xml:space="preserve">Նկ․ </w:t>
      </w:r>
      <w:r w:rsidRPr="2BF057C1" w:rsidR="44355CDB">
        <w:rPr>
          <w:rFonts w:ascii="Sylfaen" w:hAnsi="Sylfaen" w:eastAsia="Times New Roman" w:cs="Times New Roman"/>
        </w:rPr>
        <w:t>3․8</w:t>
      </w:r>
      <w:r w:rsidRPr="2BF057C1" w:rsidR="68F7D839">
        <w:rPr>
          <w:rFonts w:ascii="Sylfaen" w:hAnsi="Sylfaen" w:eastAsia="Times New Roman" w:cs="Times New Roman"/>
        </w:rPr>
        <w:t xml:space="preserve"> </w:t>
      </w:r>
      <w:r w:rsidRPr="2BF057C1" w:rsidR="68F7D839">
        <w:rPr>
          <w:rFonts w:ascii="Sylfaen" w:hAnsi="Sylfaen" w:eastAsia="Sylfaen" w:cs="Sylfaen"/>
        </w:rPr>
        <w:t>K8S Dashboard</w:t>
      </w:r>
    </w:p>
    <w:p w:rsidR="22FE8DF6" w:rsidP="3B693051" w:rsidRDefault="22FE8DF6" w14:paraId="626E2783" w14:textId="4A4554E6">
      <w:pPr>
        <w:spacing w:line="360" w:lineRule="auto"/>
        <w:jc w:val="center"/>
        <w:rPr>
          <w:rFonts w:ascii="Sylfaen" w:hAnsi="Sylfaen" w:eastAsia="Sylfaen" w:cs="Sylfaen"/>
        </w:rPr>
      </w:pPr>
      <w:r w:rsidR="141D61E6">
        <w:drawing>
          <wp:inline wp14:editId="1F61A866" wp14:anchorId="4B7F24E4">
            <wp:extent cx="6343650" cy="2695575"/>
            <wp:effectExtent l="9525" t="9525" r="9525" b="9525"/>
            <wp:docPr id="1184009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009411" name="Picture 1184009411"/>
                    <pic:cNvPicPr/>
                  </pic:nvPicPr>
                  <pic:blipFill>
                    <a:blip xmlns:r="http://schemas.openxmlformats.org/officeDocument/2006/relationships" r:embed="rId559859108">
                      <a:extLst>
                        <a:ext uri="{28A0092B-C50C-407E-A947-70E740481C1C}">
                          <a14:useLocalDpi xmlns:a14="http://schemas.microsoft.com/office/drawing/2010/main"/>
                        </a:ext>
                      </a:extLst>
                    </a:blip>
                    <a:stretch>
                      <a:fillRect/>
                    </a:stretch>
                  </pic:blipFill>
                  <pic:spPr>
                    <a:xfrm>
                      <a:off x="0" y="0"/>
                      <a:ext cx="6343650" cy="2695575"/>
                    </a:xfrm>
                    <a:prstGeom prst="rect">
                      <a:avLst/>
                    </a:prstGeom>
                    <a:ln w="9525">
                      <a:solidFill>
                        <a:schemeClr val="tx1"/>
                      </a:solidFill>
                      <a:prstDash val="solid"/>
                    </a:ln>
                  </pic:spPr>
                </pic:pic>
              </a:graphicData>
            </a:graphic>
          </wp:inline>
        </w:drawing>
      </w:r>
      <w:r w:rsidRPr="2BF057C1" w:rsidR="730C019D">
        <w:rPr>
          <w:rFonts w:ascii="Sylfaen" w:hAnsi="Sylfaen" w:eastAsia="Times New Roman" w:cs="Times New Roman"/>
        </w:rPr>
        <w:t xml:space="preserve">Նկ․ </w:t>
      </w:r>
      <w:r w:rsidRPr="2BF057C1" w:rsidR="4E1A24BD">
        <w:rPr>
          <w:rFonts w:ascii="Sylfaen" w:hAnsi="Sylfaen" w:eastAsia="Times New Roman" w:cs="Times New Roman"/>
        </w:rPr>
        <w:t>3․9</w:t>
      </w:r>
      <w:r w:rsidRPr="2BF057C1" w:rsidR="2053F9CE">
        <w:rPr>
          <w:rFonts w:ascii="Sylfaen" w:hAnsi="Sylfaen" w:eastAsia="Times New Roman" w:cs="Times New Roman"/>
        </w:rPr>
        <w:t xml:space="preserve"> </w:t>
      </w:r>
      <w:r w:rsidRPr="2BF057C1" w:rsidR="730C019D">
        <w:rPr>
          <w:rFonts w:ascii="Sylfaen" w:hAnsi="Sylfaen" w:eastAsia="Sylfaen" w:cs="Sylfaen"/>
          <w:sz w:val="22"/>
          <w:szCs w:val="22"/>
        </w:rPr>
        <w:t>Node Exporter Full</w:t>
      </w:r>
      <w:r w:rsidRPr="2BF057C1" w:rsidR="730C019D">
        <w:rPr>
          <w:rFonts w:ascii="Sylfaen" w:hAnsi="Sylfaen" w:eastAsia="Sylfaen" w:cs="Sylfaen"/>
          <w:sz w:val="21"/>
          <w:szCs w:val="21"/>
        </w:rPr>
        <w:t xml:space="preserve"> </w:t>
      </w:r>
      <w:r w:rsidRPr="2BF057C1" w:rsidR="730C019D">
        <w:rPr>
          <w:rFonts w:ascii="Sylfaen" w:hAnsi="Sylfaen" w:eastAsia="Sylfaen" w:cs="Sylfaen"/>
        </w:rPr>
        <w:t>Dashboard</w:t>
      </w:r>
    </w:p>
    <w:p w:rsidR="22FE8DF6" w:rsidP="3B693051" w:rsidRDefault="22FE8DF6" w14:paraId="10D5FC7B" w14:textId="12563C0B">
      <w:pPr>
        <w:spacing w:line="360" w:lineRule="auto"/>
        <w:ind w:firstLine="720"/>
        <w:jc w:val="both"/>
      </w:pPr>
      <w:r w:rsidRPr="3B693051">
        <w:rPr>
          <w:rFonts w:ascii="Sylfaen" w:hAnsi="Sylfaen"/>
        </w:rPr>
        <w:lastRenderedPageBreak/>
        <w:t>Logs հավաքագրման համար տեղակայվել է Loki + Promtail stack-ը grafana/loki-stack Helm chart-ի միջոցով։ Promtail-ը DaemonSet-ի տեսքով գործարկվում է կլաստերի յուրաքանչյուր node-ի վրա և ավտոմատ հավաքագրում է բոլոր pod-երի լոգերը, ուղարկելով դրանք Loki-ին պահպանման համար։ Loki-ն ինտեգրվել է Grafana-ի հետ որպես data source, ինչը հնարավորություն է տալիս Grafana Explore ինտերֆեյսի միջոցով LogQL հարցումների կիրառմամբ փնտրել ցանկացած namespace-ի կամ pod-ի լոգերը։</w:t>
      </w:r>
    </w:p>
    <w:p w:rsidR="22FE8DF6" w:rsidP="3B693051" w:rsidRDefault="22FE8DF6" w14:paraId="19A68363" w14:textId="04EE1D62">
      <w:pPr>
        <w:spacing w:line="360" w:lineRule="auto"/>
        <w:ind w:firstLine="720"/>
        <w:jc w:val="both"/>
      </w:pPr>
      <w:r w:rsidRPr="3B693051">
        <w:rPr>
          <w:rFonts w:ascii="Sylfaen" w:hAnsi="Sylfaen"/>
        </w:rPr>
        <w:t>Մոնիթորինգի կազմաձևման ընթացքում հիմնական դժվարությունն այն էր, որ Loki-ի հին chart-ի (loki-stack) health check endpoint-ն անհամատեղելի էր Grafana-ի նոր տարբերակի հետ, ինչի պատճառով data source-ը ցուցադրվում էր որպես անհասանելի, թեև փաստացի queries-ը հաջողությամբ կատարվում էին։ Խնդիրը լուծվել է Grafana-ի Explore ինտերֆեյսի ուղղակի օգտագործմամբ data source-ի settings-ի փոխարեն։ Արդյունքում ստացվել է ամբողջական observability stack, որն ապահովում է metrics-ների, logs-երի ռեալ-ժամանակյա մոնիթորինգ ամբողջ Kubernetes կլաստերի մասշտաբով։</w:t>
      </w:r>
    </w:p>
    <w:p w:rsidRPr="004235CE" w:rsidR="3B693051" w:rsidP="3B693051" w:rsidRDefault="3B693051" w14:paraId="124E53A8" w14:textId="4A205A29">
      <w:pPr>
        <w:spacing w:after="0" w:line="360" w:lineRule="auto"/>
        <w:ind w:firstLine="720"/>
        <w:jc w:val="both"/>
        <w:rPr>
          <w:rFonts w:ascii="Sylfaen" w:hAnsi="Sylfaen" w:eastAsia="Times New Roman" w:cs="Times New Roman"/>
        </w:rPr>
      </w:pPr>
    </w:p>
    <w:p w:rsidR="5BF14839" w:rsidP="5BF14839" w:rsidRDefault="5BF14839" w14:paraId="19181488" w14:textId="628FA0D8">
      <w:pPr>
        <w:spacing w:after="0" w:line="360" w:lineRule="auto"/>
        <w:ind w:firstLine="720"/>
        <w:jc w:val="both"/>
        <w:rPr>
          <w:rFonts w:ascii="Sylfaen" w:hAnsi="Sylfaen" w:eastAsia="Times New Roman" w:cs="Times New Roman"/>
        </w:rPr>
      </w:pPr>
    </w:p>
    <w:p w:rsidR="2BF057C1" w:rsidP="2BF057C1" w:rsidRDefault="2BF057C1" w14:paraId="39CC682D" w14:textId="33BED14B">
      <w:pPr>
        <w:spacing w:after="0" w:line="360" w:lineRule="auto"/>
        <w:ind w:firstLine="720"/>
        <w:jc w:val="both"/>
        <w:rPr>
          <w:rFonts w:ascii="Sylfaen" w:hAnsi="Sylfaen" w:eastAsia="Times New Roman" w:cs="Times New Roman"/>
        </w:rPr>
      </w:pPr>
    </w:p>
    <w:p w:rsidR="2BF057C1" w:rsidP="2BF057C1" w:rsidRDefault="2BF057C1" w14:paraId="1D81DAAE" w14:textId="74A93EE1">
      <w:pPr>
        <w:spacing w:after="0" w:line="360" w:lineRule="auto"/>
        <w:ind w:firstLine="720"/>
        <w:jc w:val="both"/>
        <w:rPr>
          <w:rFonts w:ascii="Sylfaen" w:hAnsi="Sylfaen" w:eastAsia="Times New Roman" w:cs="Times New Roman"/>
        </w:rPr>
      </w:pPr>
    </w:p>
    <w:p w:rsidR="2BF057C1" w:rsidP="2BF057C1" w:rsidRDefault="2BF057C1" w14:paraId="188BC98A" w14:textId="374F3D3A">
      <w:pPr>
        <w:spacing w:after="0" w:line="360" w:lineRule="auto"/>
        <w:ind w:firstLine="720"/>
        <w:jc w:val="both"/>
        <w:rPr>
          <w:rFonts w:ascii="Sylfaen" w:hAnsi="Sylfaen" w:eastAsia="Times New Roman" w:cs="Times New Roman"/>
        </w:rPr>
      </w:pPr>
    </w:p>
    <w:p w:rsidR="2BF057C1" w:rsidP="2BF057C1" w:rsidRDefault="2BF057C1" w14:paraId="78B387F6" w14:textId="5190A18C">
      <w:pPr>
        <w:spacing w:after="0" w:line="360" w:lineRule="auto"/>
        <w:ind w:firstLine="720"/>
        <w:jc w:val="both"/>
        <w:rPr>
          <w:rFonts w:ascii="Sylfaen" w:hAnsi="Sylfaen" w:eastAsia="Times New Roman" w:cs="Times New Roman"/>
        </w:rPr>
      </w:pPr>
    </w:p>
    <w:p w:rsidR="2BF057C1" w:rsidP="2BF057C1" w:rsidRDefault="2BF057C1" w14:paraId="7579B7F9" w14:textId="50ECD940">
      <w:pPr>
        <w:spacing w:after="0" w:line="360" w:lineRule="auto"/>
        <w:ind w:firstLine="720"/>
        <w:jc w:val="both"/>
        <w:rPr>
          <w:rFonts w:ascii="Sylfaen" w:hAnsi="Sylfaen" w:eastAsia="Times New Roman" w:cs="Times New Roman"/>
        </w:rPr>
      </w:pPr>
    </w:p>
    <w:p w:rsidR="2BF057C1" w:rsidP="2BF057C1" w:rsidRDefault="2BF057C1" w14:paraId="122DE86F" w14:textId="4993394E">
      <w:pPr>
        <w:spacing w:after="0" w:line="360" w:lineRule="auto"/>
        <w:ind w:firstLine="720"/>
        <w:jc w:val="both"/>
        <w:rPr>
          <w:rFonts w:ascii="Sylfaen" w:hAnsi="Sylfaen" w:eastAsia="Times New Roman" w:cs="Times New Roman"/>
        </w:rPr>
      </w:pPr>
    </w:p>
    <w:p w:rsidR="2BF057C1" w:rsidP="2BF057C1" w:rsidRDefault="2BF057C1" w14:paraId="18A06914" w14:textId="06B47AEC">
      <w:pPr>
        <w:spacing w:after="0" w:line="360" w:lineRule="auto"/>
        <w:ind w:firstLine="720"/>
        <w:jc w:val="both"/>
        <w:rPr>
          <w:rFonts w:ascii="Sylfaen" w:hAnsi="Sylfaen" w:eastAsia="Times New Roman" w:cs="Times New Roman"/>
        </w:rPr>
      </w:pPr>
    </w:p>
    <w:p w:rsidR="2BF057C1" w:rsidP="2BF057C1" w:rsidRDefault="2BF057C1" w14:paraId="06AA8174" w14:textId="60404C4A">
      <w:pPr>
        <w:spacing w:after="0" w:line="360" w:lineRule="auto"/>
        <w:ind w:firstLine="720"/>
        <w:jc w:val="both"/>
        <w:rPr>
          <w:rFonts w:ascii="Sylfaen" w:hAnsi="Sylfaen" w:eastAsia="Times New Roman" w:cs="Times New Roman"/>
        </w:rPr>
      </w:pPr>
    </w:p>
    <w:p w:rsidR="2BF057C1" w:rsidP="2BF057C1" w:rsidRDefault="2BF057C1" w14:paraId="210E3226" w14:textId="6879C883">
      <w:pPr>
        <w:spacing w:after="0" w:line="360" w:lineRule="auto"/>
        <w:ind w:firstLine="720"/>
        <w:jc w:val="both"/>
        <w:rPr>
          <w:rFonts w:ascii="Sylfaen" w:hAnsi="Sylfaen" w:eastAsia="Times New Roman" w:cs="Times New Roman"/>
        </w:rPr>
      </w:pPr>
    </w:p>
    <w:p w:rsidR="2BF057C1" w:rsidP="2BF057C1" w:rsidRDefault="2BF057C1" w14:paraId="005D1FB5" w14:textId="40C9199C">
      <w:pPr>
        <w:spacing w:after="0" w:line="360" w:lineRule="auto"/>
        <w:ind w:firstLine="720"/>
        <w:jc w:val="both"/>
        <w:rPr>
          <w:rFonts w:ascii="Sylfaen" w:hAnsi="Sylfaen" w:eastAsia="Times New Roman" w:cs="Times New Roman"/>
        </w:rPr>
      </w:pPr>
    </w:p>
    <w:p w:rsidR="2BF057C1" w:rsidP="2BF057C1" w:rsidRDefault="2BF057C1" w14:paraId="1C6F8130" w14:textId="2FBA7E3D">
      <w:pPr>
        <w:spacing w:after="0" w:line="360" w:lineRule="auto"/>
        <w:ind w:firstLine="720"/>
        <w:jc w:val="both"/>
        <w:rPr>
          <w:rFonts w:ascii="Sylfaen" w:hAnsi="Sylfaen" w:eastAsia="Times New Roman" w:cs="Times New Roman"/>
        </w:rPr>
      </w:pPr>
    </w:p>
    <w:p w:rsidR="2BF057C1" w:rsidP="2BF057C1" w:rsidRDefault="2BF057C1" w14:paraId="3CDE2E37" w14:textId="4109D46E">
      <w:pPr>
        <w:spacing w:after="0" w:line="360" w:lineRule="auto"/>
        <w:ind w:firstLine="720"/>
        <w:jc w:val="both"/>
        <w:rPr>
          <w:rFonts w:ascii="Sylfaen" w:hAnsi="Sylfaen" w:eastAsia="Times New Roman" w:cs="Times New Roman"/>
        </w:rPr>
      </w:pPr>
    </w:p>
    <w:p w:rsidR="2BF057C1" w:rsidP="2BF057C1" w:rsidRDefault="2BF057C1" w14:paraId="796A1CD1" w14:textId="67089C74">
      <w:pPr>
        <w:spacing w:after="0" w:line="360" w:lineRule="auto"/>
        <w:ind w:firstLine="720"/>
        <w:jc w:val="both"/>
        <w:rPr>
          <w:rFonts w:ascii="Sylfaen" w:hAnsi="Sylfaen" w:eastAsia="Times New Roman" w:cs="Times New Roman"/>
        </w:rPr>
      </w:pPr>
    </w:p>
    <w:p w:rsidR="2BF057C1" w:rsidP="2BF057C1" w:rsidRDefault="2BF057C1" w14:paraId="1888CF88" w14:textId="0D430653">
      <w:pPr>
        <w:spacing w:after="0" w:line="360" w:lineRule="auto"/>
        <w:ind w:firstLine="720"/>
        <w:jc w:val="both"/>
        <w:rPr>
          <w:rFonts w:ascii="Sylfaen" w:hAnsi="Sylfaen" w:eastAsia="Times New Roman" w:cs="Times New Roman"/>
        </w:rPr>
      </w:pPr>
    </w:p>
    <w:p w:rsidR="2BF057C1" w:rsidP="2BF057C1" w:rsidRDefault="2BF057C1" w14:paraId="26033B03" w14:textId="35F0B3C0">
      <w:pPr>
        <w:spacing w:after="0" w:line="360" w:lineRule="auto"/>
        <w:ind w:firstLine="720"/>
        <w:jc w:val="both"/>
        <w:rPr>
          <w:rFonts w:ascii="Sylfaen" w:hAnsi="Sylfaen" w:eastAsia="Times New Roman" w:cs="Times New Roman"/>
        </w:rPr>
      </w:pPr>
    </w:p>
    <w:p w:rsidR="2BF057C1" w:rsidP="2BF057C1" w:rsidRDefault="2BF057C1" w14:paraId="1AE88FC0" w14:textId="34FBEDA1">
      <w:pPr>
        <w:tabs>
          <w:tab w:val="right" w:leader="dot" w:pos="9345"/>
        </w:tabs>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4AE9DA5D" w:rsidP="2BF057C1" w:rsidRDefault="4AE9DA5D" w14:paraId="1C943749" w14:textId="41099A35">
      <w:pPr>
        <w:spacing w:before="0" w:beforeAutospacing="off" w:after="16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ՀԱՅԱՍՏԱՆԻ ԱԶԳԱՅԻՆ ՊՈԼԻՏԵԽՆԻԿԱԿԱՆ ՀԱՄԱԼՍԱՐԱՆ</w:t>
      </w:r>
    </w:p>
    <w:p w:rsidR="4AE9DA5D" w:rsidP="2BF057C1" w:rsidRDefault="4AE9DA5D" w14:paraId="5EFB6B1A" w14:textId="462CB5DF">
      <w:pPr>
        <w:spacing w:before="0" w:beforeAutospacing="off" w:after="16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«Ինժիներական տնտեսագիտություն և կառավարման» ինստիտուտ </w:t>
      </w:r>
    </w:p>
    <w:p w:rsidR="4AE9DA5D" w:rsidP="2BF057C1" w:rsidRDefault="4AE9DA5D" w14:paraId="24668EF7" w14:textId="45910856">
      <w:pPr>
        <w:spacing w:before="0" w:beforeAutospacing="off" w:after="16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«Ինժիներական տնտեսագիտություն » ամբիոն</w:t>
      </w:r>
    </w:p>
    <w:p w:rsidR="2BF057C1" w:rsidP="2BF057C1" w:rsidRDefault="2BF057C1" w14:paraId="06C58784" w14:textId="449CBBC1">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0499E4E6" w14:textId="0ECDD598">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4AE9DA5D" w:rsidP="2BF057C1" w:rsidRDefault="4AE9DA5D" w14:paraId="099F704B" w14:textId="35CCDDDB">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36"/>
          <w:szCs w:val="36"/>
          <w:lang w:val="en-US"/>
        </w:rPr>
      </w:pPr>
      <w:r w:rsidRPr="2BF057C1" w:rsidR="4AE9DA5D">
        <w:rPr>
          <w:rFonts w:ascii="Sylfaen" w:hAnsi="Sylfaen" w:eastAsia="Sylfaen" w:cs="Sylfaen"/>
          <w:b w:val="1"/>
          <w:bCs w:val="1"/>
          <w:i w:val="0"/>
          <w:iCs w:val="0"/>
          <w:caps w:val="0"/>
          <w:smallCaps w:val="0"/>
          <w:strike w:val="0"/>
          <w:dstrike w:val="0"/>
          <w:noProof w:val="0"/>
          <w:color w:val="000000" w:themeColor="text1" w:themeTint="FF" w:themeShade="FF"/>
          <w:sz w:val="36"/>
          <w:szCs w:val="36"/>
          <w:u w:val="none"/>
          <w:lang w:val="en-US"/>
        </w:rPr>
        <w:t>ԱՎԱՐՏԱԿԱՆ ԱՇԽԱՏԱՆՔԻ</w:t>
      </w:r>
    </w:p>
    <w:p w:rsidR="2BF057C1" w:rsidP="2BF057C1" w:rsidRDefault="2BF057C1" w14:paraId="35F02F7E" w14:textId="6A09E835">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36"/>
          <w:szCs w:val="36"/>
          <w:lang w:val="en-US"/>
        </w:rPr>
      </w:pPr>
    </w:p>
    <w:p w:rsidR="4AE9DA5D" w:rsidP="2BF057C1" w:rsidRDefault="4AE9DA5D" w14:paraId="75C17919" w14:textId="18453FEE">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32"/>
          <w:szCs w:val="32"/>
          <w:u w:val="none"/>
          <w:lang w:val="en-US"/>
        </w:rPr>
        <w:t>«ՏՆՏԵՍԱԳԻՏԱԿԱՆ» ՄԱՍ</w:t>
      </w:r>
    </w:p>
    <w:p w:rsidR="2BF057C1" w:rsidP="2BF057C1" w:rsidRDefault="2BF057C1" w14:paraId="70B00D1A" w14:textId="66A719F9">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38147F24" w14:textId="69C1C6FF">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73F7B654" w14:textId="5526621C">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19479670" w14:textId="3178E71A">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4AE9DA5D" w:rsidP="2BF057C1" w:rsidRDefault="4AE9DA5D" w14:paraId="6CCA6796" w14:textId="5D5CAA98">
      <w:pPr>
        <w:spacing w:before="0" w:beforeAutospacing="off" w:after="160" w:afterAutospacing="off"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Մասնագիտություն</w:t>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 xml:space="preserve">՝  </w:t>
      </w:r>
      <w:r>
        <w:tab/>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single"/>
          <w:lang w:val="en-US"/>
        </w:rPr>
        <w:t xml:space="preserve">Տեղեկատվական Անվտանգություն               </w:t>
      </w:r>
    </w:p>
    <w:p w:rsidR="4AE9DA5D" w:rsidP="2BF057C1" w:rsidRDefault="4AE9DA5D" w14:paraId="0C15AB17" w14:textId="3AC209CA">
      <w:pPr>
        <w:spacing w:before="0" w:beforeAutospacing="off" w:after="160" w:afterAutospacing="off"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Խումբ՝</w:t>
      </w:r>
      <w:r>
        <w:tab/>
      </w:r>
      <w:r>
        <w:tab/>
      </w:r>
      <w:r>
        <w:tab/>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single"/>
          <w:lang w:val="en-US"/>
        </w:rPr>
        <w:t xml:space="preserve">ՏՏ255                                                  </w:t>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p>
    <w:p w:rsidR="4AE9DA5D" w:rsidP="2BF057C1" w:rsidRDefault="4AE9DA5D" w14:paraId="0D600DC2" w14:textId="050CF350">
      <w:pPr>
        <w:spacing w:before="0" w:beforeAutospacing="off" w:after="160" w:afterAutospacing="off"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Առարկա՝ </w:t>
      </w:r>
      <w:r>
        <w:tab/>
      </w:r>
      <w:r>
        <w:tab/>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r w:rsidRPr="2BF057C1" w:rsidR="4AE9DA5D">
        <w:rPr>
          <w:rFonts w:ascii="Sylfaen" w:hAnsi="Sylfaen" w:eastAsia="Sylfaen" w:cs="Sylfaen"/>
          <w:b w:val="1"/>
          <w:bCs w:val="1"/>
          <w:i w:val="1"/>
          <w:iCs w:val="1"/>
          <w:caps w:val="0"/>
          <w:smallCaps w:val="0"/>
          <w:strike w:val="0"/>
          <w:dstrike w:val="0"/>
          <w:noProof w:val="0"/>
          <w:color w:val="000000" w:themeColor="text1" w:themeTint="FF" w:themeShade="FF"/>
          <w:sz w:val="24"/>
          <w:szCs w:val="24"/>
          <w:u w:val="single"/>
          <w:lang w:val="en-US"/>
        </w:rPr>
        <w:t>Ճյուղի տնտեսագիտություն եվ կառավարում</w:t>
      </w:r>
    </w:p>
    <w:p w:rsidR="4AE9DA5D" w:rsidP="2BF057C1" w:rsidRDefault="4AE9DA5D" w14:paraId="7B1FB9EE" w14:textId="2DFB98FB">
      <w:pPr>
        <w:spacing w:before="0" w:beforeAutospacing="off" w:after="160" w:afterAutospacing="off"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Ուսանող՝</w:t>
      </w:r>
      <w:r>
        <w:tab/>
      </w:r>
      <w:r>
        <w:tab/>
      </w:r>
      <w:r>
        <w:tab/>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single"/>
          <w:lang w:val="en-US"/>
        </w:rPr>
        <w:t>Սեդա Թարվերդյան</w:t>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 xml:space="preserve"> </w:t>
      </w:r>
    </w:p>
    <w:p w:rsidR="4AE9DA5D" w:rsidP="2BF057C1" w:rsidRDefault="4AE9DA5D" w14:paraId="60A8D69E" w14:textId="79E02D38">
      <w:pPr>
        <w:spacing w:before="0" w:beforeAutospacing="off" w:after="160" w:afterAutospacing="off"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Դասախոս՝ </w:t>
      </w:r>
      <w:r>
        <w:tab/>
      </w:r>
      <w:r>
        <w:tab/>
      </w:r>
      <w:r>
        <w:tab/>
      </w:r>
      <w:r w:rsidRPr="2BF057C1" w:rsidR="4AE9DA5D">
        <w:rPr>
          <w:rFonts w:ascii="Sylfaen" w:hAnsi="Sylfaen" w:eastAsia="Sylfaen" w:cs="Sylfaen"/>
          <w:b w:val="0"/>
          <w:bCs w:val="0"/>
          <w:i w:val="1"/>
          <w:iCs w:val="1"/>
          <w:caps w:val="0"/>
          <w:smallCaps w:val="0"/>
          <w:strike w:val="0"/>
          <w:dstrike w:val="0"/>
          <w:noProof w:val="0"/>
          <w:color w:val="000000" w:themeColor="text1" w:themeTint="FF" w:themeShade="FF"/>
          <w:sz w:val="24"/>
          <w:szCs w:val="24"/>
          <w:u w:val="single"/>
          <w:lang w:val="en-US"/>
        </w:rPr>
        <w:t>տնտ․գ․թ․, դոցենտ, Մ․Մ․Մարկոսյան</w:t>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p>
    <w:p w:rsidR="2BF057C1" w:rsidP="2BF057C1" w:rsidRDefault="2BF057C1" w14:paraId="3A93A7ED" w14:textId="2A2EFD2D">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7CEE17B4" w14:textId="0004799D">
      <w:pPr>
        <w:spacing w:after="0" w:line="360"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2BF057C1" w:rsidP="2BF057C1" w:rsidRDefault="2BF057C1" w14:paraId="439782BF" w14:textId="4472AD06">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5E09F043" w14:textId="48355EE2">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64AFC549" w14:textId="69083609">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4AE9DA5D" w:rsidP="2BF057C1" w:rsidRDefault="4AE9DA5D" w14:paraId="1327BABD" w14:textId="22ACEC00">
      <w:pPr>
        <w:spacing w:before="0" w:beforeAutospacing="off" w:after="0" w:afterAutospacing="off" w:line="360"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8"/>
          <w:szCs w:val="28"/>
          <w:u w:val="none"/>
          <w:lang w:val="en-US"/>
        </w:rPr>
        <w:t>ԵՐԵՎԱՆ 2026</w:t>
      </w:r>
    </w:p>
    <w:p w:rsidR="2BF057C1" w:rsidP="2BF057C1" w:rsidRDefault="2BF057C1" w14:paraId="635D975B" w14:textId="10A96992">
      <w:pPr>
        <w:tabs>
          <w:tab w:val="left" w:leader="none" w:pos="7530"/>
        </w:tabs>
        <w:spacing w:after="0" w:line="276" w:lineRule="auto"/>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2BF057C1" w:rsidP="2BF057C1" w:rsidRDefault="2BF057C1" w14:paraId="01AC2A4D" w14:textId="43BC0ADE">
      <w:pPr>
        <w:tabs>
          <w:tab w:val="left" w:leader="none" w:pos="7530"/>
        </w:tabs>
        <w:spacing w:after="0" w:line="276" w:lineRule="auto"/>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2BF057C1" w:rsidP="2BF057C1" w:rsidRDefault="2BF057C1" w14:paraId="1E1CB136" w14:textId="6FF56AD9">
      <w:pPr>
        <w:tabs>
          <w:tab w:val="left" w:leader="none" w:pos="7530"/>
        </w:tabs>
        <w:spacing w:after="0" w:line="276" w:lineRule="auto"/>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4AE9DA5D" w:rsidP="2BF057C1" w:rsidRDefault="4AE9DA5D" w14:paraId="6DFB26F6" w14:textId="68AE7EA5">
      <w:pPr>
        <w:tabs>
          <w:tab w:val="left" w:leader="none" w:pos="7530"/>
        </w:tabs>
        <w:spacing w:after="0" w:line="276" w:lineRule="auto"/>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4AE9DA5D">
        <w:rPr>
          <w:rFonts w:ascii="Sylfaen" w:hAnsi="Sylfaen" w:eastAsia="Sylfaen" w:cs="Sylfaen"/>
          <w:b w:val="1"/>
          <w:bCs w:val="1"/>
          <w:i w:val="0"/>
          <w:iCs w:val="0"/>
          <w:caps w:val="0"/>
          <w:smallCaps w:val="0"/>
          <w:noProof w:val="0"/>
          <w:color w:val="000000" w:themeColor="text1" w:themeTint="FF" w:themeShade="FF"/>
          <w:sz w:val="32"/>
          <w:szCs w:val="32"/>
          <w:lang w:val="hy-AM"/>
        </w:rPr>
        <w:t>ԱՌԱՋԱԴՐԱՆՔԻ ԹԵՄԱ</w:t>
      </w:r>
    </w:p>
    <w:p w:rsidR="4AE9DA5D" w:rsidP="2BF057C1" w:rsidRDefault="4AE9DA5D" w14:paraId="7E912AA6" w14:textId="57B0E091">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1"/>
          <w:bCs w:val="1"/>
          <w:i w:val="0"/>
          <w:iCs w:val="0"/>
          <w:caps w:val="0"/>
          <w:smallCaps w:val="0"/>
          <w:strike w:val="0"/>
          <w:dstrike w:val="0"/>
          <w:noProof w:val="0"/>
          <w:color w:val="000000" w:themeColor="text1" w:themeTint="FF" w:themeShade="FF"/>
          <w:sz w:val="28"/>
          <w:szCs w:val="28"/>
          <w:u w:val="single"/>
          <w:lang w:val="en-US"/>
        </w:rPr>
        <w:t>Ենթակառուցվածքները որպես կոդ համակարգի մշակում լաբորատոր միջավայրերի ավտոմատ տեղակայման և կարգաբերման աշխատանքների ինքնարժեքի և գնի հաշվարկ</w:t>
      </w:r>
    </w:p>
    <w:p w:rsidR="2BF057C1" w:rsidP="2BF057C1" w:rsidRDefault="2BF057C1" w14:paraId="7E46B5E5" w14:textId="37B8AE55">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57268053" w14:textId="4E4BFE1F">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55F35EC3" w14:textId="471168DE">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4AE9DA5D" w:rsidP="2BF057C1" w:rsidRDefault="4AE9DA5D" w14:paraId="085415E4" w14:textId="1CD66C68">
      <w:pPr>
        <w:spacing w:before="0" w:beforeAutospacing="off" w:after="0" w:afterAutospacing="off" w:line="360" w:lineRule="auto"/>
        <w:ind w:left="331" w:right="1181"/>
        <w:jc w:val="lef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1"/>
          <w:bCs w:val="1"/>
          <w:i w:val="0"/>
          <w:iCs w:val="0"/>
          <w:caps w:val="0"/>
          <w:smallCaps w:val="0"/>
          <w:noProof w:val="0"/>
          <w:color w:val="000000" w:themeColor="text1" w:themeTint="FF" w:themeShade="FF"/>
          <w:sz w:val="24"/>
          <w:szCs w:val="24"/>
          <w:lang w:val="hy-AM"/>
        </w:rPr>
        <w:t>Մշակման ենթակա հարցերը</w:t>
      </w: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AE9DA5D">
        <w:rPr>
          <w:rFonts w:ascii="Sylfaen" w:hAnsi="Sylfaen" w:eastAsia="Sylfaen" w:cs="Sylfaen"/>
          <w:b w:val="0"/>
          <w:bCs w:val="0"/>
          <w:i w:val="1"/>
          <w:iCs w:val="1"/>
          <w:caps w:val="0"/>
          <w:smallCaps w:val="0"/>
          <w:noProof w:val="0"/>
          <w:color w:val="000000" w:themeColor="text1" w:themeTint="FF" w:themeShade="FF"/>
          <w:sz w:val="24"/>
          <w:szCs w:val="24"/>
          <w:lang w:val="hy-AM"/>
        </w:rPr>
        <w:t>Համալրող առարկաների ծախսի հաշվարկ էլեկտրաէներգիայի ծախսեր, աշխատողների հիմնական աշխատավարձ, աշխատողների լրացուցիչ աշխատավարձ, սարքավորումների շահագործման և պահպանման ծախսեր, տարածքի վարձակալության համար ծախսեր ընդհանուր տնտեսական ծախսեր:</w:t>
      </w:r>
    </w:p>
    <w:p w:rsidR="2BF057C1" w:rsidP="2BF057C1" w:rsidRDefault="2BF057C1" w14:paraId="5DDE3550" w14:textId="7FEE56FE">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0444DA4E" w14:textId="7524231D">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4AE9DA5D" w:rsidP="2BF057C1" w:rsidRDefault="4AE9DA5D" w14:paraId="37691D12" w14:textId="3A66D651">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1"/>
          <w:bCs w:val="1"/>
          <w:i w:val="0"/>
          <w:iCs w:val="0"/>
          <w:caps w:val="0"/>
          <w:smallCaps w:val="0"/>
          <w:noProof w:val="0"/>
          <w:color w:val="000000" w:themeColor="text1" w:themeTint="FF" w:themeShade="FF"/>
          <w:sz w:val="28"/>
          <w:szCs w:val="28"/>
          <w:lang w:val="en-US"/>
        </w:rPr>
        <w:t>ԱՌԱՋԱԴՐՎՈՂ</w:t>
      </w:r>
      <w:r w:rsidRPr="2BF057C1" w:rsidR="4AE9DA5D">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w:t>
      </w:r>
      <w:r w:rsidRPr="2BF057C1" w:rsidR="4AE9DA5D">
        <w:rPr>
          <w:rFonts w:ascii="Sylfaen" w:hAnsi="Sylfaen" w:eastAsia="Sylfaen" w:cs="Sylfaen"/>
          <w:b w:val="1"/>
          <w:bCs w:val="1"/>
          <w:i w:val="0"/>
          <w:iCs w:val="0"/>
          <w:caps w:val="0"/>
          <w:smallCaps w:val="0"/>
          <w:noProof w:val="0"/>
          <w:color w:val="000000" w:themeColor="text1" w:themeTint="FF" w:themeShade="FF"/>
          <w:sz w:val="28"/>
          <w:szCs w:val="28"/>
          <w:lang w:val="en-US"/>
        </w:rPr>
        <w:t>ԳՐԱԿԱՆՈՒԹՅՈՒՆ</w:t>
      </w:r>
    </w:p>
    <w:p w:rsidR="2BF057C1" w:rsidP="2BF057C1" w:rsidRDefault="2BF057C1" w14:paraId="7581A485" w14:textId="3FC62531">
      <w:pPr>
        <w:spacing w:after="0" w:line="276" w:lineRule="auto"/>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2BF057C1" w:rsidP="2BF057C1" w:rsidRDefault="2BF057C1" w14:paraId="4143FB9A" w14:textId="3DF3651C">
      <w:pPr>
        <w:spacing w:after="0" w:line="276"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4AE9DA5D" w:rsidP="2BF057C1" w:rsidRDefault="4AE9DA5D" w14:paraId="4C8CE7CE" w14:textId="74B94522">
      <w:pPr>
        <w:pStyle w:val="ListParagraph"/>
        <w:numPr>
          <w:ilvl w:val="0"/>
          <w:numId w:val="256"/>
        </w:numPr>
        <w:spacing w:after="0" w:line="276" w:lineRule="auto"/>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en-US"/>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p>
    <w:p w:rsidR="4AE9DA5D" w:rsidP="2BF057C1" w:rsidRDefault="4AE9DA5D" w14:paraId="310089C1" w14:textId="66CA0CAA">
      <w:pPr>
        <w:pStyle w:val="ListParagraph"/>
        <w:numPr>
          <w:ilvl w:val="0"/>
          <w:numId w:val="256"/>
        </w:numPr>
        <w:spacing w:before="240" w:beforeAutospacing="off" w:after="240" w:afterAutospacing="off"/>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en-US"/>
        </w:rPr>
        <w:t>Ձեռնարկությունների տնտեսագիտություն: Ուսումնական ձեռնարկ/ Ա.Ս. Թադևոսյան, Ա.Ա. Աբրահամյան, Մ.Կ.Ղազարյան; ՀԱՊՀ.- Եր.: Ճարտարագետ 2021.-217 է</w:t>
      </w:r>
      <w:r>
        <w:softHyphen/>
      </w: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en-US"/>
        </w:rPr>
        <w:t>ջ:</w:t>
      </w:r>
    </w:p>
    <w:p w:rsidR="4AE9DA5D" w:rsidP="2BF057C1" w:rsidRDefault="4AE9DA5D" w14:paraId="67CD4027" w14:textId="6E43CC3A">
      <w:pPr>
        <w:pStyle w:val="ListParagraph"/>
        <w:numPr>
          <w:ilvl w:val="0"/>
          <w:numId w:val="256"/>
        </w:numPr>
        <w:spacing w:before="240" w:beforeAutospacing="off" w:after="240" w:afterAutospacing="off"/>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en-US"/>
        </w:rPr>
        <w:t>Экономика предприятия (организации): Учебник / О. В. Баскакова, Л. Ф. Сейко. — М.: Издательско-торговая корпорация “Дашков и К°”, 2013. — 372 с.</w:t>
      </w:r>
    </w:p>
    <w:p w:rsidR="4AE9DA5D" w:rsidP="2BF057C1" w:rsidRDefault="4AE9DA5D" w14:paraId="166B34BD" w14:textId="0ED6DF88">
      <w:pPr>
        <w:pStyle w:val="ListParagraph"/>
        <w:numPr>
          <w:ilvl w:val="0"/>
          <w:numId w:val="256"/>
        </w:numPr>
        <w:spacing w:before="240" w:beforeAutospacing="off" w:after="240" w:afterAutospacing="off"/>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4"/>
          <w:szCs w:val="24"/>
          <w:lang w:val="en-US"/>
        </w:rPr>
        <w:t>Экономика предприятия : учебное пособие / М. Н. Кондратьева, Е. В. Баландина. – Ульяновск : УлГТУ, 2011. – 174 с.</w:t>
      </w:r>
    </w:p>
    <w:p w:rsidR="2BF057C1" w:rsidP="2BF057C1" w:rsidRDefault="2BF057C1" w14:paraId="5658CF8A" w14:textId="026C5ED7">
      <w:pPr>
        <w:spacing w:after="0" w:line="276" w:lineRule="auto"/>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4AE9DA5D" w:rsidP="2BF057C1" w:rsidRDefault="4AE9DA5D" w14:paraId="7B2335F3" w14:textId="6F983567">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hy-AM"/>
        </w:rPr>
        <w:t>Առաջադրանքը</w:t>
      </w: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hy-AM"/>
        </w:rPr>
        <w:t>տրված է՝</w:t>
      </w:r>
      <w:r>
        <w:tab/>
      </w:r>
      <w:r>
        <w:tab/>
      </w: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hy-AM"/>
        </w:rPr>
        <w:t xml:space="preserve">                                  </w:t>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04.12.2025 թ</w:t>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w:t>
      </w:r>
    </w:p>
    <w:p w:rsidR="2BF057C1" w:rsidP="2BF057C1" w:rsidRDefault="2BF057C1" w14:paraId="505F8D87" w14:textId="3805155E">
      <w:pPr>
        <w:spacing w:after="0" w:line="276" w:lineRule="auto"/>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4AE9DA5D" w:rsidP="2BF057C1" w:rsidRDefault="4AE9DA5D" w14:paraId="3E20B93C" w14:textId="6F0BB389">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hy-AM"/>
        </w:rPr>
        <w:t>Խորհրդատու՝</w:t>
      </w:r>
      <w:r>
        <w:tab/>
      </w:r>
      <w:r w:rsidRPr="2BF057C1" w:rsidR="4AE9DA5D">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    _______    </w:t>
      </w:r>
      <w:r w:rsidRPr="2BF057C1" w:rsidR="4AE9DA5D">
        <w:rPr>
          <w:rFonts w:ascii="Sylfaen" w:hAnsi="Sylfaen" w:eastAsia="Sylfaen" w:cs="Sylfaen"/>
          <w:b w:val="0"/>
          <w:bCs w:val="0"/>
          <w:i w:val="0"/>
          <w:iCs w:val="0"/>
          <w:caps w:val="0"/>
          <w:smallCaps w:val="0"/>
          <w:noProof w:val="0"/>
          <w:color w:val="000000" w:themeColor="text1" w:themeTint="FF" w:themeShade="FF"/>
          <w:sz w:val="28"/>
          <w:szCs w:val="28"/>
          <w:lang w:val="hy-AM"/>
        </w:rPr>
        <w:t>տնտ․գ․թ․,դոցենտ, Մ․Մ․Մարկոսյան</w:t>
      </w:r>
    </w:p>
    <w:p w:rsidR="2BF057C1" w:rsidP="2BF057C1" w:rsidRDefault="2BF057C1" w14:paraId="3375C39B" w14:textId="648C1932">
      <w:pPr>
        <w:spacing w:after="0" w:line="360" w:lineRule="auto"/>
        <w:ind w:firstLine="720"/>
        <w:jc w:val="both"/>
        <w:rPr>
          <w:rFonts w:ascii="Sylfaen" w:hAnsi="Sylfaen" w:eastAsia="Times New Roman" w:cs="Times New Roman"/>
        </w:rPr>
      </w:pPr>
    </w:p>
    <w:p w:rsidR="5BF14839" w:rsidP="5BF14839" w:rsidRDefault="5BF14839" w14:paraId="3D06600A" w14:textId="65BC143A">
      <w:pPr>
        <w:spacing w:after="0" w:line="360" w:lineRule="auto"/>
        <w:ind w:firstLine="720"/>
        <w:jc w:val="both"/>
        <w:rPr>
          <w:rFonts w:ascii="Sylfaen" w:hAnsi="Sylfaen" w:eastAsia="Times New Roman" w:cs="Times New Roman"/>
        </w:rPr>
      </w:pPr>
    </w:p>
    <w:p w:rsidR="5BF14839" w:rsidP="2BF057C1" w:rsidRDefault="5BF14839" w14:paraId="4F1CB7EB" w14:textId="3761A9AA">
      <w:pPr>
        <w:spacing w:after="0" w:line="360" w:lineRule="auto"/>
        <w:ind w:firstLine="720"/>
        <w:jc w:val="both"/>
        <w:rPr>
          <w:rFonts w:ascii="Sylfaen" w:hAnsi="Sylfaen" w:eastAsia="Times New Roman" w:cs="Times New Roman"/>
        </w:rPr>
      </w:pPr>
    </w:p>
    <w:p w:rsidR="5BF14839" w:rsidP="2BF057C1" w:rsidRDefault="5BF14839" w14:paraId="6AD11E67" w14:textId="327306AE">
      <w:pPr>
        <w:pStyle w:val="Normal"/>
        <w:spacing w:after="0" w:line="360" w:lineRule="auto"/>
        <w:ind w:firstLine="720"/>
        <w:jc w:val="both"/>
        <w:rPr>
          <w:rFonts w:ascii="Sylfaen" w:hAnsi="Sylfaen" w:eastAsia="Times New Roman" w:cs="Times New Roman"/>
        </w:rPr>
      </w:pPr>
    </w:p>
    <w:p w:rsidR="5BF14839" w:rsidP="2BF057C1" w:rsidRDefault="5BF14839" w14:paraId="6FA7515A" w14:textId="60DE5FD6">
      <w:pPr>
        <w:pStyle w:val="Heading1"/>
        <w:spacing w:before="360" w:beforeAutospacing="off" w:after="8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bookmarkStart w:name="_Toc1367626717" w:id="794040719"/>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32"/>
          <w:szCs w:val="32"/>
          <w:u w:val="none"/>
          <w:lang w:val="en-US"/>
        </w:rPr>
        <w:t>Գլուխ</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32"/>
          <w:szCs w:val="32"/>
          <w:u w:val="none"/>
          <w:lang w:val="en-US"/>
        </w:rPr>
        <w:t xml:space="preserve"> 4.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32"/>
          <w:szCs w:val="32"/>
          <w:u w:val="none"/>
          <w:lang w:val="en-US"/>
        </w:rPr>
        <w:t>Տնտեսագիտություն</w:t>
      </w:r>
      <w:bookmarkEnd w:id="794040719"/>
    </w:p>
    <w:p w:rsidR="5BF14839" w:rsidP="2BF057C1" w:rsidRDefault="5BF14839" w14:paraId="197EA04C" w14:textId="12DBA9A3">
      <w:pPr>
        <w:spacing w:before="0" w:beforeAutospacing="off" w:after="16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Ենթակառուցվածքները</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որպես</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կոդ</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համակարգի</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մշակում</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լաբորատոր</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միջավայրերի</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ավտոմատ</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տեղակայման</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և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կարգաբերման</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աշխատանքների</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04B28D30">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ինքնարժեքի</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և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գնի</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 xml:space="preserve">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հաշվարկ</w:t>
      </w:r>
    </w:p>
    <w:p w:rsidR="5BF14839" w:rsidP="2BF057C1" w:rsidRDefault="5BF14839" w14:paraId="13464316" w14:textId="6CBDF1A2">
      <w:pPr>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65BF06E" w14:textId="005C613E">
      <w:pPr>
        <w:spacing w:before="0" w:beforeAutospacing="off" w:after="0" w:afterAutospacing="off" w:line="360" w:lineRule="auto"/>
        <w:ind w:firstLine="426"/>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Արտադրանքի (աշխատանքների, ծառայությունների մատուցման) </w:t>
      </w: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4"/>
          <w:szCs w:val="24"/>
          <w:u w:val="none"/>
          <w:lang w:val="en-US"/>
        </w:rPr>
        <w:t>ինքնարժեքը</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արտադրանքի թողարկման (աշխատանքների իրականացման և ծառայությունների մատուցման) գործընթացում ծախսվող հումքի, նյութերի, վառելիքի, հիմնական միջոցների ամորտազիացիայի, աշխատանքային ռեսուրսների վարձատրման,  ինչպես նաև դրանց արտադրության և իրացման հետ կապված այլ ծախսերի արժեքային գնահատականն է: </w:t>
      </w:r>
    </w:p>
    <w:p w:rsidR="5BF14839" w:rsidP="2BF057C1" w:rsidRDefault="5BF14839" w14:paraId="620C3C5A" w14:textId="238D1F07">
      <w:pPr>
        <w:spacing w:before="0" w:beforeAutospacing="off" w:after="0" w:afterAutospacing="off" w:line="360" w:lineRule="auto"/>
        <w:ind w:firstLine="426"/>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Արտադրանքի ինքնարժեքի մեջ մտնող ծախսերը դասակարգվում են ըստ տնտեսական տարրերի և ըստ կալկուլյացիոն հոդվածների:</w:t>
      </w:r>
    </w:p>
    <w:p w:rsidR="5BF14839" w:rsidP="2BF057C1" w:rsidRDefault="5BF14839" w14:paraId="75426D0E" w14:textId="6A77C63C">
      <w:pPr>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5C14F15" w14:textId="20CA195C">
      <w:pPr>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Հաշվարկի համար ելքային տվյալներն են. </w:t>
      </w:r>
    </w:p>
    <w:p w:rsidR="5BF14839" w:rsidP="2BF057C1" w:rsidRDefault="5BF14839" w14:paraId="69C2EC76" w14:textId="280376EC">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փաթեթի մեջ մտնող համալրող առարկաների քանակն ու անվանացանկը;</w:t>
      </w:r>
    </w:p>
    <w:p w:rsidR="5BF14839" w:rsidP="2BF057C1" w:rsidRDefault="5BF14839" w14:paraId="6C9E6B96" w14:textId="286D569D">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ժամանակի ամփոփ նորմերը, աշխատանքի կարգն ու աշխատավարձի ձևերը, </w:t>
      </w:r>
    </w:p>
    <w:p w:rsidR="5BF14839" w:rsidP="2BF057C1" w:rsidRDefault="5BF14839" w14:paraId="0C5B1501" w14:textId="0D4FA3A2">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ժամավճարային և գործարքային պարգևատրման չափերը (օրինակ 23%),</w:t>
      </w:r>
    </w:p>
    <w:p w:rsidR="5BF14839" w:rsidP="2BF057C1" w:rsidRDefault="5BF14839" w14:paraId="0779EE6E" w14:textId="3AAE20D4">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լրացուցիչ աշխատավարձի չափերը (օրինակ 15%),</w:t>
      </w:r>
    </w:p>
    <w:p w:rsidR="5BF14839" w:rsidP="2BF057C1" w:rsidRDefault="5BF14839" w14:paraId="5212FCA7" w14:textId="5BA0CA3B">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սարքավորումների պահպանման և շահագործման ծախսերի դրույքաչափերը (օրինակ 0,3%),</w:t>
      </w:r>
    </w:p>
    <w:p w:rsidR="5BF14839" w:rsidP="2BF057C1" w:rsidRDefault="5BF14839" w14:paraId="0AE165E1" w14:textId="5128FB6C">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ընդհանուր տնտեսական ծախսերի դրույքաչափը (օրինակ 2%),</w:t>
      </w:r>
    </w:p>
    <w:p w:rsidR="5BF14839" w:rsidP="2BF057C1" w:rsidRDefault="5BF14839" w14:paraId="32EEECA9" w14:textId="3BF865B7">
      <w:pPr>
        <w:pStyle w:val="ListParagraph"/>
        <w:numPr>
          <w:ilvl w:val="0"/>
          <w:numId w:val="255"/>
        </w:numPr>
        <w:spacing w:before="240" w:beforeAutospacing="off" w:after="24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աշխատանքը իրականացվել է 6 ամսվա ընթացքում։</w:t>
      </w:r>
    </w:p>
    <w:p w:rsidR="5BF14839" w:rsidP="2BF057C1" w:rsidRDefault="5BF14839" w14:paraId="5898E78D" w14:textId="4A87CFAB">
      <w:pPr>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23E8CBAB" w14:textId="469580B4">
      <w:pPr>
        <w:spacing w:before="240" w:beforeAutospacing="off" w:after="24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4.1.   Համալրող առարկաների ծախսի հաշվարկ</w:t>
      </w:r>
    </w:p>
    <w:p w:rsidR="5BF14839" w:rsidP="2BF057C1" w:rsidRDefault="5BF14839" w14:paraId="0ED20C94" w14:textId="5DB71929">
      <w:pPr>
        <w:spacing w:before="0" w:beforeAutospacing="off" w:after="0" w:afterAutospacing="off" w:line="360" w:lineRule="auto"/>
        <w:ind w:firstLine="567"/>
        <w:jc w:val="both"/>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Գնված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բաղադրիչների</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և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կիսաֆաբրիակտների</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արժեքը</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որոշվում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է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հետևյալ</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p>
    <w:p w:rsidR="5BF14839" w:rsidP="2BF057C1" w:rsidRDefault="5BF14839" w14:paraId="44A8ED4B" w14:textId="76561466">
      <w:pPr>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բանաձև</w:t>
      </w:r>
      <w:r w:rsidRPr="2BF057C1" w:rsidR="04B09CEA">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վ</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w:t>
      </w:r>
    </w:p>
    <w:p w:rsidR="5BF14839" w:rsidP="2BF057C1" w:rsidRDefault="5BF14839" w14:paraId="30257B92" w14:textId="30AB31CC">
      <w:pPr>
        <w:spacing w:before="0" w:beforeAutospacing="off" w:after="0" w:afterAutospacing="off" w:line="360" w:lineRule="auto"/>
        <w:ind w:left="-142" w:right="0" w:hanging="142"/>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կֆհա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∑Ք</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i</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i</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w:t>
      </w:r>
    </w:p>
    <w:p w:rsidR="5BF14839" w:rsidP="2BF057C1" w:rsidRDefault="5BF14839" w14:paraId="350BFCE3" w14:textId="7BC1BCD9">
      <w:pPr>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Ք</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i</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i-րդ տեսակի գնված բաղադրիչների քանակն է, հատ, 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i</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i-րդ գնված բաղադրիչի միավորի գինը: Հաշվարկի արդյունքները բերված են աղյուսակ 1.1-ում:</w:t>
      </w:r>
    </w:p>
    <w:p w:rsidR="5BF14839" w:rsidP="2BF057C1" w:rsidRDefault="5BF14839" w14:paraId="3CAD6C2D" w14:textId="4A8D5B74">
      <w:pPr>
        <w:spacing w:before="0" w:beforeAutospacing="off" w:after="0" w:afterAutospacing="off" w:line="360" w:lineRule="auto"/>
        <w:ind w:firstLine="567"/>
        <w:jc w:val="righ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Աղյուսակ 4.1</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15"/>
        <w:gridCol w:w="2205"/>
        <w:gridCol w:w="1710"/>
        <w:gridCol w:w="2940"/>
      </w:tblGrid>
      <w:tr w:rsidR="2BF057C1" w:rsidTr="2BF057C1" w14:paraId="6359960B">
        <w:trPr>
          <w:trHeight w:val="285"/>
        </w:trPr>
        <w:tc>
          <w:tcPr>
            <w:tcW w:w="30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4E3B11C" w14:textId="4B51E867">
            <w:pPr>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 xml:space="preserve">Բաղադրիչի </w:t>
            </w:r>
          </w:p>
          <w:p w:rsidR="2BF057C1" w:rsidP="2BF057C1" w:rsidRDefault="2BF057C1" w14:paraId="33A059E4" w14:textId="1F1DD0D2">
            <w:pPr>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անվանումն ու տեսակը</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C5CAACC" w14:textId="0D1B5EEC">
            <w:pPr>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Մեկ փաթեթին ընկնող քանակ.հատ</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9024F4D" w14:textId="12F11243">
            <w:pPr>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Միավորի գինը.դրամ</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1732EF3" w14:textId="0B3D1C64">
            <w:pPr>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Մեկ փաթեթին ընկնող արժեք.դրամ</w:t>
            </w:r>
          </w:p>
        </w:tc>
      </w:tr>
      <w:tr w:rsidR="2BF057C1" w:rsidTr="2BF057C1" w14:paraId="1549A5FA">
        <w:trPr>
          <w:trHeight w:val="285"/>
        </w:trPr>
        <w:tc>
          <w:tcPr>
            <w:tcW w:w="30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3A05135" w14:textId="77BA5E70">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Սերվեր (1U, 32GB RAM, 1x SSD, Intel)</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FE115EF" w14:textId="54B073C2">
            <w:pPr>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47F1026" w14:textId="6A5F7FFD">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400,000</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A44F9A2" w14:textId="1BD00FEE">
            <w:pPr>
              <w:spacing w:before="0" w:beforeAutospacing="off" w:after="0" w:afterAutospacing="off"/>
              <w:ind w:firstLine="567"/>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400,000</w:t>
            </w:r>
          </w:p>
        </w:tc>
      </w:tr>
      <w:tr w:rsidR="2BF057C1" w:rsidTr="2BF057C1" w14:paraId="0C8A7016">
        <w:trPr>
          <w:trHeight w:val="285"/>
        </w:trPr>
        <w:tc>
          <w:tcPr>
            <w:tcW w:w="30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166B834" w14:textId="0F1D8C54">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Կոմուտատոր (8 պորտ, 100Mbps)</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4A34EB5" w14:textId="0AFDE990">
            <w:pPr>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003D7A3" w14:textId="04BEEB08">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35,000</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A2DFF18" w14:textId="5FDF1C79">
            <w:pPr>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5000</w:t>
            </w:r>
          </w:p>
        </w:tc>
      </w:tr>
      <w:tr w:rsidR="2BF057C1" w:rsidTr="2BF057C1" w14:paraId="310FF56C">
        <w:trPr>
          <w:trHeight w:val="285"/>
        </w:trPr>
        <w:tc>
          <w:tcPr>
            <w:tcW w:w="30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6B1F650" w14:textId="2DD3A273">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Մալուխներ (UTP cat6, էլեկտրական)</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B0240DA" w14:textId="102100F6">
            <w:pPr>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5</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10C81E2" w14:textId="38506651">
            <w:pPr>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10,000</w:t>
            </w: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E33E341" w14:textId="69997911">
            <w:pPr>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3000</w:t>
            </w:r>
          </w:p>
        </w:tc>
      </w:tr>
      <w:tr w:rsidR="2BF057C1" w:rsidTr="2BF057C1" w14:paraId="4E8EE5AC">
        <w:trPr>
          <w:trHeight w:val="45"/>
        </w:trPr>
        <w:tc>
          <w:tcPr>
            <w:tcW w:w="30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86C8286" w14:textId="70B10FFD">
            <w:pPr>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Ընդամենը</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83B2940" w14:textId="32B2E023">
            <w:pPr>
              <w:spacing w:before="0" w:beforeAutospacing="off" w:after="0" w:afterAutospacing="off"/>
              <w:rPr>
                <w:rFonts w:ascii="Sylfaen" w:hAnsi="Sylfaen" w:eastAsia="Sylfaen" w:cs="Sylfaen"/>
                <w:b w:val="0"/>
                <w:bCs w:val="0"/>
                <w:i w:val="0"/>
                <w:iCs w:val="0"/>
                <w:sz w:val="24"/>
                <w:szCs w:val="24"/>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9B434B1" w14:textId="06AB72F3">
            <w:pPr>
              <w:spacing w:before="0" w:beforeAutospacing="off" w:after="0" w:afterAutospacing="off"/>
              <w:rPr>
                <w:rFonts w:ascii="Sylfaen" w:hAnsi="Sylfaen" w:eastAsia="Sylfaen" w:cs="Sylfaen"/>
                <w:b w:val="0"/>
                <w:bCs w:val="0"/>
                <w:i w:val="0"/>
                <w:iCs w:val="0"/>
                <w:sz w:val="24"/>
                <w:szCs w:val="24"/>
              </w:rPr>
            </w:pPr>
          </w:p>
        </w:tc>
        <w:tc>
          <w:tcPr>
            <w:tcW w:w="29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075F347" w14:textId="5A1A4713">
            <w:pPr>
              <w:spacing w:before="0" w:beforeAutospacing="off" w:after="0" w:afterAutospacing="off"/>
              <w:ind w:firstLine="567"/>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445,000</w:t>
            </w:r>
          </w:p>
        </w:tc>
      </w:tr>
    </w:tbl>
    <w:p w:rsidR="5BF14839" w:rsidP="2BF057C1" w:rsidRDefault="5BF14839" w14:paraId="6D69A8CB" w14:textId="43CDB160">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Ընդամենը`  </w:t>
      </w:r>
      <w:r w:rsidRPr="2BF057C1" w:rsidR="7D514A55">
        <w:rPr>
          <w:rFonts w:ascii="Sylfaen" w:hAnsi="Sylfaen" w:eastAsia="Sylfaen" w:cs="Sylfaen"/>
          <w:b w:val="0"/>
          <w:bCs w:val="0"/>
          <w:i w:val="0"/>
          <w:iCs w:val="0"/>
          <w:caps w:val="0"/>
          <w:smallCaps w:val="0"/>
          <w:strike w:val="0"/>
          <w:dstrike w:val="0"/>
          <w:noProof w:val="0"/>
          <w:color w:val="0F1115"/>
          <w:sz w:val="23"/>
          <w:szCs w:val="23"/>
          <w:u w:val="none"/>
          <w:lang w:val="en-US"/>
        </w:rPr>
        <w:t>445,000</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դրամ:</w:t>
      </w:r>
    </w:p>
    <w:p w:rsidR="5BF14839" w:rsidP="2BF057C1" w:rsidRDefault="5BF14839" w14:paraId="1E7F16FF" w14:textId="6ABB7EE0">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38F1A14" w14:textId="7D3F64F9">
      <w:pPr>
        <w:bidi w:val="0"/>
        <w:spacing w:before="240" w:beforeAutospacing="off" w:after="24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4.2.   Էլեկտրաէներգիայի ծախսի հաշվարկ</w:t>
      </w:r>
    </w:p>
    <w:p w:rsidR="5BF14839" w:rsidP="2BF057C1" w:rsidRDefault="5BF14839" w14:paraId="335F43EB" w14:textId="48A57FA4">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Էլեկտրաէներգիայի ծախսը ( E ) դրամական արտահայտությամբ որոշվում է՝</w:t>
      </w:r>
    </w:p>
    <w:p w:rsidR="5BF14839" w:rsidP="2BF057C1" w:rsidRDefault="5BF14839" w14:paraId="0A8A836E" w14:textId="3A3A143E">
      <w:pPr>
        <w:bidi w:val="0"/>
        <w:spacing w:before="0" w:beforeAutospacing="off" w:after="16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E=N*T*Y</w:t>
      </w:r>
    </w:p>
    <w:p w:rsidR="5BF14839" w:rsidP="2BF057C1" w:rsidRDefault="5BF14839" w14:paraId="0C345F1B" w14:textId="6BE5C30B">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N-ն ծախսված էլեկտրաէներգիան է (ԿՎտ)։</w:t>
      </w:r>
    </w:p>
    <w:p w:rsidR="5BF14839" w:rsidP="2BF057C1" w:rsidRDefault="5BF14839" w14:paraId="43C22F6E" w14:textId="7D476FAE">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1 սերվերի հզորությունը </w:t>
      </w:r>
      <w:r w:rsidRPr="2BF057C1" w:rsidR="7D514A55">
        <w:rPr>
          <w:rFonts w:ascii="Sylfaen" w:hAnsi="Sylfaen" w:eastAsia="Sylfaen" w:cs="Sylfaen"/>
          <w:b w:val="0"/>
          <w:bCs w:val="0"/>
          <w:i w:val="0"/>
          <w:iCs w:val="0"/>
          <w:caps w:val="0"/>
          <w:smallCaps w:val="0"/>
          <w:strike w:val="0"/>
          <w:dstrike w:val="0"/>
          <w:noProof w:val="0"/>
          <w:color w:val="0F1115"/>
          <w:sz w:val="24"/>
          <w:szCs w:val="24"/>
          <w:u w:val="none"/>
          <w:lang w:val="en-US"/>
        </w:rPr>
        <w:t xml:space="preserve">150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Վտ է և 1 կոմուտատորինը 20 Վտ է,  այսինքն՝ N=150+20+180=350 Վտ = 0.35 ԿՎտ։</w:t>
      </w:r>
    </w:p>
    <w:p w:rsidR="5BF14839" w:rsidP="2BF057C1" w:rsidRDefault="5BF14839" w14:paraId="7C2386CF" w14:textId="2A6CE71D">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Y-ը 1 կՎտ/ժ էլեկտրաէներգիայի ծախսն է։</w:t>
      </w:r>
    </w:p>
    <w:p w:rsidR="5BF14839" w:rsidP="2BF057C1" w:rsidRDefault="5BF14839" w14:paraId="1D8AF734" w14:textId="68F1835D">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Հիմա հաշվենք օգտագործված էլեկտրաէներգիայի ծախսը դրամական արտահայտությամբ։</w:t>
      </w:r>
    </w:p>
    <w:p w:rsidR="5BF14839" w:rsidP="2BF057C1" w:rsidRDefault="5BF14839" w14:paraId="45E85731" w14:textId="4C560E92">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Համակարգչի աշխատանքային ժամը կազմում է 6 ամիս՝ ամիսը 21 օր, օրեկան 8 ժամ։ Այսպիսով՝ T=1008 ժամ։</w:t>
      </w:r>
    </w:p>
    <w:p w:rsidR="5BF14839" w:rsidP="2BF057C1" w:rsidRDefault="5BF14839" w14:paraId="492CA7E0" w14:textId="012EB2CE">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Իսկ 1 կՎտ/ժ էլեկտրաէներգիայի ծախսը արժե 50 </w:t>
      </w:r>
      <w:r w:rsidRPr="2BF057C1" w:rsidR="7D514A55">
        <w:rPr>
          <w:rFonts w:ascii="system-ui" w:hAnsi="system-ui" w:eastAsia="system-ui" w:cs="system-ui"/>
          <w:b w:val="0"/>
          <w:bCs w:val="0"/>
          <w:i w:val="0"/>
          <w:iCs w:val="0"/>
          <w:caps w:val="0"/>
          <w:smallCaps w:val="0"/>
          <w:noProof w:val="0"/>
          <w:color w:val="0F1115"/>
          <w:sz w:val="24"/>
          <w:szCs w:val="24"/>
          <w:lang w:val="en-US"/>
        </w:rPr>
        <w:t>դրամ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w:t>
      </w:r>
      <w:r w:rsidRPr="2BF057C1" w:rsidR="7D514A55">
        <w:rPr>
          <w:rFonts w:ascii="system-ui" w:hAnsi="system-ui" w:eastAsia="system-ui" w:cs="system-ui"/>
          <w:b w:val="0"/>
          <w:bCs w:val="0"/>
          <w:i w:val="0"/>
          <w:iCs w:val="0"/>
          <w:caps w:val="0"/>
          <w:smallCaps w:val="0"/>
          <w:noProof w:val="0"/>
          <w:color w:val="0F1115"/>
          <w:sz w:val="24"/>
          <w:szCs w:val="24"/>
          <w:lang w:val="en-US"/>
        </w:rPr>
        <w:t xml:space="preserve">Y = 50 դրամ/ԿՎտժ </w:t>
      </w:r>
      <w:r w:rsidRPr="2BF057C1" w:rsidR="7D514A55">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w:t>
      </w:r>
    </w:p>
    <w:p w:rsidR="5BF14839" w:rsidP="2BF057C1" w:rsidRDefault="5BF14839" w14:paraId="03BBEF82" w14:textId="2089DADA">
      <w:pPr>
        <w:bidi w:val="0"/>
        <w:spacing w:before="0" w:beforeAutospacing="off" w:after="0" w:afterAutospacing="off"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Տեղադրելով բանաձևերի մեջ 6 ամսվա համար ստանում ենք՝</w:t>
      </w:r>
    </w:p>
    <w:p w:rsidR="5BF14839" w:rsidP="2BF057C1" w:rsidRDefault="5BF14839" w14:paraId="60374D4E" w14:textId="51761BF6">
      <w:pPr>
        <w:bidi w:val="0"/>
        <w:spacing w:before="240" w:beforeAutospacing="off" w:after="24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E=</w:t>
      </w:r>
      <w:r w:rsidRPr="2BF057C1" w:rsidR="7D514A55">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0.35×1008×50=17,640 դրամ</w:t>
      </w:r>
    </w:p>
    <w:p w:rsidR="5BF14839" w:rsidP="2BF057C1" w:rsidRDefault="5BF14839" w14:paraId="31BE74B8" w14:textId="292E95A0">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12E3C666" w14:textId="2954A1B7">
      <w:pPr>
        <w:bidi w:val="0"/>
        <w:spacing w:before="240" w:beforeAutospacing="off" w:after="24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4.3.   Աշխատողների հիմնական աշխատավարձի հաշվարկը</w:t>
      </w:r>
    </w:p>
    <w:p w:rsidR="5BF14839" w:rsidP="2BF057C1" w:rsidRDefault="5BF14839" w14:paraId="72D8BDB3" w14:textId="23E0AEE0">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4455863D" w14:textId="097B2796">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Աշխատողների հիմնական աշխատավարձի մեջ մտնում են`</w:t>
      </w:r>
    </w:p>
    <w:p w:rsidR="5BF14839" w:rsidP="2BF057C1" w:rsidRDefault="5BF14839" w14:paraId="4E116EF9" w14:textId="6F57A6D1">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գործարքային դրույքաչափերով աշխատավարձ,</w:t>
      </w:r>
    </w:p>
    <w:p w:rsidR="5BF14839" w:rsidP="2BF057C1" w:rsidRDefault="5BF14839" w14:paraId="4AE823AC" w14:textId="0A628FD3">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ժամավճարային աշխատավարձ,</w:t>
      </w:r>
    </w:p>
    <w:p w:rsidR="5BF14839" w:rsidP="2BF057C1" w:rsidRDefault="5BF14839" w14:paraId="2872C125" w14:textId="1FB0227B">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պարգևավճար:</w:t>
      </w:r>
    </w:p>
    <w:p w:rsidR="5BF14839" w:rsidP="2BF057C1" w:rsidRDefault="5BF14839" w14:paraId="1D510013" w14:textId="0C6C3B75">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Գործարքային աշխատավարձն ըստ տարիֆային համակարգի որոշվում է հետևյալ բանաձևով`</w:t>
      </w:r>
    </w:p>
    <w:p w:rsidR="5BF14839" w:rsidP="2BF057C1" w:rsidRDefault="5BF14839" w14:paraId="3D58CFC3" w14:textId="5E6BF796">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Ժ</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արտ.</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w:t>
      </w:r>
    </w:p>
    <w:p w:rsidR="5BF14839" w:rsidP="2BF057C1" w:rsidRDefault="5BF14839" w14:paraId="103E4CEA" w14:textId="4D334F83">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Ժ</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ժամային դրույքաչափն է,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արտ.</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ժամային նորմը: Հաշվարկման արդյունքները բերված են աղյուսակ 1.2-ում:</w:t>
      </w:r>
    </w:p>
    <w:p w:rsidR="5BF14839" w:rsidP="2BF057C1" w:rsidRDefault="5BF14839" w14:paraId="7E52B417" w14:textId="1C0C90F6">
      <w:pPr>
        <w:bidi w:val="0"/>
        <w:spacing w:before="0" w:beforeAutospacing="off" w:after="0" w:afterAutospacing="off" w:line="360" w:lineRule="auto"/>
        <w:ind w:firstLine="567"/>
        <w:jc w:val="righ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Աղյուսակ 4.2</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1950"/>
        <w:gridCol w:w="1395"/>
        <w:gridCol w:w="1305"/>
        <w:gridCol w:w="3555"/>
      </w:tblGrid>
      <w:tr w:rsidR="2BF057C1" w:rsidTr="2BF057C1" w14:paraId="106F6A1B">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6214B49" w14:textId="23E0FF70">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Գործառույթի հաջորդական.</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AC4480E" w14:textId="6CABADF2">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Վճարման ձև</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C1D1E34" w14:textId="7284CF39">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Ժամանա-կային նորմ</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CD566A2" w14:textId="1D84E4D8">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Ժամային դրույք</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C2A85DD" w14:textId="0144C70E">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Տարիֆային ֆոնդ</w:t>
            </w:r>
          </w:p>
        </w:tc>
      </w:tr>
      <w:tr w:rsidR="2BF057C1" w:rsidTr="2BF057C1" w14:paraId="02538924">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7C4176D" w14:textId="6DB52575">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Նախագծում</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505A505" w14:textId="5458DECC">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Գործարքա-պարգևա-վճարային</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387CCF5" w14:textId="24555987">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25</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B065538" w14:textId="6049F6D7">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4,000</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720A8DA" w14:textId="07B68FB3">
            <w:pPr>
              <w:bidi w:val="0"/>
              <w:spacing w:before="0" w:beforeAutospacing="off" w:after="0" w:afterAutospacing="off"/>
              <w:jc w:val="center"/>
              <w:rPr>
                <w:rFonts w:ascii="system-ui" w:hAnsi="system-ui" w:eastAsia="system-ui" w:cs="system-ui"/>
                <w:b w:val="0"/>
                <w:bCs w:val="0"/>
                <w:i w:val="0"/>
                <w:iCs w:val="0"/>
                <w:color w:val="0F1115"/>
                <w:sz w:val="22"/>
                <w:szCs w:val="22"/>
              </w:rPr>
            </w:pPr>
            <w:r w:rsidRPr="2BF057C1" w:rsidR="2BF057C1">
              <w:rPr>
                <w:rFonts w:ascii="system-ui" w:hAnsi="system-ui" w:eastAsia="system-ui" w:cs="system-ui"/>
                <w:b w:val="0"/>
                <w:bCs w:val="0"/>
                <w:i w:val="0"/>
                <w:iCs w:val="0"/>
                <w:caps w:val="0"/>
                <w:smallCaps w:val="0"/>
                <w:color w:val="0F1115"/>
                <w:sz w:val="22"/>
                <w:szCs w:val="22"/>
                <w:lang w:val="en-US"/>
              </w:rPr>
              <w:t>100,000</w:t>
            </w:r>
          </w:p>
        </w:tc>
      </w:tr>
      <w:tr w:rsidR="2BF057C1" w:rsidTr="2BF057C1" w14:paraId="4B35C656">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652657C" w14:textId="29D45BEC">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Մշակում</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DEA609F" w14:textId="32E202A8">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Գործարքա-պարգևա-վճարային</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36340CB" w14:textId="297A0CF2">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30</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C4DD350" w14:textId="05262D71">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4,000</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B6A451B" w14:textId="55948809">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120,000</w:t>
            </w:r>
          </w:p>
        </w:tc>
      </w:tr>
      <w:tr w:rsidR="2BF057C1" w:rsidTr="2BF057C1" w14:paraId="3E44F429">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B31AE26" w14:textId="22F4D5A0">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Կարգավորում</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6DE0F0B" w14:textId="6286C903">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Գործարքա-պարգևա-վճարային</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090F431" w14:textId="5283E4B4">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25</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EAA7ABF" w14:textId="5F907ED9">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4,000</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6755628" w14:textId="0DB049B0">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100,000</w:t>
            </w:r>
          </w:p>
        </w:tc>
      </w:tr>
      <w:tr w:rsidR="2BF057C1" w:rsidTr="2BF057C1" w14:paraId="6505707D">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DB11AE0" w14:textId="489C10BB">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Թեստավորում</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24E1959" w14:textId="3F76D382">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Գործարքա-պարգևա-վճարային</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E06993A" w14:textId="53429429">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27</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D0AB95F" w14:textId="5D61DEBD">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3,500</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BD074C9" w14:textId="4E69555C">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94,500</w:t>
            </w:r>
          </w:p>
        </w:tc>
      </w:tr>
      <w:tr w:rsidR="2BF057C1" w:rsidTr="2BF057C1" w14:paraId="6110EAF9">
        <w:trPr>
          <w:trHeight w:val="15"/>
        </w:trPr>
        <w:tc>
          <w:tcPr>
            <w:tcW w:w="1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22B2403" w14:textId="7E068C93">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Ընդամենը</w:t>
            </w:r>
          </w:p>
        </w:tc>
        <w:tc>
          <w:tcPr>
            <w:tcW w:w="4650"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59F2CD1" w14:textId="0AF01BD8">
            <w:pPr>
              <w:bidi w:val="0"/>
              <w:spacing w:before="0" w:beforeAutospacing="off" w:after="0" w:afterAutospacing="off"/>
              <w:rPr>
                <w:rFonts w:ascii="Sylfaen" w:hAnsi="Sylfaen" w:eastAsia="Sylfaen" w:cs="Sylfaen"/>
                <w:b w:val="0"/>
                <w:bCs w:val="0"/>
                <w:i w:val="0"/>
                <w:iCs w:val="0"/>
                <w:sz w:val="24"/>
                <w:szCs w:val="24"/>
              </w:rPr>
            </w:pP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75CDBED" w14:textId="5DF762C8">
            <w:pPr>
              <w:bidi w:val="0"/>
              <w:spacing w:before="0" w:beforeAutospacing="off" w:after="0" w:afterAutospacing="off"/>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414,500</w:t>
            </w:r>
          </w:p>
        </w:tc>
      </w:tr>
    </w:tbl>
    <w:p w:rsidR="5BF14839" w:rsidP="2BF057C1" w:rsidRDefault="5BF14839" w14:paraId="3325197C" w14:textId="0C91DEBF">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17DF658F" w14:textId="5A4CC61B">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Պարգևատրման չափը որոշվում է հետևյալ բանաձևով`</w:t>
      </w:r>
    </w:p>
    <w:p w:rsidR="5BF14839" w:rsidP="2BF057C1" w:rsidRDefault="5BF14839" w14:paraId="533D1368" w14:textId="60F7639F">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Պ=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 Պ</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/100%,</w:t>
      </w:r>
    </w:p>
    <w:p w:rsidR="5BF14839" w:rsidP="2BF057C1" w:rsidRDefault="5BF14839" w14:paraId="5516C64B" w14:textId="3E36BD89">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Պ</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պարգևատրման դրույքաչափն է՝ տոկոսներով արտահայտված:</w:t>
      </w:r>
    </w:p>
    <w:p w:rsidR="5BF14839" w:rsidP="2BF057C1" w:rsidRDefault="5BF14839" w14:paraId="08DA2E18" w14:textId="34316FC0">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Պ= 414,500 × 23 / 100 = 95,335դրամ:</w:t>
      </w:r>
    </w:p>
    <w:p w:rsidR="5BF14839" w:rsidP="2BF057C1" w:rsidRDefault="5BF14839" w14:paraId="1BB22DB5" w14:textId="15EC82F1">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Ընդամենը հիմնական աշխատավարձը կկազմի` 414,500 + 95,335 = 509,835 դրամ/ամսական կամ` 509,835 × 6 = 3,059,010 դրամ (6 ամսվա համար)։</w:t>
      </w:r>
    </w:p>
    <w:p w:rsidR="5BF14839" w:rsidP="2BF057C1" w:rsidRDefault="5BF14839" w14:paraId="3FEC707A" w14:textId="2F997F82">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72095D11" w14:textId="1C4B925F">
      <w:pPr>
        <w:bidi w:val="0"/>
        <w:spacing w:before="240" w:beforeAutospacing="off" w:after="24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4.4.   Աշխատողների լրացուցիչ աշխատավարձի հաշվարկը</w:t>
      </w:r>
    </w:p>
    <w:p w:rsidR="5BF14839" w:rsidP="2BF057C1" w:rsidRDefault="5BF14839" w14:paraId="2D2A0C4B" w14:textId="66B0D2A3">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5546915" w14:textId="62755839">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Լրացուցիչ աշխատավարձի մեջ մտնում են` հերթական և լրացուցիչ արձակուրդների, գործողումների վճարները, պետական հանձնարարականների կատարման հետ կապված ծախսերը և այլն: Աշխատողների լրացուցիչ աշխատավարձը հաշվարկվում է հետևյալ բանաձևով`</w:t>
      </w:r>
    </w:p>
    <w:p w:rsidR="5BF14839" w:rsidP="2BF057C1" w:rsidRDefault="5BF14839" w14:paraId="6E50E81D" w14:textId="1B8276E6">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 լր.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ԸԱ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լր.դ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/100, </w:t>
      </w:r>
    </w:p>
    <w:p w:rsidR="5BF14839" w:rsidP="2BF057C1" w:rsidRDefault="5BF14839" w14:paraId="76C1F406" w14:textId="7BC66A9C">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ԸԱհիմ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ընդհանուր հիմնական աշխատավարձն է, իսկ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լր.դ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լրացուցիչ աշխատավարձի դրույքաչափը:</w:t>
      </w:r>
    </w:p>
    <w:p w:rsidR="5BF14839" w:rsidP="2BF057C1" w:rsidRDefault="5BF14839" w14:paraId="041C11C6" w14:textId="4654E360">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լր.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509,835×0.15=76,475</w:t>
      </w:r>
      <w:r>
        <w:tab/>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դրամ/ամիս կամ</w:t>
      </w:r>
    </w:p>
    <w:p w:rsidR="5BF14839" w:rsidP="2BF057C1" w:rsidRDefault="5BF14839" w14:paraId="78974882" w14:textId="31EFDD32">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76,475 × 6 = 458,850 դրամ (6 ամսվա համար)</w:t>
      </w:r>
    </w:p>
    <w:p w:rsidR="5BF14839" w:rsidP="2BF057C1" w:rsidRDefault="5BF14839" w14:paraId="3C13C083" w14:textId="1E72F9E8">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Տվյալ դեպքում բազմապատկվում է 6-ով, քանի որ աշխատանքը իրականացվել է 6 ամսվա ընթացքում։</w:t>
      </w:r>
    </w:p>
    <w:p w:rsidR="5BF14839" w:rsidP="2BF057C1" w:rsidRDefault="5BF14839" w14:paraId="44F8FE38" w14:textId="1D7125CA">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7197E5B3" w14:textId="0889C016">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4"/>
          <w:szCs w:val="24"/>
          <w:u w:val="none"/>
          <w:lang w:val="en-US"/>
        </w:rPr>
        <w:t>4.5.   Սարքավորումների պահպանման և շահագործման ծախսերի հաշվարկը</w:t>
      </w:r>
    </w:p>
    <w:p w:rsidR="5BF14839" w:rsidP="2BF057C1" w:rsidRDefault="5BF14839" w14:paraId="588C2B8E" w14:textId="01E5362B">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519036E" w14:textId="04C65710">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Սարքավորումների պահպանման և շահագործման ծախսերի թվին են պատկանում ամորտիզացիոն, ընթացիկ վերանորոգման, տրանզիտորային միջոցների, գործիքների,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rsidR="5BF14839" w:rsidP="2BF057C1" w:rsidRDefault="5BF14839" w14:paraId="48DFBC5D" w14:textId="526851D2">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Հիմնական միջոցների տարեկան ամորտիզացիան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Տ</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հաշվարկվում է հետևյալ բանաձևով`</w:t>
      </w:r>
    </w:p>
    <w:p w:rsidR="5BF14839" w:rsidP="2BF057C1" w:rsidRDefault="5BF14839" w14:paraId="731CEA68" w14:textId="010BF03E">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Տ</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w:t>
      </w:r>
    </w:p>
    <w:p w:rsidR="5BF14839" w:rsidP="2BF057C1" w:rsidRDefault="5BF14839" w14:paraId="2C7A9E83" w14:textId="5A019CA0">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Հ</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հիմնական միջոցների սկզբնական արժեքն է, Ն-ն՝ հիմնական միջոցների օգտակար գործունեության ժամկետը:</w:t>
      </w:r>
    </w:p>
    <w:p w:rsidR="5BF14839" w:rsidP="2BF057C1" w:rsidRDefault="5BF14839" w14:paraId="349BB773" w14:textId="2FCE21CD">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7E680E5B" w14:textId="4A996483">
      <w:pPr>
        <w:bidi w:val="0"/>
        <w:spacing w:before="0" w:beforeAutospacing="off" w:after="0" w:afterAutospacing="off" w:line="360" w:lineRule="auto"/>
        <w:ind w:firstLine="567"/>
        <w:jc w:val="righ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Աղյուսակ 4.3</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75"/>
        <w:gridCol w:w="2400"/>
        <w:gridCol w:w="2492"/>
        <w:gridCol w:w="2492"/>
      </w:tblGrid>
      <w:tr w:rsidR="2BF057C1" w:rsidTr="2BF057C1" w14:paraId="69AD33E1">
        <w:trPr>
          <w:trHeight w:val="540"/>
        </w:trPr>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9A124B6" w14:textId="645D6712">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Հիմնական միջոցի անվանումն ու տեսակը</w:t>
            </w:r>
          </w:p>
        </w:tc>
        <w:tc>
          <w:tcPr>
            <w:tcW w:w="2400" w:type="dxa"/>
            <w:vMerge w:val="restart"/>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F5B1A5C" w14:textId="706DED17">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Հիմնական միջոցի սկզբնական արժեքը</w:t>
            </w:r>
          </w:p>
        </w:tc>
        <w:tc>
          <w:tcPr>
            <w:tcW w:w="4984"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CCED0B7" w14:textId="744986A5">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Ամորտիզացիոն հատկացումներ</w:t>
            </w:r>
          </w:p>
        </w:tc>
      </w:tr>
      <w:tr w:rsidR="2BF057C1" w:rsidTr="2BF057C1" w14:paraId="343F93D7">
        <w:trPr>
          <w:trHeight w:val="780"/>
        </w:trPr>
        <w:tc>
          <w:tcPr>
            <w:tcW w:w="2475" w:type="dxa"/>
            <w:vMerge/>
            <w:tcBorders>
              <w:top w:sz="0"/>
              <w:left w:val="single" w:color="000000" w:themeColor="text1" w:sz="0"/>
              <w:bottom w:val="single" w:color="000000" w:themeColor="text1" w:sz="0"/>
              <w:right w:val="single" w:color="000000" w:themeColor="text1" w:sz="0"/>
            </w:tcBorders>
            <w:tcMar/>
            <w:vAlign w:val="center"/>
          </w:tcPr>
          <w:p w14:paraId="3CF3F9F1"/>
        </w:tc>
        <w:tc>
          <w:tcPr>
            <w:tcW w:w="2400" w:type="dxa"/>
            <w:vMerge/>
            <w:tcBorders>
              <w:top w:sz="0"/>
              <w:left w:val="single" w:color="000000" w:themeColor="text1" w:sz="0"/>
              <w:bottom w:val="single" w:color="000000" w:themeColor="text1" w:sz="0"/>
              <w:right w:val="single" w:color="000000" w:themeColor="text1" w:sz="0"/>
            </w:tcBorders>
            <w:tcMar/>
            <w:vAlign w:val="center"/>
          </w:tcPr>
          <w:p w14:paraId="3445F208"/>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DC2F355" w14:textId="466AC02B">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ՀՄ օգտակար գործողության ժամկետ, տարի</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FE5FADB" w14:textId="7FA6810E">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Ամորտիզացիոն ծախս</w:t>
            </w:r>
          </w:p>
        </w:tc>
      </w:tr>
      <w:tr w:rsidR="2BF057C1" w:rsidTr="2BF057C1" w14:paraId="2676F4B8">
        <w:trPr>
          <w:trHeight w:val="285"/>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348FC1F" w14:textId="3B1FC903">
            <w:pPr>
              <w:bidi w:val="0"/>
              <w:spacing w:before="0" w:beforeAutospacing="off" w:after="0" w:afterAutospacing="off"/>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Սերվեր</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2BF057C1" w:rsidP="2BF057C1" w:rsidRDefault="2BF057C1" w14:paraId="4F6A0614" w14:textId="72B939EB">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400,000</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6A86443A" w14:textId="3DCA421D">
            <w:pPr>
              <w:bidi w:val="0"/>
              <w:spacing w:before="0" w:beforeAutospacing="off" w:after="0" w:afterAutospacing="off"/>
              <w:ind w:firstLine="567"/>
              <w:jc w:val="center"/>
              <w:rPr>
                <w:rFonts w:ascii="Sylfaen" w:hAnsi="Sylfaen" w:eastAsia="Sylfaen" w:cs="Sylfaen"/>
                <w:b w:val="0"/>
                <w:bCs w:val="0"/>
                <w:i w:val="0"/>
                <w:iCs w:val="0"/>
                <w:color w:val="0F1115"/>
                <w:sz w:val="23"/>
                <w:szCs w:val="23"/>
              </w:rPr>
            </w:pPr>
            <w:r w:rsidRPr="2BF057C1" w:rsidR="2BF057C1">
              <w:rPr>
                <w:rFonts w:ascii="Sylfaen" w:hAnsi="Sylfaen" w:eastAsia="Sylfaen" w:cs="Sylfaen"/>
                <w:b w:val="0"/>
                <w:bCs w:val="0"/>
                <w:i w:val="0"/>
                <w:iCs w:val="0"/>
                <w:strike w:val="0"/>
                <w:dstrike w:val="0"/>
                <w:color w:val="0F1115"/>
                <w:sz w:val="23"/>
                <w:szCs w:val="23"/>
                <w:u w:val="none"/>
                <w:lang w:val="en-US"/>
              </w:rPr>
              <w:t>5</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DF3CC1D" w14:textId="358149FB">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80,000</w:t>
            </w:r>
          </w:p>
        </w:tc>
      </w:tr>
      <w:tr w:rsidR="2BF057C1" w:rsidTr="2BF057C1" w14:paraId="6A728BEF">
        <w:trPr>
          <w:trHeight w:val="285"/>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4E0BCE34" w14:textId="510468AE">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NAS (Ցանցային պահեստարան)</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2BF057C1" w:rsidP="2BF057C1" w:rsidRDefault="2BF057C1" w14:paraId="48E3CB58" w14:textId="0193B45D">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350,000</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0D3D1138" w14:textId="0A755EA5">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5</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DF650F5" w14:textId="2AA03A02">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70,000</w:t>
            </w:r>
          </w:p>
        </w:tc>
      </w:tr>
      <w:tr w:rsidR="2BF057C1" w:rsidTr="2BF057C1" w14:paraId="3DA2D30E">
        <w:trPr>
          <w:trHeight w:val="285"/>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13558E9" w14:textId="23A18E59">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Նոութբուք</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2BF057C1" w:rsidP="2BF057C1" w:rsidRDefault="2BF057C1" w14:paraId="0773457C" w14:textId="7ABB7336">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250,000</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D1EB3C7" w14:textId="2577B3F0">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w:t>
            </w: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1A3009C" w14:textId="3AFCE057">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62,500</w:t>
            </w:r>
          </w:p>
        </w:tc>
      </w:tr>
      <w:tr w:rsidR="2BF057C1" w:rsidTr="2BF057C1" w14:paraId="2F20D938">
        <w:trPr>
          <w:trHeight w:val="9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57679BB0" w14:textId="72F1EB10">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Ընդամենը</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015EC48D" w14:textId="0CF8A58D">
            <w:pPr>
              <w:bidi w:val="0"/>
              <w:spacing w:before="0" w:beforeAutospacing="off" w:after="0" w:afterAutospacing="off"/>
              <w:rPr>
                <w:rFonts w:ascii="Sylfaen" w:hAnsi="Sylfaen" w:eastAsia="Sylfaen" w:cs="Sylfaen"/>
                <w:b w:val="0"/>
                <w:bCs w:val="0"/>
                <w:i w:val="0"/>
                <w:iCs w:val="0"/>
                <w:sz w:val="24"/>
                <w:szCs w:val="24"/>
              </w:rPr>
            </w:pP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B2A882B" w14:textId="1F2A81B0">
            <w:pPr>
              <w:bidi w:val="0"/>
              <w:spacing w:before="0" w:beforeAutospacing="off" w:after="0" w:afterAutospacing="off"/>
              <w:rPr>
                <w:rFonts w:ascii="Sylfaen" w:hAnsi="Sylfaen" w:eastAsia="Sylfaen" w:cs="Sylfaen"/>
                <w:b w:val="0"/>
                <w:bCs w:val="0"/>
                <w:i w:val="0"/>
                <w:iCs w:val="0"/>
                <w:sz w:val="24"/>
                <w:szCs w:val="24"/>
              </w:rPr>
            </w:pPr>
          </w:p>
        </w:tc>
        <w:tc>
          <w:tcPr>
            <w:tcW w:w="249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21E8B10E" w14:textId="2E228D46">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106,250</w:t>
            </w:r>
          </w:p>
        </w:tc>
      </w:tr>
    </w:tbl>
    <w:p w:rsidR="5BF14839" w:rsidP="2BF057C1" w:rsidRDefault="5BF14839" w14:paraId="4666E346" w14:textId="46258E8D">
      <w:pPr>
        <w:bidi w:val="0"/>
        <w:spacing w:after="0" w:line="360" w:lineRule="auto"/>
        <w:ind/>
        <w:rPr>
          <w:rFonts w:ascii="Aptos" w:hAnsi="Aptos" w:eastAsia="Aptos" w:cs="Aptos"/>
          <w:b w:val="0"/>
          <w:bCs w:val="0"/>
          <w:i w:val="0"/>
          <w:iCs w:val="0"/>
          <w:caps w:val="0"/>
          <w:smallCaps w:val="0"/>
          <w:noProof w:val="0"/>
          <w:color w:val="000000" w:themeColor="text1" w:themeTint="FF" w:themeShade="FF"/>
          <w:sz w:val="24"/>
          <w:szCs w:val="24"/>
          <w:lang w:val="en-US"/>
        </w:rPr>
      </w:pPr>
    </w:p>
    <w:p w:rsidR="5BF14839" w:rsidP="2BF057C1" w:rsidRDefault="5BF14839" w14:paraId="40A872A5" w14:textId="38796EE9">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F9296AC" w14:textId="4A404459">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Սարքավորումների   պահպանման և շահագործման ծախսերի գումարը որոշվում է հետևյալ  կերպ`</w:t>
      </w:r>
    </w:p>
    <w:p w:rsidR="5BF14839" w:rsidP="2BF057C1" w:rsidRDefault="5BF14839" w14:paraId="1DD15683" w14:textId="128C3FF2">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պ.շ.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*6* 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պ.շ.դ.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/100,</w:t>
      </w:r>
    </w:p>
    <w:p w:rsidR="5BF14839" w:rsidP="2BF057C1" w:rsidRDefault="5BF14839" w14:paraId="2272E9D2" w14:textId="764CABF5">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պ.շ.դ.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սարքավորումների պահպանման և շահագործման ծախսերի դրույքաչափն է,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–ը՝ աշխատողների տարեկան հիմնական աշխատավարձը: Տվյալ դեպքում բազմապատկվում է 6-ով, քանի որ աշխատանքը իրականացվել է 6 ամսվա ընթացքում </w:t>
      </w:r>
    </w:p>
    <w:p w:rsidR="5BF14839" w:rsidP="2BF057C1" w:rsidRDefault="5BF14839" w14:paraId="3F64E157" w14:textId="3E1BA947">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պ.շ.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3,059,010×0.3/100=9,177 դրամ:</w:t>
      </w:r>
    </w:p>
    <w:p w:rsidR="5BF14839" w:rsidP="2BF057C1" w:rsidRDefault="5BF14839" w14:paraId="39D60462" w14:textId="4909D858">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Սարքավորումների ընթացիկ վերանորոգման ծախսը որոշվում է հետևյալ բանաձևով`</w:t>
      </w:r>
    </w:p>
    <w:p w:rsidR="5BF14839" w:rsidP="2BF057C1" w:rsidRDefault="5BF14839" w14:paraId="673577AE" w14:textId="211D98CF">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ը.վ.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Ա</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հիմ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*6</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ը.վ.դ.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/100,</w:t>
      </w:r>
    </w:p>
    <w:p w:rsidR="5BF14839" w:rsidP="2BF057C1" w:rsidRDefault="5BF14839" w14:paraId="54ECB4EB" w14:textId="7FBF614E">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ը.վ.դ</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-ն սարքավորումների ընթացիկ վերանորոգման դրույքաչափն է:</w:t>
      </w:r>
    </w:p>
    <w:p w:rsidR="5BF14839" w:rsidP="2BF057C1" w:rsidRDefault="5BF14839" w14:paraId="3ED68A4B" w14:textId="6E7DF094">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Ծ</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ը.վ.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3,059,010×0.3/100=9,177 դրամ:</w:t>
      </w:r>
    </w:p>
    <w:p w:rsidR="5BF14839" w:rsidP="2BF057C1" w:rsidRDefault="5BF14839" w14:paraId="3A68C12F" w14:textId="44C24550">
      <w:pPr>
        <w:bidi w:val="0"/>
        <w:spacing w:before="0" w:beforeAutospacing="off" w:after="0" w:afterAutospacing="off" w:line="360" w:lineRule="auto"/>
        <w:ind w:firstLine="567"/>
        <w:jc w:val="righ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Աղյուսակ 4.4</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985"/>
        <w:gridCol w:w="1800"/>
        <w:gridCol w:w="2040"/>
      </w:tblGrid>
      <w:tr w:rsidR="2BF057C1" w:rsidTr="2BF057C1" w14:paraId="39419FCD">
        <w:trPr>
          <w:trHeight w:val="285"/>
        </w:trPr>
        <w:tc>
          <w:tcPr>
            <w:tcW w:w="59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9B12108" w14:textId="3E395A22">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Ծախսի անվանումը</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713FCE17" w14:textId="29530597">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Դրույքաչափը</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3F580021" w14:textId="2BF24A2D">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Տարեկան ծախսը</w:t>
            </w:r>
          </w:p>
        </w:tc>
      </w:tr>
      <w:tr w:rsidR="2BF057C1" w:rsidTr="2BF057C1" w14:paraId="284C7D7A">
        <w:trPr>
          <w:trHeight w:val="285"/>
        </w:trPr>
        <w:tc>
          <w:tcPr>
            <w:tcW w:w="59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E0831DA" w14:textId="7991D0C2">
            <w:pPr>
              <w:bidi w:val="0"/>
              <w:spacing w:before="0" w:beforeAutospacing="off" w:after="0" w:afterAutospacing="off"/>
              <w:jc w:val="both"/>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Սարքավորումների պահպանման և շահագործման ծախսեր</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E73E002" w14:textId="5EA2A3A1">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0.3</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693D8A8F" w14:textId="52351C65">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9,177</w:t>
            </w:r>
          </w:p>
        </w:tc>
      </w:tr>
      <w:tr w:rsidR="2BF057C1" w:rsidTr="2BF057C1" w14:paraId="2F7EEC7F">
        <w:trPr>
          <w:trHeight w:val="285"/>
        </w:trPr>
        <w:tc>
          <w:tcPr>
            <w:tcW w:w="59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A315C37" w14:textId="4775A867">
            <w:pPr>
              <w:bidi w:val="0"/>
              <w:spacing w:before="0" w:beforeAutospacing="off" w:after="0" w:afterAutospacing="off"/>
              <w:jc w:val="both"/>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Սարքավորումների ընթացիկ վերանորոգում</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0301CC45" w14:textId="74C53B87">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0.3</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2BB08D08" w14:textId="3223D32B">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9,177</w:t>
            </w:r>
          </w:p>
        </w:tc>
      </w:tr>
      <w:tr w:rsidR="2BF057C1" w:rsidTr="2BF057C1" w14:paraId="7ED9E712">
        <w:trPr>
          <w:trHeight w:val="285"/>
        </w:trPr>
        <w:tc>
          <w:tcPr>
            <w:tcW w:w="59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E59C49E" w14:textId="3CEB10F1">
            <w:pPr>
              <w:bidi w:val="0"/>
              <w:spacing w:before="0" w:beforeAutospacing="off" w:after="0" w:afterAutospacing="off"/>
              <w:jc w:val="both"/>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Սարքավորումների ամորտիզացիա(6 ամսվա համար)</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AAD6F38" w14:textId="3CE57E9D">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9BB99EC" w14:textId="293CCB8C">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106,250</w:t>
            </w:r>
          </w:p>
        </w:tc>
      </w:tr>
      <w:tr w:rsidR="2BF057C1" w:rsidTr="2BF057C1" w14:paraId="623A44D6">
        <w:trPr>
          <w:trHeight w:val="285"/>
        </w:trPr>
        <w:tc>
          <w:tcPr>
            <w:tcW w:w="778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2BF057C1" w:rsidP="2BF057C1" w:rsidRDefault="2BF057C1" w14:paraId="13F235E3" w14:textId="2709993B">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Ընդամենը</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1E68BF1" w14:textId="3DE9CB8B">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124,604</w:t>
            </w:r>
          </w:p>
        </w:tc>
      </w:tr>
    </w:tbl>
    <w:p w:rsidR="5BF14839" w:rsidP="2BF057C1" w:rsidRDefault="5BF14839" w14:paraId="5C590BCE" w14:textId="6A92D3B8">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678FCBF" w14:textId="06062A1B">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2F140D6E" w14:textId="342F5FD7">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4.6.   Տարածքի վարձակալության ծախսի հաշվարկը</w:t>
      </w:r>
    </w:p>
    <w:p w:rsidR="5BF14839" w:rsidP="2BF057C1" w:rsidRDefault="5BF14839" w14:paraId="17B9C60D" w14:textId="204A63F9">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7278EFA8" w14:textId="1DB79015">
      <w:pPr>
        <w:bidi w:val="0"/>
        <w:spacing w:before="0" w:beforeAutospacing="off" w:after="0" w:afterAutospacing="off" w:line="360" w:lineRule="auto"/>
        <w:ind w:firstLine="426"/>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Գործունեության արդյունավետության հիմնական պայմաններից մեկը տարածքի ճիշտ ընտրությունն է: Վարձակալվող տարածքը գտնվում է Երևան ք. բիզնես կենտրոններից մեկում: Այս տարածքում անհրաժեշտ տարածքի վարձակալության ամսական ծախսը կկազմի  30,000դրամ կամ 30,000*6=180,000 դրամ տարեկան։</w:t>
      </w:r>
    </w:p>
    <w:p w:rsidR="5BF14839" w:rsidP="2BF057C1" w:rsidRDefault="5BF14839" w14:paraId="67762C8B" w14:textId="2C2D1B3F">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7010C1F" w14:textId="7BB7EDA3">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4.7․   Ընդհանուր տնտեսական ծախսերի հաշվարկը</w:t>
      </w:r>
    </w:p>
    <w:p w:rsidR="5BF14839" w:rsidP="2BF057C1" w:rsidRDefault="5BF14839" w14:paraId="3FE6EA4A" w14:textId="7C100350">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230982DA" w14:textId="4A8DDD66">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Ընդհանուր տնտեսավարման ծախսերի մեջ մտում են ձեռնարկության ընդհանուր կառավարման-ադմինիստրատիվ` կառավարող անձնակազմի աշխատավարձի, գործուղման, տպագրական, փոստային-հեռագրային ծախսերը և այլ ծախսեր: Այն որոշվում է հետևյալ բանաձևով`</w:t>
      </w:r>
    </w:p>
    <w:p w:rsidR="5BF14839" w:rsidP="2BF057C1" w:rsidRDefault="5BF14839" w14:paraId="73B1110D" w14:textId="3CE76F60">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ԸՏԾ = Ա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հիմ</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ԸՍԾ/100,    </w:t>
      </w:r>
    </w:p>
    <w:p w:rsidR="5BF14839" w:rsidP="2BF057C1" w:rsidRDefault="5BF14839" w14:paraId="21E9CEF3" w14:textId="1F2F139D">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ԸՏԾ-ն ընդհանուր տնտեսավարման ծախսերի տոկոսն է:</w:t>
      </w:r>
    </w:p>
    <w:p w:rsidR="5BF14839" w:rsidP="2BF057C1" w:rsidRDefault="5BF14839" w14:paraId="4AC7DF86" w14:textId="55F34A2E">
      <w:pPr>
        <w:bidi w:val="0"/>
        <w:spacing w:before="0" w:beforeAutospacing="off" w:after="0" w:afterAutospacing="off" w:line="360"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ԸՏԾ = 3,059,010×2/100=61,180</w:t>
      </w:r>
      <w:r w:rsidRPr="2BF057C1" w:rsidR="7D514A55">
        <w:rPr>
          <w:rFonts w:ascii="Sylfaen" w:hAnsi="Sylfaen" w:eastAsia="Sylfaen" w:cs="Sylfaen"/>
          <w:b w:val="0"/>
          <w:bCs w:val="0"/>
          <w:i w:val="0"/>
          <w:iCs w:val="0"/>
          <w:caps w:val="0"/>
          <w:smallCaps w:val="0"/>
          <w:strike w:val="0"/>
          <w:dstrike w:val="0"/>
          <w:noProof w:val="0"/>
          <w:color w:val="0F1115"/>
          <w:sz w:val="24"/>
          <w:szCs w:val="24"/>
          <w:u w:val="none"/>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 դրամ:</w:t>
      </w:r>
    </w:p>
    <w:p w:rsidR="5BF14839" w:rsidP="2BF057C1" w:rsidRDefault="5BF14839" w14:paraId="4AE30B3C" w14:textId="05ED1508">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BB3B791" w14:textId="285CF4C1">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4.8. Համակարգի/փաթեթի ինքնարժքի կալկուլացիան</w:t>
      </w:r>
    </w:p>
    <w:p w:rsidR="5BF14839" w:rsidP="2BF057C1" w:rsidRDefault="5BF14839" w14:paraId="56F0B364" w14:textId="14C31030">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124E6F3E" w14:textId="732C2CE9">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Ինքնարժեքի կալկուլացիան բերված է աղյուսակ 1.5-ում:</w:t>
      </w:r>
    </w:p>
    <w:p w:rsidR="5BF14839" w:rsidP="2BF057C1" w:rsidRDefault="5BF14839" w14:paraId="2C5B6291" w14:textId="5D591999">
      <w:pPr>
        <w:bidi w:val="0"/>
        <w:spacing w:before="0" w:beforeAutospacing="off" w:after="0" w:afterAutospacing="off" w:line="360" w:lineRule="auto"/>
        <w:ind w:firstLine="567"/>
        <w:jc w:val="right"/>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1"/>
          <w:iCs w:val="1"/>
          <w:caps w:val="0"/>
          <w:smallCaps w:val="0"/>
          <w:strike w:val="0"/>
          <w:dstrike w:val="0"/>
          <w:noProof w:val="0"/>
          <w:color w:val="000000" w:themeColor="text1" w:themeTint="FF" w:themeShade="FF"/>
          <w:sz w:val="24"/>
          <w:szCs w:val="24"/>
          <w:u w:val="none"/>
          <w:lang w:val="en-US"/>
        </w:rPr>
        <w:t>Աղյուսակ 4.5</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065"/>
        <w:gridCol w:w="4695"/>
        <w:gridCol w:w="4320"/>
      </w:tblGrid>
      <w:tr w:rsidR="2BF057C1" w:rsidTr="2BF057C1" w14:paraId="798A2667">
        <w:trPr>
          <w:trHeight w:val="450"/>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00251D0B" w14:textId="5B0B4E2E">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N</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7E2C9448" w14:textId="0DEEBF38">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Ծախսերի հոդվածի անվանումը</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0527A7A" w14:textId="2C89A094">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գումարը, դրամ</w:t>
            </w:r>
          </w:p>
        </w:tc>
      </w:tr>
      <w:tr w:rsidR="2BF057C1" w:rsidTr="2BF057C1" w14:paraId="1A5AB0FC">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793E3D3A" w14:textId="7B47265E">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2FC64B3B" w14:textId="59BA741B">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Համալրող առարկաներ</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692C8C3B" w14:textId="196F7138">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445,000</w:t>
            </w:r>
          </w:p>
        </w:tc>
      </w:tr>
      <w:tr w:rsidR="2BF057C1" w:rsidTr="2BF057C1" w14:paraId="3DC86436">
        <w:trPr>
          <w:trHeight w:val="31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67B8AF5B" w14:textId="0322AB47">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2.</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364523D" w14:textId="58BA4075">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 xml:space="preserve">Էլեկտրաէներգիա </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EFFEC0A" w14:textId="3D012797">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17,640</w:t>
            </w:r>
          </w:p>
        </w:tc>
      </w:tr>
      <w:tr w:rsidR="2BF057C1" w:rsidTr="2BF057C1" w14:paraId="727F0E9E">
        <w:trPr>
          <w:trHeight w:val="270"/>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DA1BB76" w14:textId="56A5C15C">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2848E222" w14:textId="2A36F257">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Հիմնական աշխատավարձ</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D61E93A" w14:textId="301EC1CB">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3,059,010</w:t>
            </w:r>
          </w:p>
        </w:tc>
      </w:tr>
      <w:tr w:rsidR="2BF057C1" w:rsidTr="2BF057C1" w14:paraId="2CFF8BD0">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9C2AD8A" w14:textId="365F06E2">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2A9EA6A4" w14:textId="541CAE37">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Լրացուցիչ աշխատավարձ</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42467EA" w14:textId="455F1ED5">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458,850</w:t>
            </w:r>
          </w:p>
        </w:tc>
      </w:tr>
      <w:tr w:rsidR="2BF057C1" w:rsidTr="2BF057C1" w14:paraId="5B708242">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1FA3734" w14:textId="16ACB59D">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5.</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C59218E" w14:textId="7472B086">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Սարքավորումների պահպանման և</w:t>
            </w:r>
          </w:p>
          <w:p w:rsidR="2BF057C1" w:rsidP="2BF057C1" w:rsidRDefault="2BF057C1" w14:paraId="7C2DED69" w14:textId="7E876F7E">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շահագործման ծախսեր</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17E8E5A6" w14:textId="7BAD0DA1">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124,604</w:t>
            </w:r>
          </w:p>
        </w:tc>
      </w:tr>
      <w:tr w:rsidR="2BF057C1" w:rsidTr="2BF057C1" w14:paraId="507F773C">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053BA22E" w14:textId="550F01C9">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6․</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1017F7A6" w14:textId="66BF19B9">
            <w:pPr>
              <w:bidi w:val="0"/>
              <w:spacing w:before="0" w:beforeAutospacing="off" w:after="16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Համացանցային ծառայությունների մատակարարներ․</w:t>
            </w:r>
          </w:p>
          <w:p w:rsidR="2BF057C1" w:rsidP="2BF057C1" w:rsidRDefault="2BF057C1" w14:paraId="7F05C096" w14:textId="1560003F">
            <w:pPr>
              <w:bidi w:val="0"/>
              <w:spacing w:before="0" w:beforeAutospacing="off" w:after="16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 Ucom (տնային ինտերնետ)</w:t>
            </w:r>
            <w:r>
              <w:br/>
            </w: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 Team (պահուստային գիծ)</w:t>
            </w:r>
            <w:r>
              <w:br/>
            </w: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 Ovio (օպտիկական կապ)</w:t>
            </w:r>
          </w:p>
          <w:p w:rsidR="2BF057C1" w:rsidP="2BF057C1" w:rsidRDefault="2BF057C1" w14:paraId="5686D4E6" w14:textId="3EDC8416">
            <w:pPr>
              <w:bidi w:val="0"/>
              <w:spacing w:before="0" w:beforeAutospacing="off" w:after="0" w:afterAutospacing="off"/>
              <w:rPr>
                <w:rFonts w:ascii="Sylfaen" w:hAnsi="Sylfaen" w:eastAsia="Sylfaen" w:cs="Sylfaen"/>
                <w:b w:val="0"/>
                <w:bCs w:val="0"/>
                <w:i w:val="0"/>
                <w:iCs w:val="0"/>
                <w:sz w:val="24"/>
                <w:szCs w:val="24"/>
              </w:rPr>
            </w:pP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066A90EF" w14:textId="6CCDF234">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30,000</w:t>
            </w:r>
          </w:p>
        </w:tc>
      </w:tr>
      <w:tr w:rsidR="2BF057C1" w:rsidTr="2BF057C1" w14:paraId="77D5E4F4">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820E6E4" w14:textId="44E0CD95">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7.</w:t>
            </w: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2A077275" w14:textId="0017B12E">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Տարածքի վարձակալություն</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C72B63E" w14:textId="6AFBBD82">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180,000</w:t>
            </w:r>
          </w:p>
        </w:tc>
      </w:tr>
      <w:tr w:rsidR="2BF057C1" w:rsidTr="2BF057C1" w14:paraId="160D23E2">
        <w:trPr>
          <w:trHeight w:val="270"/>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FE4015A" w14:textId="75031EB8">
            <w:pPr>
              <w:bidi w:val="0"/>
              <w:spacing w:before="0" w:beforeAutospacing="off" w:after="0" w:afterAutospacing="off"/>
              <w:ind w:firstLine="567"/>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8․</w:t>
            </w:r>
          </w:p>
          <w:p w:rsidR="2BF057C1" w:rsidP="2BF057C1" w:rsidRDefault="2BF057C1" w14:paraId="38C2A62C" w14:textId="0D53BEDC">
            <w:pPr>
              <w:bidi w:val="0"/>
              <w:spacing w:before="0" w:beforeAutospacing="off" w:after="0" w:afterAutospacing="off"/>
              <w:rPr>
                <w:rFonts w:ascii="Sylfaen" w:hAnsi="Sylfaen" w:eastAsia="Sylfaen" w:cs="Sylfaen"/>
                <w:b w:val="0"/>
                <w:bCs w:val="0"/>
                <w:i w:val="0"/>
                <w:iCs w:val="0"/>
                <w:sz w:val="24"/>
                <w:szCs w:val="24"/>
              </w:rPr>
            </w:pP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4C33C746" w14:textId="27730B4F">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Ընդհանուր տնտեսական ծախսեր</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5843D361" w14:textId="454C2A47">
            <w:pPr>
              <w:bidi w:val="0"/>
              <w:spacing w:before="0" w:beforeAutospacing="off" w:after="0" w:afterAutospacing="off"/>
              <w:ind w:firstLine="567"/>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61,180</w:t>
            </w:r>
          </w:p>
        </w:tc>
      </w:tr>
      <w:tr w:rsidR="2BF057C1" w:rsidTr="2BF057C1" w14:paraId="16A74BF0">
        <w:trPr>
          <w:trHeight w:val="285"/>
        </w:trPr>
        <w:tc>
          <w:tcPr>
            <w:tcW w:w="10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327DF199" w14:textId="786B5014">
            <w:pPr>
              <w:bidi w:val="0"/>
              <w:spacing w:before="0" w:beforeAutospacing="off" w:after="0" w:afterAutospacing="off"/>
              <w:rPr>
                <w:rFonts w:ascii="Sylfaen" w:hAnsi="Sylfaen" w:eastAsia="Sylfaen" w:cs="Sylfaen"/>
                <w:b w:val="0"/>
                <w:bCs w:val="0"/>
                <w:i w:val="0"/>
                <w:iCs w:val="0"/>
                <w:sz w:val="24"/>
                <w:szCs w:val="24"/>
              </w:rPr>
            </w:pPr>
          </w:p>
        </w:tc>
        <w:tc>
          <w:tcPr>
            <w:tcW w:w="4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7D1CE674" w14:textId="767D7E82">
            <w:pPr>
              <w:bidi w:val="0"/>
              <w:spacing w:before="0" w:beforeAutospacing="off" w:after="0" w:afterAutospacing="off"/>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1"/>
                <w:bCs w:val="1"/>
                <w:i w:val="0"/>
                <w:iCs w:val="0"/>
                <w:strike w:val="0"/>
                <w:dstrike w:val="0"/>
                <w:color w:val="000000" w:themeColor="text1" w:themeTint="FF" w:themeShade="FF"/>
                <w:sz w:val="24"/>
                <w:szCs w:val="24"/>
                <w:u w:val="none"/>
                <w:lang w:val="en-US"/>
              </w:rPr>
              <w:t>Ինքնարժեք</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BF057C1" w:rsidP="2BF057C1" w:rsidRDefault="2BF057C1" w14:paraId="65BFBF18" w14:textId="35A8890A">
            <w:pPr>
              <w:bidi w:val="0"/>
              <w:spacing w:before="0" w:beforeAutospacing="off" w:after="0" w:afterAutospacing="off"/>
              <w:jc w:val="center"/>
              <w:rPr>
                <w:rFonts w:ascii="Sylfaen" w:hAnsi="Sylfaen" w:eastAsia="Sylfaen" w:cs="Sylfaen"/>
                <w:b w:val="0"/>
                <w:bCs w:val="0"/>
                <w:i w:val="0"/>
                <w:iCs w:val="0"/>
                <w:color w:val="000000" w:themeColor="text1" w:themeTint="FF" w:themeShade="FF"/>
                <w:sz w:val="24"/>
                <w:szCs w:val="24"/>
              </w:rPr>
            </w:pPr>
            <w:r w:rsidRPr="2BF057C1" w:rsidR="2BF057C1">
              <w:rPr>
                <w:rFonts w:ascii="Sylfaen" w:hAnsi="Sylfaen" w:eastAsia="Sylfaen" w:cs="Sylfaen"/>
                <w:b w:val="0"/>
                <w:bCs w:val="0"/>
                <w:i w:val="0"/>
                <w:iCs w:val="0"/>
                <w:strike w:val="0"/>
                <w:dstrike w:val="0"/>
                <w:color w:val="000000" w:themeColor="text1" w:themeTint="FF" w:themeShade="FF"/>
                <w:sz w:val="24"/>
                <w:szCs w:val="24"/>
                <w:u w:val="none"/>
                <w:lang w:val="en-US"/>
              </w:rPr>
              <w:t>4,376,284</w:t>
            </w:r>
          </w:p>
        </w:tc>
      </w:tr>
    </w:tbl>
    <w:p w:rsidR="5BF14839" w:rsidP="2BF057C1" w:rsidRDefault="5BF14839" w14:paraId="073EEDDA" w14:textId="570D1A71">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Համակարգի ինքնարժեքը կկազմի` </w:t>
      </w:r>
    </w:p>
    <w:p w:rsidR="5BF14839" w:rsidP="2BF057C1" w:rsidRDefault="5BF14839" w14:paraId="54A82000" w14:textId="005A490C">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Ի= 4,376,284 դրամ:</w:t>
      </w:r>
    </w:p>
    <w:p w:rsidR="5BF14839" w:rsidP="2BF057C1" w:rsidRDefault="5BF14839" w14:paraId="3DB6B1B8" w14:textId="4BD44CC2">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7BAC9E1" w14:textId="00B4442E">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7D514A55">
        <w:rPr>
          <w:rFonts w:ascii="Sylfaen" w:hAnsi="Sylfaen" w:eastAsia="Sylfaen" w:cs="Sylfaen"/>
          <w:b w:val="1"/>
          <w:bCs w:val="1"/>
          <w:i w:val="0"/>
          <w:iCs w:val="0"/>
          <w:caps w:val="0"/>
          <w:smallCaps w:val="0"/>
          <w:strike w:val="0"/>
          <w:dstrike w:val="0"/>
          <w:noProof w:val="0"/>
          <w:color w:val="000000" w:themeColor="text1" w:themeTint="FF" w:themeShade="FF"/>
          <w:sz w:val="28"/>
          <w:szCs w:val="28"/>
          <w:u w:val="none"/>
          <w:lang w:val="en-US"/>
        </w:rPr>
        <w:t>4.9. Շահույթի և միավորի գնի հաշվարկը</w:t>
      </w:r>
    </w:p>
    <w:p w:rsidR="5BF14839" w:rsidP="2BF057C1" w:rsidRDefault="5BF14839" w14:paraId="1445D2A4" w14:textId="07CF97FB">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5D9592ED" w14:textId="1631191E">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Համակարգի գինն իր մեջ ընդգրկում է ընկերության շահույթն ու ինքնարժեքը: Շահույթի հաշվարկն իրականացվում է հետևյալ բանաձևով`</w:t>
      </w:r>
    </w:p>
    <w:p w:rsidR="5BF14839" w:rsidP="2BF057C1" w:rsidRDefault="5BF14839" w14:paraId="58D21BA1" w14:textId="3AB4FBF5">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Շ = Ի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լրիվ</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*Շ/100,</w:t>
      </w:r>
    </w:p>
    <w:p w:rsidR="5BF14839" w:rsidP="2BF057C1" w:rsidRDefault="5BF14839" w14:paraId="7BABFE2A" w14:textId="7B54A8CB">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Ի–ն համակարգի ինքնարժեքն է, Շ –ն՝ շահույթի դրույքաչափը: Մեր օրինակի համար.</w:t>
      </w:r>
    </w:p>
    <w:p w:rsidR="5BF14839" w:rsidP="2BF057C1" w:rsidRDefault="5BF14839" w14:paraId="3BC17030" w14:textId="15A816AC">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Շ = 4,376,284×25/100=1,094,071 դրամ :</w:t>
      </w:r>
    </w:p>
    <w:p w:rsidR="5BF14839" w:rsidP="2BF057C1" w:rsidRDefault="5BF14839" w14:paraId="2E1E12BF" w14:textId="4006558F">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Գնի հաշվարկը իրականացվում է հետևյալ կերպ`</w:t>
      </w:r>
    </w:p>
    <w:p w:rsidR="5BF14839" w:rsidP="2BF057C1" w:rsidRDefault="5BF14839" w14:paraId="0B298718" w14:textId="14BFEC51">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Ի</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Շ:</w:t>
      </w:r>
    </w:p>
    <w:p w:rsidR="5BF14839" w:rsidP="2BF057C1" w:rsidRDefault="5BF14839" w14:paraId="40E92A90" w14:textId="4CE588D0">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Մեր օրինակի համար.</w:t>
      </w:r>
    </w:p>
    <w:p w:rsidR="5BF14839" w:rsidP="2BF057C1" w:rsidRDefault="5BF14839" w14:paraId="43D986F3" w14:textId="5F9089FF">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 = 4,376,284+1,094,071=5,470,355 դրամ:</w:t>
      </w:r>
    </w:p>
    <w:p w:rsidR="5BF14839" w:rsidP="2BF057C1" w:rsidRDefault="5BF14839" w14:paraId="577BCF51" w14:textId="6A51F869">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xml:space="preserve">Համակարգի բացթողնման գինը որոշվում է հետևյալ բանաձևով` </w:t>
      </w:r>
    </w:p>
    <w:p w:rsidR="5BF14839" w:rsidP="2BF057C1" w:rsidRDefault="5BF14839" w14:paraId="5BCC1BB3" w14:textId="470A26D3">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բաց.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Գ + ԱԱՀ,</w:t>
      </w:r>
    </w:p>
    <w:p w:rsidR="5BF14839" w:rsidP="2BF057C1" w:rsidRDefault="5BF14839" w14:paraId="036033E7" w14:textId="1431051C">
      <w:pPr>
        <w:bidi w:val="0"/>
        <w:spacing w:before="0" w:beforeAutospacing="off" w:after="0" w:afterAutospacing="off"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որտեղ 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բաց.</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–ը համակարգի/փաթեթի բացթողնման գինն է, ԱԱՀ-ն՝ ավելացված արժեքի հարկը (20%):</w:t>
      </w:r>
    </w:p>
    <w:p w:rsidR="5BF14839" w:rsidP="2BF057C1" w:rsidRDefault="5BF14839" w14:paraId="63AD84B2" w14:textId="7C4C314D">
      <w:pPr>
        <w:bidi w:val="0"/>
        <w:spacing w:before="0" w:beforeAutospacing="off" w:after="0" w:afterAutospacing="off" w:line="360" w:lineRule="auto"/>
        <w:ind w:firstLine="567"/>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Գ</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vertAlign w:val="subscript"/>
          <w:lang w:val="en-US"/>
        </w:rPr>
        <w:t xml:space="preserve">բաց. </w:t>
      </w: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 5,470,355+5,470,355×20/100=6,564,426 դրամ:</w:t>
      </w:r>
    </w:p>
    <w:p w:rsidR="5BF14839" w:rsidP="2BF057C1" w:rsidRDefault="5BF14839" w14:paraId="22237AB5" w14:textId="50B5AC38">
      <w:pPr>
        <w:bidi w:val="0"/>
        <w:spacing w:before="0" w:beforeAutospacing="off" w:after="0" w:afterAutospacing="off" w:line="360" w:lineRule="auto"/>
        <w:ind w:firstLine="567"/>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7D514A55">
        <w:rPr>
          <w:rFonts w:ascii="Sylfaen" w:hAnsi="Sylfaen" w:eastAsia="Sylfaen" w:cs="Sylfaen"/>
          <w:b w:val="0"/>
          <w:bCs w:val="0"/>
          <w:i w:val="0"/>
          <w:iCs w:val="0"/>
          <w:caps w:val="0"/>
          <w:smallCaps w:val="0"/>
          <w:strike w:val="0"/>
          <w:dstrike w:val="0"/>
          <w:noProof w:val="0"/>
          <w:color w:val="000000" w:themeColor="text1" w:themeTint="FF" w:themeShade="FF"/>
          <w:sz w:val="24"/>
          <w:szCs w:val="24"/>
          <w:u w:val="none"/>
          <w:lang w:val="en-US"/>
        </w:rPr>
        <w:t>Այսպիսով, կատարված հաշվարկների արդյունքում ստացանք, որ կորպորատիվ տեղեկատվական համակարգի ինքնարժեքը կկազմի  4,376,284 դրամ, իսկ գինը`6,564,426  դրամ։</w:t>
      </w:r>
    </w:p>
    <w:p w:rsidR="5BF14839" w:rsidP="2BF057C1" w:rsidRDefault="5BF14839" w14:paraId="39670CED" w14:textId="23E38A9A">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369024F" w14:textId="3F852A94">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en-US"/>
        </w:rPr>
        <w:t>ՀԱՅԱՍՏԱՆԻ ԱԶԳԱՅԻՆ ՊՈԼԻՏԵԽՆԻԿԱԿԱՆ ՀԱՄԱԼՍԱՐԱՆ</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en-US"/>
        </w:rPr>
        <w:t>ՀԻՄՆԱԴՐԱՄ</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af-ZA"/>
        </w:rPr>
        <w:t>)</w:t>
      </w:r>
    </w:p>
    <w:p w:rsidR="5BF14839" w:rsidP="2BF057C1" w:rsidRDefault="5BF14839" w14:paraId="53B5FF8B" w14:textId="73294CDC">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18"/>
          <w:szCs w:val="18"/>
          <w:lang w:val="en-US"/>
        </w:rPr>
      </w:pPr>
    </w:p>
    <w:p w:rsidR="5BF14839" w:rsidP="2BF057C1" w:rsidRDefault="5BF14839" w14:paraId="661F9590" w14:textId="5935330B">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04510F23" w14:textId="6D80B3C9">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«Լեռնամետալուրգիայի և քիմիական տեխնոլոգիաների» ինստիտուտ </w:t>
      </w:r>
    </w:p>
    <w:p w:rsidR="5BF14839" w:rsidP="2BF057C1" w:rsidRDefault="5BF14839" w14:paraId="268F3016" w14:textId="5897F6D0">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«Քիմիական տեխնոլոգիաներ, բնապահպանություն և </w:t>
      </w:r>
    </w:p>
    <w:p w:rsidR="5BF14839" w:rsidP="2BF057C1" w:rsidRDefault="5BF14839" w14:paraId="46E527EB" w14:textId="3AE1D200">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կենսագործունեության անվտանգություն » ամբիոն</w:t>
      </w:r>
    </w:p>
    <w:p w:rsidR="5BF14839" w:rsidP="2BF057C1" w:rsidRDefault="5BF14839" w14:paraId="7ACBA10F" w14:textId="26575127">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C3C2F37" w14:textId="3A1FAAD5">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1A9DBE97" w14:textId="4BAFEC8F">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77A5DBAF" w14:textId="4245D777">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6"/>
          <w:szCs w:val="36"/>
          <w:lang w:val="en-US"/>
        </w:rPr>
      </w:pPr>
      <w:r w:rsidRPr="2BF057C1" w:rsidR="24865C50">
        <w:rPr>
          <w:rFonts w:ascii="Sylfaen" w:hAnsi="Sylfaen" w:eastAsia="Sylfaen" w:cs="Sylfaen"/>
          <w:b w:val="1"/>
          <w:bCs w:val="1"/>
          <w:i w:val="0"/>
          <w:iCs w:val="0"/>
          <w:caps w:val="0"/>
          <w:smallCaps w:val="0"/>
          <w:noProof w:val="0"/>
          <w:color w:val="000000" w:themeColor="text1" w:themeTint="FF" w:themeShade="FF"/>
          <w:sz w:val="36"/>
          <w:szCs w:val="36"/>
          <w:lang w:val="en-US"/>
        </w:rPr>
        <w:t>ԱՎԱՐՏԱԿԱՆ</w:t>
      </w:r>
      <w:r w:rsidRPr="2BF057C1" w:rsidR="24865C50">
        <w:rPr>
          <w:rFonts w:ascii="Sylfaen" w:hAnsi="Sylfaen" w:eastAsia="Sylfaen" w:cs="Sylfaen"/>
          <w:b w:val="1"/>
          <w:bCs w:val="1"/>
          <w:i w:val="0"/>
          <w:iCs w:val="0"/>
          <w:caps w:val="0"/>
          <w:smallCaps w:val="0"/>
          <w:noProof w:val="0"/>
          <w:color w:val="000000" w:themeColor="text1" w:themeTint="FF" w:themeShade="FF"/>
          <w:sz w:val="36"/>
          <w:szCs w:val="36"/>
          <w:lang w:val="af-ZA"/>
        </w:rPr>
        <w:t xml:space="preserve"> </w:t>
      </w:r>
      <w:r w:rsidRPr="2BF057C1" w:rsidR="24865C50">
        <w:rPr>
          <w:rFonts w:ascii="Sylfaen" w:hAnsi="Sylfaen" w:eastAsia="Sylfaen" w:cs="Sylfaen"/>
          <w:b w:val="1"/>
          <w:bCs w:val="1"/>
          <w:i w:val="0"/>
          <w:iCs w:val="0"/>
          <w:caps w:val="0"/>
          <w:smallCaps w:val="0"/>
          <w:noProof w:val="0"/>
          <w:color w:val="000000" w:themeColor="text1" w:themeTint="FF" w:themeShade="FF"/>
          <w:sz w:val="36"/>
          <w:szCs w:val="36"/>
          <w:lang w:val="en-US"/>
        </w:rPr>
        <w:t>ԱՇԽԱՏԱՆՔԻ</w:t>
      </w:r>
      <w:r w:rsidRPr="2BF057C1" w:rsidR="24865C50">
        <w:rPr>
          <w:rFonts w:ascii="Sylfaen" w:hAnsi="Sylfaen" w:eastAsia="Sylfaen" w:cs="Sylfaen"/>
          <w:b w:val="1"/>
          <w:bCs w:val="1"/>
          <w:i w:val="0"/>
          <w:iCs w:val="0"/>
          <w:caps w:val="0"/>
          <w:smallCaps w:val="0"/>
          <w:noProof w:val="0"/>
          <w:color w:val="000000" w:themeColor="text1" w:themeTint="FF" w:themeShade="FF"/>
          <w:sz w:val="36"/>
          <w:szCs w:val="36"/>
          <w:lang w:val="af-ZA"/>
        </w:rPr>
        <w:t xml:space="preserve"> </w:t>
      </w:r>
      <w:r w:rsidRPr="2BF057C1" w:rsidR="24865C50">
        <w:rPr>
          <w:rFonts w:ascii="Sylfaen" w:hAnsi="Sylfaen" w:eastAsia="Sylfaen" w:cs="Sylfaen"/>
          <w:b w:val="1"/>
          <w:bCs w:val="1"/>
          <w:i w:val="0"/>
          <w:iCs w:val="0"/>
          <w:caps w:val="0"/>
          <w:smallCaps w:val="0"/>
          <w:noProof w:val="0"/>
          <w:color w:val="000000" w:themeColor="text1" w:themeTint="FF" w:themeShade="FF"/>
          <w:sz w:val="36"/>
          <w:szCs w:val="36"/>
          <w:lang w:val="en-US"/>
        </w:rPr>
        <w:t>ԱՌԱՋԱԴՐԱՆՔ</w:t>
      </w:r>
    </w:p>
    <w:p w:rsidR="5BF14839" w:rsidP="2BF057C1" w:rsidRDefault="5BF14839" w14:paraId="04454D33" w14:textId="6CD7B5DA">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40"/>
          <w:szCs w:val="40"/>
          <w:lang w:val="en-US"/>
        </w:rPr>
      </w:pPr>
    </w:p>
    <w:p w:rsidR="5BF14839" w:rsidP="2BF057C1" w:rsidRDefault="5BF14839" w14:paraId="24F18CCB" w14:textId="41DCBFF1">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5BF14839" w:rsidP="2BF057C1" w:rsidRDefault="5BF14839" w14:paraId="5E85BD44" w14:textId="7D256D01">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32"/>
          <w:szCs w:val="32"/>
          <w:lang w:val="af-ZA"/>
        </w:rPr>
        <w:t>«</w:t>
      </w:r>
      <w:r w:rsidRPr="2BF057C1" w:rsidR="24865C50">
        <w:rPr>
          <w:rFonts w:ascii="Sylfaen" w:hAnsi="Sylfaen" w:eastAsia="Sylfaen" w:cs="Sylfaen"/>
          <w:b w:val="0"/>
          <w:bCs w:val="0"/>
          <w:i w:val="0"/>
          <w:iCs w:val="0"/>
          <w:caps w:val="0"/>
          <w:smallCaps w:val="0"/>
          <w:noProof w:val="0"/>
          <w:color w:val="000000" w:themeColor="text1" w:themeTint="FF" w:themeShade="FF"/>
          <w:sz w:val="32"/>
          <w:szCs w:val="32"/>
          <w:lang w:val="hy-AM"/>
        </w:rPr>
        <w:t>ԿԵՆՍԱԳՈՐԾՈՒՆԵՈՒԹՅԱՆ ԱՆՎՏԱՆԳՈՒԹՅՈՒՆ</w:t>
      </w:r>
      <w:r w:rsidRPr="2BF057C1" w:rsidR="24865C50">
        <w:rPr>
          <w:rFonts w:ascii="Sylfaen" w:hAnsi="Sylfaen" w:eastAsia="Sylfaen" w:cs="Sylfaen"/>
          <w:b w:val="0"/>
          <w:bCs w:val="0"/>
          <w:i w:val="0"/>
          <w:iCs w:val="0"/>
          <w:caps w:val="0"/>
          <w:smallCaps w:val="0"/>
          <w:noProof w:val="0"/>
          <w:color w:val="000000" w:themeColor="text1" w:themeTint="FF" w:themeShade="FF"/>
          <w:sz w:val="32"/>
          <w:szCs w:val="32"/>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32"/>
          <w:szCs w:val="32"/>
          <w:lang w:val="en-US"/>
        </w:rPr>
        <w:t>ԲԱԺՆԻՑ</w:t>
      </w:r>
    </w:p>
    <w:p w:rsidR="5BF14839" w:rsidP="2BF057C1" w:rsidRDefault="5BF14839" w14:paraId="57B7A93E" w14:textId="63B95298">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5BF14839" w:rsidP="2BF057C1" w:rsidRDefault="5BF14839" w14:paraId="2872427C" w14:textId="4DF3E841">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076E63E7" w14:textId="2210916B">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6EDAE66F" w14:textId="140E3611">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4D66DD1E" w14:textId="3806F2CC">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E34854D" w14:textId="259E924F">
      <w:pPr>
        <w:bidi w:val="0"/>
        <w:spacing w:after="0" w:line="276" w:lineRule="auto"/>
        <w:ind w:left="3969" w:hanging="3402"/>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Ինստիտուտ՝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______________</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en-US"/>
        </w:rPr>
        <w:t>ՏՀՏԷ</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______________</w:t>
      </w:r>
    </w:p>
    <w:p w:rsidR="5BF14839" w:rsidP="2BF057C1" w:rsidRDefault="5BF14839" w14:paraId="1BE7E258" w14:textId="7D9A425E">
      <w:pPr>
        <w:bidi w:val="0"/>
        <w:spacing w:after="0" w:line="276" w:lineRule="auto"/>
        <w:ind w:left="3969" w:hanging="3402"/>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Խումբ՝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en-US"/>
        </w:rPr>
        <w:t>ՏՏ</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255________    __      </w:t>
      </w:r>
    </w:p>
    <w:p w:rsidR="5BF14839" w:rsidP="2BF057C1" w:rsidRDefault="5BF14839" w14:paraId="719A62DF" w14:textId="133DBC40">
      <w:pPr>
        <w:bidi w:val="0"/>
        <w:spacing w:after="0" w:line="276" w:lineRule="auto"/>
        <w:ind w:left="3969" w:hanging="3402"/>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Ուսանող՝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_Թարվերդյան Սեդա____ </w:t>
      </w:r>
    </w:p>
    <w:p w:rsidR="5BF14839" w:rsidP="2BF057C1" w:rsidRDefault="5BF14839" w14:paraId="062A20D1" w14:textId="126D81BD">
      <w:pPr>
        <w:bidi w:val="0"/>
        <w:spacing w:after="0" w:line="276" w:lineRule="auto"/>
        <w:ind w:left="3969" w:hanging="3402"/>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Խորհրդատու՝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Ս.Հ. Սարգսյան                _</w:t>
      </w:r>
    </w:p>
    <w:p w:rsidR="5BF14839" w:rsidP="2BF057C1" w:rsidRDefault="5BF14839" w14:paraId="2EF52ADE" w14:textId="31EE2C47">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E8D02FC" w14:textId="2EAE43C6">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987D326" w14:textId="5EBBA752">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0316872" w14:textId="4C848D79">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50840E24" w14:textId="39C682C5">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5EED6D8" w14:textId="05C8B71A">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F867FF6" w14:textId="5C4FAB81">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hy-AM"/>
        </w:rPr>
        <w:t>ԵՐԵՎԱՆ</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2026</w:t>
      </w:r>
    </w:p>
    <w:p w:rsidR="5BF14839" w:rsidP="2BF057C1" w:rsidRDefault="5BF14839" w14:paraId="1BD3F6C6" w14:textId="23D97885">
      <w:pPr>
        <w:tabs>
          <w:tab w:val="left" w:leader="none" w:pos="7530"/>
        </w:tabs>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0250E3E" w14:textId="211D32B5">
      <w:pPr>
        <w:tabs>
          <w:tab w:val="left" w:leader="none" w:pos="7530"/>
        </w:tabs>
        <w:bidi w:val="0"/>
        <w:spacing w:after="0" w:line="276" w:lineRule="auto"/>
        <w:ind/>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43D0FB21" w14:textId="3EBE43B3">
      <w:pPr>
        <w:tabs>
          <w:tab w:val="left" w:leader="none" w:pos="7530"/>
        </w:tabs>
        <w:bidi w:val="0"/>
        <w:spacing w:after="0" w:line="276" w:lineRule="auto"/>
        <w:ind/>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14368595" w14:textId="7A44E015">
      <w:pPr>
        <w:tabs>
          <w:tab w:val="left" w:leader="none" w:pos="7530"/>
        </w:tabs>
        <w:bidi w:val="0"/>
        <w:spacing w:after="0" w:line="276" w:lineRule="auto"/>
        <w:ind/>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3736FCE2" w14:textId="11425DB0">
      <w:pPr>
        <w:tabs>
          <w:tab w:val="left" w:leader="none" w:pos="7530"/>
        </w:tabs>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24865C50">
        <w:rPr>
          <w:rFonts w:ascii="Sylfaen" w:hAnsi="Sylfaen" w:eastAsia="Sylfaen" w:cs="Sylfaen"/>
          <w:b w:val="1"/>
          <w:bCs w:val="1"/>
          <w:i w:val="0"/>
          <w:iCs w:val="0"/>
          <w:caps w:val="0"/>
          <w:smallCaps w:val="0"/>
          <w:noProof w:val="0"/>
          <w:color w:val="000000" w:themeColor="text1" w:themeTint="FF" w:themeShade="FF"/>
          <w:sz w:val="32"/>
          <w:szCs w:val="32"/>
          <w:lang w:val="hy-AM"/>
        </w:rPr>
        <w:t>ԱՌԱՋԱԴՐԱՆՔԻ ԹԵՄԱ</w:t>
      </w:r>
    </w:p>
    <w:p w:rsidR="5BF14839" w:rsidP="2BF057C1" w:rsidRDefault="5BF14839" w14:paraId="352B7948" w14:textId="7A0716DE">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1"/>
          <w:bCs w:val="1"/>
          <w:i w:val="0"/>
          <w:iCs w:val="0"/>
          <w:caps w:val="0"/>
          <w:smallCaps w:val="0"/>
          <w:strike w:val="0"/>
          <w:dstrike w:val="0"/>
          <w:noProof w:val="0"/>
          <w:color w:val="000000" w:themeColor="text1" w:themeTint="FF" w:themeShade="FF"/>
          <w:sz w:val="28"/>
          <w:szCs w:val="28"/>
          <w:u w:val="single"/>
          <w:lang w:val="en-US"/>
        </w:rPr>
        <w:t xml:space="preserve">Ուլտրաձայնային սարքավորումների անվտանգ շահագործման հիմնական պահաջները </w:t>
      </w:r>
    </w:p>
    <w:p w:rsidR="5BF14839" w:rsidP="2BF057C1" w:rsidRDefault="5BF14839" w14:paraId="3CE67030" w14:textId="371A11D7">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893B24A" w14:textId="5BC5466B">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2616FB0" w14:textId="0C9B232A">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686B39BC" w14:textId="073C939A">
      <w:pPr>
        <w:bidi w:val="0"/>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766BAA7A" w14:textId="02EDFF0F">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en-US"/>
        </w:rPr>
        <w:t>ԱՌԱՋԱԴՐՎՈՂ</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w:t>
      </w: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en-US"/>
        </w:rPr>
        <w:t>ԳՐԱԿԱՆՈՒԹՅՈՒՆ</w:t>
      </w:r>
    </w:p>
    <w:p w:rsidR="5BF14839" w:rsidP="2BF057C1" w:rsidRDefault="5BF14839" w14:paraId="7221B28C" w14:textId="36B348F5">
      <w:pPr>
        <w:bidi w:val="0"/>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05530EE3" w14:textId="0981BF18">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50131129" w14:textId="14E532AB">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Մինասյան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Արդյունաբերական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աղմուկի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ազդեցությունը</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մարդու</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օրգանիզմի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վրա</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Աշխատանքի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հիգիենա</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և</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բժշկություն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Երևան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2019,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էջ</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52–64 </w:t>
      </w:r>
    </w:p>
    <w:p w:rsidR="5BF14839" w:rsidP="2BF057C1" w:rsidRDefault="5BF14839" w14:paraId="4863EBEE" w14:textId="4B738A1B">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Գրիգորյան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Ակուստիկա</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և</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աղմուկի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չափման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ֆիզիկական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հիմունքներ</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Երևանի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պետական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համալսարանի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հրատարակչություն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Երևան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2018, 180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էջ</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p>
    <w:p w:rsidR="5BF14839" w:rsidP="2BF057C1" w:rsidRDefault="5BF14839" w14:paraId="1EA88621" w14:textId="6365CC88">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Սարգսյան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Մ</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Աշխատավայրի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աղմուկ</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և</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լսողության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կորուստ</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Բժշկական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գիտությունների</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հայկական</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հանդես</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2020, №2, </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էջ</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33–41 </w:t>
      </w:r>
    </w:p>
    <w:p w:rsidR="5BF14839" w:rsidP="2BF057C1" w:rsidRDefault="5BF14839" w14:paraId="51422AA1" w14:textId="145F2729">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World Health Organization, </w:t>
      </w:r>
      <w:r w:rsidRPr="2BF057C1" w:rsidR="24865C50">
        <w:rPr>
          <w:rFonts w:ascii="Sylfaen" w:hAnsi="Sylfaen" w:eastAsia="Sylfaen" w:cs="Sylfaen"/>
          <w:b w:val="0"/>
          <w:bCs w:val="0"/>
          <w:i w:val="1"/>
          <w:iCs w:val="1"/>
          <w:caps w:val="0"/>
          <w:smallCaps w:val="0"/>
          <w:noProof w:val="0"/>
          <w:color w:val="000000" w:themeColor="text1" w:themeTint="FF" w:themeShade="FF"/>
          <w:sz w:val="24"/>
          <w:szCs w:val="24"/>
          <w:lang w:val="en-US"/>
        </w:rPr>
        <w:t>Guidelines for Community Noise</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Geneva, 1999 </w:t>
      </w:r>
    </w:p>
    <w:p w:rsidR="5BF14839" w:rsidP="2BF057C1" w:rsidRDefault="5BF14839" w14:paraId="14E07658" w14:textId="5FB926C2">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World Health Organization, </w:t>
      </w:r>
      <w:r w:rsidRPr="2BF057C1" w:rsidR="24865C50">
        <w:rPr>
          <w:rFonts w:ascii="Sylfaen" w:hAnsi="Sylfaen" w:eastAsia="Sylfaen" w:cs="Sylfaen"/>
          <w:b w:val="0"/>
          <w:bCs w:val="0"/>
          <w:i w:val="1"/>
          <w:iCs w:val="1"/>
          <w:caps w:val="0"/>
          <w:smallCaps w:val="0"/>
          <w:noProof w:val="0"/>
          <w:color w:val="000000" w:themeColor="text1" w:themeTint="FF" w:themeShade="FF"/>
          <w:sz w:val="24"/>
          <w:szCs w:val="24"/>
          <w:lang w:val="en-US"/>
        </w:rPr>
        <w:t>Environmental Noise Guidelines for the European Region</w:t>
      </w: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Copenhagen, 2018 </w:t>
      </w:r>
    </w:p>
    <w:p w:rsidR="5BF14839" w:rsidP="2BF057C1" w:rsidRDefault="5BF14839" w14:paraId="0F68755F" w14:textId="6C08F578">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International Organization for Standardization, ISO 1999:2013 Acoustics — Estimation of noise-induced hearing loss </w:t>
      </w:r>
    </w:p>
    <w:p w:rsidR="5BF14839" w:rsidP="2BF057C1" w:rsidRDefault="5BF14839" w14:paraId="323610DC" w14:textId="30712BE9">
      <w:pPr>
        <w:pStyle w:val="ListParagraph"/>
        <w:numPr>
          <w:ilvl w:val="0"/>
          <w:numId w:val="257"/>
        </w:num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en-US"/>
        </w:rPr>
        <w:t xml:space="preserve">International Organization for Standardization, ISO 9612:2009 Acoustics — Determination of occupational noise exposure </w:t>
      </w:r>
    </w:p>
    <w:p w:rsidR="5BF14839" w:rsidP="2BF057C1" w:rsidRDefault="5BF14839" w14:paraId="57B304C6" w14:textId="6F9D8159">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5E57826A" w14:textId="458BF3DE">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293B5020" w14:textId="2937C0C6">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5ED37E71" w14:textId="6A5B46F9">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70A754CD" w14:textId="57FB934E">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70656376" w14:textId="46189B97">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67E371D0" w14:textId="53089940">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EDECA08" w14:textId="55629E73">
      <w:pPr>
        <w:bidi w:val="0"/>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4E581C64" w14:textId="1C0548B1">
      <w:pPr>
        <w:bidi w:val="0"/>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Առաջադրանքը</w:t>
      </w: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տրված է՝</w:t>
      </w:r>
      <w:r>
        <w:tab/>
      </w:r>
      <w:r>
        <w:tab/>
      </w: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01.12.2025 թ</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w:t>
      </w:r>
    </w:p>
    <w:p w:rsidR="5BF14839" w:rsidP="2BF057C1" w:rsidRDefault="5BF14839" w14:paraId="69A6F1F4" w14:textId="43D763CE">
      <w:pPr>
        <w:bidi w:val="0"/>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02C09BBA" w14:textId="6BDC08D1">
      <w:pPr>
        <w:bidi w:val="0"/>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Խորհրդատու՝</w:t>
      </w:r>
      <w:r>
        <w:tab/>
      </w:r>
      <w:r>
        <w:tab/>
      </w:r>
      <w:r>
        <w:tab/>
      </w: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 xml:space="preserve">                     </w:t>
      </w:r>
      <w:r w:rsidRPr="2BF057C1" w:rsidR="24865C50">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_______    </w:t>
      </w:r>
      <w:r w:rsidRPr="2BF057C1" w:rsidR="24865C50">
        <w:rPr>
          <w:rFonts w:ascii="Sylfaen" w:hAnsi="Sylfaen" w:eastAsia="Sylfaen" w:cs="Sylfaen"/>
          <w:b w:val="0"/>
          <w:bCs w:val="0"/>
          <w:i w:val="0"/>
          <w:iCs w:val="0"/>
          <w:caps w:val="0"/>
          <w:smallCaps w:val="0"/>
          <w:noProof w:val="0"/>
          <w:color w:val="000000" w:themeColor="text1" w:themeTint="FF" w:themeShade="FF"/>
          <w:sz w:val="28"/>
          <w:szCs w:val="28"/>
          <w:lang w:val="hy-AM"/>
        </w:rPr>
        <w:t>Ս.Հ. Սարգսյան</w:t>
      </w:r>
    </w:p>
    <w:p w:rsidR="5BF14839" w:rsidP="2BF057C1" w:rsidRDefault="5BF14839" w14:paraId="1E90F083" w14:textId="74FFA976">
      <w:pPr>
        <w:bidi w:val="0"/>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6A825947" w14:textId="5416C07E">
      <w:pPr>
        <w:pStyle w:val="Heading1"/>
        <w:bidi w:val="0"/>
        <w:rPr>
          <w:rFonts w:ascii="Sylfaen" w:hAnsi="Sylfaen" w:eastAsia="Sylfaen" w:cs="Sylfaen"/>
          <w:b w:val="0"/>
          <w:bCs w:val="0"/>
          <w:i w:val="0"/>
          <w:iCs w:val="0"/>
          <w:caps w:val="0"/>
          <w:smallCaps w:val="0"/>
          <w:noProof w:val="0"/>
          <w:color w:val="000000" w:themeColor="text1" w:themeTint="FF" w:themeShade="FF"/>
          <w:sz w:val="32"/>
          <w:szCs w:val="32"/>
          <w:lang w:val="en-US"/>
        </w:rPr>
      </w:pPr>
      <w:bookmarkStart w:name="_Toc1843849887" w:id="709528299"/>
      <w:r w:rsidRPr="2BF057C1" w:rsidR="24865C50">
        <w:rPr>
          <w:noProof w:val="0"/>
          <w:lang w:val="hy-AM"/>
        </w:rPr>
        <w:t>Գլուխ 5․ Կենսագործունեության անվտանգություն</w:t>
      </w:r>
      <w:bookmarkEnd w:id="709528299"/>
    </w:p>
    <w:p w:rsidR="5BF14839" w:rsidP="2BF057C1" w:rsidRDefault="5BF14839" w14:paraId="459A300D" w14:textId="5912DAFC">
      <w:pPr>
        <w:bidi w:val="0"/>
        <w:spacing w:before="240" w:after="0" w:line="360" w:lineRule="auto"/>
        <w:ind w:firstLine="709"/>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24865C50">
        <w:rPr>
          <w:rFonts w:ascii="Sylfaen" w:hAnsi="Sylfaen" w:eastAsia="Sylfaen" w:cs="Sylfaen"/>
          <w:b w:val="1"/>
          <w:bCs w:val="1"/>
          <w:i w:val="0"/>
          <w:iCs w:val="0"/>
          <w:caps w:val="0"/>
          <w:smallCaps w:val="0"/>
          <w:noProof w:val="0"/>
          <w:color w:val="000000" w:themeColor="text1" w:themeTint="FF" w:themeShade="FF"/>
          <w:sz w:val="28"/>
          <w:szCs w:val="28"/>
          <w:lang w:val="hy-AM"/>
        </w:rPr>
        <w:t xml:space="preserve">Թեմա․ Ուլտրաձայնային սարքավորումների անվտանգ շահագործման հիմնական պահաջները  </w:t>
      </w:r>
    </w:p>
    <w:p w:rsidR="5BF14839" w:rsidP="2BF057C1" w:rsidRDefault="5BF14839" w14:paraId="7F2B6622" w14:textId="0E43AD3C">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Ուլտրաձայնային սարքավորումների անվտանգ շահագործումը ժամանակակից արտադրության, բժշկության և գիտական հետազոտությունների կարևորագույն պայմաններից է: Այս սարքերը լայնորեն կիրառվում են նյութերի անքակտելի վերահսկողության, մաքրման, եռակցման, չափումների, ինչպես նաև ախտորոշիչ և թերապևտիկ պրոցեդուրաների համար: Սակայն, ուլտրաձայնային տեխնոլոգիաների հետ աշխատելիս առաջանում են ֆիզիկական գործոններ, որոնք անբարենպաստ պայմաններում կարող են վտանգ ներկայացնել օպերատորի առողջությանը և շրջակա միջավայրին: Հետևաբար, չափազանց կարևոր է իմանալ և պահպանել անվտանգ շահագործման բոլոր պահանջները՝ սկսած նախապատրաստական աշխատանքներից մինչև սպասարկում և աշխատանքի ավարտ:</w:t>
      </w:r>
    </w:p>
    <w:p w:rsidR="5BF14839" w:rsidP="2BF057C1" w:rsidRDefault="5BF14839" w14:paraId="6ABC7FB6" w14:textId="2FFC03E6">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Նախքան ուլտրաձայնային սարքավորումների շահագործումը պետք է իրականացվեն մի շարք նախապատրաստական միջոցառումներ: Առաջին հերթին, սարքավորման սպասարկում թույլատրվում է միայն այն անձանց, ովքեր անցել են համապատասխան ուսուցում, հրահանգավորում և ունեն տվյալ սարքի հետ աշխատելու թույլտվություն: Աշխատողը պետք է մանրակրկիտ իմանա սարքի կառուցվածքը, աշխատանքի սկզբունքը, վտանգավոր գոտիները և անվտանգության բոլոր կանոնները: Յուրաքանչյուր միացումից առաջ անհրաժեշտ է ստուգել հոսանքալարերի, միակցիչների և հողակցման ամբողջականությունը, ուլտրաձայնային փոխակերպիչի վնասվածքների բացակայությունը, հովացման համակարգի աշխատունակությունը, ինչպես նաև ազդանշանային համակարգերի աշխատանքը: Շահագործման վայրում պետք է առկա լինեն սարքի տեխնիկական անձնագիրը, շահագործման հրահանգը, անվտանգության տեխնիկայի կանոնները և վերջին ստուգումների ու վերանորոգումների մատյանը: Աշխատողը պետք է ապահովված լինի անհատական պաշտպանության միջոցներով՝ հակաաղմուկային ականջակալներ կամ խցաններ, հատկապես ցածր հաճախականության ուլտրաձայնի դեպքում, երբ առկա է օդային աղմուկ, ինչպես նաև պաշտպանիչ ձեռնոցներ և ակնոցներ մաքրման վաննաների և հեղուկների հետ աշխատելիս, բարձր հզորության սարքերում՝ էլեկտրամագնիսական դաշտերի ազդեցությունը նվազեցնող էկրաններ: Սարքավորումը պետք է տեղադրված լինի չոր, լավ օդափոխվող տարածքում՝ հեռու ջերմության աղբյուրներից, խոնավությունից և դյուրավառ նյութերից, իսկ աշխատասեղանի մակերեսը պետք է լինի ոչ հաղորդիչ, հարթ և մաքուր:</w:t>
      </w:r>
    </w:p>
    <w:p w:rsidR="5BF14839" w:rsidP="2BF057C1" w:rsidRDefault="5BF14839" w14:paraId="3E03DC76" w14:textId="5568B4D3">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Աշխատավայրի ճիշտ կազմակերպումը էապես նվազեցնում է վնասվածքների և մասնագիտական հիվանդությունների ռիսկը: Օդի ջերմաստիճանը աշխատասենյակում պետք է լինի 18-22°C, հարաբերական խոնավությունը՝ 40-60%, օդի շարժման արագությունը՝ ոչ ավելի, քան 0,2 մ/վ: Խորհուրդ է տրվում օդի իոնացում և կոնդիցիոնավորում: Լուսավորությունը պետք է ապահովի 300-500 լյուքս ընդհանուր լուսավորություն, իսկ անհրաժեշտության դեպքում՝ տեղային լուսավորություն ցուցասարքերի և կառավարման վահանակների համար, ընդ որում լուսատուները չպետք է առաջացնեն շողացողություն: Ուլտրաձայնային սարքավորումների շահագործումը հաճախ ուղեկցվում է լսելի աղմուկով, հատկապես 20-30 կՀց տիրույթում, ուստի ձայնային ճնշման մակարդակը չպետք է գերազանցի 80 դԲԱ: Անհրաժեշտության դեպքում տեղադրվում են ձայնակլանող վահանակներ և վիբրամեկուսիչ հարթակներ: Սարքավորումը պետք է ունենա առանձին հողակցող հաղորդալար, իսկ հողակցման դիմադրությունը չպետք է գերազանցի 4 Օմ: Անջատիչները և վարդակները պետք է համապատասխանեն բեռնվածքին, և խստիվ արգելվում է սարքավորումը միացնել առանց հողակցման: Աշխատավայրում ուլտրաձայնային ինտենսիվությունը պետք է պարբերաբար չափվի հատուկ սարքերով՝ ուլտրաձայնային դոզիմետրերով: Օդային ուլտրաձայնի թույլատրելի մակարդակը 8-ժամյա աշխատանքային օրվա համար կազմում է 110 դԲ 80-100 կՀց հաճախականության դեպքում և 100 դԲ 20-80 կՀց դեպքում, իսկ կոնտակտային ուլտրաձայնի համար թրթռման արագության մակարդակը պետք է լինի 90 դԲ-ից ոչ բարձր:</w:t>
      </w:r>
    </w:p>
    <w:p w:rsidR="5BF14839" w:rsidP="2BF057C1" w:rsidRDefault="5BF14839" w14:paraId="54776246" w14:textId="04DD59D6">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Անվտանգ շահագործման հիմնական կանոնները ներառում են միացման, աշխատանքի ընթացքի և ավարտի բոլոր փուլերը: Սարքը միացնելիս անհրաժեշտ է, որ բոլոր կարգավորիչները գտնվեն չեզոք դիրքում, նախապես համոզվել, որ աշխատանքային գոտում առկա է համապատասխան միջավայր, օրինակ՝ մաքրման վաննայում հեղուկ կամ մշակման ենթակա առարկա, ապա սեղմել «Ցանց» կոճակը և աստիճանաբար բարձրացնել հզորությունը: Աշխատանքի ընթացքում խստիվ արգելվում է բացել սարքի կափարիչները կամ պաշտպանիչ էկրանները, մտցնել ձեռքերը կամ օտար առարկաները ակտիվ ուլտրաձայնային փոխակերպչի մոտ, թողնել աշխատող սարքն առանց հսկողության, օգտագործել սարքը անսարք հողակցմամբ կամ վնասված մալուխներով, ինչպես նաև գերազանցել անվանական հզորությունը կամ աշխատանքային ցիկլի տևողությունը: Եթե ուլտրաձայնը փոխանցվում է մարմնի միջոցով, ինչպես ախտորոշիչ զոնդերի կամ թերապևտիկ ապարատների դեպքում, պետք է օգտագործել հատուկ գել կամ կոնտակտային միջոց՝ օդային բացվածքները վերացնելու համար, խուսափել զոնդի երկարատև անշարժ պահումից մարմնի միևնույն հատվածում, և չկիրառել սարքը աչքերի, սրտի, հղի կանանց որովայնի վրա (առանց հատուկ ցուցումների), ինչպես նաև աճառային հյուսվածքների վրա: Ուլտրաձայնային մաքրման սարքերի դեպքում մաքրման լուծույթները պետք է լինեն ոչ դյուրավառ և ոչ թունավոր, բաքը պետք է փակված լինի կափարիչով աշխատանքի ժամանակ՝ աերոզոլների առաջացումը կանխելու համար, իսկ մաքրվող դետալները բեռնել և հանել միայն անջատված սարքի դեպքում: Աշխատանքի ավարտին հզորությունը սահուն իջեցվում է մինչև զրոյի, անջատվում է «Սկիզբ» կոճակը, ապա «Ցանց» կոճակը, սարքն անջատվում է էլեկտրացանցից, մաքրվում են աշխատանքային մակերեսները, բժշկության մեջ ախտահանվում են զոնդերը, և աշխատանքի տևողության ու նկատված անսարքությունների մասին գրանցում է կատարվում մատյանում:</w:t>
      </w:r>
    </w:p>
    <w:p w:rsidR="5BF14839" w:rsidP="2BF057C1" w:rsidRDefault="5BF14839" w14:paraId="00AF0852" w14:textId="7BD62590">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Տեխնիկական անվտանգության միջոցները և վթարային իրավիճակների կարգավորումը անվտանգ շահագործման անբաժանելի մասն են: Պարբերական ստուգումները պետք է իրականացվեն առնվազն տարին մեկ անգամ սարքավորման մետրոլոգիական և տեխնիկական ստուգում, հողակցման դիմադրությունը ստուգվում է 6 ամիսը մեկ, իսկ ուլտրաձայնային արտանետման մակարդակը՝ 12 ամիսը մեկ: Պաշտպանական սարքերը ներառում են ձայնամեկուսիչ պատյաններ, էկրաններ, վարագույրներ, ավտոմատ անջատման համակարգեր ջերմաստիճանի, հոսանքի, հեղուկի մակարդակի գերբեռնման դեպքում, ինչպես նաև փականող սարքեր, որոնք թույլ չեն տալիս միացումը առանց պաշտպանիչ կափարիչների: Վթարային իրավիճակներում գործողությունները պետք է լինեն արագ և ճիշտ: Սարքի գերտաքացման դեպքում անհրաժեշտ է անմիջապես անջատել սարքը, ստուգել հովացման համակարգը և չշարունակել աշխատանքը մինչև վերանորոգումը: Էլեկտրական հոսանքի հարվածի վտանգի դեպքում անհրաժեշտ է անջատել սարքը ցանցից, ցանկացած մետաղական մասերի դիպչել միայն դիէլեկտրական ձեռնոցներով, իսկ տուժածին անհապաղ ցույց տալ բժշկին: Հեղուկի արտահոսքի դեպքում մաքրման վաննայից պետք է անջատել սարքը, չեզոքացնել հեղուկը համապատասխան նյութերով և օդափոխել տարածքը: Ուլտրաձայնային այրվածքի դեպքում կոնտակտից պետք է դադարեցնել ազդեցությունը, մաշկի վնասված հատվածը մշակել հակաայրվածքային միջոցով և դիմել բժշկի: Առաջին օգնության միջոցառումները ներառում են ակուստիկ ազդեցության հետևանքով գլխապտույտի կամ ականջներում աղմուկի դեպքում աշխատողին վտանգավոր գոտուց հեռացնելը և հանգիստ ապահովելը, իսկ եթե աչքերի մեջ է ընկել ուլտրաձայնային գել կամ լուծույթ, ապա լվանալ առատ ջրով 15 րոպե: Կանխարգելիչ միջոցառումների շրջանակում աշխատողները պետք է անցնեն նախնական և պարբերական բժշկական զննում տարին մեկ անգամ նյարդաբանի, ակնաբույժի, քիթ-կոկորդ-ականջաբանի մոտ, խորհուրդ է տրվում աշխատանքային գրաֆիկում ներառել 10-15 րոպեանոց ընդմիջումներ յուրաքանչյուր 2 ժամը մեկ, ինչպես նաև պետք է իրականացվի աշխատավայրի վերահսկում ուլտրաձայնային ճառագայթման և աղմուկի մակարդակի նկատմամբ:</w:t>
      </w:r>
    </w:p>
    <w:p w:rsidR="5BF14839" w:rsidP="2BF057C1" w:rsidRDefault="5BF14839" w14:paraId="7F69651D" w14:textId="605F748B">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Ուլտրաձայնային սարքավորումների անվտանգ շահագործումը հնարավոր է միայն տեխնիկական, կազմակերպչական և բժշկական-կանխարգելիչ միջոցառումների համալիր կիրառման դեպքում: Անհրաժեշտ է հետևողականորեն պահպանել բոլոր պահանջները՝ սկսած անձնակազմի պատրաստումից, աշխատավայրի ճիշտ կազմակերպումից, շահագործման կանոններից մինչև վթարային իրավիճակների կարգավորում և կանխարգելիչ բժշկական հսկողություն: Միայն այդ դեպքում հնարավոր է նվազագույնի հասցնել մասնագիտական ռիսկերը, ապահովել աշխատողների անվտանգությունը և սարքավորումների երկարատև ու անվթար աշխատանքը: Տվյալ նյութը կարող է ծառայել որպես դիպլոմային աշխատանքի համապատասխան բաժնի հիմք, ինչպես նաև ձեռնարկություններում ուսուցման և հրահանգավորման ծրագրերի մշակման համար: Ուլտրաձայնային տեխնոլոգիաների հետագա զարգացումը պահանջում է անվտանգության պահանջների շարունակական վերանայում և նոր սերնդի սարքավորումների համար հարմարեցում՝ հիմնված միջազգային ստանդարտների և լավագույն փորձի վրա:</w:t>
      </w:r>
    </w:p>
    <w:p w:rsidR="5BF14839" w:rsidP="2BF057C1" w:rsidRDefault="5BF14839" w14:paraId="115DDB7A" w14:textId="7C53A8B2">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Ուլտրաձայնային սարքավորումների անվտանգ շահագործման կարևորագույն կողմերից է նաև դրանց պարբերական սպասարկման, փաստաթղթավորման և անձնակազմի մոտիվացիայի համակարգի ճիշտ կազմակերպումը: Առանց այս բաղադրիչների, նույնիսկ ամենաժամանակակից տեխնիկական միջոցները կարող են անարդյունավետ կամ նույնիսկ վտանգավոր դառնալ: Հետևաբար, անհրաժեշտ է մշակել և ներդնել սարքավորումների սպասարկման հստակ ժամանակացույց, որը ներառում է ամենօրյա, շաբաթական, ամսական և տարեկան աշխատանքներ: Ամենօրյա սպասարկումը ներառում է սարքի արտաքին մաքրում, հովացման օդանցքների ստուգում, հողակցման հաղորդալարի ամբողջականության տեսողական գնահատում և աշխատանքային մատյանում գրանցում կատարելը: Շաբաթական ստուգումների ժամանակ անհրաժեշտ է ստուգել ուլտրաձայնային փոխակերպիչի ամրացումները, մալուխների միացումների խստությունը, հովացման օդափոխիչների աշխատանքը և չափել ուլտրաձայնային արտանետման մակարդակը սարքի արտաքին մակերևույթներից որոշակի հեռավորության վրա: Ամսական սպասարկումը ներառում է ավելի խորը ստուգումներ՝ հողակցման դիմադրության չափում, մեկուսացման դիմադրության ստուգում, կառավարման վահանակի բոլոր կոճակների և ցուցիչների աշխունակության ստուգում, ինչպես նաև անվտանգության ավտոմատ անջատման համակարգերի փորձարկում: Տարեկան սպասարկման շրջանակում իրականացվում է սարքավորման ամբողջական ապամոնտաժում, մաքրում, մաշված մասերի փոխարինում, չափորոշում, մետրոլոգիական հավաստագրում և ուլտրաձայնային դաշտի քարտեզագրում աշխատանքային գոտում:</w:t>
      </w:r>
    </w:p>
    <w:p w:rsidR="5BF14839" w:rsidP="2BF057C1" w:rsidRDefault="5BF14839" w14:paraId="03519FAB" w14:textId="663824A4">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Առանձնահատուկ ուշադրություն պետք է դարձնել ուլտրաձայնային սարքավորումների հետ աշխատող անձնակազմի շարունակական ուսուցման և գիտելիքների ստուգման համակարգին: Նախնական ուսուցումը պետք է լինի ոչ միայն տեսական, այլև գործնական, ընդ որում յուրաքանչյուր աշխատող պետք է հանձնի քննություն կամ թեստավորում անվտանգ շահագործման կանոնների վերաբերյալ: Առնվազն տարին մեկ անգամ պետք է անցկացվի գիտելիքների ստուգում, իսկ սարքավորման մոդելի փոփոխության կամ նոր տեխնոլոգիաների ներդրման դեպքում՝ արտահերթ ուսուցում: Բացի այդ, աշխատավայրում պետք է անցկացվեն պարբերական հրահանգավորումներ՝ ներածական, առաջնային, կրկնակի, չնախատեսված և թիրախային: Չնախատեսված հրահանգավորումն իրականացվում է նոր կարգավորող փաստաթղթերի ներդրման, տեխնոլոգիական գործընթացի փոփոխության, վթարի կամ դժբախտ պատահարի դեպքում, ինչպես նաև աշխատանքի ընդմիջումից հետո, եթե այն գերազանցում է 60 օրը: Թիրախային հրահանգավորումն անցկացվում է մեկանգամյա աշխատանքների կատարման ժամանակ, որոնք ուղղակիորեն կապված չեն սովորական պարտականությունների հետ, ինչպես նաև վթարների հետևանքների վերացման, արշավների, էքսկուրսիաների կամ ոչ հիմնական աշխատանքների կատարման ժամանակ:</w:t>
      </w:r>
    </w:p>
    <w:p w:rsidR="5BF14839" w:rsidP="2BF057C1" w:rsidRDefault="5BF14839" w14:paraId="14CBF564" w14:textId="2D907FFC">
      <w:pPr>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24865C50">
        <w:rPr>
          <w:rFonts w:ascii="Sylfaen" w:hAnsi="Sylfaen" w:eastAsia="Sylfaen" w:cs="Sylfaen"/>
          <w:b w:val="0"/>
          <w:bCs w:val="0"/>
          <w:i w:val="0"/>
          <w:iCs w:val="0"/>
          <w:caps w:val="0"/>
          <w:smallCaps w:val="0"/>
          <w:noProof w:val="0"/>
          <w:color w:val="000000" w:themeColor="text1" w:themeTint="FF" w:themeShade="FF"/>
          <w:sz w:val="24"/>
          <w:szCs w:val="24"/>
          <w:lang w:val="hy-AM"/>
        </w:rPr>
        <w:t>Ուլտրաձայնային սարքավորումների անվտանգ շահագործման համար կարևոր է նաև շահագործման բոլոր փուլերի մանրակրկիտ փաստաթղթավորումը: Յուրաքանչյուր սարքի համար պետք է վարվի շահագործման մատյան, որտեղ գրանցվում են միացման և անջատման ժամերը, աշխատանքի ռեժիմները (հզորություն, հաճախականություն, տևողություն), նկատված անսարքությունները, կատարված սպասարկման աշխատանքները, չափումների արդյունքները, վերանորոգումների մասին տեղեկությունները: Բացի այդ, անհրաժեշտ է պահպանել աշխատողների առողջական վիճակի դիտարկման քարտեր, որտեղ արձանագրվում են պարբերական բժշկական զննումների արդյունքները, ինչպես նաև անհատական ազդեցության չափաբաժինները: Այս փաստաթղթերը հնարավորություն են տալիս վերլուծել ռիսկերը, կանխատեսել հնարավոր վտանգները և ժամանակին իրականացնել կանխարգելիչ միջոցառումներ: Փաստաթղթերը պետք է պահպանվեն առնվազն 5 տարի սարքի շահագործումից հանելուց հետո, իսկ բժշկական փաստաթղթերը՝ առնվազն 30 տարի:</w:t>
      </w:r>
    </w:p>
    <w:p w:rsidR="5BF14839" w:rsidP="2BF057C1" w:rsidRDefault="5BF14839" w14:paraId="7F1289ED" w14:textId="70CE2428">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E1327A8" w14:textId="18B00201">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072E722" w14:textId="61160F99">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3D3E7CF" w14:textId="61AE16C7">
      <w:pPr>
        <w:bidi w:val="0"/>
        <w:spacing w:after="0" w:line="360"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44FF2DD1" w14:textId="30C18C45">
      <w:pPr>
        <w:pStyle w:val="Normal"/>
      </w:pPr>
    </w:p>
    <w:p w:rsidR="5BF14839" w:rsidP="2BF057C1" w:rsidRDefault="5BF14839" w14:paraId="25CCEBEC" w14:textId="3FD85031">
      <w:pPr>
        <w:pStyle w:val="Normal"/>
      </w:pPr>
    </w:p>
    <w:p w:rsidR="5BF14839" w:rsidP="2BF057C1" w:rsidRDefault="5BF14839" w14:paraId="16A97B04" w14:textId="0C83A235">
      <w:pPr>
        <w:pStyle w:val="Normal"/>
      </w:pPr>
    </w:p>
    <w:p w:rsidR="5BF14839" w:rsidP="2BF057C1" w:rsidRDefault="5BF14839" w14:paraId="49392E9A" w14:textId="0CF08CEF">
      <w:pPr>
        <w:pStyle w:val="Normal"/>
      </w:pPr>
    </w:p>
    <w:p w:rsidR="5BF14839" w:rsidP="2BF057C1" w:rsidRDefault="5BF14839" w14:paraId="7F55100D" w14:textId="34B253C3">
      <w:pPr>
        <w:pStyle w:val="Normal"/>
      </w:pPr>
    </w:p>
    <w:p w:rsidR="5BF14839" w:rsidP="2BF057C1" w:rsidRDefault="5BF14839" w14:paraId="5A1A2419" w14:textId="7D487EB8">
      <w:pPr>
        <w:pStyle w:val="Normal"/>
      </w:pPr>
    </w:p>
    <w:p w:rsidR="5BF14839" w:rsidP="2BF057C1" w:rsidRDefault="5BF14839" w14:paraId="72DE757F" w14:textId="3694C3BB">
      <w:pPr>
        <w:pStyle w:val="Normal"/>
      </w:pPr>
    </w:p>
    <w:p w:rsidR="5BF14839" w:rsidP="2BF057C1" w:rsidRDefault="5BF14839" w14:paraId="153C214D" w14:textId="34FB5B65">
      <w:pPr>
        <w:pStyle w:val="Normal"/>
      </w:pPr>
    </w:p>
    <w:p w:rsidR="5BF14839" w:rsidP="2BF057C1" w:rsidRDefault="5BF14839" w14:paraId="16FACD49" w14:textId="6C998F46">
      <w:pPr>
        <w:pStyle w:val="Normal"/>
      </w:pPr>
    </w:p>
    <w:p w:rsidR="5BF14839" w:rsidP="2BF057C1" w:rsidRDefault="5BF14839" w14:paraId="70BAD5B8" w14:textId="3AFA0AED">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0DBAE006" w14:textId="702D60AE">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en-US"/>
        </w:rPr>
        <w:t>ՀԱՅԱՍՏԱՆԻ ԱԶԳԱՅԻՆ ՊՈԼԻՏԵԽՆԻԿԱԿԱՆ ՀԱՄԱԼՍԱՐԱՆ</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en-US"/>
        </w:rPr>
        <w:t>ՀԻՄՆԱԴՐԱՄ</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af-ZA"/>
        </w:rPr>
        <w:t>)</w:t>
      </w:r>
    </w:p>
    <w:p w:rsidR="5BF14839" w:rsidP="2BF057C1" w:rsidRDefault="5BF14839" w14:paraId="2B5ECEB7" w14:textId="65E9C960">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18"/>
          <w:szCs w:val="18"/>
          <w:lang w:val="en-US"/>
        </w:rPr>
      </w:pPr>
    </w:p>
    <w:p w:rsidR="5BF14839" w:rsidP="2BF057C1" w:rsidRDefault="5BF14839" w14:paraId="20405B5F" w14:textId="769F58BF">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4F18543" w14:textId="761C876E">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Էներգետիկայի և Էլեկտրատեխնիկայի ինստիտուտ </w:t>
      </w:r>
    </w:p>
    <w:p w:rsidR="5BF14839" w:rsidP="2BF057C1" w:rsidRDefault="5BF14839" w14:paraId="2BE706F1" w14:textId="28C3F9FB">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«Ջերմաէներգետիկա և շրջակա միջավայրի պաշտպանություն» ամբիոն</w:t>
      </w:r>
    </w:p>
    <w:p w:rsidR="5BF14839" w:rsidP="2BF057C1" w:rsidRDefault="5BF14839" w14:paraId="0CE9F7A8" w14:textId="55560F8F">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5587D547" w14:textId="001CF16C">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7FFBE38F" w14:textId="12B765C4">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121737D5" w14:textId="6161EC66">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6"/>
          <w:szCs w:val="36"/>
          <w:lang w:val="en-US"/>
        </w:rPr>
      </w:pPr>
      <w:r w:rsidRPr="2BF057C1" w:rsidR="5C2991DF">
        <w:rPr>
          <w:rFonts w:ascii="Sylfaen" w:hAnsi="Sylfaen" w:eastAsia="Sylfaen" w:cs="Sylfaen"/>
          <w:b w:val="1"/>
          <w:bCs w:val="1"/>
          <w:i w:val="0"/>
          <w:iCs w:val="0"/>
          <w:caps w:val="0"/>
          <w:smallCaps w:val="0"/>
          <w:noProof w:val="0"/>
          <w:color w:val="000000" w:themeColor="text1" w:themeTint="FF" w:themeShade="FF"/>
          <w:sz w:val="36"/>
          <w:szCs w:val="36"/>
          <w:lang w:val="en-US"/>
        </w:rPr>
        <w:t>ԱՎԱՐՏԱԿԱՆ</w:t>
      </w:r>
      <w:r w:rsidRPr="2BF057C1" w:rsidR="5C2991DF">
        <w:rPr>
          <w:rFonts w:ascii="Sylfaen" w:hAnsi="Sylfaen" w:eastAsia="Sylfaen" w:cs="Sylfaen"/>
          <w:b w:val="1"/>
          <w:bCs w:val="1"/>
          <w:i w:val="0"/>
          <w:iCs w:val="0"/>
          <w:caps w:val="0"/>
          <w:smallCaps w:val="0"/>
          <w:noProof w:val="0"/>
          <w:color w:val="000000" w:themeColor="text1" w:themeTint="FF" w:themeShade="FF"/>
          <w:sz w:val="36"/>
          <w:szCs w:val="36"/>
          <w:lang w:val="af-ZA"/>
        </w:rPr>
        <w:t xml:space="preserve"> </w:t>
      </w:r>
      <w:r w:rsidRPr="2BF057C1" w:rsidR="5C2991DF">
        <w:rPr>
          <w:rFonts w:ascii="Sylfaen" w:hAnsi="Sylfaen" w:eastAsia="Sylfaen" w:cs="Sylfaen"/>
          <w:b w:val="1"/>
          <w:bCs w:val="1"/>
          <w:i w:val="0"/>
          <w:iCs w:val="0"/>
          <w:caps w:val="0"/>
          <w:smallCaps w:val="0"/>
          <w:noProof w:val="0"/>
          <w:color w:val="000000" w:themeColor="text1" w:themeTint="FF" w:themeShade="FF"/>
          <w:sz w:val="36"/>
          <w:szCs w:val="36"/>
          <w:lang w:val="en-US"/>
        </w:rPr>
        <w:t>ԱՇԽԱՏԱՆՔԻ</w:t>
      </w:r>
      <w:r w:rsidRPr="2BF057C1" w:rsidR="5C2991DF">
        <w:rPr>
          <w:rFonts w:ascii="Sylfaen" w:hAnsi="Sylfaen" w:eastAsia="Sylfaen" w:cs="Sylfaen"/>
          <w:b w:val="1"/>
          <w:bCs w:val="1"/>
          <w:i w:val="0"/>
          <w:iCs w:val="0"/>
          <w:caps w:val="0"/>
          <w:smallCaps w:val="0"/>
          <w:noProof w:val="0"/>
          <w:color w:val="000000" w:themeColor="text1" w:themeTint="FF" w:themeShade="FF"/>
          <w:sz w:val="36"/>
          <w:szCs w:val="36"/>
          <w:lang w:val="af-ZA"/>
        </w:rPr>
        <w:t xml:space="preserve"> </w:t>
      </w:r>
      <w:r w:rsidRPr="2BF057C1" w:rsidR="5C2991DF">
        <w:rPr>
          <w:rFonts w:ascii="Sylfaen" w:hAnsi="Sylfaen" w:eastAsia="Sylfaen" w:cs="Sylfaen"/>
          <w:b w:val="1"/>
          <w:bCs w:val="1"/>
          <w:i w:val="0"/>
          <w:iCs w:val="0"/>
          <w:caps w:val="0"/>
          <w:smallCaps w:val="0"/>
          <w:noProof w:val="0"/>
          <w:color w:val="000000" w:themeColor="text1" w:themeTint="FF" w:themeShade="FF"/>
          <w:sz w:val="36"/>
          <w:szCs w:val="36"/>
          <w:lang w:val="en-US"/>
        </w:rPr>
        <w:t>ԱՌԱՋԱԴՐԱՆՔ</w:t>
      </w:r>
    </w:p>
    <w:p w:rsidR="5BF14839" w:rsidP="2BF057C1" w:rsidRDefault="5BF14839" w14:paraId="52343D9B" w14:textId="22C9BF26">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40"/>
          <w:szCs w:val="40"/>
          <w:lang w:val="en-US"/>
        </w:rPr>
      </w:pPr>
    </w:p>
    <w:p w:rsidR="5BF14839" w:rsidP="2BF057C1" w:rsidRDefault="5BF14839" w14:paraId="46B8DFB2" w14:textId="61EB7037">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5BF14839" w:rsidP="2BF057C1" w:rsidRDefault="5BF14839" w14:paraId="64408AF9" w14:textId="41B1DBB8">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32"/>
          <w:szCs w:val="32"/>
          <w:lang w:val="af-ZA"/>
        </w:rPr>
        <w:t>«</w:t>
      </w:r>
      <w:r w:rsidRPr="2BF057C1" w:rsidR="5C2991DF">
        <w:rPr>
          <w:rFonts w:ascii="Sylfaen" w:hAnsi="Sylfaen" w:eastAsia="Sylfaen" w:cs="Sylfaen"/>
          <w:b w:val="0"/>
          <w:bCs w:val="0"/>
          <w:i w:val="0"/>
          <w:iCs w:val="0"/>
          <w:caps w:val="0"/>
          <w:smallCaps w:val="0"/>
          <w:noProof w:val="0"/>
          <w:color w:val="000000" w:themeColor="text1" w:themeTint="FF" w:themeShade="FF"/>
          <w:sz w:val="32"/>
          <w:szCs w:val="32"/>
          <w:lang w:val="en-US"/>
        </w:rPr>
        <w:t>ԲՆԱՊԱՀՊԱՆՈՒԹՅՈՒՆ</w:t>
      </w:r>
      <w:r w:rsidRPr="2BF057C1" w:rsidR="5C2991DF">
        <w:rPr>
          <w:rFonts w:ascii="Sylfaen" w:hAnsi="Sylfaen" w:eastAsia="Sylfaen" w:cs="Sylfaen"/>
          <w:b w:val="0"/>
          <w:bCs w:val="0"/>
          <w:i w:val="0"/>
          <w:iCs w:val="0"/>
          <w:caps w:val="0"/>
          <w:smallCaps w:val="0"/>
          <w:noProof w:val="0"/>
          <w:color w:val="000000" w:themeColor="text1" w:themeTint="FF" w:themeShade="FF"/>
          <w:sz w:val="32"/>
          <w:szCs w:val="32"/>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32"/>
          <w:szCs w:val="32"/>
          <w:lang w:val="en-US"/>
        </w:rPr>
        <w:t>ԲԱԺՆԻՑ</w:t>
      </w:r>
    </w:p>
    <w:p w:rsidR="5BF14839" w:rsidP="2BF057C1" w:rsidRDefault="5BF14839" w14:paraId="6E145B10" w14:textId="5A2969AC">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p>
    <w:p w:rsidR="5BF14839" w:rsidP="2BF057C1" w:rsidRDefault="5BF14839" w14:paraId="1D36C35E" w14:textId="231BE53A">
      <w:pPr>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059A990E" w14:textId="29B3B899">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1B4DC8FD" w14:textId="09FA38E7">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9F77705" w14:textId="3A67DE99">
      <w:pPr>
        <w:spacing w:after="0" w:line="276" w:lineRule="auto"/>
        <w:ind w:left="3969" w:hanging="3402"/>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Մասնագիտություն</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en-US"/>
        </w:rPr>
        <w:t>՝</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Տեղեկատվական Անվտանգություն     </w:t>
      </w:r>
    </w:p>
    <w:p w:rsidR="5BF14839" w:rsidP="2BF057C1" w:rsidRDefault="5BF14839" w14:paraId="0A04F2C4" w14:textId="15E14BE0">
      <w:pPr>
        <w:spacing w:after="0" w:line="276" w:lineRule="auto"/>
        <w:ind w:left="3969" w:hanging="3402"/>
        <w:jc w:val="left"/>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Կրթական ծրագիր՝</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_Տեղեկատվական անվտանգություն</w:t>
      </w:r>
    </w:p>
    <w:p w:rsidR="5BF14839" w:rsidP="2BF057C1" w:rsidRDefault="5BF14839" w14:paraId="7FA26D17" w14:textId="23114835">
      <w:pPr>
        <w:spacing w:after="0" w:line="276" w:lineRule="auto"/>
        <w:ind w:left="3969" w:hanging="3402"/>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Ինստիտուտ</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Ֆակուլտետ՝</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___________</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en-US"/>
        </w:rPr>
        <w:t>ՏՀՏԷ</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__________________   </w:t>
      </w:r>
    </w:p>
    <w:p w:rsidR="5BF14839" w:rsidP="2BF057C1" w:rsidRDefault="5BF14839" w14:paraId="701C30D7" w14:textId="59565442">
      <w:pPr>
        <w:spacing w:after="0" w:line="276" w:lineRule="auto"/>
        <w:ind w:left="3969" w:hanging="3402"/>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Խումբ ՝                   </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___________ՏՏ 255__________________   </w:t>
      </w:r>
    </w:p>
    <w:p w:rsidR="5BF14839" w:rsidP="2BF057C1" w:rsidRDefault="5BF14839" w14:paraId="08785D65" w14:textId="7D752EFE">
      <w:pPr>
        <w:spacing w:after="0" w:line="276" w:lineRule="auto"/>
        <w:ind w:left="3969" w:hanging="3402"/>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Ուսանող՝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_            Թարվերդյան Սեդա _________  _  </w:t>
      </w:r>
    </w:p>
    <w:p w:rsidR="5BF14839" w:rsidP="2BF057C1" w:rsidRDefault="5BF14839" w14:paraId="5D10CE62" w14:textId="10399995">
      <w:pPr>
        <w:spacing w:after="0" w:line="276" w:lineRule="auto"/>
        <w:ind w:left="3969" w:hanging="3402"/>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 xml:space="preserve">Խորհրդատու՝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Լ.Գ. Բունիաթյան________          </w:t>
      </w:r>
    </w:p>
    <w:p w:rsidR="5BF14839" w:rsidP="2BF057C1" w:rsidRDefault="5BF14839" w14:paraId="379ED9ED" w14:textId="408E2997">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B26D9EA" w14:textId="1523B803">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F438267" w14:textId="39B2D0EB">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5ED17969" w14:textId="58E6AD11">
      <w:pPr>
        <w:spacing w:after="0" w:line="276" w:lineRule="auto"/>
        <w:ind/>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p>
    <w:p w:rsidR="5BF14839" w:rsidP="2BF057C1" w:rsidRDefault="5BF14839" w14:paraId="2BFD044D" w14:textId="58AFF219">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36FE175" w14:textId="168C7C2A">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6482A886" w14:textId="4D9525E1">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BDD16C9" w14:textId="17B47294">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2B29C7EE" w14:textId="0E7E9C48">
      <w:pPr>
        <w:spacing w:after="0" w:line="276" w:lineRule="auto"/>
        <w:ind/>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0670E952" w14:textId="3A8C2193">
      <w:pPr>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hy-AM"/>
        </w:rPr>
        <w:t>ԵՐԵՎԱՆ</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2026</w:t>
      </w:r>
    </w:p>
    <w:p w:rsidR="5BF14839" w:rsidP="2BF057C1" w:rsidRDefault="5BF14839" w14:paraId="5B3EAB89" w14:textId="77D1843C">
      <w:pPr>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74852F87" w14:textId="3BDE5481">
      <w:pPr>
        <w:tabs>
          <w:tab w:val="left" w:leader="none" w:pos="7530"/>
        </w:tabs>
        <w:spacing w:after="0" w:line="276" w:lineRule="auto"/>
        <w:ind/>
        <w:jc w:val="cente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en-US"/>
        </w:rPr>
        <w:t xml:space="preserve">  </w:t>
      </w:r>
    </w:p>
    <w:p w:rsidR="5BF14839" w:rsidP="2BF057C1" w:rsidRDefault="5BF14839" w14:paraId="04439095" w14:textId="37824E98">
      <w:pPr>
        <w:pStyle w:val="Normal"/>
        <w:tabs>
          <w:tab w:val="left" w:leader="none" w:pos="7530"/>
        </w:tabs>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66A741D8" w14:textId="3326C4F8">
      <w:pPr>
        <w:tabs>
          <w:tab w:val="left" w:leader="none" w:pos="7530"/>
        </w:tabs>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32"/>
          <w:szCs w:val="32"/>
          <w:lang w:val="en-US"/>
        </w:rPr>
      </w:pPr>
      <w:r w:rsidRPr="2BF057C1" w:rsidR="5C2991DF">
        <w:rPr>
          <w:rFonts w:ascii="Sylfaen" w:hAnsi="Sylfaen" w:eastAsia="Sylfaen" w:cs="Sylfaen"/>
          <w:b w:val="1"/>
          <w:bCs w:val="1"/>
          <w:i w:val="0"/>
          <w:iCs w:val="0"/>
          <w:caps w:val="0"/>
          <w:smallCaps w:val="0"/>
          <w:noProof w:val="0"/>
          <w:color w:val="000000" w:themeColor="text1" w:themeTint="FF" w:themeShade="FF"/>
          <w:sz w:val="32"/>
          <w:szCs w:val="32"/>
          <w:lang w:val="hy-AM"/>
        </w:rPr>
        <w:t>ԱՌԱՋԱԴՐԱՆՔԻ ԹԵՄԱ</w:t>
      </w:r>
    </w:p>
    <w:p w:rsidR="5BF14839" w:rsidP="2BF057C1" w:rsidRDefault="5BF14839" w14:paraId="717DA94F" w14:textId="25BB593B">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1"/>
          <w:bCs w:val="1"/>
          <w:i w:val="0"/>
          <w:iCs w:val="0"/>
          <w:caps w:val="0"/>
          <w:smallCaps w:val="0"/>
          <w:strike w:val="0"/>
          <w:dstrike w:val="0"/>
          <w:noProof w:val="0"/>
          <w:color w:val="000000" w:themeColor="text1" w:themeTint="FF" w:themeShade="FF"/>
          <w:sz w:val="28"/>
          <w:szCs w:val="28"/>
          <w:u w:val="single"/>
          <w:lang w:val="en-US"/>
        </w:rPr>
        <w:t>Էկոլոգիական մոնիտորինգ</w:t>
      </w:r>
    </w:p>
    <w:p w:rsidR="5BF14839" w:rsidP="2BF057C1" w:rsidRDefault="5BF14839" w14:paraId="56387093" w14:textId="4AB96865">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458AA2D4" w14:textId="7A53DBA1">
      <w:pPr>
        <w:spacing w:after="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1B801E3B" w14:textId="341E1B91">
      <w:pPr>
        <w:spacing w:after="0" w:line="276" w:lineRule="auto"/>
        <w:ind/>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en-US"/>
        </w:rPr>
        <w:t>ԱՌԱՋԱԴՐՎՈՂ</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en-US"/>
        </w:rPr>
        <w:t>ԳՐԱԿԱՆՈՒԹՅՈՒՆ</w:t>
      </w:r>
    </w:p>
    <w:p w:rsidR="5BF14839" w:rsidP="2BF057C1" w:rsidRDefault="5BF14839" w14:paraId="53532F77" w14:textId="122703CA">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p>
    <w:p w:rsidR="5BF14839" w:rsidP="2BF057C1" w:rsidRDefault="5BF14839" w14:paraId="3C0DEF3F" w14:textId="3F882EFC">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Մինասյան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Հ</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Համակարգչային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սարքավորումների</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ազդեցությունը</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մարդու</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օրգանիզմի</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վրա</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Հայկական</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Բժշկական</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Ժամանակագրություն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2020 №3,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էջ</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45-56</w:t>
      </w:r>
    </w:p>
    <w:p w:rsidR="5BF14839" w:rsidP="2BF057C1" w:rsidRDefault="5BF14839" w14:paraId="052421E2" w14:textId="0E3B005E">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Անդրեասյան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Գ</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Տեսողական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հոգնածություն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և</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համակարգիչների</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էկոլոգիական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ազդեցություն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Բնապահպանություն</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և</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առողջություն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2019,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էջ</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112-125</w:t>
      </w:r>
    </w:p>
    <w:p w:rsidR="5BF14839" w:rsidP="2BF057C1" w:rsidRDefault="5BF14839" w14:paraId="437066F9" w14:textId="20FA56FC">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Արմենակյան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Ս</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Էլեկտրամագնիսական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դաշտերը</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և</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մարդու</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առողջությունը</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Երևան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Հայաստանի</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գիտությունների</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ազգային</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af-ZA"/>
        </w:rPr>
        <w:t xml:space="preserve">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ակադեմիա</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af-ZA"/>
        </w:rPr>
        <w:t xml:space="preserve">, 2018, 142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էջ</w:t>
      </w:r>
    </w:p>
    <w:p w:rsidR="5BF14839" w:rsidP="2BF057C1" w:rsidRDefault="5BF14839" w14:paraId="116E6E80" w14:textId="282BD4BA">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xml:space="preserve">International Commission on Non-Ionizing Radiation Protection (ICNIRP), «Guidelines for limiting exposure to time-varying electric, magnetic and electromagnetic fields (up to 300 GHz)»,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Health Physics</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2020, Vol. 118, Issue 5, pp. 483–524</w:t>
      </w:r>
    </w:p>
    <w:p w:rsidR="5BF14839" w:rsidP="2BF057C1" w:rsidRDefault="5BF14839" w14:paraId="5D6EEB60" w14:textId="77A051DE">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xml:space="preserve">World Health Organization (WHO),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Electromagnetic fields and public health: Exposure to extremely low frequency fields</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Geneva, 2014</w:t>
      </w:r>
    </w:p>
    <w:p w:rsidR="5BF14839" w:rsidP="2BF057C1" w:rsidRDefault="5BF14839" w14:paraId="3A679482" w14:textId="1FFAB772">
      <w:pPr>
        <w:pStyle w:val="ListParagraph"/>
        <w:numPr>
          <w:ilvl w:val="0"/>
          <w:numId w:val="258"/>
        </w:num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xml:space="preserve">Korpinen, L., et al., «Occupational exposure to visual display terminals: Health effects and risk assessment», </w:t>
      </w:r>
      <w:r w:rsidRPr="2BF057C1" w:rsidR="5C2991DF">
        <w:rPr>
          <w:rFonts w:ascii="Sylfaen" w:hAnsi="Sylfaen" w:eastAsia="Sylfaen" w:cs="Sylfaen"/>
          <w:b w:val="0"/>
          <w:bCs w:val="0"/>
          <w:i w:val="1"/>
          <w:iCs w:val="1"/>
          <w:caps w:val="0"/>
          <w:smallCaps w:val="0"/>
          <w:noProof w:val="0"/>
          <w:color w:val="000000" w:themeColor="text1" w:themeTint="FF" w:themeShade="FF"/>
          <w:sz w:val="24"/>
          <w:szCs w:val="24"/>
          <w:lang w:val="en-US"/>
        </w:rPr>
        <w:t>Journal of Occupational Health</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en-US"/>
        </w:rPr>
        <w:t>, 2017, 59(1), pp. 1–11</w:t>
      </w:r>
    </w:p>
    <w:p w:rsidR="5BF14839" w:rsidP="2BF057C1" w:rsidRDefault="5BF14839" w14:paraId="292E197E" w14:textId="14C34BC2">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0D3FF1FC" w14:textId="60A4FC5B">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1AC3C721" w14:textId="0F11D013">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4B535461" w14:textId="052E8E8C">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674BB4BA" w14:textId="5BA45749">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496B0A71" w14:textId="3622EEE2">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57EA891" w14:textId="5D2AB932">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Առաջադրանքը</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af-ZA"/>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տրված է՝</w:t>
      </w:r>
      <w:r>
        <w:tab/>
      </w:r>
      <w:r>
        <w:tab/>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 xml:space="preserve">                                  </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01.12.2025 թ</w:t>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af-ZA"/>
        </w:rPr>
        <w:t>.</w:t>
      </w:r>
    </w:p>
    <w:p w:rsidR="5BF14839" w:rsidP="2BF057C1" w:rsidRDefault="5BF14839" w14:paraId="5080A4DE" w14:textId="55A22D20">
      <w:pPr>
        <w:spacing w:after="0" w:line="276" w:lineRule="auto"/>
        <w:ind/>
        <w:jc w:val="both"/>
        <w:rPr>
          <w:rFonts w:ascii="Sylfaen" w:hAnsi="Sylfaen" w:eastAsia="Sylfaen" w:cs="Sylfaen"/>
          <w:b w:val="0"/>
          <w:bCs w:val="0"/>
          <w:i w:val="0"/>
          <w:iCs w:val="0"/>
          <w:caps w:val="0"/>
          <w:smallCaps w:val="0"/>
          <w:noProof w:val="0"/>
          <w:color w:val="000000" w:themeColor="text1" w:themeTint="FF" w:themeShade="FF"/>
          <w:sz w:val="26"/>
          <w:szCs w:val="26"/>
          <w:lang w:val="en-US"/>
        </w:rPr>
      </w:pPr>
    </w:p>
    <w:p w:rsidR="5BF14839" w:rsidP="2BF057C1" w:rsidRDefault="5BF14839" w14:paraId="4FB24C8F" w14:textId="0CD63DF6">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Խորհրդատու՝</w:t>
      </w:r>
      <w:r>
        <w:tab/>
      </w:r>
      <w:r>
        <w:tab/>
      </w:r>
      <w:r>
        <w:tab/>
      </w:r>
      <w:r>
        <w:tab/>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 xml:space="preserve">     </w:t>
      </w:r>
      <w:r>
        <w:tab/>
      </w:r>
      <w:r w:rsidRPr="2BF057C1" w:rsidR="5C2991DF">
        <w:rPr>
          <w:rFonts w:ascii="Sylfaen" w:hAnsi="Sylfaen" w:eastAsia="Sylfaen" w:cs="Sylfaen"/>
          <w:b w:val="0"/>
          <w:bCs w:val="0"/>
          <w:i w:val="0"/>
          <w:iCs w:val="0"/>
          <w:caps w:val="0"/>
          <w:smallCaps w:val="0"/>
          <w:strike w:val="0"/>
          <w:dstrike w:val="0"/>
          <w:noProof w:val="0"/>
          <w:color w:val="000000" w:themeColor="text1" w:themeTint="FF" w:themeShade="FF"/>
          <w:sz w:val="28"/>
          <w:szCs w:val="28"/>
          <w:u w:val="single"/>
          <w:lang w:val="hy-AM"/>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8"/>
          <w:szCs w:val="28"/>
          <w:lang w:val="hy-AM"/>
        </w:rPr>
        <w:t>Լ.Գ. Բունիաթյան</w:t>
      </w:r>
    </w:p>
    <w:p w:rsidR="5BF14839" w:rsidP="2BF057C1" w:rsidRDefault="5BF14839" w14:paraId="24DFD458" w14:textId="58043309">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3DF0BD05" w14:textId="0A90EFA5">
      <w:pPr>
        <w:spacing w:after="0" w:line="276" w:lineRule="auto"/>
        <w:ind w:firstLine="708"/>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2BF5BB74" w14:textId="6A871C0B">
      <w:pPr>
        <w:spacing w:after="20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5B068DD2" w14:textId="4551482A">
      <w:pPr>
        <w:spacing w:after="20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44F0D7F2" w14:textId="6AC69E61">
      <w:pPr>
        <w:spacing w:after="200" w:line="276" w:lineRule="auto"/>
        <w:ind/>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643E1364" w14:textId="60F999F5">
      <w:pPr>
        <w:pStyle w:val="Heading1"/>
        <w:rPr>
          <w:rFonts w:ascii="Sylfaen" w:hAnsi="Sylfaen" w:eastAsia="Sylfaen" w:cs="Sylfaen"/>
          <w:b w:val="0"/>
          <w:bCs w:val="0"/>
          <w:i w:val="0"/>
          <w:iCs w:val="0"/>
          <w:caps w:val="0"/>
          <w:smallCaps w:val="0"/>
          <w:noProof w:val="0"/>
          <w:color w:val="000000" w:themeColor="text1" w:themeTint="FF" w:themeShade="FF"/>
          <w:sz w:val="32"/>
          <w:szCs w:val="32"/>
          <w:lang w:val="en-US"/>
        </w:rPr>
      </w:pPr>
      <w:bookmarkStart w:name="_Toc585955667" w:id="940643969"/>
      <w:r w:rsidRPr="2BF057C1" w:rsidR="5C2991DF">
        <w:rPr>
          <w:noProof w:val="0"/>
          <w:lang w:val="hy-AM"/>
        </w:rPr>
        <w:t>Գլուխ 6․ Բնապահպանություն</w:t>
      </w:r>
      <w:bookmarkEnd w:id="940643969"/>
    </w:p>
    <w:p w:rsidR="5BF14839" w:rsidP="2BF057C1" w:rsidRDefault="5BF14839" w14:paraId="43AD84BF" w14:textId="3C7979FE">
      <w:pPr>
        <w:spacing w:after="0" w:line="360" w:lineRule="auto"/>
        <w:ind w:firstLine="720"/>
        <w:jc w:val="center"/>
        <w:rPr>
          <w:rFonts w:ascii="Sylfaen" w:hAnsi="Sylfaen" w:eastAsia="Sylfaen" w:cs="Sylfaen"/>
          <w:b w:val="0"/>
          <w:bCs w:val="0"/>
          <w:i w:val="0"/>
          <w:iCs w:val="0"/>
          <w:caps w:val="0"/>
          <w:smallCaps w:val="0"/>
          <w:noProof w:val="0"/>
          <w:color w:val="000000" w:themeColor="text1" w:themeTint="FF" w:themeShade="FF"/>
          <w:sz w:val="28"/>
          <w:szCs w:val="28"/>
          <w:lang w:val="en-US"/>
        </w:rPr>
      </w:pPr>
      <w:r w:rsidRPr="2BF057C1" w:rsidR="5C2991DF">
        <w:rPr>
          <w:rFonts w:ascii="Sylfaen" w:hAnsi="Sylfaen" w:eastAsia="Sylfaen" w:cs="Sylfaen"/>
          <w:b w:val="1"/>
          <w:bCs w:val="1"/>
          <w:i w:val="0"/>
          <w:iCs w:val="0"/>
          <w:caps w:val="0"/>
          <w:smallCaps w:val="0"/>
          <w:noProof w:val="0"/>
          <w:color w:val="000000" w:themeColor="text1" w:themeTint="FF" w:themeShade="FF"/>
          <w:sz w:val="28"/>
          <w:szCs w:val="28"/>
          <w:lang w:val="hy-AM"/>
        </w:rPr>
        <w:t>Թեմա․ Էկոլոգիական մոնիտորինգ</w:t>
      </w:r>
    </w:p>
    <w:p w:rsidR="5BF14839" w:rsidP="2BF057C1" w:rsidRDefault="5BF14839" w14:paraId="607BFB88" w14:textId="6CE28C23">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8"/>
          <w:szCs w:val="28"/>
          <w:lang w:val="en-US"/>
        </w:rPr>
      </w:pPr>
    </w:p>
    <w:p w:rsidR="5BF14839" w:rsidP="2BF057C1" w:rsidRDefault="5BF14839" w14:paraId="738CCEBA" w14:textId="267FDE92">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Էկոլոգիական մոնիթորինգը իրենից ներկայացնում է անտրոպոգեն ազդեցություն, էկոհամակարգերի և բնական միջավայրի փոփոխության գնահատման և հնարավոր փոփոխությունների կանխատեսման համակարգ։</w:t>
      </w:r>
    </w:p>
    <w:p w:rsidR="5BF14839" w:rsidP="2BF057C1" w:rsidRDefault="5BF14839" w14:paraId="7B8804D1" w14:textId="1B1A2DF0">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Ընդհանուր առմամբ, շրջակա միջավայրի մոնիթորինգ հասկացությունը ի հայտ է եկել մոտ 30 տարի առաջ` ինչպես ազգային, այնպես էլ միջազգային մասշտաբով շրջակա միջավայրի որակի վատթարացման պատճառով։</w:t>
      </w:r>
    </w:p>
    <w:p w:rsidR="5BF14839" w:rsidP="2BF057C1" w:rsidRDefault="5BF14839" w14:paraId="332AFE57" w14:textId="5A638AB7">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Շրջակա միջավայրի անտրոպոգեն փոփոխությունների մոնիտորինգի օբյեկտներն են՝ բնական միջավայրը և պաշարները, անտրոպոգեն ազդեցությունները և նրանց աղբյուրները։ Բնական միջավայր և պաշարներ, օրինակ՝ մթնոլորտային օդը, ցամաքի մակերևույթը և ծովերի ջրերը, բուսական և կենդանական աշխարհը։ Անտրոպոգեն ազդեցություններ և նրանց աղբյուրներ են, օրինակ՝ վտանգավոր և թունավոր նյութերի արտանետումներ, ինչպես նաև այլ ազդեցություններ (էլեկտրամագնիսական դաշտեր, աղմուկ և այլն)։</w:t>
      </w:r>
    </w:p>
    <w:p w:rsidR="5BF14839" w:rsidP="2BF057C1" w:rsidRDefault="5BF14839" w14:paraId="39AD5ADA" w14:textId="2D7443C7">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Տեղեկատվության ընդհանրացման մասշտաբից կախված մոնիտորինգը լինում է Գլոբալ, Տարածքային և Իմպակտ։</w:t>
      </w:r>
    </w:p>
    <w:p w:rsidR="5BF14839" w:rsidP="2BF057C1" w:rsidRDefault="5BF14839" w14:paraId="5EFD6312" w14:textId="0904CB8D">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Գլոբալ մոնիտորինգը կենսոլորտում համաշխարհային գործոնների, երևույթների դիտարկումն է և բոլոր հնարավոր փոփոխությունների կանխատեսումը։ Տարածքային մոնիտորինգը ընդգրկում է առանձին տարածքներ, որտեղ դիտարկվում են գործընթացներ և երևույթներ, որոնք իրենց վարքով տարբերվում են բնականից կամ ունեն անտրոպոգեն ծագում։</w:t>
      </w:r>
    </w:p>
    <w:p w:rsidR="5BF14839" w:rsidP="2BF057C1" w:rsidRDefault="5BF14839" w14:paraId="6F8AB5D2" w14:textId="0BA64295">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Իմպակտ մոնիտորինգը կատարվում է խիստ վտանգավոր գոտիներում, անմիջականորեն աղտոտիչ նյութերի աղբյուրների մոտ։</w:t>
      </w:r>
    </w:p>
    <w:p w:rsidR="5BF14839" w:rsidP="2BF057C1" w:rsidRDefault="5BF14839" w14:paraId="364802CA" w14:textId="3CF2DDD1">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Կենսաինդիկացիա՝ կենդանի օրգանիզմների արձագանքն է անտրոպոգեն բեռնվածության փոփոխությանը: Կենսաինդիկացիայի օբյեկտ կարող են հանդիսանալ բուսական և կենդանական աշխարհի առանձին տեսակներ (օր. ճառագայթաակտիվ աղտոտման հանդեպ զգայուն են մամուռները, օդի աղտոտման հանդեպ՝ փշատերև ծառերը):</w:t>
      </w:r>
    </w:p>
    <w:p w:rsidR="5BF14839" w:rsidP="2BF057C1" w:rsidRDefault="5BF14839" w14:paraId="1E010C48" w14:textId="28209455">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Հեռատարածային (դիստանցիոն) մեթոդները օգտագործվում են գլոբալ մոնիտորինգի համար: Օրինակ՝ աերոֆոտոնկարահանման կամ արբանյակների օգնությամբ որոշում են ծովերում կամ ցամաքում վթարի հետևանքով գոյացած նավթային շերտի չափերը։</w:t>
      </w:r>
    </w:p>
    <w:p w:rsidR="5BF14839" w:rsidP="2BF057C1" w:rsidRDefault="5BF14839" w14:paraId="4C42F075" w14:textId="7C643CF7">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Ֆիզիկաքիմիական մեթոդները օգտագործվում են բնական շրջակա միջավայրի բաղադրիչների (օդի, ջրի, հողածածկույթի) մոնիտորինգի դեպքում: Այս մեթոդները հիմնված են փորձանմուշի վերլուծության վրա:</w:t>
      </w:r>
    </w:p>
    <w:p w:rsidR="5BF14839" w:rsidP="2BF057C1" w:rsidRDefault="5BF14839" w14:paraId="0D54B33E" w14:textId="57CEE72C">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Մոնիտորինգի հատուկ տեսակ է բազային մոնիտորինգը՝ բնական համակարգերի դիտարկումները, որոնք գործնականում չեն ենթակվում տարածքային անտրոպոգեն ներգործության: Բազային մոնիտորինգի նպատակն է ստանալ տվյալներ, որոնց հետ համեմատվում են այլ տեսակի մոնիտորինգներից ստացված արդյունքները։</w:t>
      </w:r>
    </w:p>
    <w:p w:rsidR="5BF14839" w:rsidP="2BF057C1" w:rsidRDefault="5BF14839" w14:paraId="30FB3891" w14:textId="03ABA2E4">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Մթնոլորտային օդի, ջրային ավազանի և հողածածկույթի մոնիտորինգը իրականացնում է շարժական և ստացիոնար դիտարկումների, լաբորատորիաների կողմից նաև հսկվում է կենսաբանական և ռադիոչափական մեթոդներով: Ստացված արդյունքների հիման վրա մշակվում են հանձնարարականներ շրջակա միջավայրի աղտոտումը նվազեցնելու և ապագայի կանխատեսումներ կատարելու համար:</w:t>
      </w:r>
    </w:p>
    <w:p w:rsidR="5BF14839" w:rsidP="2BF057C1" w:rsidRDefault="5BF14839" w14:paraId="7A088E6A" w14:textId="5ABCF4FB">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Ըստ հետազոտման մեթոդների առանձնանում են Կենսաբանական, Հեռակառավարման և Անալիտիկ մոնիթորինգի մեթոդներ։</w:t>
      </w:r>
    </w:p>
    <w:p w:rsidR="5BF14839" w:rsidP="2BF057C1" w:rsidRDefault="5BF14839" w14:paraId="496ADE27" w14:textId="54DF94B4">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Կենսաբանական մեթոդը դա կենդանի օրգանիզմների արձագանքումն է անտրոպոգեն բեռնվածության հանդեպ։ Հեռակառավարման է կոչվում այն մեթոդը, երբ օգտագործվում են դիստանցիոն գործիքներ։ Անալիտիկ մեթոդը օգտագործվում է բնական ՇՄ-ի բաղադրիչների (օդի, ջրի, հողածածկույթի) մոնիտորինգի դեպքում։ Այս մեթոդները հիմնված են փորձանմուշի անալիզի վրա։</w:t>
      </w:r>
    </w:p>
    <w:p w:rsidR="5BF14839" w:rsidP="2BF057C1" w:rsidRDefault="5BF14839" w14:paraId="12CEC5B3" w14:textId="43C46C3C">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Բնապահպանական գործունեության պետական կառավարման համակարգում կարևոր դեր է խաղում էկոլոգիական մոնիթորինգի միասնական համակարգի ձևավորումը։ Այն ներառում է հետևյալ բաղադրիչները՝ շրջակա միջավայրի վրա ներգործող անտրոպոգեն աղբյուրների մոնիթորինգ, շրջակա բնական միջավայրի բաղադրիչների աղտոտման մոնիթորինգ, սոցիալհիգենիկ մոնիթորինգ, էկոլոգիական տեղեկատվական համակարգի ստեղծման և գործունեության ապահովում։</w:t>
      </w:r>
    </w:p>
    <w:p w:rsidR="5BF14839" w:rsidP="2BF057C1" w:rsidRDefault="5BF14839" w14:paraId="2C07E22F" w14:textId="0C679CB7">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Միասնական էկոլոգիական մոնիթորինգի համակարգը (ՄԷՄ) մարդու և շրջակա միջավայրի փոխազդեցության, ռեսուրսա և էներգիախնայողական, ռացիոնալ բնօգտագործման հիմնահարցերի լուծման համար հիմնական գործիք է հատկապես էկոլոգիապես լարված իրավիճակով արդյունաբերական զարգացած երկրներում, համամոլորակային տարածքային և օբյեկտների մակարդակով կենսագործունեության էկոլոգիական անվտանգության ապահովման հայեցակարգի իրականացման համար։ Վերջիններս ունեն բազմաթիվ հայեցակետեր՝ փիլիսոփայականից և սոցիալականից մինչև բժշկա-կենսաբանական, էկոլոգիական և ինժիներա-տեխնիկական։</w:t>
      </w:r>
    </w:p>
    <w:p w:rsidR="5BF14839" w:rsidP="2BF057C1" w:rsidRDefault="5BF14839" w14:paraId="43115BB6" w14:textId="52AD7128">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ՄԷՄ-ի ցանկացած համակարգի կառուցվածքային օղակներն են՝ չափիչ համակարգը, տեղեկատվական համակարգը, որն ընդգրկում է օրգանական, բժշկա-կենսաբանական, սանիտարա-հիգենիկ, տեխնիկա-տնտեսական ուղղություններով տվյալների բազաները և բանկերը, արդյունաբերական օբյեկտների մոդելավորման և օպտիմալացման համակարգերը, էկոլոգիական և մետրոլոգիական գործոնների դաշտերի վերականգնման և կանխատեսման համակարգերը, որոշում կայացնելու համակարգը։</w:t>
      </w:r>
    </w:p>
    <w:p w:rsidR="5BF14839" w:rsidP="2BF057C1" w:rsidRDefault="5BF14839" w14:paraId="350425FA" w14:textId="4E0E6401">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Միասնական էկոլոգիական մոնիթորինգի (ՄԷՄ) կարևորագույն խնդիրը ոչ միայն տեղեկատվության ստացումն է, այլև վերջինիս ռացիոնալ պահպանումը, մշակումը և ներկայացումը։ Տեղեկատվության ապահովման հիմնահարցը հատկապես կարևոր է էկոլոգիական խնդիրները լուծելիս: Համալիր մոտեցման դեպքում, որը բնութագրական է էկոլոգիայի համար, անհրաժեշտ է հիմնվել շրջակա միջավայրի ընդհանրացված տվյալների վրա, որի հետևանքով նույնիսկ նվազագույն բավարար տեղեկատվության ծավալը ստացվում է շատ մեծ: Հակառակ դեպքում՝ եզրակացությունների և ընդունվող լուծումների հիմնավորվածությունը բավարար չի լինի։ Սակայն տվյալների պարզ կուտակումը նույնպես բավարար չէ։ Այդ տվյալները պետք է լինեն մատչելի և կախված լուծվող խնդիրների առանձնահատկություններից՝ համակարգված։ Տվյալների մշակման և վերլուծության փուլում անհրաժեշտ է ապահովել տարասեռ տվյալները միմյանց հետ կապելու, դրանք համեմատելու, վերլուծելու, պարզապես ակնառու դիտելու տեսքով հնարավորություն, վերջիններիս հիման վրա ստեղծելով, օրինակ, անհրաժեշտ աղյուսակներ, սխեմաներ, գծագրեր, քարտեզներ, դիագրամներ։ </w:t>
      </w:r>
    </w:p>
    <w:p w:rsidR="5BF14839" w:rsidP="2BF057C1" w:rsidRDefault="5BF14839" w14:paraId="5129574C" w14:textId="5B4E2818">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en-US"/>
        </w:rPr>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Էկոլոգիական մոնիթորինգի համակարգի առջև կանգնած խնդիրների ողջ խճանկարը ներառում է շրջակա միջավայրի էներգաէկոլոգիական, սոցիալական, բժշկակենսաբանական վիճակի օպերատիվ հսկողության հարցադրումները, դրանց հիման վրա՝ շրջակա միջավայրի ընթացիկ իրավիճակի, բնակչության առողջության գնահատումը, տարածքների էկոլոգիական անբարենպաստության գնահատումը, այդ թվում նաև շրջակա միջավայրի և մարդկանց առողջության վրա բացասական ազդեցության տեղեկատվության պատրաստման խնդիրները, որոնք անհրաժեշտ են էկոլոգիական իրավիճակի կառավարչական որոշումների ընդունման, էկոլոգիական իրավիճակի մոդելավորման և կանխատեսման խնդիրների, կառավարչական ներգործությունների ռիսկի գնահատման համար։ Այդ իսկ պատճառով անհրաժեշտ է փոխկապակցված տարատեսակ տեղեկատվության հսկայական զանգվածի համակարգված վերլուծություն, որը, որպես կանոն, ունի խիստ որոշակի կախվածություն աշխարհագրական դիրքից և տեղանքից։</w:t>
      </w:r>
    </w:p>
    <w:p w:rsidR="5BF14839" w:rsidP="2BF057C1" w:rsidRDefault="5BF14839" w14:paraId="21CFE58D" w14:textId="7AC75374">
      <w:pPr>
        <w:spacing w:after="0" w:line="360" w:lineRule="auto"/>
        <w:ind w:firstLine="720"/>
        <w:jc w:val="both"/>
      </w:pP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Դրա պատճառով էկոլոգիական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մոնիթորինգի</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համակարգը ստեղծելիս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կարևորագույն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հիմնահարցերից մեկը դառնում է հզոր, արդյունավետ, բազմանպատակ և բազմակողմ տեղեկատվական ավտոմատացված համակարգի մշակումը, որի համար որպես տեղեկատվության աղբյուր է հանդիսանում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քարտեզագրումը</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այդ թվում նաև տարածաշրջանի աշխարհագրական դիրքի, տարածքի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ֆունցիոնալ</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օգտագործման վերաբերյալ տվյալների, տարածաշրջանի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էներգաարտադրության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էներգիասպառման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կառուցվածքի, միջավայրի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անթրոպոգեն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աղտոտման աղբյուրների մասին տեղեկատվության աղբյուր, տվյալներ, որոնք ստացվում են էկոլոգիական հսկողության ստացիոնար կետերից,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հիդրոմետրոլոգիական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չափումներից, միջավայրից վերցված նմուշների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վերլուծությունից</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աերոկոսմիկական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զոնդավորման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բժշկա</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-կենսաբանական և սոցիալական հետազոտությունների արդյունքներից։ Նման առավելությունը ոչ միայն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մոնիթորինգի</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տվյալների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կուտակումն</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ու դրանց ակնառու համակարգի դարձնելն է, </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այլև</w:t>
      </w:r>
      <w:r w:rsidRPr="2BF057C1" w:rsidR="5C2991DF">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շրջակա միջավայրի որակի արդյունավետ կառավարումը և բնակչության կենսագործունեության անվտանգության ապահովման համար տեղեկատվության համակարգված վերլուծության լայն հնարավորության ներկայացումը։</w:t>
      </w:r>
    </w:p>
    <w:p w:rsidR="5BF14839" w:rsidP="2BF057C1" w:rsidRDefault="5BF14839" w14:paraId="14BFDBCF" w14:textId="6E4808D4">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195AF6FE" w14:textId="36D1949C">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3E60A39A" w14:textId="4AFA4E77">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47A41286" w14:textId="2AED2F35">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39D90780" w14:textId="1280B4CA">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6E56F624" w14:textId="23CE6DF2">
      <w:pPr>
        <w:spacing w:after="0" w:line="360" w:lineRule="auto"/>
        <w:ind w:firstLine="72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5412F3BE" w14:textId="4F7632AF">
      <w:pPr>
        <w:pStyle w:val="Heading1"/>
        <w:bidi w:val="0"/>
        <w:rPr>
          <w:rFonts w:ascii="Sylfaen" w:hAnsi="Sylfaen" w:eastAsia="Sylfaen" w:cs="Sylfaen"/>
          <w:b w:val="0"/>
          <w:bCs w:val="0"/>
          <w:i w:val="0"/>
          <w:iCs w:val="0"/>
          <w:caps w:val="0"/>
          <w:smallCaps w:val="0"/>
          <w:noProof w:val="0"/>
          <w:color w:val="000000" w:themeColor="text1" w:themeTint="FF" w:themeShade="FF"/>
          <w:sz w:val="32"/>
          <w:szCs w:val="32"/>
          <w:lang w:val="en-US"/>
        </w:rPr>
      </w:pPr>
      <w:bookmarkStart w:name="_Toc383246579" w:id="1687545844"/>
      <w:r w:rsidRPr="2BF057C1" w:rsidR="09457C7C">
        <w:rPr>
          <w:noProof w:val="0"/>
          <w:lang w:val="hy-AM"/>
        </w:rPr>
        <w:t>Եզրակա</w:t>
      </w:r>
      <w:r w:rsidRPr="2BF057C1" w:rsidR="6BC110C4">
        <w:rPr>
          <w:noProof w:val="0"/>
          <w:lang w:val="hy-AM"/>
        </w:rPr>
        <w:t>ցություն</w:t>
      </w:r>
      <w:bookmarkEnd w:id="1687545844"/>
      <w:r w:rsidRPr="2BF057C1" w:rsidR="6BC110C4">
        <w:rPr>
          <w:noProof w:val="0"/>
          <w:lang w:val="hy-AM"/>
        </w:rPr>
        <w:t xml:space="preserve"> </w:t>
      </w:r>
    </w:p>
    <w:p w:rsidR="5BF14839" w:rsidP="2BF057C1" w:rsidRDefault="5BF14839" w14:paraId="44A3D88A" w14:textId="7BEE04A3">
      <w:pPr>
        <w:pStyle w:val="Normal"/>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hy-AM"/>
        </w:rPr>
      </w:pP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Սույն դիպլոմային աշխատանքի շրջանակներում մշակվել,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նախագծվել</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և տեխնիկապես իրականացվել է ավտոմատացված համակարգ, որը նախատեսված է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on-premise</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սերվերների</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վրա լաբորատոր միջավայրերի արագ, կրկնելի և անվտանգ տեղակայման համար։ Աշխատանքի արդյունքում ստացվել է «devops-lab-template» բաց կոդով կաղապարը, որն ամբողջությամբ հիմնված է Infrastructure as Code, DevOps և DevSecOps սկզբունքների վրա։</w:t>
      </w:r>
      <w:r w:rsidRPr="2BF057C1" w:rsidR="39145617">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Ավանդական մոտեցումները, որտեղ ենթակառուցվածքը ստեղծվում և կազմաձևվում է ձեռքով, բախվում են մի շարք լուրջ խնդիրների՝ բարձր ժամանակատարություն, մարդկային սխալների մեծ հավանականություն, կրկնելիության բացակայություն և անվտանգության ռիսկեր։</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Կաղապարը հրապարակվել է GitHub-ում և ունի ցուցադրական landing page, ինչը թույլ է տալիս ցանկացած հետաքրքրված օգտագործողի ծանոթանալ համակարգի ֆունկցիոնալությանը և կիրառել այն սեփական նախագծերում:</w:t>
      </w:r>
      <w:r w:rsidRPr="2BF057C1" w:rsidR="05683538">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269F83D4">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Աշխատանքի հիմնական տեխնիկական արդյունքներից է մոդուլային IaC կառուցվածքի մշակումը: Terraform-ի միջոցով ստեղծվել են վերօգտագործելի մոդուլներ, որոնք նկարագրում են սերվերի ենթակառուցվածքը, ցանցային քաղաքականությունները և անվտանգության խմբերը: Այս մոդուլային կառուցվածքը հնարավորություն է տալիս նույն կոդի հիման վրա ստեղծել ինչպես մեկ, այնպես էլ բազմաթիվ լաբորատոր միջավայրեր՝ առանց լրացուցիչ ձեռքով կարգաբերումների: Ավելին, մշակվել են Ansible playbooks և </w:t>
      </w:r>
      <w:r w:rsidRPr="2BF057C1" w:rsidR="269F83D4">
        <w:rPr>
          <w:rFonts w:ascii="Sylfaen" w:hAnsi="Sylfaen" w:eastAsia="Sylfaen" w:cs="Sylfaen"/>
          <w:b w:val="0"/>
          <w:bCs w:val="0"/>
          <w:i w:val="0"/>
          <w:iCs w:val="0"/>
          <w:caps w:val="0"/>
          <w:smallCaps w:val="0"/>
          <w:noProof w:val="0"/>
          <w:color w:val="000000" w:themeColor="text1" w:themeTint="FF" w:themeShade="FF"/>
          <w:sz w:val="24"/>
          <w:szCs w:val="24"/>
          <w:lang w:val="hy-AM"/>
        </w:rPr>
        <w:t>roles</w:t>
      </w:r>
      <w:r w:rsidRPr="2BF057C1" w:rsidR="269F83D4">
        <w:rPr>
          <w:rFonts w:ascii="Sylfaen" w:hAnsi="Sylfaen" w:eastAsia="Sylfaen" w:cs="Sylfaen"/>
          <w:b w:val="0"/>
          <w:bCs w:val="0"/>
          <w:i w:val="0"/>
          <w:iCs w:val="0"/>
          <w:caps w:val="0"/>
          <w:smallCaps w:val="0"/>
          <w:noProof w:val="0"/>
          <w:color w:val="000000" w:themeColor="text1" w:themeTint="FF" w:themeShade="FF"/>
          <w:sz w:val="24"/>
          <w:szCs w:val="24"/>
          <w:lang w:val="hy-AM"/>
        </w:rPr>
        <w:t>, որոնք ավտոմատ կերպով տեղադրում և կարգավորում են k3s թեթև Kubernetes միջավայրը, GitLab CI/CD-ն, Grafana մոնիթորինգի stack-ը, ինչպես նաև ապահովում են սերվերի հիմնական անվտանգության կարգավորումները՝ ներառյալ SSH բանալիների կառավարումը և firewall-ի կազմաձևումը:</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Ռեսուրսների բաշխումը կատարվել է այնպես, որ Kubernetes միջավայրին հատկացվել է 4 GiB RAM,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GitLab</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-ին՝ 3 GiB, Grafana Stack-ին՝ 2 GiB, իսկ կիրառական ծանրաբեռնվածություններին՝ 2 GiB՝ ապահովելով բոլոր ծառայությունների կայուն աշխատանքը:</w:t>
      </w:r>
      <w:r w:rsidRPr="2BF057C1" w:rsidR="1EB15535">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p>
    <w:p w:rsidR="5BF14839" w:rsidP="2BF057C1" w:rsidRDefault="5BF14839" w14:paraId="2BC23648" w14:textId="23916F2E">
      <w:pPr>
        <w:pStyle w:val="Normal"/>
        <w:suppressLineNumbers w:val="0"/>
        <w:bidi w:val="0"/>
        <w:spacing w:before="240" w:beforeAutospacing="off" w:after="0" w:afterAutospacing="off" w:line="360" w:lineRule="auto"/>
        <w:ind w:left="0" w:right="0" w:firstLine="709"/>
        <w:jc w:val="both"/>
      </w:pP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CI/CD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pipeline</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-ի նախագծման և կառուցման արդյունքում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GitLab</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միջավայրում իրականացվել է քառաստիճան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pipeline</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ներառելով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validate</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security</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deploy</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և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verify</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փուլերը: Առանձնահատուկ ուշադրություն է դարձվել անվտանգության փուլին, որտեղ ինտեգրվել են երեք զուգահեռ աշխատող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սկաներներ</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Semgrep</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գործիքը իրականացնում է ստատիկ կոդի վերլուծություն՝ հայտնաբերելով SQL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injection</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command</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injection</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և այլ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կոդային</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խոցելիություններ</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Trivy</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գործիքը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սկանավորում</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է նախագծի </w:t>
      </w:r>
      <w:r w:rsidRPr="2BF057C1" w:rsidR="672A1720">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գրադարանների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ֆայլերը CVE տվյալների բազայի հիման վրա, իսկ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Gitleaks</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գործիքը ստուգում է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git</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պահոցի</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ամբողջ պատմությունը՝ գաղտնի տվյալների պատահական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commit</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-ի դեպքում: Ցուցադրման նպատակով ստեղծված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vulnerable-demo</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branch</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-ում, որը պարունակում էր դիտավորյալ խոցելի կոդ, հնացած գրադարաններ և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hardcoded</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գաղտնիքներ,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pipeline</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-ի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security</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փուլը հաջողությամբ ձախողվեց բոլոր երեք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սկաներներով</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կանխելով չստուգված կոդի տեղակայումը </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production</w:t>
      </w:r>
      <w:r w:rsidRPr="2BF057C1" w:rsidR="446315AC">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միջավայրում:</w:t>
      </w:r>
      <w:r w:rsidRPr="2BF057C1" w:rsidR="5453CC25">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p>
    <w:p w:rsidR="5BF14839" w:rsidP="2BF057C1" w:rsidRDefault="5BF14839" w14:paraId="7BFBFF0C" w14:textId="14DE6F50">
      <w:pPr>
        <w:pStyle w:val="Normal"/>
        <w:bidi w:val="0"/>
        <w:spacing w:before="240" w:after="0" w:line="360" w:lineRule="auto"/>
        <w:ind w:firstLine="709"/>
        <w:jc w:val="both"/>
      </w:pPr>
      <w:r w:rsidRPr="2BF057C1" w:rsidR="1B612719">
        <w:rPr>
          <w:rFonts w:ascii="Sylfaen" w:hAnsi="Sylfaen" w:eastAsia="Sylfaen" w:cs="Sylfaen"/>
          <w:b w:val="0"/>
          <w:bCs w:val="0"/>
          <w:i w:val="0"/>
          <w:iCs w:val="0"/>
          <w:caps w:val="0"/>
          <w:smallCaps w:val="0"/>
          <w:noProof w:val="0"/>
          <w:color w:val="000000" w:themeColor="text1" w:themeTint="FF" w:themeShade="FF"/>
          <w:sz w:val="24"/>
          <w:szCs w:val="24"/>
          <w:lang w:val="hy-AM"/>
        </w:rPr>
        <w:t>Մոնիթորինգի և լոգավորման համակարգի կազմաձևման արդյունքում տեղակայվել է ամբողջական դիտարկման հավաքածու: Վիզուալացման հարթակում ներմուծվել են երկու դաշբորդներ. առաջինը ցույց է տալիս սերվերի ֆիզիկական վիճակը՝ պրոցեսորի բեռնվածությունը, հիշողության օգտագործումը, սկավառակի զբաղվածությունը և ցանցային տրաֆիկը, իսկ երկրորդը ներկայացնում է կոնտեյներային կլաստերի վիճակը՝ առանձին կոնտեյներների աշխատանքի կայունությունը և ռեսուրսների բաշխումը: Լոգերի հավաքագրման համակարգը հնարավորություն է տալիս վիզուալացման հարթակի որոնման ինտերֆեյսի միջոցով գտնել և վերլուծել ցանկացած կոնտեյների գործունեության մանրամասն արձանագրությունները:</w:t>
      </w:r>
    </w:p>
    <w:p w:rsidR="5BF14839" w:rsidP="2BF057C1" w:rsidRDefault="5BF14839" w14:paraId="1C929489" w14:textId="335D1C37">
      <w:pPr>
        <w:pStyle w:val="Normal"/>
        <w:bidi w:val="0"/>
        <w:spacing w:before="240" w:after="0" w:line="360" w:lineRule="auto"/>
        <w:ind w:firstLine="709"/>
        <w:jc w:val="both"/>
      </w:pPr>
      <w:r w:rsidRPr="2BF057C1" w:rsidR="1600742A">
        <w:rPr>
          <w:rFonts w:ascii="Sylfaen" w:hAnsi="Sylfaen" w:eastAsia="Sylfaen" w:cs="Sylfaen"/>
          <w:b w:val="0"/>
          <w:bCs w:val="0"/>
          <w:i w:val="0"/>
          <w:iCs w:val="0"/>
          <w:caps w:val="0"/>
          <w:smallCaps w:val="0"/>
          <w:noProof w:val="0"/>
          <w:color w:val="000000" w:themeColor="text1" w:themeTint="FF" w:themeShade="FF"/>
          <w:sz w:val="24"/>
          <w:szCs w:val="24"/>
          <w:lang w:val="hy-AM"/>
        </w:rPr>
        <w:t>Տնտեսական և կիրառական տեսանկյունից մշակված համակարգը առաջարկում է զգալի առավելություններ, որոնցից ամենագլխավորը անվտանգության ստուգումների լիարժեք ավտոմատացումն է զարգացման ամենավաղ փուլում: Երեք զուգահեռ սկաներներ ավտոմատ կերպով ստուգում են յուրաքանչյուր կոդի փոփոխություն՝ հայտնաբերելով խոցելիությունները նախքան դրանք արտադրական միջավայր հասնելը: Սա նշանակում է, որ անվտանգությունը դառնում է զարգացման գործընթացի անբաժանելի մասը, ոչ թե վերջին փուլում արվող ստուգում: Միևնույն ժամանակ, համակարգը նվազեցնում է լաբորատոր միջավայրերի ստեղծման ժամանակը ժամերից կամ օրերից մինչև 10-15 րոպե, ամբողջությամբ վերացնում է մարդկային սխալները, որոնք հաճախ դառնում են անվտանգության ճեղքվածքների պատճառ, և ապահովում է միջավայրերի լիարժեք նույնականություն, ինչը երաշխավորում է անվտանգության կարգավորումների միատեսակությունը բոլոր փուլերում:</w:t>
      </w:r>
      <w:r w:rsidRPr="2BF057C1" w:rsidR="1600742A">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1600742A">
        <w:rPr>
          <w:rFonts w:ascii="Sylfaen" w:hAnsi="Sylfaen" w:eastAsia="Sylfaen" w:cs="Sylfaen"/>
          <w:b w:val="0"/>
          <w:bCs w:val="0"/>
          <w:i w:val="0"/>
          <w:iCs w:val="0"/>
          <w:caps w:val="0"/>
          <w:smallCaps w:val="0"/>
          <w:noProof w:val="0"/>
          <w:color w:val="000000" w:themeColor="text1" w:themeTint="FF" w:themeShade="FF"/>
          <w:sz w:val="24"/>
          <w:szCs w:val="24"/>
          <w:lang w:val="hy-AM"/>
        </w:rPr>
        <w:t>Ի տարբերություն ամպային լուծումների, on-premise մոտեցումը չի պահանջում մշտական ֆինանսական ծախսեր և ապահովում է ամբողջական վերահսկողություն տվյալների նկատմամբ: Համակարգը հատկապես արդիական է կրթական հաստատությունների և հետազոտական կենտրոնների համար, որոնք կարիք ունեն ավտոմատացված, կրկնելի և առաջին հերթին անվտանգ լաբորատոր միջավայրերի:</w:t>
      </w:r>
    </w:p>
    <w:p w:rsidR="5BF14839" w:rsidP="2BF057C1" w:rsidRDefault="5BF14839" w14:paraId="45A2F75B" w14:textId="6AE20DB1">
      <w:pPr>
        <w:pStyle w:val="Normal"/>
        <w:bidi w:val="0"/>
        <w:spacing w:before="240" w:after="0" w:line="360" w:lineRule="auto"/>
        <w:ind w:firstLine="709"/>
        <w:jc w:val="both"/>
      </w:pPr>
      <w:r w:rsidRPr="2BF057C1" w:rsidR="202A14E6">
        <w:rPr>
          <w:rFonts w:ascii="Sylfaen" w:hAnsi="Sylfaen" w:eastAsia="Sylfaen" w:cs="Sylfaen"/>
          <w:b w:val="0"/>
          <w:bCs w:val="0"/>
          <w:i w:val="0"/>
          <w:iCs w:val="0"/>
          <w:caps w:val="0"/>
          <w:smallCaps w:val="0"/>
          <w:noProof w:val="0"/>
          <w:color w:val="000000" w:themeColor="text1" w:themeTint="FF" w:themeShade="FF"/>
          <w:sz w:val="24"/>
          <w:szCs w:val="24"/>
          <w:lang w:val="hy-AM"/>
        </w:rPr>
        <w:t>Ամփոփելով՝ դիպլոմային աշխատանքում հաջողությամբ մշակվել է ամբողջական, մոդուլային և ընդլայնելի Infrastructure as Code հիմքով համակարգ, որն ապահովում է լաբորատոր միջավայրերի ավտոմատ, անվտանգ և արագ տեղակայում on-premise սերվերների վրա: Մշակված devops-lab-template կաղապարը 10-15 րոպեի ընթացքում ստեղծում է լիարժեք աշխատող ենթակառուցվածք՝ ներկառուցված անվտանգության սկանավորմամբ և մոնիթորինգով: Ստացված արդյունքները ունեն ինչպես գիտական, այնպես էլ գործնական արժեք և կարող են անմիջապես կիրառվել ուսումնական գործընթացում, փորձարարական զարգացումներում կամ որպես հիմք ավելի բարդ ավտոմատացված ենթակառուցվածքային լուծումների կառուցման համար:</w:t>
      </w:r>
    </w:p>
    <w:p w:rsidR="5BF14839" w:rsidP="2BF057C1" w:rsidRDefault="5BF14839" w14:paraId="1F6CC8AC" w14:textId="25C1ED9A">
      <w:pPr>
        <w:pStyle w:val="Normal"/>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11934800" w14:textId="5D8D8E14">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78F1CCF1" w14:textId="5AB9D3CC">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21E383CA" w14:textId="3F44CBB5">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67549ACB" w14:textId="1C095026">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6762CD4C" w14:textId="3ED2B55C">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781DD1C3" w14:textId="7AC309D8">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11A3ECA2" w14:textId="6610A16A">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36366A15" w14:textId="1989A47C">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719BDBF9" w14:textId="7630EEB5">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61E2B24C" w14:textId="6115F095">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7E8BECB6" w14:textId="35FC923A">
      <w:pPr>
        <w:pStyle w:val="Normal"/>
        <w:suppressLineNumbers w:val="0"/>
        <w:bidi w:val="0"/>
        <w:spacing w:before="240" w:beforeAutospacing="off" w:after="0" w:afterAutospacing="off" w:line="360" w:lineRule="auto"/>
        <w:ind w:left="0" w:right="0" w:firstLine="709"/>
        <w:jc w:val="center"/>
        <w:rPr>
          <w:rFonts w:ascii="Sylfaen" w:hAnsi="Sylfaen" w:eastAsia="Sylfaen" w:cs="Sylfaen"/>
          <w:b w:val="1"/>
          <w:bCs w:val="1"/>
          <w:i w:val="0"/>
          <w:iCs w:val="0"/>
          <w:caps w:val="0"/>
          <w:smallCaps w:val="0"/>
          <w:noProof w:val="0"/>
          <w:color w:val="000000" w:themeColor="text1" w:themeTint="FF" w:themeShade="FF"/>
          <w:sz w:val="32"/>
          <w:szCs w:val="32"/>
          <w:lang w:val="hy-AM"/>
        </w:rPr>
      </w:pPr>
    </w:p>
    <w:p w:rsidR="5BF14839" w:rsidP="2BF057C1" w:rsidRDefault="5BF14839" w14:paraId="4A09BBC2" w14:textId="63CF3FA9">
      <w:pPr>
        <w:pStyle w:val="Heading1"/>
        <w:bidi w:val="0"/>
      </w:pPr>
      <w:bookmarkStart w:name="_Toc622127440" w:id="751985848"/>
      <w:r w:rsidRPr="2BF057C1" w:rsidR="78DF9D3E">
        <w:rPr>
          <w:noProof w:val="0"/>
          <w:lang w:val="hy-AM"/>
        </w:rPr>
        <w:t>Գրականության ցանկ</w:t>
      </w:r>
      <w:bookmarkEnd w:id="751985848"/>
      <w:r w:rsidRPr="2BF057C1" w:rsidR="78DF9D3E">
        <w:rPr>
          <w:noProof w:val="0"/>
          <w:lang w:val="hy-AM"/>
        </w:rPr>
        <w:t xml:space="preserve"> </w:t>
      </w:r>
    </w:p>
    <w:p w:rsidR="5BF14839" w:rsidP="2BF057C1" w:rsidRDefault="5BF14839" w14:paraId="74BAC0EE" w14:textId="66057868">
      <w:pPr>
        <w:pStyle w:val="Normal"/>
        <w:bidi w:val="0"/>
        <w:spacing w:before="240" w:after="0" w:line="360" w:lineRule="auto"/>
        <w:ind w:firstLine="709"/>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2DD49BC1" w14:textId="4CFC8EB0">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HashiCorp</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Terraform</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Documentation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2024.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Վերցված</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է՝ </w:t>
      </w:r>
      <w:hyperlink r:id="Re0f2676df6b645d8">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https://developer.hashicorp.com/terraform/docs</w:t>
        </w:r>
      </w:hyperlink>
    </w:p>
    <w:p w:rsidR="5BF14839" w:rsidP="2BF057C1" w:rsidRDefault="5BF14839" w14:paraId="1FE1EBA7" w14:textId="453A78EA">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Red</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Hat</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Ansible</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Documentation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2024.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Վերցված</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է՝ </w:t>
      </w:r>
      <w:hyperlink r:id="R81a11026b86d40f4">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https://docs.ansible.com/</w:t>
        </w:r>
      </w:hyperlink>
    </w:p>
    <w:p w:rsidR="5BF14839" w:rsidP="2BF057C1" w:rsidRDefault="5BF14839" w14:paraId="45DC2FAD" w14:textId="6632EF27">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GitLab</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GitLab</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 xml:space="preserve"> CI/CD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Documentation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 xml:space="preserve">, 2024.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Վերցված</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 xml:space="preserve"> է՝ </w:t>
      </w:r>
      <w:hyperlink r:id="R5954504b07e845c9">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fr-FR"/>
          </w:rPr>
          <w:t>https://docs.gitlab.com/ee/ci/</w:t>
        </w:r>
      </w:hyperlink>
    </w:p>
    <w:p w:rsidR="5BF14839" w:rsidP="2BF057C1" w:rsidRDefault="5BF14839" w14:paraId="7F94BEAB" w14:textId="69DE723A">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The</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Linux</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Foundation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Kubernetes</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Documentation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2024. Վերցված է՝ </w:t>
      </w:r>
      <w:hyperlink r:id="R1b49c5b4698d4ce6">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https://kubernetes.io/docs/home/</w:t>
        </w:r>
      </w:hyperlink>
    </w:p>
    <w:p w:rsidR="5BF14839" w:rsidP="2BF057C1" w:rsidRDefault="5BF14839" w14:paraId="05AF70D5" w14:textId="30BCAB9F">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Semgrep</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Semgrep</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SAST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Documentation</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2024.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Վերցված</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 xml:space="preserve"> է՝ </w:t>
      </w:r>
      <w:hyperlink r:id="Rb999b24305234539">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en-US"/>
          </w:rPr>
          <w:t>https://semgrep.dev/docs/</w:t>
        </w:r>
      </w:hyperlink>
    </w:p>
    <w:p w:rsidR="5BF14839" w:rsidP="2BF057C1" w:rsidRDefault="5BF14839" w14:paraId="174963B5" w14:textId="68C286B9">
      <w:pPr>
        <w:pStyle w:val="ListParagraph"/>
        <w:numPr>
          <w:ilvl w:val="0"/>
          <w:numId w:val="259"/>
        </w:numPr>
        <w:bidi w:val="0"/>
        <w:spacing w:before="240" w:after="0" w:line="360" w:lineRule="auto"/>
        <w:ind/>
        <w:jc w:val="both"/>
        <w:rPr>
          <w:sz w:val="24"/>
          <w:szCs w:val="24"/>
        </w:rPr>
      </w:pP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DuckDNS</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DuckDNS</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Dynamic</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DNS </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Service</w:t>
      </w:r>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 xml:space="preserve">, 2024. Վերցված է՝ </w:t>
      </w:r>
      <w:hyperlink r:id="Re3896aa98d0c4ec7">
        <w:r w:rsidRPr="2BF057C1" w:rsidR="78DF9D3E">
          <w:rPr>
            <w:rFonts w:ascii="Sylfaen" w:hAnsi="Sylfaen" w:eastAsia="Sylfaen" w:cs="Sylfaen"/>
            <w:b w:val="0"/>
            <w:bCs w:val="0"/>
            <w:i w:val="0"/>
            <w:iCs w:val="0"/>
            <w:caps w:val="0"/>
            <w:smallCaps w:val="0"/>
            <w:noProof w:val="0"/>
            <w:color w:val="000000" w:themeColor="text1" w:themeTint="FF" w:themeShade="FF"/>
            <w:sz w:val="24"/>
            <w:szCs w:val="24"/>
            <w:lang w:val="hy-AM"/>
          </w:rPr>
          <w:t>https://www.duckdns.org/</w:t>
        </w:r>
      </w:hyperlink>
    </w:p>
    <w:p w:rsidR="5BF14839" w:rsidP="2BF057C1" w:rsidRDefault="5BF14839" w14:paraId="7A372238" w14:textId="706310D0">
      <w:pPr>
        <w:pStyle w:val="ListParagraph"/>
        <w:bidi w:val="0"/>
        <w:spacing w:before="240" w:after="0" w:line="360" w:lineRule="auto"/>
        <w:ind w:left="1069"/>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2BF057C1" w:rsidRDefault="5BF14839" w14:paraId="7C2B9E76" w14:textId="25780870">
      <w:pPr>
        <w:spacing w:after="0" w:line="360" w:lineRule="auto"/>
        <w:ind w:firstLine="0"/>
        <w:jc w:val="both"/>
        <w:rPr>
          <w:rFonts w:ascii="Sylfaen" w:hAnsi="Sylfaen" w:eastAsia="Sylfaen" w:cs="Sylfaen"/>
          <w:b w:val="0"/>
          <w:bCs w:val="0"/>
          <w:i w:val="0"/>
          <w:iCs w:val="0"/>
          <w:caps w:val="0"/>
          <w:smallCaps w:val="0"/>
          <w:noProof w:val="0"/>
          <w:color w:val="000000" w:themeColor="text1" w:themeTint="FF" w:themeShade="FF"/>
          <w:sz w:val="24"/>
          <w:szCs w:val="24"/>
          <w:lang w:val="hy-AM"/>
        </w:rPr>
      </w:pPr>
    </w:p>
    <w:p w:rsidR="5BF14839" w:rsidP="5BF14839" w:rsidRDefault="5BF14839" w14:paraId="27EF8510" w14:textId="147EACE2">
      <w:pPr>
        <w:pStyle w:val="Normal"/>
        <w:spacing w:after="0" w:line="360" w:lineRule="auto"/>
        <w:ind w:firstLine="0"/>
        <w:jc w:val="both"/>
        <w:rPr>
          <w:rFonts w:ascii="Sylfaen" w:hAnsi="Sylfaen" w:eastAsia="Times New Roman" w:cs="Times New Roman"/>
        </w:rPr>
      </w:pPr>
    </w:p>
    <w:sectPr w:rsidRPr="004235CE" w:rsidR="3B693051" w:rsidSect="003E3C79">
      <w:headerReference w:type="default" r:id="rId26"/>
      <w:footerReference w:type="default" r:id="rId27"/>
      <w:pgSz w:w="12240" w:h="15840" w:orient="portrait"/>
      <w:pgMar w:top="1134" w:right="851"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672D" w:rsidP="00197904" w:rsidRDefault="0036672D" w14:paraId="07355135" w14:textId="77777777">
      <w:pPr>
        <w:spacing w:after="0" w:line="240" w:lineRule="auto"/>
      </w:pPr>
      <w:r>
        <w:separator/>
      </w:r>
    </w:p>
  </w:endnote>
  <w:endnote w:type="continuationSeparator" w:id="0">
    <w:p w:rsidR="0036672D" w:rsidP="00197904" w:rsidRDefault="0036672D" w14:paraId="755F73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24509"/>
      <w:docPartObj>
        <w:docPartGallery w:val="Page Numbers (Bottom of Page)"/>
        <w:docPartUnique/>
      </w:docPartObj>
    </w:sdtPr>
    <w:sdtEndPr>
      <w:rPr>
        <w:noProof/>
      </w:rPr>
    </w:sdtEndPr>
    <w:sdtContent>
      <w:p w:rsidR="00197904" w:rsidRDefault="00197904" w14:paraId="67239E7B" w14:textId="624F02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97904" w:rsidRDefault="00197904" w14:paraId="5510A4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672D" w:rsidP="00197904" w:rsidRDefault="0036672D" w14:paraId="7358CEDB" w14:textId="77777777">
      <w:pPr>
        <w:spacing w:after="0" w:line="240" w:lineRule="auto"/>
      </w:pPr>
      <w:r>
        <w:separator/>
      </w:r>
    </w:p>
  </w:footnote>
  <w:footnote w:type="continuationSeparator" w:id="0">
    <w:p w:rsidR="0036672D" w:rsidP="00197904" w:rsidRDefault="0036672D" w14:paraId="17D056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20"/>
      <w:gridCol w:w="3320"/>
      <w:gridCol w:w="3320"/>
    </w:tblGrid>
    <w:tr w:rsidR="3B693051" w:rsidTr="3B693051" w14:paraId="1EB8A5F8" w14:textId="77777777">
      <w:trPr>
        <w:trHeight w:val="300"/>
      </w:trPr>
      <w:tc>
        <w:tcPr>
          <w:tcW w:w="3320" w:type="dxa"/>
        </w:tcPr>
        <w:p w:rsidR="3B693051" w:rsidP="3B693051" w:rsidRDefault="3B693051" w14:paraId="39478890" w14:textId="315E52D5">
          <w:pPr>
            <w:pStyle w:val="Header"/>
            <w:ind w:left="-115"/>
          </w:pPr>
        </w:p>
      </w:tc>
      <w:tc>
        <w:tcPr>
          <w:tcW w:w="3320" w:type="dxa"/>
        </w:tcPr>
        <w:p w:rsidR="3B693051" w:rsidP="3B693051" w:rsidRDefault="3B693051" w14:paraId="0A50BAD1" w14:textId="1D8D19DD">
          <w:pPr>
            <w:pStyle w:val="Header"/>
            <w:jc w:val="center"/>
          </w:pPr>
        </w:p>
      </w:tc>
      <w:tc>
        <w:tcPr>
          <w:tcW w:w="3320" w:type="dxa"/>
        </w:tcPr>
        <w:p w:rsidR="3B693051" w:rsidP="3B693051" w:rsidRDefault="3B693051" w14:paraId="6CF245B3" w14:textId="34FF64E7">
          <w:pPr>
            <w:pStyle w:val="Header"/>
            <w:ind w:right="-115"/>
            <w:jc w:val="right"/>
          </w:pPr>
        </w:p>
      </w:tc>
    </w:tr>
  </w:tbl>
  <w:p w:rsidR="3B693051" w:rsidP="3B693051" w:rsidRDefault="3B693051" w14:paraId="4D16B8EB" w14:textId="3EEEA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8">
    <w:nsid w:val="534183c"/>
    <w:multiLevelType xmlns:w="http://schemas.openxmlformats.org/wordprocessingml/2006/main" w:val="hybridMultilevel"/>
    <w:lvl xmlns:w="http://schemas.openxmlformats.org/wordprocessingml/2006/main" w:ilvl="0">
      <w:start w:val="1"/>
      <w:numFmt w:val="decimal"/>
      <w:lvlText w:val="%1."/>
      <w:lvlJc w:val="left"/>
      <w:pPr>
        <w:ind w:left="1069" w:hanging="360"/>
      </w:pPr>
    </w:lvl>
    <w:lvl xmlns:w="http://schemas.openxmlformats.org/wordprocessingml/2006/main" w:ilvl="1">
      <w:start w:val="1"/>
      <w:numFmt w:val="lowerLetter"/>
      <w:lvlText w:val="%2."/>
      <w:lvlJc w:val="left"/>
      <w:pPr>
        <w:ind w:left="1789" w:hanging="360"/>
      </w:pPr>
    </w:lvl>
    <w:lvl xmlns:w="http://schemas.openxmlformats.org/wordprocessingml/2006/main" w:ilvl="2">
      <w:start w:val="1"/>
      <w:numFmt w:val="lowerRoman"/>
      <w:lvlText w:val="%3."/>
      <w:lvlJc w:val="right"/>
      <w:pPr>
        <w:ind w:left="2509" w:hanging="180"/>
      </w:pPr>
    </w:lvl>
    <w:lvl xmlns:w="http://schemas.openxmlformats.org/wordprocessingml/2006/main" w:ilvl="3">
      <w:start w:val="1"/>
      <w:numFmt w:val="decimal"/>
      <w:lvlText w:val="%4."/>
      <w:lvlJc w:val="left"/>
      <w:pPr>
        <w:ind w:left="3229" w:hanging="360"/>
      </w:pPr>
    </w:lvl>
    <w:lvl xmlns:w="http://schemas.openxmlformats.org/wordprocessingml/2006/main" w:ilvl="4">
      <w:start w:val="1"/>
      <w:numFmt w:val="lowerLetter"/>
      <w:lvlText w:val="%5."/>
      <w:lvlJc w:val="left"/>
      <w:pPr>
        <w:ind w:left="3949" w:hanging="360"/>
      </w:pPr>
    </w:lvl>
    <w:lvl xmlns:w="http://schemas.openxmlformats.org/wordprocessingml/2006/main" w:ilvl="5">
      <w:start w:val="1"/>
      <w:numFmt w:val="lowerRoman"/>
      <w:lvlText w:val="%6."/>
      <w:lvlJc w:val="right"/>
      <w:pPr>
        <w:ind w:left="4669" w:hanging="180"/>
      </w:pPr>
    </w:lvl>
    <w:lvl xmlns:w="http://schemas.openxmlformats.org/wordprocessingml/2006/main" w:ilvl="6">
      <w:start w:val="1"/>
      <w:numFmt w:val="decimal"/>
      <w:lvlText w:val="%7."/>
      <w:lvlJc w:val="left"/>
      <w:pPr>
        <w:ind w:left="5389" w:hanging="360"/>
      </w:pPr>
    </w:lvl>
    <w:lvl xmlns:w="http://schemas.openxmlformats.org/wordprocessingml/2006/main" w:ilvl="7">
      <w:start w:val="1"/>
      <w:numFmt w:val="lowerLetter"/>
      <w:lvlText w:val="%8."/>
      <w:lvlJc w:val="left"/>
      <w:pPr>
        <w:ind w:left="6109" w:hanging="360"/>
      </w:pPr>
    </w:lvl>
    <w:lvl xmlns:w="http://schemas.openxmlformats.org/wordprocessingml/2006/main" w:ilvl="8">
      <w:start w:val="1"/>
      <w:numFmt w:val="lowerRoman"/>
      <w:lvlText w:val="%9."/>
      <w:lvlJc w:val="right"/>
      <w:pPr>
        <w:ind w:left="6829" w:hanging="180"/>
      </w:pPr>
    </w:lvl>
  </w:abstractNum>
  <w:abstractNum xmlns:w="http://schemas.openxmlformats.org/wordprocessingml/2006/main" w:abstractNumId="257">
    <w:nsid w:val="69e93a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ylfaen" w:hAnsi="Sylfae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2a332162"/>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Sylfaen" w:hAnsi="Sylfae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5fe38f05"/>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Sylfaen" w:hAnsi="Sylfae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4">
    <w:nsid w:val="14b21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9144EC"/>
    <w:multiLevelType w:val="multilevel"/>
    <w:tmpl w:val="C0EA5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C22852"/>
    <w:multiLevelType w:val="multilevel"/>
    <w:tmpl w:val="3C24B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B46A9B"/>
    <w:multiLevelType w:val="multilevel"/>
    <w:tmpl w:val="0C185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D83E0F"/>
    <w:multiLevelType w:val="multilevel"/>
    <w:tmpl w:val="198A3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1B413C"/>
    <w:multiLevelType w:val="multilevel"/>
    <w:tmpl w:val="A7F01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2C3C5B"/>
    <w:multiLevelType w:val="multilevel"/>
    <w:tmpl w:val="4F12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523F9"/>
    <w:multiLevelType w:val="multilevel"/>
    <w:tmpl w:val="894C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55672"/>
    <w:multiLevelType w:val="multilevel"/>
    <w:tmpl w:val="38D4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C5377B"/>
    <w:multiLevelType w:val="multilevel"/>
    <w:tmpl w:val="42CA8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774B59"/>
    <w:multiLevelType w:val="multilevel"/>
    <w:tmpl w:val="99561D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57A3BBC"/>
    <w:multiLevelType w:val="multilevel"/>
    <w:tmpl w:val="CE8EA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5CC2374"/>
    <w:multiLevelType w:val="hybridMultilevel"/>
    <w:tmpl w:val="BD60A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5D749AC"/>
    <w:multiLevelType w:val="hybridMultilevel"/>
    <w:tmpl w:val="12CC58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6F93FE7"/>
    <w:multiLevelType w:val="multilevel"/>
    <w:tmpl w:val="A038F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346819"/>
    <w:multiLevelType w:val="multilevel"/>
    <w:tmpl w:val="BFACC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88332A4"/>
    <w:multiLevelType w:val="multilevel"/>
    <w:tmpl w:val="0DBC2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8931CD5"/>
    <w:multiLevelType w:val="multilevel"/>
    <w:tmpl w:val="A8A09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8CB7A27"/>
    <w:multiLevelType w:val="multilevel"/>
    <w:tmpl w:val="E5F23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9B2162A"/>
    <w:multiLevelType w:val="multilevel"/>
    <w:tmpl w:val="FEF6C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AC30471"/>
    <w:multiLevelType w:val="multilevel"/>
    <w:tmpl w:val="141A8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AFC08B9"/>
    <w:multiLevelType w:val="multilevel"/>
    <w:tmpl w:val="A84CD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B806457"/>
    <w:multiLevelType w:val="hybridMultilevel"/>
    <w:tmpl w:val="3628FF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0B8474D0"/>
    <w:multiLevelType w:val="multilevel"/>
    <w:tmpl w:val="4BD6D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C5254FB"/>
    <w:multiLevelType w:val="multilevel"/>
    <w:tmpl w:val="ABF67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D2E41BF"/>
    <w:multiLevelType w:val="hybridMultilevel"/>
    <w:tmpl w:val="E894FA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0D3442D5"/>
    <w:multiLevelType w:val="multilevel"/>
    <w:tmpl w:val="63AE7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D401151"/>
    <w:multiLevelType w:val="multilevel"/>
    <w:tmpl w:val="1D4EB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E2255BE"/>
    <w:multiLevelType w:val="multilevel"/>
    <w:tmpl w:val="5DB67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E297D86"/>
    <w:multiLevelType w:val="multilevel"/>
    <w:tmpl w:val="B3B47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E3B3109"/>
    <w:multiLevelType w:val="multilevel"/>
    <w:tmpl w:val="E36E9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08C7F91"/>
    <w:multiLevelType w:val="multilevel"/>
    <w:tmpl w:val="84426BE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023D5A"/>
    <w:multiLevelType w:val="multilevel"/>
    <w:tmpl w:val="C7C4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4F3E66"/>
    <w:multiLevelType w:val="multilevel"/>
    <w:tmpl w:val="1136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E118C3"/>
    <w:multiLevelType w:val="multilevel"/>
    <w:tmpl w:val="579C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C2586A"/>
    <w:multiLevelType w:val="multilevel"/>
    <w:tmpl w:val="59FC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2538EA"/>
    <w:multiLevelType w:val="multilevel"/>
    <w:tmpl w:val="4424A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7D5C93"/>
    <w:multiLevelType w:val="multilevel"/>
    <w:tmpl w:val="8986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7E0845"/>
    <w:multiLevelType w:val="multilevel"/>
    <w:tmpl w:val="E114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50A51C9"/>
    <w:multiLevelType w:val="multilevel"/>
    <w:tmpl w:val="9670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3E28B3"/>
    <w:multiLevelType w:val="multilevel"/>
    <w:tmpl w:val="2A50A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58C403F"/>
    <w:multiLevelType w:val="multilevel"/>
    <w:tmpl w:val="FC60A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5EC3CA2"/>
    <w:multiLevelType w:val="hybridMultilevel"/>
    <w:tmpl w:val="B4801F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15F754FC"/>
    <w:multiLevelType w:val="multilevel"/>
    <w:tmpl w:val="FC3AD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6352F21"/>
    <w:multiLevelType w:val="multilevel"/>
    <w:tmpl w:val="94B6B35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BC5368"/>
    <w:multiLevelType w:val="multilevel"/>
    <w:tmpl w:val="F90AB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6E205F8"/>
    <w:multiLevelType w:val="multilevel"/>
    <w:tmpl w:val="55923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79F6E5B"/>
    <w:multiLevelType w:val="multilevel"/>
    <w:tmpl w:val="B8F4E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7A42B25"/>
    <w:multiLevelType w:val="multilevel"/>
    <w:tmpl w:val="B6046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7B835E8"/>
    <w:multiLevelType w:val="multilevel"/>
    <w:tmpl w:val="69C0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6255A5"/>
    <w:multiLevelType w:val="multilevel"/>
    <w:tmpl w:val="C1FA2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ACE0447"/>
    <w:multiLevelType w:val="hybridMultilevel"/>
    <w:tmpl w:val="6FD6C2B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1" w15:restartNumberingAfterBreak="0">
    <w:nsid w:val="1B065D97"/>
    <w:multiLevelType w:val="multilevel"/>
    <w:tmpl w:val="56B00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1B720D55"/>
    <w:multiLevelType w:val="multilevel"/>
    <w:tmpl w:val="39EA389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7467FB"/>
    <w:multiLevelType w:val="multilevel"/>
    <w:tmpl w:val="9BA23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1C1216F7"/>
    <w:multiLevelType w:val="multilevel"/>
    <w:tmpl w:val="880A8F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C645060"/>
    <w:multiLevelType w:val="multilevel"/>
    <w:tmpl w:val="82FA0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E8237F"/>
    <w:multiLevelType w:val="multilevel"/>
    <w:tmpl w:val="F710A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1D080265"/>
    <w:multiLevelType w:val="multilevel"/>
    <w:tmpl w:val="F1167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1E4E5B5D"/>
    <w:multiLevelType w:val="multilevel"/>
    <w:tmpl w:val="AEC2C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1E5E374B"/>
    <w:multiLevelType w:val="multilevel"/>
    <w:tmpl w:val="08145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1E8F1489"/>
    <w:multiLevelType w:val="multilevel"/>
    <w:tmpl w:val="E36AE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1F872F36"/>
    <w:multiLevelType w:val="multilevel"/>
    <w:tmpl w:val="E9B42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1307806"/>
    <w:multiLevelType w:val="multilevel"/>
    <w:tmpl w:val="83D4F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15A32B5"/>
    <w:multiLevelType w:val="hybridMultilevel"/>
    <w:tmpl w:val="0ED2D1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21893C29"/>
    <w:multiLevelType w:val="hybridMultilevel"/>
    <w:tmpl w:val="56740E9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5" w15:restartNumberingAfterBreak="0">
    <w:nsid w:val="21ED3D01"/>
    <w:multiLevelType w:val="multilevel"/>
    <w:tmpl w:val="17A80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2317498"/>
    <w:multiLevelType w:val="multilevel"/>
    <w:tmpl w:val="97AA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2751AA8"/>
    <w:multiLevelType w:val="multilevel"/>
    <w:tmpl w:val="A254F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2956638"/>
    <w:multiLevelType w:val="multilevel"/>
    <w:tmpl w:val="7D34B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30B18DB"/>
    <w:multiLevelType w:val="multilevel"/>
    <w:tmpl w:val="9CCE0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48076B5"/>
    <w:multiLevelType w:val="multilevel"/>
    <w:tmpl w:val="88D0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46235E"/>
    <w:multiLevelType w:val="multilevel"/>
    <w:tmpl w:val="08341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293C51"/>
    <w:multiLevelType w:val="multilevel"/>
    <w:tmpl w:val="64B61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283A6165"/>
    <w:multiLevelType w:val="multilevel"/>
    <w:tmpl w:val="48D47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92B053F"/>
    <w:multiLevelType w:val="multilevel"/>
    <w:tmpl w:val="FE522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9B11431"/>
    <w:multiLevelType w:val="multilevel"/>
    <w:tmpl w:val="8C865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A164B5F"/>
    <w:multiLevelType w:val="multilevel"/>
    <w:tmpl w:val="990A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FA7763"/>
    <w:multiLevelType w:val="multilevel"/>
    <w:tmpl w:val="D204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FC43F5"/>
    <w:multiLevelType w:val="multilevel"/>
    <w:tmpl w:val="A0BAA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B481ECC"/>
    <w:multiLevelType w:val="multilevel"/>
    <w:tmpl w:val="55343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C393153"/>
    <w:multiLevelType w:val="multilevel"/>
    <w:tmpl w:val="E21A8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C9F7BE5"/>
    <w:multiLevelType w:val="multilevel"/>
    <w:tmpl w:val="C8620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2CC81E1E"/>
    <w:multiLevelType w:val="multilevel"/>
    <w:tmpl w:val="2E946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2CDD44DA"/>
    <w:multiLevelType w:val="hybridMultilevel"/>
    <w:tmpl w:val="3DD688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CF9089A"/>
    <w:multiLevelType w:val="multilevel"/>
    <w:tmpl w:val="535A3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2D5D7F50"/>
    <w:multiLevelType w:val="multilevel"/>
    <w:tmpl w:val="DC241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2D7060B8"/>
    <w:multiLevelType w:val="multilevel"/>
    <w:tmpl w:val="58AE9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2D9621B7"/>
    <w:multiLevelType w:val="multilevel"/>
    <w:tmpl w:val="21A0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D34383"/>
    <w:multiLevelType w:val="multilevel"/>
    <w:tmpl w:val="90069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2DE90DFA"/>
    <w:multiLevelType w:val="hybridMultilevel"/>
    <w:tmpl w:val="BA468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0" w15:restartNumberingAfterBreak="0">
    <w:nsid w:val="2DFE1BD8"/>
    <w:multiLevelType w:val="multilevel"/>
    <w:tmpl w:val="EC9CA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2E02519D"/>
    <w:multiLevelType w:val="multilevel"/>
    <w:tmpl w:val="4FFA9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2E6F199A"/>
    <w:multiLevelType w:val="hybridMultilevel"/>
    <w:tmpl w:val="850A48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2F0A6143"/>
    <w:multiLevelType w:val="multilevel"/>
    <w:tmpl w:val="12906D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F3D71AB"/>
    <w:multiLevelType w:val="multilevel"/>
    <w:tmpl w:val="EA68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2F447D62"/>
    <w:multiLevelType w:val="multilevel"/>
    <w:tmpl w:val="EA0C6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2F7F6831"/>
    <w:multiLevelType w:val="multilevel"/>
    <w:tmpl w:val="F16C5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F9E73A2"/>
    <w:multiLevelType w:val="multilevel"/>
    <w:tmpl w:val="CCD0D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305147DF"/>
    <w:multiLevelType w:val="multilevel"/>
    <w:tmpl w:val="09F0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307E1CB2"/>
    <w:multiLevelType w:val="multilevel"/>
    <w:tmpl w:val="28B86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311114CE"/>
    <w:multiLevelType w:val="multilevel"/>
    <w:tmpl w:val="A9A47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13B528F"/>
    <w:multiLevelType w:val="multilevel"/>
    <w:tmpl w:val="1DF2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4E4574"/>
    <w:multiLevelType w:val="multilevel"/>
    <w:tmpl w:val="783C1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3193206A"/>
    <w:multiLevelType w:val="multilevel"/>
    <w:tmpl w:val="9B1C1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31AB358D"/>
    <w:multiLevelType w:val="multilevel"/>
    <w:tmpl w:val="33DC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1DD2646"/>
    <w:multiLevelType w:val="hybridMultilevel"/>
    <w:tmpl w:val="F51CC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6" w15:restartNumberingAfterBreak="0">
    <w:nsid w:val="337843A9"/>
    <w:multiLevelType w:val="hybridMultilevel"/>
    <w:tmpl w:val="CE1EFB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7" w15:restartNumberingAfterBreak="0">
    <w:nsid w:val="34642808"/>
    <w:multiLevelType w:val="multilevel"/>
    <w:tmpl w:val="E42E7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348D3ED9"/>
    <w:multiLevelType w:val="multilevel"/>
    <w:tmpl w:val="A51C9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34DB77EC"/>
    <w:multiLevelType w:val="multilevel"/>
    <w:tmpl w:val="B246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DD4F9B"/>
    <w:multiLevelType w:val="multilevel"/>
    <w:tmpl w:val="6446262E"/>
    <w:lvl w:ilvl="0">
      <w:start w:val="1"/>
      <w:numFmt w:val="decimal"/>
      <w:lvlText w:val="%1."/>
      <w:lvlJc w:val="left"/>
      <w:pPr>
        <w:ind w:left="396" w:hanging="396"/>
      </w:pPr>
      <w:rPr>
        <w:rFonts w:hint="default"/>
      </w:rPr>
    </w:lvl>
    <w:lvl w:ilvl="1">
      <w:start w:val="2"/>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36264D26"/>
    <w:multiLevelType w:val="hybridMultilevel"/>
    <w:tmpl w:val="9118E94E"/>
    <w:lvl w:ilvl="0" w:tplc="08E44E18">
      <w:start w:val="1"/>
      <w:numFmt w:val="bullet"/>
      <w:lvlText w:val=""/>
      <w:lvlJc w:val="left"/>
      <w:pPr>
        <w:ind w:left="1080" w:hanging="360"/>
      </w:pPr>
      <w:rPr>
        <w:rFonts w:hint="default" w:ascii="Symbol" w:hAnsi="Symbol"/>
      </w:rPr>
    </w:lvl>
    <w:lvl w:ilvl="1" w:tplc="6EC8768A">
      <w:start w:val="1"/>
      <w:numFmt w:val="bullet"/>
      <w:lvlText w:val="o"/>
      <w:lvlJc w:val="left"/>
      <w:pPr>
        <w:ind w:left="1800" w:hanging="360"/>
      </w:pPr>
      <w:rPr>
        <w:rFonts w:hint="default" w:ascii="Courier New" w:hAnsi="Courier New"/>
      </w:rPr>
    </w:lvl>
    <w:lvl w:ilvl="2" w:tplc="2DAC6700">
      <w:start w:val="1"/>
      <w:numFmt w:val="bullet"/>
      <w:lvlText w:val=""/>
      <w:lvlJc w:val="left"/>
      <w:pPr>
        <w:ind w:left="2520" w:hanging="360"/>
      </w:pPr>
      <w:rPr>
        <w:rFonts w:hint="default" w:ascii="Wingdings" w:hAnsi="Wingdings"/>
      </w:rPr>
    </w:lvl>
    <w:lvl w:ilvl="3" w:tplc="D772E4D6">
      <w:start w:val="1"/>
      <w:numFmt w:val="bullet"/>
      <w:lvlText w:val=""/>
      <w:lvlJc w:val="left"/>
      <w:pPr>
        <w:ind w:left="3240" w:hanging="360"/>
      </w:pPr>
      <w:rPr>
        <w:rFonts w:hint="default" w:ascii="Symbol" w:hAnsi="Symbol"/>
      </w:rPr>
    </w:lvl>
    <w:lvl w:ilvl="4" w:tplc="AB821E0C">
      <w:start w:val="1"/>
      <w:numFmt w:val="bullet"/>
      <w:lvlText w:val="o"/>
      <w:lvlJc w:val="left"/>
      <w:pPr>
        <w:ind w:left="3960" w:hanging="360"/>
      </w:pPr>
      <w:rPr>
        <w:rFonts w:hint="default" w:ascii="Courier New" w:hAnsi="Courier New"/>
      </w:rPr>
    </w:lvl>
    <w:lvl w:ilvl="5" w:tplc="FE78D12A">
      <w:start w:val="1"/>
      <w:numFmt w:val="bullet"/>
      <w:lvlText w:val=""/>
      <w:lvlJc w:val="left"/>
      <w:pPr>
        <w:ind w:left="4680" w:hanging="360"/>
      </w:pPr>
      <w:rPr>
        <w:rFonts w:hint="default" w:ascii="Wingdings" w:hAnsi="Wingdings"/>
      </w:rPr>
    </w:lvl>
    <w:lvl w:ilvl="6" w:tplc="D5A48612">
      <w:start w:val="1"/>
      <w:numFmt w:val="bullet"/>
      <w:lvlText w:val=""/>
      <w:lvlJc w:val="left"/>
      <w:pPr>
        <w:ind w:left="5400" w:hanging="360"/>
      </w:pPr>
      <w:rPr>
        <w:rFonts w:hint="default" w:ascii="Symbol" w:hAnsi="Symbol"/>
      </w:rPr>
    </w:lvl>
    <w:lvl w:ilvl="7" w:tplc="01F45428">
      <w:start w:val="1"/>
      <w:numFmt w:val="bullet"/>
      <w:lvlText w:val="o"/>
      <w:lvlJc w:val="left"/>
      <w:pPr>
        <w:ind w:left="6120" w:hanging="360"/>
      </w:pPr>
      <w:rPr>
        <w:rFonts w:hint="default" w:ascii="Courier New" w:hAnsi="Courier New"/>
      </w:rPr>
    </w:lvl>
    <w:lvl w:ilvl="8" w:tplc="18AE547C">
      <w:start w:val="1"/>
      <w:numFmt w:val="bullet"/>
      <w:lvlText w:val=""/>
      <w:lvlJc w:val="left"/>
      <w:pPr>
        <w:ind w:left="6840" w:hanging="360"/>
      </w:pPr>
      <w:rPr>
        <w:rFonts w:hint="default" w:ascii="Wingdings" w:hAnsi="Wingdings"/>
      </w:rPr>
    </w:lvl>
  </w:abstractNum>
  <w:abstractNum w:abstractNumId="112" w15:restartNumberingAfterBreak="0">
    <w:nsid w:val="36FA4084"/>
    <w:multiLevelType w:val="multilevel"/>
    <w:tmpl w:val="8B5CD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378B16F0"/>
    <w:multiLevelType w:val="multilevel"/>
    <w:tmpl w:val="3B56C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38AA14B1"/>
    <w:multiLevelType w:val="multilevel"/>
    <w:tmpl w:val="E49CD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391343F4"/>
    <w:multiLevelType w:val="multilevel"/>
    <w:tmpl w:val="3B9C5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39151434"/>
    <w:multiLevelType w:val="multilevel"/>
    <w:tmpl w:val="A42CA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3949629B"/>
    <w:multiLevelType w:val="multilevel"/>
    <w:tmpl w:val="2EE8C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3A0B7763"/>
    <w:multiLevelType w:val="multilevel"/>
    <w:tmpl w:val="E81E7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3A1503F5"/>
    <w:multiLevelType w:val="multilevel"/>
    <w:tmpl w:val="1E0A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A300354"/>
    <w:multiLevelType w:val="multilevel"/>
    <w:tmpl w:val="ADE844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A312263"/>
    <w:multiLevelType w:val="multilevel"/>
    <w:tmpl w:val="D578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AD41FDD"/>
    <w:multiLevelType w:val="multilevel"/>
    <w:tmpl w:val="36E2E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251A30"/>
    <w:multiLevelType w:val="multilevel"/>
    <w:tmpl w:val="B3B8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D743BA5"/>
    <w:multiLevelType w:val="multilevel"/>
    <w:tmpl w:val="C2665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3DA347A9"/>
    <w:multiLevelType w:val="multilevel"/>
    <w:tmpl w:val="C0D40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3DF641CC"/>
    <w:multiLevelType w:val="multilevel"/>
    <w:tmpl w:val="DB943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3EE35941"/>
    <w:multiLevelType w:val="multilevel"/>
    <w:tmpl w:val="A4C2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F333F3A"/>
    <w:multiLevelType w:val="multilevel"/>
    <w:tmpl w:val="ADE81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3F514061"/>
    <w:multiLevelType w:val="multilevel"/>
    <w:tmpl w:val="18306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3F6F501C"/>
    <w:multiLevelType w:val="multilevel"/>
    <w:tmpl w:val="3306B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414A0837"/>
    <w:multiLevelType w:val="multilevel"/>
    <w:tmpl w:val="B2ECA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42C50CC8"/>
    <w:multiLevelType w:val="multilevel"/>
    <w:tmpl w:val="436CE10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3" w15:restartNumberingAfterBreak="0">
    <w:nsid w:val="43957B0E"/>
    <w:multiLevelType w:val="multilevel"/>
    <w:tmpl w:val="3052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3A84272"/>
    <w:multiLevelType w:val="multilevel"/>
    <w:tmpl w:val="A6AEF4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44122D13"/>
    <w:multiLevelType w:val="multilevel"/>
    <w:tmpl w:val="EB223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686404D"/>
    <w:multiLevelType w:val="hybridMultilevel"/>
    <w:tmpl w:val="05108C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7" w15:restartNumberingAfterBreak="0">
    <w:nsid w:val="469623DB"/>
    <w:multiLevelType w:val="multilevel"/>
    <w:tmpl w:val="6F44F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472C1B1A"/>
    <w:multiLevelType w:val="multilevel"/>
    <w:tmpl w:val="F02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9A1811"/>
    <w:multiLevelType w:val="multilevel"/>
    <w:tmpl w:val="DB980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47BA7EE4"/>
    <w:multiLevelType w:val="multilevel"/>
    <w:tmpl w:val="6CE88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486B72E8"/>
    <w:multiLevelType w:val="hybridMultilevel"/>
    <w:tmpl w:val="DF2C1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2" w15:restartNumberingAfterBreak="0">
    <w:nsid w:val="490E52A1"/>
    <w:multiLevelType w:val="hybridMultilevel"/>
    <w:tmpl w:val="1BD2A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9866125"/>
    <w:multiLevelType w:val="multilevel"/>
    <w:tmpl w:val="0B66B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498666D9"/>
    <w:multiLevelType w:val="multilevel"/>
    <w:tmpl w:val="E1840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49B8656D"/>
    <w:multiLevelType w:val="multilevel"/>
    <w:tmpl w:val="82ACA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49E223B3"/>
    <w:multiLevelType w:val="multilevel"/>
    <w:tmpl w:val="8536F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49E476ED"/>
    <w:multiLevelType w:val="hybridMultilevel"/>
    <w:tmpl w:val="41E8F1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8" w15:restartNumberingAfterBreak="0">
    <w:nsid w:val="49E817AA"/>
    <w:multiLevelType w:val="multilevel"/>
    <w:tmpl w:val="F8F22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4A0014A3"/>
    <w:multiLevelType w:val="multilevel"/>
    <w:tmpl w:val="AB28A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4ADB7D40"/>
    <w:multiLevelType w:val="hybridMultilevel"/>
    <w:tmpl w:val="AF04D7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1" w15:restartNumberingAfterBreak="0">
    <w:nsid w:val="4D446967"/>
    <w:multiLevelType w:val="multilevel"/>
    <w:tmpl w:val="BB3C5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4D4B78CA"/>
    <w:multiLevelType w:val="multilevel"/>
    <w:tmpl w:val="54641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4DC23ED1"/>
    <w:multiLevelType w:val="multilevel"/>
    <w:tmpl w:val="56B26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4E165A79"/>
    <w:multiLevelType w:val="hybridMultilevel"/>
    <w:tmpl w:val="1D7C864A"/>
    <w:lvl w:ilvl="0" w:tplc="0409000F">
      <w:start w:val="1"/>
      <w:numFmt w:val="decimal"/>
      <w:lvlText w:val="%1."/>
      <w:lvlJc w:val="left"/>
      <w:pPr>
        <w:ind w:left="720" w:hanging="360"/>
      </w:pPr>
      <w:rPr>
        <w:rFonts w:hint="default"/>
      </w:rPr>
    </w:lvl>
    <w:lvl w:ilvl="1" w:tplc="04090019">
      <w:start w:val="1"/>
      <w:numFmt w:val="lowerLetter"/>
      <w:lvlText w:val="%2."/>
      <w:lvlJc w:val="left"/>
      <w:pPr>
        <w:ind w:left="928"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E1B29AD"/>
    <w:multiLevelType w:val="multilevel"/>
    <w:tmpl w:val="17EE5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4FA2526F"/>
    <w:multiLevelType w:val="multilevel"/>
    <w:tmpl w:val="4B660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4FE07A22"/>
    <w:multiLevelType w:val="multilevel"/>
    <w:tmpl w:val="6ED8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0367B8F"/>
    <w:multiLevelType w:val="multilevel"/>
    <w:tmpl w:val="F27E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5047710B"/>
    <w:multiLevelType w:val="multilevel"/>
    <w:tmpl w:val="29AC0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50AD499C"/>
    <w:multiLevelType w:val="multilevel"/>
    <w:tmpl w:val="70864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51903B18"/>
    <w:multiLevelType w:val="multilevel"/>
    <w:tmpl w:val="8856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2205CAF"/>
    <w:multiLevelType w:val="multilevel"/>
    <w:tmpl w:val="D75EB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2AB2134"/>
    <w:multiLevelType w:val="multilevel"/>
    <w:tmpl w:val="E6A03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32C04FB"/>
    <w:multiLevelType w:val="multilevel"/>
    <w:tmpl w:val="A444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4587026"/>
    <w:multiLevelType w:val="multilevel"/>
    <w:tmpl w:val="45962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54714CAD"/>
    <w:multiLevelType w:val="multilevel"/>
    <w:tmpl w:val="88FA5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4D2513E"/>
    <w:multiLevelType w:val="multilevel"/>
    <w:tmpl w:val="F56A9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552E18BA"/>
    <w:multiLevelType w:val="multilevel"/>
    <w:tmpl w:val="9C6C6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553C240E"/>
    <w:multiLevelType w:val="multilevel"/>
    <w:tmpl w:val="EEA00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555C7FCA"/>
    <w:multiLevelType w:val="multilevel"/>
    <w:tmpl w:val="9BAE0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56316EE3"/>
    <w:multiLevelType w:val="multilevel"/>
    <w:tmpl w:val="8F38C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5635671E"/>
    <w:multiLevelType w:val="multilevel"/>
    <w:tmpl w:val="629C6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565E28CE"/>
    <w:multiLevelType w:val="multilevel"/>
    <w:tmpl w:val="2F96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566B2079"/>
    <w:multiLevelType w:val="multilevel"/>
    <w:tmpl w:val="08D89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56942786"/>
    <w:multiLevelType w:val="multilevel"/>
    <w:tmpl w:val="0D76E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57F87EB2"/>
    <w:multiLevelType w:val="multilevel"/>
    <w:tmpl w:val="962E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80179C0"/>
    <w:multiLevelType w:val="multilevel"/>
    <w:tmpl w:val="2AA8D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59380EEF"/>
    <w:multiLevelType w:val="multilevel"/>
    <w:tmpl w:val="55702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969503A"/>
    <w:multiLevelType w:val="multilevel"/>
    <w:tmpl w:val="FAA4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9C34B02"/>
    <w:multiLevelType w:val="multilevel"/>
    <w:tmpl w:val="848C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A57769F"/>
    <w:multiLevelType w:val="multilevel"/>
    <w:tmpl w:val="EF16B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5A5B0C95"/>
    <w:multiLevelType w:val="multilevel"/>
    <w:tmpl w:val="DB5AB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5ADC62F5"/>
    <w:multiLevelType w:val="multilevel"/>
    <w:tmpl w:val="1B329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5B7D148A"/>
    <w:multiLevelType w:val="multilevel"/>
    <w:tmpl w:val="5A642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5BA64452"/>
    <w:multiLevelType w:val="multilevel"/>
    <w:tmpl w:val="840C4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5BC25BC1"/>
    <w:multiLevelType w:val="multilevel"/>
    <w:tmpl w:val="98F4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BEF2106"/>
    <w:multiLevelType w:val="multilevel"/>
    <w:tmpl w:val="57A0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C8A50F5"/>
    <w:multiLevelType w:val="multilevel"/>
    <w:tmpl w:val="3214A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5CA027BC"/>
    <w:multiLevelType w:val="multilevel"/>
    <w:tmpl w:val="2A70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CBD16B2"/>
    <w:multiLevelType w:val="hybridMultilevel"/>
    <w:tmpl w:val="AA70F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1" w15:restartNumberingAfterBreak="0">
    <w:nsid w:val="5D664E3D"/>
    <w:multiLevelType w:val="multilevel"/>
    <w:tmpl w:val="931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DB10D68"/>
    <w:multiLevelType w:val="multilevel"/>
    <w:tmpl w:val="F1FE6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5DE31519"/>
    <w:multiLevelType w:val="multilevel"/>
    <w:tmpl w:val="3294B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5DF832D7"/>
    <w:multiLevelType w:val="multilevel"/>
    <w:tmpl w:val="47E0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E61681B"/>
    <w:multiLevelType w:val="multilevel"/>
    <w:tmpl w:val="3DF8B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5E9C551C"/>
    <w:multiLevelType w:val="hybridMultilevel"/>
    <w:tmpl w:val="D91EFA5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7" w15:restartNumberingAfterBreak="0">
    <w:nsid w:val="5EA10EF4"/>
    <w:multiLevelType w:val="multilevel"/>
    <w:tmpl w:val="95BE3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5F1D1824"/>
    <w:multiLevelType w:val="multilevel"/>
    <w:tmpl w:val="B3CAF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60B84B6D"/>
    <w:multiLevelType w:val="multilevel"/>
    <w:tmpl w:val="BF0C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610C48F6"/>
    <w:multiLevelType w:val="multilevel"/>
    <w:tmpl w:val="71903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1321655"/>
    <w:multiLevelType w:val="multilevel"/>
    <w:tmpl w:val="C6808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2" w15:restartNumberingAfterBreak="0">
    <w:nsid w:val="61BC3E5C"/>
    <w:multiLevelType w:val="hybridMultilevel"/>
    <w:tmpl w:val="2988C5A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3" w15:restartNumberingAfterBreak="0">
    <w:nsid w:val="62621941"/>
    <w:multiLevelType w:val="multilevel"/>
    <w:tmpl w:val="19B80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63086E96"/>
    <w:multiLevelType w:val="multilevel"/>
    <w:tmpl w:val="622C9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5" w15:restartNumberingAfterBreak="0">
    <w:nsid w:val="63260042"/>
    <w:multiLevelType w:val="multilevel"/>
    <w:tmpl w:val="06928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9F6BF7"/>
    <w:multiLevelType w:val="multilevel"/>
    <w:tmpl w:val="4D5E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4C94128"/>
    <w:multiLevelType w:val="multilevel"/>
    <w:tmpl w:val="BAE21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659F53AC"/>
    <w:multiLevelType w:val="multilevel"/>
    <w:tmpl w:val="6100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60214DD"/>
    <w:multiLevelType w:val="hybridMultilevel"/>
    <w:tmpl w:val="4E928A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0" w15:restartNumberingAfterBreak="0">
    <w:nsid w:val="66DA7D8F"/>
    <w:multiLevelType w:val="multilevel"/>
    <w:tmpl w:val="4D703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67F74D4A"/>
    <w:multiLevelType w:val="multilevel"/>
    <w:tmpl w:val="8EC0F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69634F73"/>
    <w:multiLevelType w:val="multilevel"/>
    <w:tmpl w:val="728CE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6AE05F65"/>
    <w:multiLevelType w:val="multilevel"/>
    <w:tmpl w:val="F7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E2F56C4"/>
    <w:multiLevelType w:val="multilevel"/>
    <w:tmpl w:val="ED7AF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6E8F2080"/>
    <w:multiLevelType w:val="multilevel"/>
    <w:tmpl w:val="1D2A2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6EB84DA5"/>
    <w:multiLevelType w:val="multilevel"/>
    <w:tmpl w:val="0576F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70456944"/>
    <w:multiLevelType w:val="multilevel"/>
    <w:tmpl w:val="35A6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17012C2"/>
    <w:multiLevelType w:val="multilevel"/>
    <w:tmpl w:val="A8E04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719B0B42"/>
    <w:multiLevelType w:val="multilevel"/>
    <w:tmpl w:val="2BBAE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71C568D9"/>
    <w:multiLevelType w:val="multilevel"/>
    <w:tmpl w:val="128A9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72236743"/>
    <w:multiLevelType w:val="multilevel"/>
    <w:tmpl w:val="7C401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25C76B8"/>
    <w:multiLevelType w:val="hybridMultilevel"/>
    <w:tmpl w:val="9AF0612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728B00D5"/>
    <w:multiLevelType w:val="multilevel"/>
    <w:tmpl w:val="2276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729768D7"/>
    <w:multiLevelType w:val="multilevel"/>
    <w:tmpl w:val="8684E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72C40C92"/>
    <w:multiLevelType w:val="multilevel"/>
    <w:tmpl w:val="D6DAF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6" w15:restartNumberingAfterBreak="0">
    <w:nsid w:val="72E0453C"/>
    <w:multiLevelType w:val="multilevel"/>
    <w:tmpl w:val="8B54A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72F3335A"/>
    <w:multiLevelType w:val="multilevel"/>
    <w:tmpl w:val="9A88BC5E"/>
    <w:lvl w:ilvl="0">
      <w:start w:val="1"/>
      <w:numFmt w:val="decimal"/>
      <w:lvlText w:val="%1."/>
      <w:lvlJc w:val="left"/>
      <w:pPr>
        <w:ind w:left="396" w:hanging="396"/>
      </w:pPr>
      <w:rPr>
        <w:rFonts w:hint="default"/>
      </w:rPr>
    </w:lvl>
    <w:lvl w:ilvl="1">
      <w:start w:val="2"/>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8" w15:restartNumberingAfterBreak="0">
    <w:nsid w:val="73DB671E"/>
    <w:multiLevelType w:val="multilevel"/>
    <w:tmpl w:val="8AB6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4BB0ADD"/>
    <w:multiLevelType w:val="multilevel"/>
    <w:tmpl w:val="BE369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75179E8C"/>
    <w:multiLevelType w:val="hybridMultilevel"/>
    <w:tmpl w:val="3DB81950"/>
    <w:lvl w:ilvl="0" w:tplc="54D6FEA6">
      <w:start w:val="1"/>
      <w:numFmt w:val="bullet"/>
      <w:lvlText w:val=""/>
      <w:lvlJc w:val="left"/>
      <w:pPr>
        <w:ind w:left="1080" w:hanging="360"/>
      </w:pPr>
      <w:rPr>
        <w:rFonts w:hint="default" w:ascii="Symbol" w:hAnsi="Symbol"/>
      </w:rPr>
    </w:lvl>
    <w:lvl w:ilvl="1" w:tplc="DB68A650">
      <w:start w:val="1"/>
      <w:numFmt w:val="bullet"/>
      <w:lvlText w:val="o"/>
      <w:lvlJc w:val="left"/>
      <w:pPr>
        <w:ind w:left="1800" w:hanging="360"/>
      </w:pPr>
      <w:rPr>
        <w:rFonts w:hint="default" w:ascii="Courier New" w:hAnsi="Courier New"/>
      </w:rPr>
    </w:lvl>
    <w:lvl w:ilvl="2" w:tplc="FEB28CD6">
      <w:start w:val="1"/>
      <w:numFmt w:val="bullet"/>
      <w:lvlText w:val=""/>
      <w:lvlJc w:val="left"/>
      <w:pPr>
        <w:ind w:left="2520" w:hanging="360"/>
      </w:pPr>
      <w:rPr>
        <w:rFonts w:hint="default" w:ascii="Wingdings" w:hAnsi="Wingdings"/>
      </w:rPr>
    </w:lvl>
    <w:lvl w:ilvl="3" w:tplc="4F7EEFE2">
      <w:start w:val="1"/>
      <w:numFmt w:val="bullet"/>
      <w:lvlText w:val=""/>
      <w:lvlJc w:val="left"/>
      <w:pPr>
        <w:ind w:left="3240" w:hanging="360"/>
      </w:pPr>
      <w:rPr>
        <w:rFonts w:hint="default" w:ascii="Symbol" w:hAnsi="Symbol"/>
      </w:rPr>
    </w:lvl>
    <w:lvl w:ilvl="4" w:tplc="655ACC24">
      <w:start w:val="1"/>
      <w:numFmt w:val="bullet"/>
      <w:lvlText w:val="o"/>
      <w:lvlJc w:val="left"/>
      <w:pPr>
        <w:ind w:left="3960" w:hanging="360"/>
      </w:pPr>
      <w:rPr>
        <w:rFonts w:hint="default" w:ascii="Courier New" w:hAnsi="Courier New"/>
      </w:rPr>
    </w:lvl>
    <w:lvl w:ilvl="5" w:tplc="203C28C0">
      <w:start w:val="1"/>
      <w:numFmt w:val="bullet"/>
      <w:lvlText w:val=""/>
      <w:lvlJc w:val="left"/>
      <w:pPr>
        <w:ind w:left="4680" w:hanging="360"/>
      </w:pPr>
      <w:rPr>
        <w:rFonts w:hint="default" w:ascii="Wingdings" w:hAnsi="Wingdings"/>
      </w:rPr>
    </w:lvl>
    <w:lvl w:ilvl="6" w:tplc="D9C4E87E">
      <w:start w:val="1"/>
      <w:numFmt w:val="bullet"/>
      <w:lvlText w:val=""/>
      <w:lvlJc w:val="left"/>
      <w:pPr>
        <w:ind w:left="5400" w:hanging="360"/>
      </w:pPr>
      <w:rPr>
        <w:rFonts w:hint="default" w:ascii="Symbol" w:hAnsi="Symbol"/>
      </w:rPr>
    </w:lvl>
    <w:lvl w:ilvl="7" w:tplc="DCD0AF90">
      <w:start w:val="1"/>
      <w:numFmt w:val="bullet"/>
      <w:lvlText w:val="o"/>
      <w:lvlJc w:val="left"/>
      <w:pPr>
        <w:ind w:left="6120" w:hanging="360"/>
      </w:pPr>
      <w:rPr>
        <w:rFonts w:hint="default" w:ascii="Courier New" w:hAnsi="Courier New"/>
      </w:rPr>
    </w:lvl>
    <w:lvl w:ilvl="8" w:tplc="D3D64EE0">
      <w:start w:val="1"/>
      <w:numFmt w:val="bullet"/>
      <w:lvlText w:val=""/>
      <w:lvlJc w:val="left"/>
      <w:pPr>
        <w:ind w:left="6840" w:hanging="360"/>
      </w:pPr>
      <w:rPr>
        <w:rFonts w:hint="default" w:ascii="Wingdings" w:hAnsi="Wingdings"/>
      </w:rPr>
    </w:lvl>
  </w:abstractNum>
  <w:abstractNum w:abstractNumId="231" w15:restartNumberingAfterBreak="0">
    <w:nsid w:val="751F6E5F"/>
    <w:multiLevelType w:val="multilevel"/>
    <w:tmpl w:val="198C65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752B481A"/>
    <w:multiLevelType w:val="multilevel"/>
    <w:tmpl w:val="98243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75796695"/>
    <w:multiLevelType w:val="multilevel"/>
    <w:tmpl w:val="4858C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759C43A7"/>
    <w:multiLevelType w:val="multilevel"/>
    <w:tmpl w:val="3516F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5" w15:restartNumberingAfterBreak="0">
    <w:nsid w:val="75A05B5B"/>
    <w:multiLevelType w:val="multilevel"/>
    <w:tmpl w:val="073CD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76E8723C"/>
    <w:multiLevelType w:val="multilevel"/>
    <w:tmpl w:val="4B509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773D2A0B"/>
    <w:multiLevelType w:val="multilevel"/>
    <w:tmpl w:val="28582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78B62953"/>
    <w:multiLevelType w:val="multilevel"/>
    <w:tmpl w:val="10AC1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78BC0F17"/>
    <w:multiLevelType w:val="multilevel"/>
    <w:tmpl w:val="4C5CB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793E1738"/>
    <w:multiLevelType w:val="multilevel"/>
    <w:tmpl w:val="E2C06BF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Times New Roman" w:hAnsi="Times New Roman" w:cs="Times New Roman" w:eastAsiaTheme="minorHAns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9A03FAB"/>
    <w:multiLevelType w:val="multilevel"/>
    <w:tmpl w:val="9F5C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9BD240D"/>
    <w:multiLevelType w:val="multilevel"/>
    <w:tmpl w:val="9BEC3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7A25312A"/>
    <w:multiLevelType w:val="hybridMultilevel"/>
    <w:tmpl w:val="85FA57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4" w15:restartNumberingAfterBreak="0">
    <w:nsid w:val="7B40297F"/>
    <w:multiLevelType w:val="multilevel"/>
    <w:tmpl w:val="66B80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7B647FDC"/>
    <w:multiLevelType w:val="multilevel"/>
    <w:tmpl w:val="F550C4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C1E6CE6"/>
    <w:multiLevelType w:val="multilevel"/>
    <w:tmpl w:val="1108B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7CB33B87"/>
    <w:multiLevelType w:val="multilevel"/>
    <w:tmpl w:val="EB46A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7D7C4E1C"/>
    <w:multiLevelType w:val="multilevel"/>
    <w:tmpl w:val="B45A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DFD1C2E"/>
    <w:multiLevelType w:val="multilevel"/>
    <w:tmpl w:val="74E612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E0A2051"/>
    <w:multiLevelType w:val="multilevel"/>
    <w:tmpl w:val="F554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B4222E"/>
    <w:multiLevelType w:val="multilevel"/>
    <w:tmpl w:val="FA648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7F19453D"/>
    <w:multiLevelType w:val="multilevel"/>
    <w:tmpl w:val="09A6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FFB14E0"/>
    <w:multiLevelType w:val="multilevel"/>
    <w:tmpl w:val="FB50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59">
    <w:abstractNumId w:val="258"/>
  </w:num>
  <w:num w:numId="258">
    <w:abstractNumId w:val="257"/>
  </w:num>
  <w:num w:numId="257">
    <w:abstractNumId w:val="256"/>
  </w:num>
  <w:num w:numId="256">
    <w:abstractNumId w:val="255"/>
  </w:num>
  <w:num w:numId="255">
    <w:abstractNumId w:val="254"/>
  </w:num>
  <w:num w:numId="1" w16cid:durableId="2097046102">
    <w:abstractNumId w:val="230"/>
  </w:num>
  <w:num w:numId="2" w16cid:durableId="1167358877">
    <w:abstractNumId w:val="111"/>
  </w:num>
  <w:num w:numId="3" w16cid:durableId="160854925">
    <w:abstractNumId w:val="132"/>
  </w:num>
  <w:num w:numId="4" w16cid:durableId="869150430">
    <w:abstractNumId w:val="186"/>
  </w:num>
  <w:num w:numId="5" w16cid:durableId="223683361">
    <w:abstractNumId w:val="217"/>
  </w:num>
  <w:num w:numId="6" w16cid:durableId="1913542841">
    <w:abstractNumId w:val="177"/>
  </w:num>
  <w:num w:numId="7" w16cid:durableId="2085565805">
    <w:abstractNumId w:val="31"/>
  </w:num>
  <w:num w:numId="8" w16cid:durableId="380979073">
    <w:abstractNumId w:val="170"/>
  </w:num>
  <w:num w:numId="9" w16cid:durableId="1006370917">
    <w:abstractNumId w:val="233"/>
  </w:num>
  <w:num w:numId="10" w16cid:durableId="199972230">
    <w:abstractNumId w:val="189"/>
  </w:num>
  <w:num w:numId="11" w16cid:durableId="796332641">
    <w:abstractNumId w:val="94"/>
  </w:num>
  <w:num w:numId="12" w16cid:durableId="1206523619">
    <w:abstractNumId w:val="130"/>
  </w:num>
  <w:num w:numId="13" w16cid:durableId="2023705814">
    <w:abstractNumId w:val="73"/>
  </w:num>
  <w:num w:numId="14" w16cid:durableId="1778938337">
    <w:abstractNumId w:val="251"/>
  </w:num>
  <w:num w:numId="15" w16cid:durableId="1553225399">
    <w:abstractNumId w:val="7"/>
  </w:num>
  <w:num w:numId="16" w16cid:durableId="2084644834">
    <w:abstractNumId w:val="0"/>
  </w:num>
  <w:num w:numId="17" w16cid:durableId="1177571244">
    <w:abstractNumId w:val="156"/>
  </w:num>
  <w:num w:numId="18" w16cid:durableId="163670503">
    <w:abstractNumId w:val="114"/>
  </w:num>
  <w:num w:numId="19" w16cid:durableId="1055263">
    <w:abstractNumId w:val="23"/>
  </w:num>
  <w:num w:numId="20" w16cid:durableId="1669484039">
    <w:abstractNumId w:val="122"/>
  </w:num>
  <w:num w:numId="21" w16cid:durableId="51776681">
    <w:abstractNumId w:val="113"/>
  </w:num>
  <w:num w:numId="22" w16cid:durableId="215899898">
    <w:abstractNumId w:val="60"/>
  </w:num>
  <w:num w:numId="23" w16cid:durableId="1324628333">
    <w:abstractNumId w:val="220"/>
  </w:num>
  <w:num w:numId="24" w16cid:durableId="229198096">
    <w:abstractNumId w:val="166"/>
  </w:num>
  <w:num w:numId="25" w16cid:durableId="54856694">
    <w:abstractNumId w:val="98"/>
  </w:num>
  <w:num w:numId="26" w16cid:durableId="1548099803">
    <w:abstractNumId w:val="37"/>
  </w:num>
  <w:num w:numId="27" w16cid:durableId="1332297472">
    <w:abstractNumId w:val="95"/>
  </w:num>
  <w:num w:numId="28" w16cid:durableId="1518469760">
    <w:abstractNumId w:val="80"/>
  </w:num>
  <w:num w:numId="29" w16cid:durableId="1911848938">
    <w:abstractNumId w:val="47"/>
  </w:num>
  <w:num w:numId="30" w16cid:durableId="13574463">
    <w:abstractNumId w:val="49"/>
  </w:num>
  <w:num w:numId="31" w16cid:durableId="12996151">
    <w:abstractNumId w:val="84"/>
  </w:num>
  <w:num w:numId="32" w16cid:durableId="2047562432">
    <w:abstractNumId w:val="175"/>
  </w:num>
  <w:num w:numId="33" w16cid:durableId="921722993">
    <w:abstractNumId w:val="152"/>
  </w:num>
  <w:num w:numId="34" w16cid:durableId="1218084337">
    <w:abstractNumId w:val="39"/>
  </w:num>
  <w:num w:numId="35" w16cid:durableId="852912177">
    <w:abstractNumId w:val="178"/>
  </w:num>
  <w:num w:numId="36" w16cid:durableId="1100104665">
    <w:abstractNumId w:val="219"/>
  </w:num>
  <w:num w:numId="37" w16cid:durableId="960527025">
    <w:abstractNumId w:val="58"/>
  </w:num>
  <w:num w:numId="38" w16cid:durableId="1742289177">
    <w:abstractNumId w:val="81"/>
  </w:num>
  <w:num w:numId="39" w16cid:durableId="1242567349">
    <w:abstractNumId w:val="65"/>
  </w:num>
  <w:num w:numId="40" w16cid:durableId="1850943135">
    <w:abstractNumId w:val="173"/>
  </w:num>
  <w:num w:numId="41" w16cid:durableId="1187906275">
    <w:abstractNumId w:val="157"/>
  </w:num>
  <w:num w:numId="42" w16cid:durableId="841317436">
    <w:abstractNumId w:val="221"/>
  </w:num>
  <w:num w:numId="43" w16cid:durableId="1300115541">
    <w:abstractNumId w:val="163"/>
  </w:num>
  <w:num w:numId="44" w16cid:durableId="791829178">
    <w:abstractNumId w:val="68"/>
  </w:num>
  <w:num w:numId="45" w16cid:durableId="1063990931">
    <w:abstractNumId w:val="200"/>
  </w:num>
  <w:num w:numId="46" w16cid:durableId="590161828">
    <w:abstractNumId w:val="161"/>
  </w:num>
  <w:num w:numId="47" w16cid:durableId="1248884341">
    <w:abstractNumId w:val="252"/>
  </w:num>
  <w:num w:numId="48" w16cid:durableId="1176656032">
    <w:abstractNumId w:val="149"/>
  </w:num>
  <w:num w:numId="49" w16cid:durableId="1969123305">
    <w:abstractNumId w:val="198"/>
  </w:num>
  <w:num w:numId="50" w16cid:durableId="2120099935">
    <w:abstractNumId w:val="250"/>
  </w:num>
  <w:num w:numId="51" w16cid:durableId="970944687">
    <w:abstractNumId w:val="164"/>
  </w:num>
  <w:num w:numId="52" w16cid:durableId="2041012450">
    <w:abstractNumId w:val="158"/>
  </w:num>
  <w:num w:numId="53" w16cid:durableId="1443304693">
    <w:abstractNumId w:val="5"/>
  </w:num>
  <w:num w:numId="54" w16cid:durableId="734400863">
    <w:abstractNumId w:val="59"/>
  </w:num>
  <w:num w:numId="55" w16cid:durableId="572007417">
    <w:abstractNumId w:val="154"/>
  </w:num>
  <w:num w:numId="56" w16cid:durableId="1524830068">
    <w:abstractNumId w:val="41"/>
  </w:num>
  <w:num w:numId="57" w16cid:durableId="789058549">
    <w:abstractNumId w:val="40"/>
  </w:num>
  <w:num w:numId="58" w16cid:durableId="132019735">
    <w:abstractNumId w:val="138"/>
  </w:num>
  <w:num w:numId="59" w16cid:durableId="4481786">
    <w:abstractNumId w:val="67"/>
  </w:num>
  <w:num w:numId="60" w16cid:durableId="520243132">
    <w:abstractNumId w:val="201"/>
  </w:num>
  <w:num w:numId="61" w16cid:durableId="228349847">
    <w:abstractNumId w:val="87"/>
  </w:num>
  <w:num w:numId="62" w16cid:durableId="1276718860">
    <w:abstractNumId w:val="25"/>
  </w:num>
  <w:num w:numId="63" w16cid:durableId="1942644267">
    <w:abstractNumId w:val="77"/>
  </w:num>
  <w:num w:numId="64" w16cid:durableId="1288854218">
    <w:abstractNumId w:val="120"/>
  </w:num>
  <w:num w:numId="65" w16cid:durableId="1571773182">
    <w:abstractNumId w:val="135"/>
  </w:num>
  <w:num w:numId="66" w16cid:durableId="900553660">
    <w:abstractNumId w:val="245"/>
  </w:num>
  <w:num w:numId="67" w16cid:durableId="726104789">
    <w:abstractNumId w:val="249"/>
  </w:num>
  <w:num w:numId="68" w16cid:durableId="418212484">
    <w:abstractNumId w:val="52"/>
  </w:num>
  <w:num w:numId="69" w16cid:durableId="447773188">
    <w:abstractNumId w:val="30"/>
  </w:num>
  <w:num w:numId="70" w16cid:durableId="772751224">
    <w:abstractNumId w:val="93"/>
  </w:num>
  <w:num w:numId="71" w16cid:durableId="1786004060">
    <w:abstractNumId w:val="43"/>
  </w:num>
  <w:num w:numId="72" w16cid:durableId="1638949800">
    <w:abstractNumId w:val="16"/>
  </w:num>
  <w:num w:numId="73" w16cid:durableId="1201743464">
    <w:abstractNumId w:val="188"/>
  </w:num>
  <w:num w:numId="74" w16cid:durableId="1179851050">
    <w:abstractNumId w:val="46"/>
  </w:num>
  <w:num w:numId="75" w16cid:durableId="1419325333">
    <w:abstractNumId w:val="76"/>
  </w:num>
  <w:num w:numId="76" w16cid:durableId="929434658">
    <w:abstractNumId w:val="78"/>
  </w:num>
  <w:num w:numId="77" w16cid:durableId="903415475">
    <w:abstractNumId w:val="240"/>
  </w:num>
  <w:num w:numId="78" w16cid:durableId="684942334">
    <w:abstractNumId w:val="82"/>
  </w:num>
  <w:num w:numId="79" w16cid:durableId="21133891">
    <w:abstractNumId w:val="171"/>
  </w:num>
  <w:num w:numId="80" w16cid:durableId="664943702">
    <w:abstractNumId w:val="115"/>
  </w:num>
  <w:num w:numId="81" w16cid:durableId="1033727688">
    <w:abstractNumId w:val="231"/>
  </w:num>
  <w:num w:numId="82" w16cid:durableId="2066028120">
    <w:abstractNumId w:val="129"/>
  </w:num>
  <w:num w:numId="83" w16cid:durableId="555969793">
    <w:abstractNumId w:val="208"/>
  </w:num>
  <w:num w:numId="84" w16cid:durableId="1540892848">
    <w:abstractNumId w:val="33"/>
  </w:num>
  <w:num w:numId="85" w16cid:durableId="971445429">
    <w:abstractNumId w:val="72"/>
  </w:num>
  <w:num w:numId="86" w16cid:durableId="1740247964">
    <w:abstractNumId w:val="19"/>
  </w:num>
  <w:num w:numId="87" w16cid:durableId="1273052333">
    <w:abstractNumId w:val="3"/>
  </w:num>
  <w:num w:numId="88" w16cid:durableId="457720106">
    <w:abstractNumId w:val="14"/>
  </w:num>
  <w:num w:numId="89" w16cid:durableId="136074357">
    <w:abstractNumId w:val="150"/>
  </w:num>
  <w:num w:numId="90" w16cid:durableId="1401828894">
    <w:abstractNumId w:val="196"/>
  </w:num>
  <w:num w:numId="91" w16cid:durableId="450326398">
    <w:abstractNumId w:val="11"/>
  </w:num>
  <w:num w:numId="92" w16cid:durableId="1465661542">
    <w:abstractNumId w:val="190"/>
  </w:num>
  <w:num w:numId="93" w16cid:durableId="1777871660">
    <w:abstractNumId w:val="202"/>
  </w:num>
  <w:num w:numId="94" w16cid:durableId="1247808167">
    <w:abstractNumId w:val="147"/>
  </w:num>
  <w:num w:numId="95" w16cid:durableId="569191570">
    <w:abstractNumId w:val="35"/>
  </w:num>
  <w:num w:numId="96" w16cid:durableId="989939182">
    <w:abstractNumId w:val="243"/>
  </w:num>
  <w:num w:numId="97" w16cid:durableId="1830948790">
    <w:abstractNumId w:val="209"/>
  </w:num>
  <w:num w:numId="98" w16cid:durableId="1145269725">
    <w:abstractNumId w:val="21"/>
  </w:num>
  <w:num w:numId="99" w16cid:durableId="1274745988">
    <w:abstractNumId w:val="106"/>
  </w:num>
  <w:num w:numId="100" w16cid:durableId="1413039238">
    <w:abstractNumId w:val="12"/>
  </w:num>
  <w:num w:numId="101" w16cid:durableId="1488355316">
    <w:abstractNumId w:val="194"/>
  </w:num>
  <w:num w:numId="102" w16cid:durableId="1640725353">
    <w:abstractNumId w:val="86"/>
  </w:num>
  <w:num w:numId="103" w16cid:durableId="1042634467">
    <w:abstractNumId w:val="107"/>
  </w:num>
  <w:num w:numId="104" w16cid:durableId="24603882">
    <w:abstractNumId w:val="34"/>
  </w:num>
  <w:num w:numId="105" w16cid:durableId="1313755221">
    <w:abstractNumId w:val="118"/>
  </w:num>
  <w:num w:numId="106" w16cid:durableId="337315475">
    <w:abstractNumId w:val="182"/>
  </w:num>
  <w:num w:numId="107" w16cid:durableId="1269504470">
    <w:abstractNumId w:val="148"/>
  </w:num>
  <w:num w:numId="108" w16cid:durableId="1974826050">
    <w:abstractNumId w:val="48"/>
  </w:num>
  <w:num w:numId="109" w16cid:durableId="496264070">
    <w:abstractNumId w:val="17"/>
  </w:num>
  <w:num w:numId="110" w16cid:durableId="446630505">
    <w:abstractNumId w:val="123"/>
  </w:num>
  <w:num w:numId="111" w16cid:durableId="1298411325">
    <w:abstractNumId w:val="18"/>
  </w:num>
  <w:num w:numId="112" w16cid:durableId="1826817218">
    <w:abstractNumId w:val="229"/>
  </w:num>
  <w:num w:numId="113" w16cid:durableId="1042363750">
    <w:abstractNumId w:val="241"/>
  </w:num>
  <w:num w:numId="114" w16cid:durableId="445462306">
    <w:abstractNumId w:val="239"/>
  </w:num>
  <w:num w:numId="115" w16cid:durableId="104009746">
    <w:abstractNumId w:val="137"/>
  </w:num>
  <w:num w:numId="116" w16cid:durableId="260842339">
    <w:abstractNumId w:val="203"/>
  </w:num>
  <w:num w:numId="117" w16cid:durableId="688800759">
    <w:abstractNumId w:val="74"/>
  </w:num>
  <w:num w:numId="118" w16cid:durableId="907231501">
    <w:abstractNumId w:val="199"/>
  </w:num>
  <w:num w:numId="119" w16cid:durableId="116727247">
    <w:abstractNumId w:val="248"/>
  </w:num>
  <w:num w:numId="120" w16cid:durableId="600453244">
    <w:abstractNumId w:val="204"/>
  </w:num>
  <w:num w:numId="121" w16cid:durableId="1333409217">
    <w:abstractNumId w:val="216"/>
  </w:num>
  <w:num w:numId="122" w16cid:durableId="1852455359">
    <w:abstractNumId w:val="192"/>
  </w:num>
  <w:num w:numId="123" w16cid:durableId="2073458399">
    <w:abstractNumId w:val="28"/>
  </w:num>
  <w:num w:numId="124" w16cid:durableId="1208688105">
    <w:abstractNumId w:val="223"/>
  </w:num>
  <w:num w:numId="125" w16cid:durableId="1393387383">
    <w:abstractNumId w:val="244"/>
  </w:num>
  <w:num w:numId="126" w16cid:durableId="618685867">
    <w:abstractNumId w:val="44"/>
  </w:num>
  <w:num w:numId="127" w16cid:durableId="476073188">
    <w:abstractNumId w:val="62"/>
  </w:num>
  <w:num w:numId="128" w16cid:durableId="312107235">
    <w:abstractNumId w:val="61"/>
  </w:num>
  <w:num w:numId="129" w16cid:durableId="605623223">
    <w:abstractNumId w:val="71"/>
  </w:num>
  <w:num w:numId="130" w16cid:durableId="211161045">
    <w:abstractNumId w:val="237"/>
  </w:num>
  <w:num w:numId="131" w16cid:durableId="1534072833">
    <w:abstractNumId w:val="66"/>
  </w:num>
  <w:num w:numId="132" w16cid:durableId="81995636">
    <w:abstractNumId w:val="162"/>
  </w:num>
  <w:num w:numId="133" w16cid:durableId="1839345273">
    <w:abstractNumId w:val="155"/>
  </w:num>
  <w:num w:numId="134" w16cid:durableId="1502625969">
    <w:abstractNumId w:val="10"/>
  </w:num>
  <w:num w:numId="135" w16cid:durableId="1888643028">
    <w:abstractNumId w:val="26"/>
  </w:num>
  <w:num w:numId="136" w16cid:durableId="151333951">
    <w:abstractNumId w:val="247"/>
  </w:num>
  <w:num w:numId="137" w16cid:durableId="1656881593">
    <w:abstractNumId w:val="45"/>
  </w:num>
  <w:num w:numId="138" w16cid:durableId="1161198672">
    <w:abstractNumId w:val="167"/>
  </w:num>
  <w:num w:numId="139" w16cid:durableId="1323703292">
    <w:abstractNumId w:val="210"/>
  </w:num>
  <w:num w:numId="140" w16cid:durableId="857961386">
    <w:abstractNumId w:val="119"/>
  </w:num>
  <w:num w:numId="141" w16cid:durableId="1643384901">
    <w:abstractNumId w:val="6"/>
  </w:num>
  <w:num w:numId="142" w16cid:durableId="566498159">
    <w:abstractNumId w:val="146"/>
  </w:num>
  <w:num w:numId="143" w16cid:durableId="647445297">
    <w:abstractNumId w:val="133"/>
  </w:num>
  <w:num w:numId="144" w16cid:durableId="170267273">
    <w:abstractNumId w:val="8"/>
  </w:num>
  <w:num w:numId="145" w16cid:durableId="1239291993">
    <w:abstractNumId w:val="121"/>
  </w:num>
  <w:num w:numId="146" w16cid:durableId="186723518">
    <w:abstractNumId w:val="144"/>
  </w:num>
  <w:num w:numId="147" w16cid:durableId="509489778">
    <w:abstractNumId w:val="127"/>
  </w:num>
  <w:num w:numId="148" w16cid:durableId="1004477138">
    <w:abstractNumId w:val="218"/>
  </w:num>
  <w:num w:numId="149" w16cid:durableId="1161854216">
    <w:abstractNumId w:val="85"/>
  </w:num>
  <w:num w:numId="150" w16cid:durableId="795025031">
    <w:abstractNumId w:val="20"/>
  </w:num>
  <w:num w:numId="151" w16cid:durableId="802625049">
    <w:abstractNumId w:val="128"/>
  </w:num>
  <w:num w:numId="152" w16cid:durableId="1255825876">
    <w:abstractNumId w:val="211"/>
  </w:num>
  <w:num w:numId="153" w16cid:durableId="728066558">
    <w:abstractNumId w:val="195"/>
  </w:num>
  <w:num w:numId="154" w16cid:durableId="805977323">
    <w:abstractNumId w:val="224"/>
  </w:num>
  <w:num w:numId="155" w16cid:durableId="177163357">
    <w:abstractNumId w:val="151"/>
  </w:num>
  <w:num w:numId="156" w16cid:durableId="959144480">
    <w:abstractNumId w:val="145"/>
  </w:num>
  <w:num w:numId="157" w16cid:durableId="1669213932">
    <w:abstractNumId w:val="124"/>
  </w:num>
  <w:num w:numId="158" w16cid:durableId="1584486497">
    <w:abstractNumId w:val="185"/>
  </w:num>
  <w:num w:numId="159" w16cid:durableId="1586378572">
    <w:abstractNumId w:val="181"/>
  </w:num>
  <w:num w:numId="160" w16cid:durableId="381028652">
    <w:abstractNumId w:val="57"/>
  </w:num>
  <w:num w:numId="161" w16cid:durableId="573122489">
    <w:abstractNumId w:val="253"/>
  </w:num>
  <w:num w:numId="162" w16cid:durableId="1020275074">
    <w:abstractNumId w:val="50"/>
  </w:num>
  <w:num w:numId="163" w16cid:durableId="2042783848">
    <w:abstractNumId w:val="92"/>
  </w:num>
  <w:num w:numId="164" w16cid:durableId="638265006">
    <w:abstractNumId w:val="83"/>
  </w:num>
  <w:num w:numId="165" w16cid:durableId="1991328658">
    <w:abstractNumId w:val="222"/>
  </w:num>
  <w:num w:numId="166" w16cid:durableId="1556315487">
    <w:abstractNumId w:val="228"/>
  </w:num>
  <w:num w:numId="167" w16cid:durableId="587612939">
    <w:abstractNumId w:val="32"/>
  </w:num>
  <w:num w:numId="168" w16cid:durableId="19625909">
    <w:abstractNumId w:val="206"/>
  </w:num>
  <w:num w:numId="169" w16cid:durableId="816920125">
    <w:abstractNumId w:val="109"/>
  </w:num>
  <w:num w:numId="170" w16cid:durableId="1568371126">
    <w:abstractNumId w:val="165"/>
  </w:num>
  <w:num w:numId="171" w16cid:durableId="1275595493">
    <w:abstractNumId w:val="104"/>
  </w:num>
  <w:num w:numId="172" w16cid:durableId="248924894">
    <w:abstractNumId w:val="102"/>
  </w:num>
  <w:num w:numId="173" w16cid:durableId="1571112209">
    <w:abstractNumId w:val="238"/>
  </w:num>
  <w:num w:numId="174" w16cid:durableId="1001741712">
    <w:abstractNumId w:val="193"/>
  </w:num>
  <w:num w:numId="175" w16cid:durableId="72358271">
    <w:abstractNumId w:val="234"/>
  </w:num>
  <w:num w:numId="176" w16cid:durableId="404911234">
    <w:abstractNumId w:val="187"/>
  </w:num>
  <w:num w:numId="177" w16cid:durableId="455563243">
    <w:abstractNumId w:val="103"/>
  </w:num>
  <w:num w:numId="178" w16cid:durableId="1282765795">
    <w:abstractNumId w:val="15"/>
  </w:num>
  <w:num w:numId="179" w16cid:durableId="791636754">
    <w:abstractNumId w:val="69"/>
  </w:num>
  <w:num w:numId="180" w16cid:durableId="300500523">
    <w:abstractNumId w:val="205"/>
  </w:num>
  <w:num w:numId="181" w16cid:durableId="44375692">
    <w:abstractNumId w:val="108"/>
  </w:num>
  <w:num w:numId="182" w16cid:durableId="1066496166">
    <w:abstractNumId w:val="79"/>
  </w:num>
  <w:num w:numId="183" w16cid:durableId="192235343">
    <w:abstractNumId w:val="225"/>
  </w:num>
  <w:num w:numId="184" w16cid:durableId="709843361">
    <w:abstractNumId w:val="54"/>
  </w:num>
  <w:num w:numId="185" w16cid:durableId="431052198">
    <w:abstractNumId w:val="139"/>
  </w:num>
  <w:num w:numId="186" w16cid:durableId="560168337">
    <w:abstractNumId w:val="53"/>
  </w:num>
  <w:num w:numId="187" w16cid:durableId="1602225603">
    <w:abstractNumId w:val="215"/>
  </w:num>
  <w:num w:numId="188" w16cid:durableId="1148783013">
    <w:abstractNumId w:val="140"/>
  </w:num>
  <w:num w:numId="189" w16cid:durableId="2083598344">
    <w:abstractNumId w:val="99"/>
  </w:num>
  <w:num w:numId="190" w16cid:durableId="1165440453">
    <w:abstractNumId w:val="183"/>
  </w:num>
  <w:num w:numId="191" w16cid:durableId="439111423">
    <w:abstractNumId w:val="242"/>
  </w:num>
  <w:num w:numId="192" w16cid:durableId="1728604900">
    <w:abstractNumId w:val="153"/>
  </w:num>
  <w:num w:numId="193" w16cid:durableId="1442143178">
    <w:abstractNumId w:val="13"/>
  </w:num>
  <w:num w:numId="194" w16cid:durableId="1514954447">
    <w:abstractNumId w:val="246"/>
  </w:num>
  <w:num w:numId="195" w16cid:durableId="8526775">
    <w:abstractNumId w:val="2"/>
  </w:num>
  <w:num w:numId="196" w16cid:durableId="2070419642">
    <w:abstractNumId w:val="159"/>
  </w:num>
  <w:num w:numId="197" w16cid:durableId="2063215523">
    <w:abstractNumId w:val="174"/>
  </w:num>
  <w:num w:numId="198" w16cid:durableId="2108888422">
    <w:abstractNumId w:val="38"/>
  </w:num>
  <w:num w:numId="199" w16cid:durableId="784541685">
    <w:abstractNumId w:val="125"/>
  </w:num>
  <w:num w:numId="200" w16cid:durableId="681013839">
    <w:abstractNumId w:val="88"/>
  </w:num>
  <w:num w:numId="201" w16cid:durableId="1100874119">
    <w:abstractNumId w:val="22"/>
  </w:num>
  <w:num w:numId="202" w16cid:durableId="1485660415">
    <w:abstractNumId w:val="42"/>
  </w:num>
  <w:num w:numId="203" w16cid:durableId="405760913">
    <w:abstractNumId w:val="180"/>
  </w:num>
  <w:num w:numId="204" w16cid:durableId="1841115409">
    <w:abstractNumId w:val="213"/>
  </w:num>
  <w:num w:numId="205" w16cid:durableId="1560818736">
    <w:abstractNumId w:val="55"/>
  </w:num>
  <w:num w:numId="206" w16cid:durableId="1145046995">
    <w:abstractNumId w:val="207"/>
  </w:num>
  <w:num w:numId="207" w16cid:durableId="1467508437">
    <w:abstractNumId w:val="179"/>
  </w:num>
  <w:num w:numId="208" w16cid:durableId="719596887">
    <w:abstractNumId w:val="172"/>
  </w:num>
  <w:num w:numId="209" w16cid:durableId="328875554">
    <w:abstractNumId w:val="101"/>
  </w:num>
  <w:num w:numId="210" w16cid:durableId="273486442">
    <w:abstractNumId w:val="184"/>
  </w:num>
  <w:num w:numId="211" w16cid:durableId="1827280356">
    <w:abstractNumId w:val="51"/>
  </w:num>
  <w:num w:numId="212" w16cid:durableId="89547965">
    <w:abstractNumId w:val="226"/>
  </w:num>
  <w:num w:numId="213" w16cid:durableId="1027439663">
    <w:abstractNumId w:val="96"/>
  </w:num>
  <w:num w:numId="214" w16cid:durableId="410279838">
    <w:abstractNumId w:val="236"/>
  </w:num>
  <w:num w:numId="215" w16cid:durableId="1747339943">
    <w:abstractNumId w:val="64"/>
  </w:num>
  <w:num w:numId="216" w16cid:durableId="633799651">
    <w:abstractNumId w:val="141"/>
  </w:num>
  <w:num w:numId="217" w16cid:durableId="262342346">
    <w:abstractNumId w:val="105"/>
  </w:num>
  <w:num w:numId="218" w16cid:durableId="568270493">
    <w:abstractNumId w:val="63"/>
  </w:num>
  <w:num w:numId="219" w16cid:durableId="1170557684">
    <w:abstractNumId w:val="89"/>
  </w:num>
  <w:num w:numId="220" w16cid:durableId="1046758464">
    <w:abstractNumId w:val="24"/>
  </w:num>
  <w:num w:numId="221" w16cid:durableId="10425046">
    <w:abstractNumId w:val="136"/>
  </w:num>
  <w:num w:numId="222" w16cid:durableId="1822887826">
    <w:abstractNumId w:val="142"/>
  </w:num>
  <w:num w:numId="223" w16cid:durableId="1895002130">
    <w:abstractNumId w:val="191"/>
  </w:num>
  <w:num w:numId="224" w16cid:durableId="1978877112">
    <w:abstractNumId w:val="227"/>
  </w:num>
  <w:num w:numId="225" w16cid:durableId="145559889">
    <w:abstractNumId w:val="110"/>
  </w:num>
  <w:num w:numId="226" w16cid:durableId="398596774">
    <w:abstractNumId w:val="117"/>
  </w:num>
  <w:num w:numId="227" w16cid:durableId="1276864866">
    <w:abstractNumId w:val="126"/>
  </w:num>
  <w:num w:numId="228" w16cid:durableId="1455517660">
    <w:abstractNumId w:val="75"/>
  </w:num>
  <w:num w:numId="229" w16cid:durableId="1916744481">
    <w:abstractNumId w:val="36"/>
  </w:num>
  <w:num w:numId="230" w16cid:durableId="984628843">
    <w:abstractNumId w:val="70"/>
  </w:num>
  <w:num w:numId="231" w16cid:durableId="785347149">
    <w:abstractNumId w:val="131"/>
  </w:num>
  <w:num w:numId="232" w16cid:durableId="596408803">
    <w:abstractNumId w:val="168"/>
  </w:num>
  <w:num w:numId="233" w16cid:durableId="1403143890">
    <w:abstractNumId w:val="160"/>
  </w:num>
  <w:num w:numId="234" w16cid:durableId="758064194">
    <w:abstractNumId w:val="91"/>
  </w:num>
  <w:num w:numId="235" w16cid:durableId="783764881">
    <w:abstractNumId w:val="112"/>
  </w:num>
  <w:num w:numId="236" w16cid:durableId="1404639024">
    <w:abstractNumId w:val="4"/>
  </w:num>
  <w:num w:numId="237" w16cid:durableId="1071730455">
    <w:abstractNumId w:val="97"/>
  </w:num>
  <w:num w:numId="238" w16cid:durableId="152567987">
    <w:abstractNumId w:val="212"/>
  </w:num>
  <w:num w:numId="239" w16cid:durableId="174925745">
    <w:abstractNumId w:val="232"/>
  </w:num>
  <w:num w:numId="240" w16cid:durableId="1378821149">
    <w:abstractNumId w:val="214"/>
  </w:num>
  <w:num w:numId="241" w16cid:durableId="713962326">
    <w:abstractNumId w:val="90"/>
  </w:num>
  <w:num w:numId="242" w16cid:durableId="1884905214">
    <w:abstractNumId w:val="235"/>
  </w:num>
  <w:num w:numId="243" w16cid:durableId="139687471">
    <w:abstractNumId w:val="9"/>
  </w:num>
  <w:num w:numId="244" w16cid:durableId="70205259">
    <w:abstractNumId w:val="116"/>
  </w:num>
  <w:num w:numId="245" w16cid:durableId="1421753032">
    <w:abstractNumId w:val="169"/>
  </w:num>
  <w:num w:numId="246" w16cid:durableId="1608271246">
    <w:abstractNumId w:val="134"/>
  </w:num>
  <w:num w:numId="247" w16cid:durableId="2111655359">
    <w:abstractNumId w:val="27"/>
  </w:num>
  <w:num w:numId="248" w16cid:durableId="1228149341">
    <w:abstractNumId w:val="197"/>
  </w:num>
  <w:num w:numId="249" w16cid:durableId="1513568592">
    <w:abstractNumId w:val="56"/>
  </w:num>
  <w:num w:numId="250" w16cid:durableId="1132752272">
    <w:abstractNumId w:val="1"/>
  </w:num>
  <w:num w:numId="251" w16cid:durableId="1121995608">
    <w:abstractNumId w:val="29"/>
  </w:num>
  <w:num w:numId="252" w16cid:durableId="1808929738">
    <w:abstractNumId w:val="100"/>
  </w:num>
  <w:num w:numId="253" w16cid:durableId="177088999">
    <w:abstractNumId w:val="176"/>
  </w:num>
  <w:num w:numId="254" w16cid:durableId="511915066">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47"/>
    <w:rsid w:val="00006BDC"/>
    <w:rsid w:val="00087BE3"/>
    <w:rsid w:val="000B2927"/>
    <w:rsid w:val="000F0E6C"/>
    <w:rsid w:val="00133AFC"/>
    <w:rsid w:val="00192987"/>
    <w:rsid w:val="00197904"/>
    <w:rsid w:val="001B628C"/>
    <w:rsid w:val="001C37DC"/>
    <w:rsid w:val="00223CA4"/>
    <w:rsid w:val="002310F5"/>
    <w:rsid w:val="00252AB5"/>
    <w:rsid w:val="0027230F"/>
    <w:rsid w:val="00295289"/>
    <w:rsid w:val="002D7532"/>
    <w:rsid w:val="002F00C7"/>
    <w:rsid w:val="002F4795"/>
    <w:rsid w:val="0036672D"/>
    <w:rsid w:val="00394E66"/>
    <w:rsid w:val="003E3C79"/>
    <w:rsid w:val="004235CE"/>
    <w:rsid w:val="004A16BA"/>
    <w:rsid w:val="004D12F6"/>
    <w:rsid w:val="004F59DB"/>
    <w:rsid w:val="00544C69"/>
    <w:rsid w:val="00571C8B"/>
    <w:rsid w:val="00587935"/>
    <w:rsid w:val="005B0D4D"/>
    <w:rsid w:val="0063176C"/>
    <w:rsid w:val="0063319E"/>
    <w:rsid w:val="00673932"/>
    <w:rsid w:val="006A64F5"/>
    <w:rsid w:val="006B2456"/>
    <w:rsid w:val="006B6BD0"/>
    <w:rsid w:val="006E6BF5"/>
    <w:rsid w:val="00742DC4"/>
    <w:rsid w:val="007447A2"/>
    <w:rsid w:val="007748A4"/>
    <w:rsid w:val="00780302"/>
    <w:rsid w:val="0079364C"/>
    <w:rsid w:val="007D20FE"/>
    <w:rsid w:val="008A1964"/>
    <w:rsid w:val="00931A52"/>
    <w:rsid w:val="009503DA"/>
    <w:rsid w:val="00964905"/>
    <w:rsid w:val="009977B3"/>
    <w:rsid w:val="009A27FC"/>
    <w:rsid w:val="009A5869"/>
    <w:rsid w:val="009B409B"/>
    <w:rsid w:val="009B472E"/>
    <w:rsid w:val="009C3740"/>
    <w:rsid w:val="009C4661"/>
    <w:rsid w:val="009E5119"/>
    <w:rsid w:val="00A3290D"/>
    <w:rsid w:val="00A36FEE"/>
    <w:rsid w:val="00A4194B"/>
    <w:rsid w:val="00AC5CC1"/>
    <w:rsid w:val="00B145EE"/>
    <w:rsid w:val="00B268D9"/>
    <w:rsid w:val="00B7088B"/>
    <w:rsid w:val="00C4655B"/>
    <w:rsid w:val="00C63E5B"/>
    <w:rsid w:val="00CC29BE"/>
    <w:rsid w:val="00D05774"/>
    <w:rsid w:val="00D0C5E6"/>
    <w:rsid w:val="00D10E7F"/>
    <w:rsid w:val="00D54712"/>
    <w:rsid w:val="00E46935"/>
    <w:rsid w:val="00EA5B83"/>
    <w:rsid w:val="00EE3589"/>
    <w:rsid w:val="00F32769"/>
    <w:rsid w:val="00FB5F47"/>
    <w:rsid w:val="00FB7FE9"/>
    <w:rsid w:val="010C282E"/>
    <w:rsid w:val="0136BA90"/>
    <w:rsid w:val="017843AC"/>
    <w:rsid w:val="0185BC78"/>
    <w:rsid w:val="0185BC78"/>
    <w:rsid w:val="019282F7"/>
    <w:rsid w:val="01C4B94F"/>
    <w:rsid w:val="01CE651E"/>
    <w:rsid w:val="01F84839"/>
    <w:rsid w:val="02BD3E82"/>
    <w:rsid w:val="0352C0A2"/>
    <w:rsid w:val="03CB625C"/>
    <w:rsid w:val="04B09CEA"/>
    <w:rsid w:val="04B28D30"/>
    <w:rsid w:val="05683538"/>
    <w:rsid w:val="057DC007"/>
    <w:rsid w:val="05BE7973"/>
    <w:rsid w:val="05C4D82A"/>
    <w:rsid w:val="06609A7E"/>
    <w:rsid w:val="0688D987"/>
    <w:rsid w:val="071C5BFC"/>
    <w:rsid w:val="074494E9"/>
    <w:rsid w:val="080397B5"/>
    <w:rsid w:val="084A48B9"/>
    <w:rsid w:val="08AF4079"/>
    <w:rsid w:val="08F69CB3"/>
    <w:rsid w:val="08FC732F"/>
    <w:rsid w:val="090D4401"/>
    <w:rsid w:val="09457C7C"/>
    <w:rsid w:val="09764CFB"/>
    <w:rsid w:val="097FF5DC"/>
    <w:rsid w:val="09845103"/>
    <w:rsid w:val="0A25E95C"/>
    <w:rsid w:val="0A9A5BA3"/>
    <w:rsid w:val="0B561602"/>
    <w:rsid w:val="0BAB2621"/>
    <w:rsid w:val="0C2B4824"/>
    <w:rsid w:val="0C6E640D"/>
    <w:rsid w:val="0C88D199"/>
    <w:rsid w:val="0C969382"/>
    <w:rsid w:val="0C99BA16"/>
    <w:rsid w:val="0CA5B4D9"/>
    <w:rsid w:val="0D1B9B0D"/>
    <w:rsid w:val="0F40BDF8"/>
    <w:rsid w:val="0F690487"/>
    <w:rsid w:val="0F7074D4"/>
    <w:rsid w:val="0FA13A1D"/>
    <w:rsid w:val="0FA13A1D"/>
    <w:rsid w:val="0FAB428B"/>
    <w:rsid w:val="105A79D7"/>
    <w:rsid w:val="107AF18E"/>
    <w:rsid w:val="10F00795"/>
    <w:rsid w:val="11A4E3BD"/>
    <w:rsid w:val="11BDD437"/>
    <w:rsid w:val="11C63A3C"/>
    <w:rsid w:val="11CF8ABE"/>
    <w:rsid w:val="12471DA5"/>
    <w:rsid w:val="128B3654"/>
    <w:rsid w:val="1293994E"/>
    <w:rsid w:val="129B2D26"/>
    <w:rsid w:val="12D1BC21"/>
    <w:rsid w:val="12D67789"/>
    <w:rsid w:val="12ECA697"/>
    <w:rsid w:val="13BA56FA"/>
    <w:rsid w:val="13CFA2CA"/>
    <w:rsid w:val="13EFF8DA"/>
    <w:rsid w:val="141D61E6"/>
    <w:rsid w:val="1503204A"/>
    <w:rsid w:val="151A958A"/>
    <w:rsid w:val="1580788C"/>
    <w:rsid w:val="15F46D2B"/>
    <w:rsid w:val="15FC1906"/>
    <w:rsid w:val="1600742A"/>
    <w:rsid w:val="16026788"/>
    <w:rsid w:val="1666CEEA"/>
    <w:rsid w:val="16E5E8C9"/>
    <w:rsid w:val="16EBB3B2"/>
    <w:rsid w:val="16FDD164"/>
    <w:rsid w:val="17121B14"/>
    <w:rsid w:val="177EC17B"/>
    <w:rsid w:val="184454F0"/>
    <w:rsid w:val="19310C0F"/>
    <w:rsid w:val="19480F3C"/>
    <w:rsid w:val="196D60A7"/>
    <w:rsid w:val="1A4A5B8A"/>
    <w:rsid w:val="1B5DCE14"/>
    <w:rsid w:val="1B5DCE14"/>
    <w:rsid w:val="1B612719"/>
    <w:rsid w:val="1BD1F2FA"/>
    <w:rsid w:val="1C5EF4AD"/>
    <w:rsid w:val="1CB3E3FC"/>
    <w:rsid w:val="1CB65761"/>
    <w:rsid w:val="1CC4E50C"/>
    <w:rsid w:val="1D12474B"/>
    <w:rsid w:val="1D23437C"/>
    <w:rsid w:val="1D3B9D17"/>
    <w:rsid w:val="1D4FF70A"/>
    <w:rsid w:val="1D811BAD"/>
    <w:rsid w:val="1DE3C6FD"/>
    <w:rsid w:val="1E9D26A6"/>
    <w:rsid w:val="1EB15535"/>
    <w:rsid w:val="1EC8BFD8"/>
    <w:rsid w:val="1F90FC51"/>
    <w:rsid w:val="1FCC1F9E"/>
    <w:rsid w:val="1FD41203"/>
    <w:rsid w:val="1FD94071"/>
    <w:rsid w:val="1FDAF0B4"/>
    <w:rsid w:val="1FFCA89A"/>
    <w:rsid w:val="20245841"/>
    <w:rsid w:val="202A14E6"/>
    <w:rsid w:val="203F1167"/>
    <w:rsid w:val="20485E86"/>
    <w:rsid w:val="2053F9CE"/>
    <w:rsid w:val="2158BAE9"/>
    <w:rsid w:val="2295F083"/>
    <w:rsid w:val="22A0E815"/>
    <w:rsid w:val="22DAB02E"/>
    <w:rsid w:val="22E74DA7"/>
    <w:rsid w:val="22F1038D"/>
    <w:rsid w:val="22FE8DF6"/>
    <w:rsid w:val="23CF5687"/>
    <w:rsid w:val="23D7C71D"/>
    <w:rsid w:val="24865C50"/>
    <w:rsid w:val="256DEDB8"/>
    <w:rsid w:val="262302F1"/>
    <w:rsid w:val="2628C489"/>
    <w:rsid w:val="269F83D4"/>
    <w:rsid w:val="26A4DA34"/>
    <w:rsid w:val="26FAF009"/>
    <w:rsid w:val="275A1F44"/>
    <w:rsid w:val="2773B129"/>
    <w:rsid w:val="278F5D56"/>
    <w:rsid w:val="27B082C6"/>
    <w:rsid w:val="27DB90EA"/>
    <w:rsid w:val="28A80F24"/>
    <w:rsid w:val="2964C0D2"/>
    <w:rsid w:val="2A0BC21F"/>
    <w:rsid w:val="2A126F9B"/>
    <w:rsid w:val="2A2A51A5"/>
    <w:rsid w:val="2A68B0C8"/>
    <w:rsid w:val="2B1BF5AA"/>
    <w:rsid w:val="2B2D959C"/>
    <w:rsid w:val="2B63A7D5"/>
    <w:rsid w:val="2B95F3CC"/>
    <w:rsid w:val="2BF057C1"/>
    <w:rsid w:val="2C08FB5E"/>
    <w:rsid w:val="2C818EE8"/>
    <w:rsid w:val="2CD92A2C"/>
    <w:rsid w:val="2D57229F"/>
    <w:rsid w:val="2D6411D0"/>
    <w:rsid w:val="2E797B57"/>
    <w:rsid w:val="2F193353"/>
    <w:rsid w:val="2F458B5C"/>
    <w:rsid w:val="2F5C2AAF"/>
    <w:rsid w:val="2F77BF29"/>
    <w:rsid w:val="302BDAD2"/>
    <w:rsid w:val="31E1C71C"/>
    <w:rsid w:val="3202746B"/>
    <w:rsid w:val="32D6C2D0"/>
    <w:rsid w:val="32F9DE6C"/>
    <w:rsid w:val="331B0764"/>
    <w:rsid w:val="33344E2E"/>
    <w:rsid w:val="340804CE"/>
    <w:rsid w:val="34217025"/>
    <w:rsid w:val="342746B2"/>
    <w:rsid w:val="347F50DC"/>
    <w:rsid w:val="34A62C03"/>
    <w:rsid w:val="34B10F38"/>
    <w:rsid w:val="35166E19"/>
    <w:rsid w:val="351EE9BE"/>
    <w:rsid w:val="35908D35"/>
    <w:rsid w:val="35DF0DB8"/>
    <w:rsid w:val="360F623C"/>
    <w:rsid w:val="366AA8C3"/>
    <w:rsid w:val="36786C96"/>
    <w:rsid w:val="36C024F3"/>
    <w:rsid w:val="36E03166"/>
    <w:rsid w:val="3712CC21"/>
    <w:rsid w:val="3835B4B9"/>
    <w:rsid w:val="38663EF7"/>
    <w:rsid w:val="389B7754"/>
    <w:rsid w:val="38B1CD23"/>
    <w:rsid w:val="39145617"/>
    <w:rsid w:val="3915E05D"/>
    <w:rsid w:val="39753D44"/>
    <w:rsid w:val="39775D13"/>
    <w:rsid w:val="39B7119E"/>
    <w:rsid w:val="39B881F5"/>
    <w:rsid w:val="39DA86D2"/>
    <w:rsid w:val="3A97243C"/>
    <w:rsid w:val="3ABEEFF6"/>
    <w:rsid w:val="3AF58AE4"/>
    <w:rsid w:val="3B693051"/>
    <w:rsid w:val="3B8D8B28"/>
    <w:rsid w:val="3C1DA675"/>
    <w:rsid w:val="3C7589B5"/>
    <w:rsid w:val="3C815B31"/>
    <w:rsid w:val="3CBF94EA"/>
    <w:rsid w:val="3D00F508"/>
    <w:rsid w:val="3D2C1E24"/>
    <w:rsid w:val="3D46FCA0"/>
    <w:rsid w:val="3D4B58F5"/>
    <w:rsid w:val="3E17EA44"/>
    <w:rsid w:val="3E2F14B1"/>
    <w:rsid w:val="3E97390A"/>
    <w:rsid w:val="3F75E1A1"/>
    <w:rsid w:val="3FA64ABD"/>
    <w:rsid w:val="3FAA5244"/>
    <w:rsid w:val="3FDFDB86"/>
    <w:rsid w:val="3FF54568"/>
    <w:rsid w:val="40A386DE"/>
    <w:rsid w:val="40A906E9"/>
    <w:rsid w:val="412B1B54"/>
    <w:rsid w:val="414444B8"/>
    <w:rsid w:val="42E6EAE0"/>
    <w:rsid w:val="43935EC1"/>
    <w:rsid w:val="439853C6"/>
    <w:rsid w:val="43B23754"/>
    <w:rsid w:val="43B88B7C"/>
    <w:rsid w:val="43FB8ACD"/>
    <w:rsid w:val="44355CDB"/>
    <w:rsid w:val="446315AC"/>
    <w:rsid w:val="448684AB"/>
    <w:rsid w:val="45324618"/>
    <w:rsid w:val="4572BA5C"/>
    <w:rsid w:val="46146B41"/>
    <w:rsid w:val="4663892F"/>
    <w:rsid w:val="47541F5B"/>
    <w:rsid w:val="4761B3B5"/>
    <w:rsid w:val="476CC22F"/>
    <w:rsid w:val="476E316D"/>
    <w:rsid w:val="482E934B"/>
    <w:rsid w:val="483156C4"/>
    <w:rsid w:val="48B93894"/>
    <w:rsid w:val="48D8B591"/>
    <w:rsid w:val="491A5F94"/>
    <w:rsid w:val="4958256C"/>
    <w:rsid w:val="4A1BF71D"/>
    <w:rsid w:val="4A4607C6"/>
    <w:rsid w:val="4AB2D9B4"/>
    <w:rsid w:val="4AE9DA5D"/>
    <w:rsid w:val="4B67B3B7"/>
    <w:rsid w:val="4B74C3EC"/>
    <w:rsid w:val="4B74C3EC"/>
    <w:rsid w:val="4BA063D2"/>
    <w:rsid w:val="4BC50486"/>
    <w:rsid w:val="4BF0CCEE"/>
    <w:rsid w:val="4C1D5AA7"/>
    <w:rsid w:val="4DBE0875"/>
    <w:rsid w:val="4DFFB311"/>
    <w:rsid w:val="4E1A24BD"/>
    <w:rsid w:val="4E503BBE"/>
    <w:rsid w:val="4E6671D0"/>
    <w:rsid w:val="4E92FD10"/>
    <w:rsid w:val="4EAA54F6"/>
    <w:rsid w:val="4EE038FF"/>
    <w:rsid w:val="4EFF95E4"/>
    <w:rsid w:val="4F04AB02"/>
    <w:rsid w:val="4FDAD740"/>
    <w:rsid w:val="51650DE8"/>
    <w:rsid w:val="51658453"/>
    <w:rsid w:val="51D41A4C"/>
    <w:rsid w:val="523A24C1"/>
    <w:rsid w:val="52ADB69A"/>
    <w:rsid w:val="52E2F116"/>
    <w:rsid w:val="5320962D"/>
    <w:rsid w:val="53A8B8F5"/>
    <w:rsid w:val="53B96ECC"/>
    <w:rsid w:val="53D54EA7"/>
    <w:rsid w:val="53E6870F"/>
    <w:rsid w:val="5453CC25"/>
    <w:rsid w:val="54645B7C"/>
    <w:rsid w:val="5498D9CD"/>
    <w:rsid w:val="55771FD0"/>
    <w:rsid w:val="55F1E526"/>
    <w:rsid w:val="561DD720"/>
    <w:rsid w:val="5674BDB8"/>
    <w:rsid w:val="56A99306"/>
    <w:rsid w:val="56DEDCF5"/>
    <w:rsid w:val="576D8007"/>
    <w:rsid w:val="576D8007"/>
    <w:rsid w:val="578FD619"/>
    <w:rsid w:val="57E97AAA"/>
    <w:rsid w:val="57E97AAA"/>
    <w:rsid w:val="57FB56A4"/>
    <w:rsid w:val="584F8832"/>
    <w:rsid w:val="5853ED46"/>
    <w:rsid w:val="5853ED46"/>
    <w:rsid w:val="58DBE656"/>
    <w:rsid w:val="59962F10"/>
    <w:rsid w:val="59D93827"/>
    <w:rsid w:val="5A506B37"/>
    <w:rsid w:val="5A6F3D5A"/>
    <w:rsid w:val="5AF77EDA"/>
    <w:rsid w:val="5B932E1F"/>
    <w:rsid w:val="5BC70491"/>
    <w:rsid w:val="5BF14839"/>
    <w:rsid w:val="5C08E627"/>
    <w:rsid w:val="5C2991DF"/>
    <w:rsid w:val="5CA36C4F"/>
    <w:rsid w:val="5D482E63"/>
    <w:rsid w:val="5DA5858B"/>
    <w:rsid w:val="5DB6A3CB"/>
    <w:rsid w:val="5E0F3D38"/>
    <w:rsid w:val="5E1D8C68"/>
    <w:rsid w:val="5E2CDAA0"/>
    <w:rsid w:val="5E3DCDF8"/>
    <w:rsid w:val="5E803984"/>
    <w:rsid w:val="5F74383B"/>
    <w:rsid w:val="5F922108"/>
    <w:rsid w:val="6017DE15"/>
    <w:rsid w:val="602C4CCE"/>
    <w:rsid w:val="606260CC"/>
    <w:rsid w:val="60A66838"/>
    <w:rsid w:val="60EBA483"/>
    <w:rsid w:val="60F098F4"/>
    <w:rsid w:val="620E0916"/>
    <w:rsid w:val="62625263"/>
    <w:rsid w:val="6307130A"/>
    <w:rsid w:val="63610C34"/>
    <w:rsid w:val="63861489"/>
    <w:rsid w:val="63E843DA"/>
    <w:rsid w:val="63E843DA"/>
    <w:rsid w:val="643477BF"/>
    <w:rsid w:val="64635E5D"/>
    <w:rsid w:val="652DFCE6"/>
    <w:rsid w:val="65693E39"/>
    <w:rsid w:val="658C747B"/>
    <w:rsid w:val="65A842AA"/>
    <w:rsid w:val="65B30E4E"/>
    <w:rsid w:val="665826C5"/>
    <w:rsid w:val="669EFACD"/>
    <w:rsid w:val="672A1720"/>
    <w:rsid w:val="68052134"/>
    <w:rsid w:val="68203F0F"/>
    <w:rsid w:val="68253DFA"/>
    <w:rsid w:val="68380B0A"/>
    <w:rsid w:val="68DD5F76"/>
    <w:rsid w:val="68F7D839"/>
    <w:rsid w:val="698906EC"/>
    <w:rsid w:val="6AD1F717"/>
    <w:rsid w:val="6ADCB38C"/>
    <w:rsid w:val="6B499411"/>
    <w:rsid w:val="6BC110C4"/>
    <w:rsid w:val="6BEEEC0D"/>
    <w:rsid w:val="6C5F49FB"/>
    <w:rsid w:val="6C6DA110"/>
    <w:rsid w:val="6CE2ABB7"/>
    <w:rsid w:val="6DC03689"/>
    <w:rsid w:val="6E8C2192"/>
    <w:rsid w:val="6E923C08"/>
    <w:rsid w:val="6EAEE293"/>
    <w:rsid w:val="6F193F86"/>
    <w:rsid w:val="6F193F86"/>
    <w:rsid w:val="6FD12641"/>
    <w:rsid w:val="70507FDB"/>
    <w:rsid w:val="70EBCC6D"/>
    <w:rsid w:val="7143722F"/>
    <w:rsid w:val="71872E7B"/>
    <w:rsid w:val="71D0B94F"/>
    <w:rsid w:val="726A43D7"/>
    <w:rsid w:val="72B31BDB"/>
    <w:rsid w:val="72E8C538"/>
    <w:rsid w:val="730C019D"/>
    <w:rsid w:val="731C16FB"/>
    <w:rsid w:val="735328F2"/>
    <w:rsid w:val="74681CE9"/>
    <w:rsid w:val="747C6AFC"/>
    <w:rsid w:val="75128DA4"/>
    <w:rsid w:val="75ACA0FD"/>
    <w:rsid w:val="75D3FE60"/>
    <w:rsid w:val="763A09F9"/>
    <w:rsid w:val="766C7990"/>
    <w:rsid w:val="767B24C2"/>
    <w:rsid w:val="76D6373F"/>
    <w:rsid w:val="76F5E1E3"/>
    <w:rsid w:val="7769589B"/>
    <w:rsid w:val="776B6A64"/>
    <w:rsid w:val="77DC4D28"/>
    <w:rsid w:val="782C6846"/>
    <w:rsid w:val="78785466"/>
    <w:rsid w:val="78DF9D3E"/>
    <w:rsid w:val="7991BACF"/>
    <w:rsid w:val="7A42B423"/>
    <w:rsid w:val="7A5548FA"/>
    <w:rsid w:val="7A5956B3"/>
    <w:rsid w:val="7A82B7D8"/>
    <w:rsid w:val="7AAAAB32"/>
    <w:rsid w:val="7ABF6AAC"/>
    <w:rsid w:val="7B12DEDF"/>
    <w:rsid w:val="7B1834B3"/>
    <w:rsid w:val="7B1834B3"/>
    <w:rsid w:val="7B1BD67E"/>
    <w:rsid w:val="7B86CA5C"/>
    <w:rsid w:val="7BB2E857"/>
    <w:rsid w:val="7BC2A0D2"/>
    <w:rsid w:val="7BCC6E33"/>
    <w:rsid w:val="7BF2833A"/>
    <w:rsid w:val="7C126F86"/>
    <w:rsid w:val="7C93FE3B"/>
    <w:rsid w:val="7C9DC398"/>
    <w:rsid w:val="7CAA9FF9"/>
    <w:rsid w:val="7CE9CC74"/>
    <w:rsid w:val="7D2E4CA5"/>
    <w:rsid w:val="7D514A55"/>
    <w:rsid w:val="7D896FB4"/>
    <w:rsid w:val="7DB04EEE"/>
    <w:rsid w:val="7DB98B1E"/>
    <w:rsid w:val="7E07B417"/>
    <w:rsid w:val="7E68CED0"/>
    <w:rsid w:val="7EB8196C"/>
    <w:rsid w:val="7ECEF51B"/>
    <w:rsid w:val="7EFC00A8"/>
    <w:rsid w:val="7F4B84EC"/>
    <w:rsid w:val="7FAC4383"/>
    <w:rsid w:val="7FBF4435"/>
    <w:rsid w:val="7FC837A4"/>
    <w:rsid w:val="7FFBA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490B"/>
  <w15:chartTrackingRefBased/>
  <w15:docId w15:val="{0770EC0C-C8BD-47F7-ADF5-24A2B21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F5"/>
  </w:style>
  <w:style w:type="paragraph" w:styleId="Heading1">
    <w:uiPriority w:val="9"/>
    <w:name w:val="heading 1"/>
    <w:basedOn w:val="Normal"/>
    <w:next w:val="Normal"/>
    <w:link w:val="Heading1Char"/>
    <w:qFormat/>
    <w:rsid w:val="2BF057C1"/>
    <w:rPr>
      <w:rFonts w:ascii="Sylfaen" w:hAnsi="Sylfaen" w:eastAsia="Sylfaen" w:cs="Sylfaen" w:asciiTheme="minorAscii" w:hAnsiTheme="minorAscii" w:eastAsiaTheme="minorAscii" w:cstheme="minorBidi"/>
      <w:b w:val="1"/>
      <w:bCs w:val="1"/>
      <w:i w:val="0"/>
      <w:iCs w:val="0"/>
      <w:caps w:val="0"/>
      <w:smallCaps w:val="0"/>
      <w:noProof w:val="0"/>
      <w:color w:val="000000" w:themeColor="text1" w:themeTint="FF" w:themeShade="FF"/>
      <w:sz w:val="32"/>
      <w:szCs w:val="32"/>
      <w:lang w:val="hy-AM"/>
    </w:rPr>
    <w:pPr>
      <w:bidi w:val="0"/>
      <w:spacing w:before="240" w:after="0" w:line="360" w:lineRule="auto"/>
      <w:ind w:firstLine="709"/>
      <w:jc w:val="center"/>
    </w:pPr>
  </w:style>
  <w:style w:type="paragraph" w:styleId="Heading2">
    <w:uiPriority w:val="9"/>
    <w:name w:val="heading 2"/>
    <w:basedOn w:val="Heading1"/>
    <w:next w:val="Normal"/>
    <w:unhideWhenUsed/>
    <w:link w:val="Heading2Char"/>
    <w:qFormat/>
    <w:rsid w:val="2BF057C1"/>
    <w:rPr>
      <w:rFonts w:ascii="Aptos" w:hAnsi="Aptos" w:eastAsia="Times New Roman" w:cs=""/>
      <w:sz w:val="28"/>
      <w:szCs w:val="28"/>
    </w:rPr>
    <w:pPr>
      <w:ind w:firstLine="0"/>
      <w:outlineLvl w:val="1"/>
    </w:pPr>
  </w:style>
  <w:style w:type="paragraph" w:styleId="Heading3">
    <w:name w:val="heading 3"/>
    <w:basedOn w:val="Normal"/>
    <w:next w:val="Normal"/>
    <w:link w:val="Heading3Char"/>
    <w:uiPriority w:val="9"/>
    <w:unhideWhenUsed/>
    <w:qFormat/>
    <w:rsid w:val="00FB5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F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2BF057C1"/>
    <w:rPr>
      <w:rFonts w:ascii="Sylfaen" w:hAnsi="Sylfaen" w:eastAsia="Sylfaen" w:cs="Sylfaen" w:asciiTheme="minorAscii" w:hAnsiTheme="minorAscii" w:eastAsiaTheme="minorAscii" w:cstheme="minorBidi"/>
      <w:b w:val="1"/>
      <w:bCs w:val="1"/>
      <w:i w:val="0"/>
      <w:iCs w:val="0"/>
      <w:caps w:val="0"/>
      <w:smallCaps w:val="0"/>
      <w:noProof w:val="0"/>
      <w:color w:val="000000" w:themeColor="text1" w:themeTint="FF" w:themeShade="FF"/>
      <w:sz w:val="32"/>
      <w:szCs w:val="32"/>
      <w:lang w:val="hy-AM"/>
    </w:rPr>
  </w:style>
  <w:style w:type="character" w:styleId="Heading2Char" w:customStyle="true">
    <w:uiPriority w:val="9"/>
    <w:name w:val="Heading 2 Char"/>
    <w:link w:val="Heading2"/>
    <w:rsid w:val="0FAB428B"/>
    <w:rPr>
      <w:rFonts w:ascii="Sylfaen" w:hAnsi="Sylfaen" w:eastAsia="Times New Roman" w:eastAsiaTheme="minorEastAsia"/>
      <w:b w:val="1"/>
      <w:bCs w:val="1"/>
      <w:color w:val="auto"/>
      <w:sz w:val="28"/>
      <w:szCs w:val="28"/>
      <w:lang w:val="hy-AM"/>
    </w:rPr>
  </w:style>
  <w:style w:type="character" w:styleId="Heading3Char" w:customStyle="1">
    <w:name w:val="Heading 3 Char"/>
    <w:basedOn w:val="DefaultParagraphFont"/>
    <w:link w:val="Heading3"/>
    <w:uiPriority w:val="9"/>
    <w:rsid w:val="00FB5F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B5F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B5F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B5F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5F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5F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5F47"/>
    <w:rPr>
      <w:rFonts w:eastAsiaTheme="majorEastAsia" w:cstheme="majorBidi"/>
      <w:color w:val="272727" w:themeColor="text1" w:themeTint="D8"/>
    </w:rPr>
  </w:style>
  <w:style w:type="paragraph" w:styleId="Title">
    <w:name w:val="Title"/>
    <w:basedOn w:val="Normal"/>
    <w:next w:val="Normal"/>
    <w:link w:val="TitleChar"/>
    <w:uiPriority w:val="10"/>
    <w:qFormat/>
    <w:rsid w:val="00FB5F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5F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5F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F47"/>
    <w:pPr>
      <w:spacing w:before="160"/>
      <w:jc w:val="center"/>
    </w:pPr>
    <w:rPr>
      <w:i/>
      <w:iCs/>
      <w:color w:val="404040" w:themeColor="text1" w:themeTint="BF"/>
    </w:rPr>
  </w:style>
  <w:style w:type="character" w:styleId="QuoteChar" w:customStyle="1">
    <w:name w:val="Quote Char"/>
    <w:basedOn w:val="DefaultParagraphFont"/>
    <w:link w:val="Quote"/>
    <w:uiPriority w:val="29"/>
    <w:rsid w:val="00FB5F47"/>
    <w:rPr>
      <w:i/>
      <w:iCs/>
      <w:color w:val="404040" w:themeColor="text1" w:themeTint="BF"/>
    </w:rPr>
  </w:style>
  <w:style w:type="paragraph" w:styleId="ListParagraph">
    <w:name w:val="List Paragraph"/>
    <w:basedOn w:val="Normal"/>
    <w:uiPriority w:val="34"/>
    <w:qFormat/>
    <w:rsid w:val="00FB5F47"/>
    <w:pPr>
      <w:ind w:left="720"/>
      <w:contextualSpacing/>
    </w:pPr>
  </w:style>
  <w:style w:type="character" w:styleId="IntenseEmphasis">
    <w:name w:val="Intense Emphasis"/>
    <w:basedOn w:val="DefaultParagraphFont"/>
    <w:uiPriority w:val="21"/>
    <w:qFormat/>
    <w:rsid w:val="00FB5F47"/>
    <w:rPr>
      <w:i/>
      <w:iCs/>
      <w:color w:val="0F4761" w:themeColor="accent1" w:themeShade="BF"/>
    </w:rPr>
  </w:style>
  <w:style w:type="paragraph" w:styleId="IntenseQuote">
    <w:name w:val="Intense Quote"/>
    <w:basedOn w:val="Normal"/>
    <w:next w:val="Normal"/>
    <w:link w:val="IntenseQuoteChar"/>
    <w:uiPriority w:val="30"/>
    <w:qFormat/>
    <w:rsid w:val="00FB5F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B5F47"/>
    <w:rPr>
      <w:i/>
      <w:iCs/>
      <w:color w:val="0F4761" w:themeColor="accent1" w:themeShade="BF"/>
    </w:rPr>
  </w:style>
  <w:style w:type="character" w:styleId="IntenseReference">
    <w:name w:val="Intense Reference"/>
    <w:basedOn w:val="DefaultParagraphFont"/>
    <w:uiPriority w:val="32"/>
    <w:qFormat/>
    <w:rsid w:val="00FB5F47"/>
    <w:rPr>
      <w:b/>
      <w:bCs/>
      <w:smallCaps/>
      <w:color w:val="0F4761" w:themeColor="accent1" w:themeShade="BF"/>
      <w:spacing w:val="5"/>
    </w:rPr>
  </w:style>
  <w:style w:type="paragraph" w:styleId="msonormal0" w:customStyle="1">
    <w:name w:val="msonormal"/>
    <w:basedOn w:val="Normal"/>
    <w:rsid w:val="00FB5F47"/>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rmalWeb">
    <w:name w:val="Normal (Web)"/>
    <w:basedOn w:val="Normal"/>
    <w:uiPriority w:val="99"/>
    <w:semiHidden/>
    <w:unhideWhenUsed/>
    <w:rsid w:val="00FB5F4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FB5F47"/>
    <w:rPr>
      <w:b/>
      <w:bCs/>
    </w:rPr>
  </w:style>
  <w:style w:type="character" w:styleId="Emphasis">
    <w:name w:val="Emphasis"/>
    <w:basedOn w:val="DefaultParagraphFont"/>
    <w:uiPriority w:val="20"/>
    <w:qFormat/>
    <w:rsid w:val="00FB5F47"/>
    <w:rPr>
      <w:i/>
      <w:iCs/>
    </w:rPr>
  </w:style>
  <w:style w:type="paragraph" w:styleId="HTMLPreformatted">
    <w:name w:val="HTML Preformatted"/>
    <w:basedOn w:val="Normal"/>
    <w:link w:val="HTMLPreformattedChar"/>
    <w:uiPriority w:val="99"/>
    <w:semiHidden/>
    <w:unhideWhenUsed/>
    <w:rsid w:val="00FB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FB5F47"/>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FB5F47"/>
    <w:rPr>
      <w:rFonts w:ascii="Courier New" w:hAnsi="Courier New" w:eastAsia="Times New Roman" w:cs="Courier New"/>
      <w:sz w:val="20"/>
      <w:szCs w:val="20"/>
    </w:rPr>
  </w:style>
  <w:style w:type="paragraph" w:styleId="TOCHeading">
    <w:uiPriority w:val="39"/>
    <w:name w:val="TOC Heading"/>
    <w:basedOn w:val="Heading1"/>
    <w:next w:val="Normal"/>
    <w:unhideWhenUsed/>
    <w:qFormat/>
    <w:rsid w:val="2BF057C1"/>
  </w:style>
  <w:style w:type="paragraph" w:styleId="TOC1">
    <w:name w:val="toc 1"/>
    <w:basedOn w:val="Normal"/>
    <w:next w:val="Normal"/>
    <w:autoRedefine/>
    <w:uiPriority w:val="39"/>
    <w:unhideWhenUsed/>
    <w:rsid w:val="001C37DC"/>
    <w:pPr>
      <w:spacing w:after="100"/>
    </w:pPr>
  </w:style>
  <w:style w:type="paragraph" w:styleId="TOC2">
    <w:name w:val="toc 2"/>
    <w:basedOn w:val="Normal"/>
    <w:next w:val="Normal"/>
    <w:autoRedefine/>
    <w:uiPriority w:val="39"/>
    <w:unhideWhenUsed/>
    <w:rsid w:val="002310F5"/>
    <w:pPr>
      <w:tabs>
        <w:tab w:val="left" w:pos="960"/>
        <w:tab w:val="right" w:leader="dot" w:pos="9961"/>
      </w:tabs>
      <w:spacing w:after="100"/>
      <w:ind w:left="240"/>
      <w:jc w:val="both"/>
    </w:pPr>
  </w:style>
  <w:style w:type="character" w:styleId="Hyperlink">
    <w:name w:val="Hyperlink"/>
    <w:basedOn w:val="DefaultParagraphFont"/>
    <w:uiPriority w:val="99"/>
    <w:unhideWhenUsed/>
    <w:rsid w:val="001C37DC"/>
    <w:rPr>
      <w:color w:val="467886" w:themeColor="hyperlink"/>
      <w:u w:val="single"/>
    </w:rPr>
  </w:style>
  <w:style w:type="character" w:styleId="UnresolvedMention">
    <w:name w:val="Unresolved Mention"/>
    <w:basedOn w:val="DefaultParagraphFont"/>
    <w:uiPriority w:val="99"/>
    <w:semiHidden/>
    <w:unhideWhenUsed/>
    <w:rsid w:val="001C37DC"/>
    <w:rPr>
      <w:color w:val="605E5C"/>
      <w:shd w:val="clear" w:color="auto" w:fill="E1DFDD"/>
    </w:rPr>
  </w:style>
  <w:style w:type="table" w:styleId="TableGrid">
    <w:name w:val="Table Grid"/>
    <w:basedOn w:val="TableNormal"/>
    <w:uiPriority w:val="39"/>
    <w:rsid w:val="001C37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979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197904"/>
  </w:style>
  <w:style w:type="paragraph" w:styleId="Footer">
    <w:name w:val="footer"/>
    <w:basedOn w:val="Normal"/>
    <w:link w:val="FooterChar"/>
    <w:uiPriority w:val="99"/>
    <w:unhideWhenUsed/>
    <w:rsid w:val="001979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97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8.png" Id="rId18" /><Relationship Type="http://schemas.openxmlformats.org/officeDocument/2006/relationships/header" Target="header1.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7.png" Id="rId17" /><Relationship Type="http://schemas.openxmlformats.org/officeDocument/2006/relationships/numbering" Target="numbering.xml" Id="rId2" /><Relationship Type="http://schemas.openxmlformats.org/officeDocument/2006/relationships/hyperlink" Target="https://www.seda-diploma.duckdns.org/" TargetMode="External" Id="rId16"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yperlink" Target="https://github.com/sedatarverdyan/devops-lab-template" TargetMode="External" Id="rId15" /><Relationship Type="http://schemas.openxmlformats.org/officeDocument/2006/relationships/fontTable" Target="fontTable.xml" Id="rId28"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www.seda-diploma.duckdns.org/" TargetMode="External" Id="rId14" /><Relationship Type="http://schemas.openxmlformats.org/officeDocument/2006/relationships/footer" Target="footer1.xml" Id="rId27" /><Relationship Type="http://schemas.openxmlformats.org/officeDocument/2006/relationships/image" Target="/media/image10.png" Id="rId3651681" /><Relationship Type="http://schemas.openxmlformats.org/officeDocument/2006/relationships/image" Target="/media/image11.png" Id="rId160319442" /><Relationship Type="http://schemas.openxmlformats.org/officeDocument/2006/relationships/image" Target="/media/image12.png" Id="rId244866510" /><Relationship Type="http://schemas.openxmlformats.org/officeDocument/2006/relationships/image" Target="/media/image13.png" Id="rId2062521023" /><Relationship Type="http://schemas.openxmlformats.org/officeDocument/2006/relationships/image" Target="/media/image14.png" Id="rId1636052219" /><Relationship Type="http://schemas.openxmlformats.org/officeDocument/2006/relationships/image" Target="/media/image15.png" Id="rId823817386" /><Relationship Type="http://schemas.openxmlformats.org/officeDocument/2006/relationships/image" Target="/media/image16.png" Id="rId559859108" /><Relationship Type="http://schemas.openxmlformats.org/officeDocument/2006/relationships/hyperlink" Target="https://developer.hashicorp.com/terraform/docs" TargetMode="External" Id="Re0f2676df6b645d8" /><Relationship Type="http://schemas.openxmlformats.org/officeDocument/2006/relationships/hyperlink" Target="https://docs.ansible.com/" TargetMode="External" Id="R81a11026b86d40f4" /><Relationship Type="http://schemas.openxmlformats.org/officeDocument/2006/relationships/hyperlink" Target="https://docs.gitlab.com/ee/ci/" TargetMode="External" Id="R5954504b07e845c9" /><Relationship Type="http://schemas.openxmlformats.org/officeDocument/2006/relationships/hyperlink" Target="https://kubernetes.io/docs/home/" TargetMode="External" Id="R1b49c5b4698d4ce6" /><Relationship Type="http://schemas.openxmlformats.org/officeDocument/2006/relationships/hyperlink" Target="https://semgrep.dev/docs/" TargetMode="External" Id="Rb999b24305234539" /><Relationship Type="http://schemas.openxmlformats.org/officeDocument/2006/relationships/hyperlink" Target="https://www.duckdns.org/" TargetMode="External" Id="Re3896aa98d0c4e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1C178-393C-4CD0-8DEB-ED1327B742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DIGITAL TECHNOLOGY CENTER 5310</dc:creator>
  <keywords/>
  <dc:description/>
  <lastModifiedBy>Սեդա Թարվերդյան Էդվարդի</lastModifiedBy>
  <revision>11</revision>
  <dcterms:created xsi:type="dcterms:W3CDTF">2026-03-05T18:35:00.0000000Z</dcterms:created>
  <dcterms:modified xsi:type="dcterms:W3CDTF">2026-04-26T17:35:32.6817529Z</dcterms:modified>
</coreProperties>
</file>