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B7" w:rsidRDefault="00DB37F7" w:rsidP="00BB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>COMP 321</w:t>
      </w:r>
      <w:r w:rsidR="00506DB7">
        <w:t xml:space="preserve"> CASE STUDY TERM PROJECT </w:t>
      </w:r>
      <w:r w:rsidR="00BB19DA">
        <w:t xml:space="preserve">– GROUP WORK   </w:t>
      </w:r>
      <w:r w:rsidR="003751F8">
        <w:t>W 2015</w:t>
      </w: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>TWO-PART PROJECT – A &amp; B</w:t>
      </w: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 xml:space="preserve">PART A </w:t>
      </w:r>
      <w:r w:rsidR="00DE2E4E">
        <w:t xml:space="preserve">(15%) </w:t>
      </w:r>
      <w:r>
        <w:t xml:space="preserve">– Due </w:t>
      </w:r>
      <w:proofErr w:type="spellStart"/>
      <w:r>
        <w:t>Mid_Term</w:t>
      </w:r>
      <w:proofErr w:type="spellEnd"/>
      <w:r>
        <w:t xml:space="preserve">     PART B</w:t>
      </w:r>
      <w:r w:rsidR="00DE2E4E">
        <w:t xml:space="preserve"> (15%</w:t>
      </w:r>
      <w:proofErr w:type="gramStart"/>
      <w:r w:rsidR="00DE2E4E">
        <w:t xml:space="preserve">) </w:t>
      </w:r>
      <w:r>
        <w:t>:</w:t>
      </w:r>
      <w:proofErr w:type="gramEnd"/>
      <w:r>
        <w:t xml:space="preserve"> Due End-of-Term</w:t>
      </w:r>
    </w:p>
    <w:p w:rsidR="00290E8E" w:rsidRDefault="00290E8E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proofErr w:type="gramStart"/>
      <w:r>
        <w:t>Written and Oral Presentations for Both Parts A &amp; B.</w:t>
      </w:r>
      <w:proofErr w:type="gramEnd"/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:rsidR="00506DB7" w:rsidRDefault="00506DB7" w:rsidP="00506DB7"/>
    <w:p w:rsidR="008A3C73" w:rsidRDefault="008A3C73" w:rsidP="008A3C73">
      <w:bookmarkStart w:id="0" w:name="_GoBack"/>
      <w:bookmarkEnd w:id="0"/>
    </w:p>
    <w:p w:rsidR="00D64E51" w:rsidRDefault="008A3C73" w:rsidP="008A3C73">
      <w:r w:rsidRPr="008A3C73">
        <w:rPr>
          <w:b/>
        </w:rPr>
        <w:t>PART B:</w:t>
      </w:r>
      <w:r>
        <w:t xml:space="preserve"> To be defined – will involve the use of an ERP tool – </w:t>
      </w:r>
    </w:p>
    <w:p w:rsidR="00F80971" w:rsidRDefault="00F80971" w:rsidP="008A3C73"/>
    <w:p w:rsidR="00D64E51" w:rsidRPr="00F80971" w:rsidRDefault="00F80971" w:rsidP="008A3C73">
      <w:pPr>
        <w:rPr>
          <w:color w:val="FF0000"/>
        </w:rPr>
      </w:pPr>
      <w:r w:rsidRPr="00F80971">
        <w:rPr>
          <w:color w:val="FF0000"/>
        </w:rPr>
        <w:t>Rodrigo</w:t>
      </w:r>
    </w:p>
    <w:p w:rsidR="008A3C73" w:rsidRDefault="00D64E51" w:rsidP="002057FA">
      <w:pPr>
        <w:pStyle w:val="ListParagraph"/>
        <w:numPr>
          <w:ilvl w:val="0"/>
          <w:numId w:val="15"/>
        </w:numPr>
      </w:pPr>
      <w:r>
        <w:t>Se</w:t>
      </w:r>
      <w:r w:rsidR="00D001C1">
        <w:t xml:space="preserve">lect </w:t>
      </w:r>
      <w:r w:rsidR="008A3C73">
        <w:t>one ERP</w:t>
      </w:r>
      <w:r w:rsidR="003751F8">
        <w:t>-CRM</w:t>
      </w:r>
      <w:r w:rsidR="008A3C73">
        <w:t xml:space="preserve"> tool per group: Examples:  </w:t>
      </w:r>
      <w:r w:rsidR="003751F8">
        <w:t xml:space="preserve">Salesforce. Microsoft Dynamics, </w:t>
      </w:r>
      <w:proofErr w:type="spellStart"/>
      <w:r w:rsidR="003751F8">
        <w:t>Zoho</w:t>
      </w:r>
      <w:proofErr w:type="spellEnd"/>
      <w:r w:rsidR="003751F8">
        <w:t xml:space="preserve"> </w:t>
      </w:r>
      <w:proofErr w:type="spellStart"/>
      <w:r w:rsidR="003751F8">
        <w:t>etc</w:t>
      </w:r>
      <w:proofErr w:type="spellEnd"/>
    </w:p>
    <w:p w:rsidR="002057FA" w:rsidRPr="00F80971" w:rsidRDefault="00F80971" w:rsidP="00F80971">
      <w:pPr>
        <w:rPr>
          <w:color w:val="FF0000"/>
        </w:rPr>
      </w:pPr>
      <w:r w:rsidRPr="00F80971">
        <w:rPr>
          <w:color w:val="FF0000"/>
        </w:rPr>
        <w:t xml:space="preserve">Lesley </w:t>
      </w:r>
    </w:p>
    <w:p w:rsidR="002057FA" w:rsidRDefault="002057FA" w:rsidP="002057FA">
      <w:pPr>
        <w:pStyle w:val="ListParagraph"/>
        <w:numPr>
          <w:ilvl w:val="0"/>
          <w:numId w:val="15"/>
        </w:numPr>
      </w:pPr>
      <w:r>
        <w:t xml:space="preserve">Show </w:t>
      </w:r>
      <w:proofErr w:type="gramStart"/>
      <w:r>
        <w:t>an architecture</w:t>
      </w:r>
      <w:proofErr w:type="gramEnd"/>
      <w:r>
        <w:t xml:space="preserve"> of the CRM application.</w:t>
      </w:r>
      <w:r w:rsidR="00DF1720">
        <w:t xml:space="preserve"> Industry preference.</w:t>
      </w:r>
    </w:p>
    <w:p w:rsidR="00D64E51" w:rsidRDefault="00D64E51" w:rsidP="008A3C73"/>
    <w:p w:rsidR="00D64E51" w:rsidRDefault="00D64E51" w:rsidP="00F80971">
      <w:pPr>
        <w:pStyle w:val="ListParagraph"/>
        <w:numPr>
          <w:ilvl w:val="0"/>
          <w:numId w:val="15"/>
        </w:numPr>
      </w:pPr>
      <w:r>
        <w:t>Identify the Modules/Subsystems –illustrate each module with BPMN or Activity Diagram. For example – what are the workflows for Sales, Marketing and Customer Service – each of these will require a separate diagram</w:t>
      </w:r>
    </w:p>
    <w:p w:rsidR="00F80971" w:rsidRDefault="00F80971" w:rsidP="00F80971">
      <w:pPr>
        <w:pStyle w:val="ListParagraph"/>
      </w:pPr>
    </w:p>
    <w:p w:rsidR="00F80971" w:rsidRDefault="00F80971" w:rsidP="00F80971">
      <w:pPr>
        <w:pStyle w:val="ListParagraph"/>
      </w:pPr>
    </w:p>
    <w:p w:rsidR="00D64E51" w:rsidRPr="00F80971" w:rsidRDefault="00F80971" w:rsidP="008A3C73">
      <w:pPr>
        <w:rPr>
          <w:color w:val="FF0000"/>
        </w:rPr>
      </w:pPr>
      <w:r w:rsidRPr="00F80971">
        <w:rPr>
          <w:color w:val="FF0000"/>
        </w:rPr>
        <w:t xml:space="preserve">Kathleen </w:t>
      </w:r>
    </w:p>
    <w:p w:rsidR="00D64E51" w:rsidRDefault="002057FA" w:rsidP="002057FA">
      <w:pPr>
        <w:ind w:left="360"/>
      </w:pPr>
      <w:r>
        <w:t>4</w:t>
      </w:r>
      <w:r w:rsidR="00D64E51">
        <w:t>) Select a module and illustrate its functionalities by drawing a Use Case Model. For example, take Sales, who are the typical users and what tasks do they perform.</w:t>
      </w:r>
    </w:p>
    <w:p w:rsidR="002057FA" w:rsidRDefault="002057FA" w:rsidP="002057FA">
      <w:pPr>
        <w:ind w:firstLine="360"/>
      </w:pPr>
      <w:r>
        <w:t>5)   Demonstrate the main transactions of the CRM</w:t>
      </w:r>
    </w:p>
    <w:p w:rsidR="002057FA" w:rsidRDefault="002057FA" w:rsidP="002057FA">
      <w:pPr>
        <w:ind w:left="720"/>
      </w:pPr>
      <w:r>
        <w:t>For example - Input the process of a marketing scenario, a sale and a customer service.</w:t>
      </w:r>
    </w:p>
    <w:p w:rsidR="00F80971" w:rsidRPr="00F80971" w:rsidRDefault="00F80971" w:rsidP="00F80971">
      <w:pPr>
        <w:rPr>
          <w:color w:val="FF0000"/>
        </w:rPr>
      </w:pPr>
      <w:proofErr w:type="spellStart"/>
      <w:r w:rsidRPr="00F80971">
        <w:rPr>
          <w:color w:val="FF0000"/>
        </w:rPr>
        <w:t>Liliya</w:t>
      </w:r>
      <w:proofErr w:type="spellEnd"/>
    </w:p>
    <w:p w:rsidR="002057FA" w:rsidRDefault="002057FA" w:rsidP="002057FA">
      <w:pPr>
        <w:pStyle w:val="ListParagraph"/>
        <w:numPr>
          <w:ilvl w:val="0"/>
          <w:numId w:val="2"/>
        </w:numPr>
      </w:pPr>
      <w:r>
        <w:t>Discuss the Capabilities and Benefits of the CRM – two lists in point form</w:t>
      </w:r>
    </w:p>
    <w:p w:rsidR="002057FA" w:rsidRDefault="002057FA" w:rsidP="002057FA"/>
    <w:p w:rsidR="002057FA" w:rsidRDefault="00D92DE7" w:rsidP="002057FA">
      <w:pPr>
        <w:pStyle w:val="ListParagraph"/>
        <w:numPr>
          <w:ilvl w:val="0"/>
          <w:numId w:val="2"/>
        </w:numPr>
      </w:pPr>
      <w:r>
        <w:t>Discuss Customization and ERP integration of your CRM.  What technical i</w:t>
      </w:r>
      <w:r w:rsidR="00DF1720">
        <w:t>ssues can arise from</w:t>
      </w:r>
      <w:r>
        <w:t xml:space="preserve"> </w:t>
      </w:r>
      <w:proofErr w:type="gramStart"/>
      <w:r>
        <w:t>implementation</w:t>
      </w:r>
      <w:r w:rsidR="00DF1720">
        <w:t xml:space="preserve"> ?</w:t>
      </w:r>
      <w:proofErr w:type="gramEnd"/>
    </w:p>
    <w:p w:rsidR="00F80971" w:rsidRPr="00F80971" w:rsidRDefault="00F80971" w:rsidP="00F80971">
      <w:pPr>
        <w:rPr>
          <w:color w:val="FF0000"/>
        </w:rPr>
      </w:pPr>
      <w:r w:rsidRPr="00F80971">
        <w:rPr>
          <w:color w:val="FF0000"/>
        </w:rPr>
        <w:t>Rodrigo</w:t>
      </w:r>
    </w:p>
    <w:p w:rsidR="00D92DE7" w:rsidRDefault="00D92DE7" w:rsidP="00D92DE7">
      <w:pPr>
        <w:pStyle w:val="ListParagraph"/>
      </w:pPr>
    </w:p>
    <w:p w:rsidR="00D92DE7" w:rsidRDefault="00D92DE7" w:rsidP="002057FA">
      <w:pPr>
        <w:pStyle w:val="ListParagraph"/>
        <w:numPr>
          <w:ilvl w:val="0"/>
          <w:numId w:val="2"/>
        </w:numPr>
      </w:pPr>
      <w:r>
        <w:t xml:space="preserve">Briefly describe FIVE </w:t>
      </w:r>
      <w:r w:rsidR="00DF1720">
        <w:t xml:space="preserve">additional </w:t>
      </w:r>
      <w:r>
        <w:t>CRM applications that are popular in the industry.</w:t>
      </w:r>
    </w:p>
    <w:p w:rsidR="002057FA" w:rsidRDefault="002057FA" w:rsidP="002057FA">
      <w:r>
        <w:t xml:space="preserve">      </w:t>
      </w:r>
    </w:p>
    <w:p w:rsidR="002057FA" w:rsidRDefault="002057FA" w:rsidP="002057FA"/>
    <w:p w:rsidR="002057FA" w:rsidRDefault="002057FA" w:rsidP="002057FA"/>
    <w:p w:rsidR="00D64E51" w:rsidRDefault="00D64E51" w:rsidP="008A3C73"/>
    <w:p w:rsidR="00D64E51" w:rsidRDefault="00D64E51" w:rsidP="008A3C73"/>
    <w:p w:rsidR="008A3C73" w:rsidRDefault="008A3C73" w:rsidP="008A3C73"/>
    <w:p w:rsidR="008A3C73" w:rsidRDefault="008A3C73" w:rsidP="008A3C73"/>
    <w:sectPr w:rsidR="008A3C73" w:rsidSect="00C5711F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2F" w:rsidRDefault="00E7762F">
      <w:r>
        <w:separator/>
      </w:r>
    </w:p>
  </w:endnote>
  <w:endnote w:type="continuationSeparator" w:id="0">
    <w:p w:rsidR="00E7762F" w:rsidRDefault="00E7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C5711F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6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648" w:rsidRDefault="001756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C5711F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6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971">
      <w:rPr>
        <w:rStyle w:val="PageNumber"/>
        <w:noProof/>
      </w:rPr>
      <w:t>1</w:t>
    </w:r>
    <w:r>
      <w:rPr>
        <w:rStyle w:val="PageNumber"/>
      </w:rPr>
      <w:fldChar w:fldCharType="end"/>
    </w:r>
  </w:p>
  <w:p w:rsidR="00175648" w:rsidRDefault="00175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2F" w:rsidRDefault="00E7762F">
      <w:r>
        <w:separator/>
      </w:r>
    </w:p>
  </w:footnote>
  <w:footnote w:type="continuationSeparator" w:id="0">
    <w:p w:rsidR="00E7762F" w:rsidRDefault="00E77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175648">
    <w:pPr>
      <w:pStyle w:val="Header"/>
    </w:pPr>
    <w:r>
      <w:t>COMP 321 Systems Integration</w:t>
    </w:r>
    <w:r w:rsidR="00D1674A">
      <w:tab/>
    </w:r>
    <w:r>
      <w:tab/>
      <w:t>Prof. Mohamed Khan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72B"/>
    <w:multiLevelType w:val="hybridMultilevel"/>
    <w:tmpl w:val="643CAF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34114D"/>
    <w:multiLevelType w:val="hybridMultilevel"/>
    <w:tmpl w:val="E47608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0424B0F"/>
    <w:multiLevelType w:val="hybridMultilevel"/>
    <w:tmpl w:val="A4CA8C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4AF17F4"/>
    <w:multiLevelType w:val="hybridMultilevel"/>
    <w:tmpl w:val="4A6441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5A1165C"/>
    <w:multiLevelType w:val="hybridMultilevel"/>
    <w:tmpl w:val="071C09F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43A4237A"/>
    <w:multiLevelType w:val="hybridMultilevel"/>
    <w:tmpl w:val="797052B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70E1FD8"/>
    <w:multiLevelType w:val="hybridMultilevel"/>
    <w:tmpl w:val="BB80BB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D5433E9"/>
    <w:multiLevelType w:val="hybridMultilevel"/>
    <w:tmpl w:val="B6685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C87BFF"/>
    <w:multiLevelType w:val="hybridMultilevel"/>
    <w:tmpl w:val="48A2D846"/>
    <w:lvl w:ilvl="0" w:tplc="1A9E695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E057A"/>
    <w:multiLevelType w:val="hybridMultilevel"/>
    <w:tmpl w:val="A6F48E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CC172E5"/>
    <w:multiLevelType w:val="hybridMultilevel"/>
    <w:tmpl w:val="12F0ED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1336DF"/>
    <w:multiLevelType w:val="hybridMultilevel"/>
    <w:tmpl w:val="719E5D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E4604C"/>
    <w:multiLevelType w:val="hybridMultilevel"/>
    <w:tmpl w:val="AECA1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A2000"/>
    <w:multiLevelType w:val="hybridMultilevel"/>
    <w:tmpl w:val="B12C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ED22D6"/>
    <w:multiLevelType w:val="hybridMultilevel"/>
    <w:tmpl w:val="3F225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9"/>
  </w:num>
  <w:num w:numId="12">
    <w:abstractNumId w:val="7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B7"/>
    <w:rsid w:val="00071B2A"/>
    <w:rsid w:val="0008020F"/>
    <w:rsid w:val="0009298D"/>
    <w:rsid w:val="000A113A"/>
    <w:rsid w:val="000C4988"/>
    <w:rsid w:val="000E3E7C"/>
    <w:rsid w:val="000E5B78"/>
    <w:rsid w:val="000F2A12"/>
    <w:rsid w:val="00110AD2"/>
    <w:rsid w:val="00114176"/>
    <w:rsid w:val="001152CD"/>
    <w:rsid w:val="00175648"/>
    <w:rsid w:val="001C3201"/>
    <w:rsid w:val="001C35BA"/>
    <w:rsid w:val="002057FA"/>
    <w:rsid w:val="00257623"/>
    <w:rsid w:val="00290E8E"/>
    <w:rsid w:val="00361F75"/>
    <w:rsid w:val="003751F8"/>
    <w:rsid w:val="00482C4B"/>
    <w:rsid w:val="004961D2"/>
    <w:rsid w:val="004B7186"/>
    <w:rsid w:val="004C730F"/>
    <w:rsid w:val="00506DB7"/>
    <w:rsid w:val="00521091"/>
    <w:rsid w:val="005477FC"/>
    <w:rsid w:val="00595DA1"/>
    <w:rsid w:val="005D1393"/>
    <w:rsid w:val="00610CA9"/>
    <w:rsid w:val="00622081"/>
    <w:rsid w:val="00675E1E"/>
    <w:rsid w:val="006B12E8"/>
    <w:rsid w:val="00730C6F"/>
    <w:rsid w:val="0076264A"/>
    <w:rsid w:val="007B346F"/>
    <w:rsid w:val="007E70C0"/>
    <w:rsid w:val="00870A08"/>
    <w:rsid w:val="008A3C73"/>
    <w:rsid w:val="00900588"/>
    <w:rsid w:val="00902B89"/>
    <w:rsid w:val="00963D27"/>
    <w:rsid w:val="009F2BB4"/>
    <w:rsid w:val="00A8000A"/>
    <w:rsid w:val="00A90A31"/>
    <w:rsid w:val="00B01055"/>
    <w:rsid w:val="00B50DAF"/>
    <w:rsid w:val="00B759D7"/>
    <w:rsid w:val="00BB19DA"/>
    <w:rsid w:val="00BB301C"/>
    <w:rsid w:val="00BD57B8"/>
    <w:rsid w:val="00C02359"/>
    <w:rsid w:val="00C05390"/>
    <w:rsid w:val="00C35848"/>
    <w:rsid w:val="00C5711F"/>
    <w:rsid w:val="00C834CD"/>
    <w:rsid w:val="00D001C1"/>
    <w:rsid w:val="00D1674A"/>
    <w:rsid w:val="00D57646"/>
    <w:rsid w:val="00D64AD7"/>
    <w:rsid w:val="00D64E51"/>
    <w:rsid w:val="00D92DE7"/>
    <w:rsid w:val="00DA07C7"/>
    <w:rsid w:val="00DB37F7"/>
    <w:rsid w:val="00DE2E4E"/>
    <w:rsid w:val="00DF1720"/>
    <w:rsid w:val="00E23226"/>
    <w:rsid w:val="00E7762F"/>
    <w:rsid w:val="00E9063F"/>
    <w:rsid w:val="00EB1641"/>
    <w:rsid w:val="00EE74C9"/>
    <w:rsid w:val="00EF68DE"/>
    <w:rsid w:val="00F72819"/>
    <w:rsid w:val="00F80971"/>
    <w:rsid w:val="00FC79F9"/>
    <w:rsid w:val="00FD2D77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character" w:customStyle="1" w:styleId="apple-converted-space">
    <w:name w:val="apple-converted-space"/>
    <w:basedOn w:val="DefaultParagraphFont"/>
    <w:rsid w:val="007B3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character" w:customStyle="1" w:styleId="apple-converted-space">
    <w:name w:val="apple-converted-space"/>
    <w:basedOn w:val="DefaultParagraphFont"/>
    <w:rsid w:val="007B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0750-0F1F-4943-8E2B-6861E582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CNET 326 CASE STUDY TERM PROJECT</vt:lpstr>
    </vt:vector>
  </TitlesOfParts>
  <Company>TDSB</Company>
  <LinksUpToDate>false</LinksUpToDate>
  <CharactersWithSpaces>1261</CharactersWithSpaces>
  <SharedDoc>false</SharedDoc>
  <HLinks>
    <vt:vector size="6" baseType="variant">
      <vt:variant>
        <vt:i4>3145789</vt:i4>
      </vt:variant>
      <vt:variant>
        <vt:i4>0</vt:i4>
      </vt:variant>
      <vt:variant>
        <vt:i4>0</vt:i4>
      </vt:variant>
      <vt:variant>
        <vt:i4>5</vt:i4>
      </vt:variant>
      <vt:variant>
        <vt:lpwstr>http://www.boeing.com/satellite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CNET 326 CASE STUDY TERM PROJECT</dc:title>
  <dc:creator>mkhan</dc:creator>
  <cp:lastModifiedBy>Lesley-Ann</cp:lastModifiedBy>
  <cp:revision>2</cp:revision>
  <cp:lastPrinted>2008-09-17T21:22:00Z</cp:lastPrinted>
  <dcterms:created xsi:type="dcterms:W3CDTF">2015-03-06T20:55:00Z</dcterms:created>
  <dcterms:modified xsi:type="dcterms:W3CDTF">2015-03-06T20:55:00Z</dcterms:modified>
</cp:coreProperties>
</file>