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B9" w:rsidRDefault="008066B9" w:rsidP="008066B9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1-40 01 01 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1-40 01 01 10 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№4:</w:t>
      </w:r>
    </w:p>
    <w:p w:rsidR="008066B9" w:rsidRDefault="008066B9" w:rsidP="008066B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8066B9" w:rsidRDefault="008066B9" w:rsidP="008066B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«ИССЛЕДОВАНИЕ КРИПТОГРАФИЧЕСКИХ ШИФРОВ НА ОСНОВЕ ПОДСТАНОВКИ (ЗАМЕНЫ) СИМВОЛОВ»</w:t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3 курса группы 5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 w:rsidRPr="008066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Круглик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Алексей Викторович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:rsidR="008066B9" w:rsidRDefault="008066B9" w:rsidP="008066B9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8066B9" w:rsidRDefault="008066B9" w:rsidP="008066B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066B9" w:rsidRDefault="008066B9" w:rsidP="008066B9"/>
    <w:p w:rsidR="008066B9" w:rsidRDefault="008066B9" w:rsidP="008066B9"/>
    <w:p w:rsidR="008066B9" w:rsidRDefault="008066B9" w:rsidP="008066B9">
      <w:pPr>
        <w:jc w:val="center"/>
      </w:pPr>
      <w:r>
        <w:t>Минск 2023</w:t>
      </w:r>
    </w:p>
    <w:p w:rsidR="008066B9" w:rsidRDefault="008066B9" w:rsidP="008066B9">
      <w:pPr>
        <w:ind w:firstLine="709"/>
        <w:jc w:val="both"/>
      </w:pPr>
      <w:r>
        <w:lastRenderedPageBreak/>
        <w:t>Ход работы</w:t>
      </w:r>
    </w:p>
    <w:p w:rsidR="008066B9" w:rsidRDefault="008066B9" w:rsidP="008066B9">
      <w:pPr>
        <w:ind w:firstLine="709"/>
        <w:jc w:val="both"/>
      </w:pPr>
      <w:r>
        <w:t>Приложение было разработано на С</w:t>
      </w:r>
      <w:r w:rsidRPr="008066B9">
        <w:t>#</w:t>
      </w:r>
      <w:r>
        <w:t xml:space="preserve">. В своем приложении согласно варианту 9 я использовала алфавит немецкого языка, а </w:t>
      </w:r>
      <w:proofErr w:type="gramStart"/>
      <w:r>
        <w:t>так же</w:t>
      </w:r>
      <w:proofErr w:type="gramEnd"/>
      <w:r>
        <w:t xml:space="preserve"> два способа шифрования: шифр на основе соотношений при </w:t>
      </w:r>
      <w:r w:rsidRPr="007A06FC">
        <w:rPr>
          <w:i/>
          <w:lang w:val="en-US"/>
        </w:rPr>
        <w:t>k</w:t>
      </w:r>
      <w:r w:rsidRPr="008066B9">
        <w:t>=7</w:t>
      </w:r>
      <w:r>
        <w:t xml:space="preserve"> и таблица </w:t>
      </w:r>
      <w:proofErr w:type="spellStart"/>
      <w:r>
        <w:t>Трисемуса</w:t>
      </w:r>
      <w:proofErr w:type="spellEnd"/>
      <w:r>
        <w:t xml:space="preserve">, где ключевое слово – </w:t>
      </w:r>
      <w:r>
        <w:rPr>
          <w:lang w:val="en-US"/>
        </w:rPr>
        <w:t>enigma</w:t>
      </w:r>
      <w:r>
        <w:t>.</w:t>
      </w:r>
    </w:p>
    <w:p w:rsidR="008066B9" w:rsidRDefault="008066B9" w:rsidP="008066B9">
      <w:pPr>
        <w:jc w:val="center"/>
      </w:pPr>
      <w:r>
        <w:t>Здание №1</w:t>
      </w:r>
    </w:p>
    <w:p w:rsidR="008066B9" w:rsidRPr="003B2FC8" w:rsidRDefault="003B2FC8" w:rsidP="008066B9">
      <w:pPr>
        <w:jc w:val="both"/>
        <w:rPr>
          <w:i/>
        </w:rPr>
      </w:pPr>
      <w:r>
        <w:t>В данном задании я разработал</w:t>
      </w:r>
      <w:r w:rsidR="008066B9">
        <w:t xml:space="preserve"> шифр на основе </w:t>
      </w:r>
      <w:r>
        <w:t>соотношений при</w:t>
      </w:r>
      <w:r w:rsidRPr="007A06FC">
        <w:rPr>
          <w:i/>
        </w:rPr>
        <w:t xml:space="preserve"> </w:t>
      </w:r>
      <w:r w:rsidRPr="007A06FC">
        <w:rPr>
          <w:i/>
          <w:lang w:val="en-US"/>
        </w:rPr>
        <w:t>k</w:t>
      </w:r>
      <w:r w:rsidRPr="003B2FC8">
        <w:t>=7</w:t>
      </w:r>
      <w:r w:rsidR="008066B9">
        <w:t xml:space="preserve">. </w:t>
      </w:r>
      <w:r>
        <w:t>При данном методе у нас происходит сдвиг на 7 позиций вправо.</w:t>
      </w:r>
    </w:p>
    <w:p w:rsidR="008066B9" w:rsidRDefault="003B2FC8" w:rsidP="008066B9">
      <w:pPr>
        <w:spacing w:after="0"/>
        <w:jc w:val="center"/>
      </w:pPr>
      <w:r w:rsidRPr="003B2FC8">
        <w:rPr>
          <w:noProof/>
          <w:lang w:eastAsia="ru-RU"/>
        </w:rPr>
        <w:drawing>
          <wp:inline distT="0" distB="0" distL="0" distR="0" wp14:anchorId="681B7BA5" wp14:editId="5919B7E9">
            <wp:extent cx="5684520" cy="579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315" cy="57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9" w:rsidRPr="003B2FC8" w:rsidRDefault="008066B9" w:rsidP="003B2FC8">
      <w:pPr>
        <w:jc w:val="center"/>
        <w:rPr>
          <w:rFonts w:cs="Times New Roman"/>
          <w:szCs w:val="28"/>
        </w:rPr>
      </w:pPr>
      <w:r w:rsidRPr="003B2FC8">
        <w:rPr>
          <w:rFonts w:cs="Times New Roman"/>
          <w:szCs w:val="28"/>
        </w:rPr>
        <w:t xml:space="preserve">Рисунок 1 </w:t>
      </w:r>
      <w:r w:rsidRPr="003B2FC8">
        <w:rPr>
          <w:rFonts w:cs="Times New Roman"/>
          <w:color w:val="4D5156"/>
          <w:szCs w:val="28"/>
          <w:shd w:val="clear" w:color="auto" w:fill="FFFFFF"/>
        </w:rPr>
        <w:t xml:space="preserve">— </w:t>
      </w:r>
      <w:r w:rsidR="003B2FC8" w:rsidRPr="003B2FC8">
        <w:rPr>
          <w:rFonts w:cs="Times New Roman"/>
          <w:szCs w:val="28"/>
        </w:rPr>
        <w:t xml:space="preserve">реализация шифра соотношения при </w:t>
      </w:r>
      <w:r w:rsidR="003B2FC8" w:rsidRPr="007A06FC">
        <w:rPr>
          <w:rFonts w:cs="Times New Roman"/>
          <w:i/>
          <w:szCs w:val="28"/>
          <w:lang w:val="en-US"/>
        </w:rPr>
        <w:t>k</w:t>
      </w:r>
      <w:r w:rsidR="003B2FC8" w:rsidRPr="003B2FC8">
        <w:rPr>
          <w:rFonts w:cs="Times New Roman"/>
          <w:szCs w:val="28"/>
        </w:rPr>
        <w:t xml:space="preserve"> = 7</w:t>
      </w:r>
    </w:p>
    <w:p w:rsidR="008066B9" w:rsidRDefault="008066B9" w:rsidP="008066B9">
      <w:pPr>
        <w:ind w:firstLine="709"/>
        <w:jc w:val="center"/>
      </w:pPr>
      <w:r>
        <w:t>Задание №2</w:t>
      </w:r>
    </w:p>
    <w:p w:rsidR="008066B9" w:rsidRPr="003B2FC8" w:rsidRDefault="003B2FC8" w:rsidP="008066B9">
      <w:pPr>
        <w:ind w:firstLine="709"/>
        <w:jc w:val="both"/>
        <w:rPr>
          <w:lang w:val="en-US"/>
        </w:rPr>
      </w:pPr>
      <w:r>
        <w:t>В данном задании я разработал</w:t>
      </w:r>
      <w:r w:rsidR="008066B9">
        <w:t xml:space="preserve"> шифр на основе таблицы </w:t>
      </w:r>
      <w:proofErr w:type="spellStart"/>
      <w:r w:rsidR="008066B9">
        <w:t>Трис</w:t>
      </w:r>
      <w:r>
        <w:t>емуса</w:t>
      </w:r>
      <w:proofErr w:type="spellEnd"/>
      <w:r>
        <w:t xml:space="preserve">, ключевое слово – </w:t>
      </w:r>
      <w:proofErr w:type="spellStart"/>
      <w:r>
        <w:rPr>
          <w:lang w:val="en-US"/>
        </w:rPr>
        <w:t>enig</w:t>
      </w:r>
      <w:r>
        <w:t>ma</w:t>
      </w:r>
      <w:proofErr w:type="spellEnd"/>
      <w:r w:rsidR="008066B9">
        <w:t xml:space="preserve">. Для реализации данного алгоритма надо было </w:t>
      </w:r>
      <w:r w:rsidR="008066B9">
        <w:lastRenderedPageBreak/>
        <w:t xml:space="preserve">разработать код для создания таблицы </w:t>
      </w:r>
      <w:proofErr w:type="spellStart"/>
      <w:r w:rsidR="008066B9">
        <w:t>Трис</w:t>
      </w:r>
      <w:r>
        <w:t>емуса</w:t>
      </w:r>
      <w:proofErr w:type="spellEnd"/>
      <w:r>
        <w:t xml:space="preserve"> с ключевым словом </w:t>
      </w:r>
      <w:r>
        <w:rPr>
          <w:lang w:val="en-US"/>
        </w:rPr>
        <w:t>enigma</w:t>
      </w:r>
      <w:r w:rsidR="008066B9">
        <w:t xml:space="preserve">. </w:t>
      </w:r>
      <w:r>
        <w:t>Данный</w:t>
      </w:r>
      <w:r w:rsidRPr="003B2FC8">
        <w:rPr>
          <w:lang w:val="en-US"/>
        </w:rPr>
        <w:t xml:space="preserve"> </w:t>
      </w:r>
      <w:r>
        <w:t>код</w:t>
      </w:r>
      <w:r w:rsidRPr="003B2FC8">
        <w:rPr>
          <w:lang w:val="en-US"/>
        </w:rPr>
        <w:t xml:space="preserve"> </w:t>
      </w:r>
      <w:r>
        <w:t>приведен</w:t>
      </w:r>
      <w:r w:rsidRPr="003B2FC8">
        <w:rPr>
          <w:lang w:val="en-US"/>
        </w:rPr>
        <w:t xml:space="preserve"> </w:t>
      </w:r>
      <w:r>
        <w:t>на</w:t>
      </w:r>
      <w:r w:rsidRPr="003B2FC8">
        <w:rPr>
          <w:lang w:val="en-US"/>
        </w:rPr>
        <w:t xml:space="preserve"> </w:t>
      </w:r>
      <w:r>
        <w:t>рисунке</w:t>
      </w:r>
      <w:r w:rsidRPr="003B2FC8">
        <w:rPr>
          <w:lang w:val="en-US"/>
        </w:rPr>
        <w:t xml:space="preserve"> 2</w:t>
      </w:r>
      <w:r w:rsidR="008066B9" w:rsidRPr="003B2FC8">
        <w:rPr>
          <w:lang w:val="en-US"/>
        </w:rPr>
        <w:t>.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makeTable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alphabet,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.height</w:t>
      </w:r>
      <w:proofErr w:type="spellEnd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.width</w:t>
      </w:r>
      <w:proofErr w:type="spellEnd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0,widthA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[height, width];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height;iterY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&gt;=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keyWord.Length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width;iterX</w:t>
      </w:r>
      <w:proofErr w:type="spellEnd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&lt;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keyWord.Length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!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containSymbol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[k],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height,width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keyWord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[k++];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widthA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0;iter &lt;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alphabet.Length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widthA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&gt;= width)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widthA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containSymbol</w:t>
      </w:r>
      <w:proofErr w:type="spellEnd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, alphabet[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], height, width))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widthA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++] = alphabet[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finalTable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containSymbol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table,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symbol,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height, 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width)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table[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 == symbol)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encode(</w:t>
      </w:r>
      <w:proofErr w:type="gramEnd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height;iterY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==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height)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3B2FC8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stringFinal.ToString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decode(</w:t>
      </w:r>
      <w:proofErr w:type="gramEnd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height;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== 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&gt;= 0)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3B2FC8" w:rsidRPr="007A06FC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!= </w:t>
      </w:r>
      <w:r w:rsidRPr="007A06FC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B2FC8" w:rsidRPr="007A06FC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iterY</w:t>
      </w:r>
      <w:proofErr w:type="spellEnd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- 1, </w:t>
      </w:r>
      <w:proofErr w:type="spellStart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06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height - 1,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stringFinal.Append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tableAlphabet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height - 1,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iterX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stringFinal.ToString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,] input)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0; w &lt; </w:t>
      </w:r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height ;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B2F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width;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FC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{(</w:t>
      </w:r>
      <w:proofErr w:type="gram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input[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3B2FC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3B2FC8">
        <w:rPr>
          <w:rFonts w:ascii="Cascadia Mono" w:hAnsi="Cascadia Mono" w:cs="Cascadia Mono"/>
          <w:color w:val="A31515"/>
          <w:sz w:val="19"/>
          <w:szCs w:val="19"/>
          <w:lang w:val="en-US"/>
        </w:rPr>
        <w:t>'*</w:t>
      </w:r>
      <w:proofErr w:type="gramStart"/>
      <w:r w:rsidRPr="003B2FC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input[w,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])}</w:t>
      </w:r>
      <w:r w:rsidRPr="003B2FC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2FC8">
        <w:rPr>
          <w:rFonts w:ascii="Cascadia Mono" w:hAnsi="Cascadia Mono" w:cs="Cascadia Mono"/>
          <w:color w:val="A31515"/>
          <w:sz w:val="19"/>
          <w:szCs w:val="19"/>
          <w:lang w:val="en-US"/>
        </w:rPr>
        <w:t>$"\n"</w:t>
      </w: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B2FC8" w:rsidRP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B2F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B2FC8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66B9" w:rsidRDefault="003B2FC8" w:rsidP="003B2F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09"/>
        <w:jc w:val="center"/>
        <w:rPr>
          <w:i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66B9" w:rsidRPr="003B2FC8" w:rsidRDefault="003B2FC8" w:rsidP="008066B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</w:t>
      </w:r>
      <w:r w:rsidR="008066B9" w:rsidRPr="003B2FC8">
        <w:rPr>
          <w:rFonts w:cs="Times New Roman"/>
          <w:szCs w:val="28"/>
        </w:rPr>
        <w:t xml:space="preserve"> </w:t>
      </w:r>
      <w:r w:rsidR="008066B9" w:rsidRPr="003B2FC8">
        <w:rPr>
          <w:rFonts w:cs="Times New Roman"/>
          <w:color w:val="4D5156"/>
          <w:szCs w:val="28"/>
          <w:shd w:val="clear" w:color="auto" w:fill="FFFFFF"/>
        </w:rPr>
        <w:t xml:space="preserve">— </w:t>
      </w:r>
      <w:r w:rsidR="008066B9" w:rsidRPr="003B2FC8">
        <w:rPr>
          <w:rFonts w:cs="Times New Roman"/>
          <w:szCs w:val="28"/>
        </w:rPr>
        <w:t xml:space="preserve">код для создания таблицы </w:t>
      </w:r>
      <w:proofErr w:type="spellStart"/>
      <w:r w:rsidR="008066B9" w:rsidRPr="003B2FC8">
        <w:rPr>
          <w:rFonts w:cs="Times New Roman"/>
          <w:szCs w:val="28"/>
        </w:rPr>
        <w:t>Трис</w:t>
      </w:r>
      <w:r w:rsidRPr="003B2FC8">
        <w:rPr>
          <w:rFonts w:cs="Times New Roman"/>
          <w:szCs w:val="28"/>
        </w:rPr>
        <w:t>емуса</w:t>
      </w:r>
      <w:proofErr w:type="spellEnd"/>
      <w:r w:rsidRPr="003B2FC8">
        <w:rPr>
          <w:rFonts w:cs="Times New Roman"/>
          <w:szCs w:val="28"/>
        </w:rPr>
        <w:t xml:space="preserve"> с ключевым словом </w:t>
      </w:r>
      <w:proofErr w:type="spellStart"/>
      <w:r w:rsidRPr="003B2FC8">
        <w:rPr>
          <w:rFonts w:cs="Times New Roman"/>
          <w:szCs w:val="28"/>
        </w:rPr>
        <w:t>enigma</w:t>
      </w:r>
      <w:proofErr w:type="spellEnd"/>
      <w:r>
        <w:rPr>
          <w:rFonts w:cs="Times New Roman"/>
          <w:szCs w:val="28"/>
        </w:rPr>
        <w:t>.</w:t>
      </w:r>
    </w:p>
    <w:p w:rsidR="008066B9" w:rsidRDefault="008066B9" w:rsidP="008066B9">
      <w:pPr>
        <w:ind w:firstLine="709"/>
        <w:jc w:val="both"/>
        <w:rPr>
          <w:iCs/>
        </w:rPr>
      </w:pPr>
      <w:r>
        <w:rPr>
          <w:iCs/>
        </w:rPr>
        <w:t>Полученная таблица представлен</w:t>
      </w:r>
      <w:r w:rsidR="003B2FC8">
        <w:rPr>
          <w:iCs/>
        </w:rPr>
        <w:t>а на рисунке 2</w:t>
      </w:r>
      <w:r>
        <w:rPr>
          <w:iCs/>
        </w:rPr>
        <w:t>.</w:t>
      </w:r>
    </w:p>
    <w:p w:rsidR="008066B9" w:rsidRDefault="003B2FC8" w:rsidP="003B2FC8">
      <w:pPr>
        <w:spacing w:after="0"/>
        <w:jc w:val="center"/>
        <w:rPr>
          <w:iCs/>
        </w:rPr>
      </w:pPr>
      <w:r w:rsidRPr="003B2FC8">
        <w:rPr>
          <w:iCs/>
          <w:noProof/>
          <w:lang w:eastAsia="ru-RU"/>
        </w:rPr>
        <w:drawing>
          <wp:inline distT="0" distB="0" distL="0" distR="0" wp14:anchorId="4CE8AC1E" wp14:editId="59D20380">
            <wp:extent cx="1238423" cy="11907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9" w:rsidRPr="003B2FC8" w:rsidRDefault="003B2FC8" w:rsidP="008066B9">
      <w:pPr>
        <w:jc w:val="center"/>
        <w:rPr>
          <w:rFonts w:cs="Times New Roman"/>
          <w:szCs w:val="28"/>
        </w:rPr>
      </w:pPr>
      <w:r w:rsidRPr="003B2FC8">
        <w:rPr>
          <w:rFonts w:cs="Times New Roman"/>
          <w:szCs w:val="28"/>
        </w:rPr>
        <w:t>Рисунок 2</w:t>
      </w:r>
      <w:r w:rsidR="008066B9" w:rsidRPr="003B2FC8">
        <w:rPr>
          <w:rFonts w:cs="Times New Roman"/>
          <w:szCs w:val="28"/>
        </w:rPr>
        <w:t xml:space="preserve"> </w:t>
      </w:r>
      <w:r w:rsidR="008066B9" w:rsidRPr="003B2FC8">
        <w:rPr>
          <w:rFonts w:cs="Times New Roman"/>
          <w:color w:val="4D5156"/>
          <w:szCs w:val="28"/>
          <w:shd w:val="clear" w:color="auto" w:fill="FFFFFF"/>
        </w:rPr>
        <w:t xml:space="preserve">— </w:t>
      </w:r>
      <w:r w:rsidR="008066B9" w:rsidRPr="003B2FC8">
        <w:rPr>
          <w:rFonts w:cs="Times New Roman"/>
          <w:szCs w:val="28"/>
        </w:rPr>
        <w:t xml:space="preserve">таблица </w:t>
      </w:r>
      <w:proofErr w:type="spellStart"/>
      <w:r w:rsidR="008066B9" w:rsidRPr="003B2FC8">
        <w:rPr>
          <w:rFonts w:cs="Times New Roman"/>
          <w:szCs w:val="28"/>
        </w:rPr>
        <w:t>Трис</w:t>
      </w:r>
      <w:r w:rsidRPr="003B2FC8">
        <w:rPr>
          <w:rFonts w:cs="Times New Roman"/>
          <w:szCs w:val="28"/>
        </w:rPr>
        <w:t>емуса</w:t>
      </w:r>
      <w:proofErr w:type="spellEnd"/>
      <w:r w:rsidRPr="003B2FC8">
        <w:rPr>
          <w:rFonts w:cs="Times New Roman"/>
          <w:szCs w:val="28"/>
        </w:rPr>
        <w:t xml:space="preserve"> с ключевым словом </w:t>
      </w:r>
      <w:proofErr w:type="spellStart"/>
      <w:r w:rsidRPr="003B2FC8">
        <w:rPr>
          <w:rFonts w:cs="Times New Roman"/>
          <w:szCs w:val="28"/>
        </w:rPr>
        <w:t>enigma</w:t>
      </w:r>
      <w:proofErr w:type="spellEnd"/>
    </w:p>
    <w:p w:rsidR="008066B9" w:rsidRDefault="008066B9" w:rsidP="009B2593">
      <w:pPr>
        <w:ind w:firstLine="709"/>
        <w:jc w:val="both"/>
      </w:pPr>
      <w:r>
        <w:t>Далее был произведен анализ гистограмм. Сами гистог</w:t>
      </w:r>
      <w:r w:rsidR="003B2FC8">
        <w:t>раммы представлены на рисунках 3-4</w:t>
      </w:r>
      <w:r>
        <w:t xml:space="preserve">. </w:t>
      </w:r>
      <w:proofErr w:type="gramStart"/>
      <w:r>
        <w:t>Гистограммы</w:t>
      </w:r>
      <w:proofErr w:type="gramEnd"/>
      <w:r>
        <w:t xml:space="preserve"> соответствующие частоте появления букв при шифровании и дешифровании текста с таблицей </w:t>
      </w:r>
      <w:proofErr w:type="spellStart"/>
      <w:r>
        <w:t>Трис</w:t>
      </w:r>
      <w:r w:rsidR="009B2593">
        <w:t>емуса</w:t>
      </w:r>
      <w:proofErr w:type="spellEnd"/>
      <w:r w:rsidR="009B2593">
        <w:t xml:space="preserve">, ключевое слово – </w:t>
      </w:r>
      <w:r w:rsidR="009B2593">
        <w:rPr>
          <w:lang w:val="en-US"/>
        </w:rPr>
        <w:t>enigma</w:t>
      </w:r>
      <w:r w:rsidR="009B2593">
        <w:t xml:space="preserve"> представлены на рисунках 3, 4</w:t>
      </w:r>
      <w:r>
        <w:t xml:space="preserve"> соответственно.</w:t>
      </w:r>
    </w:p>
    <w:p w:rsidR="008066B9" w:rsidRDefault="009B2593" w:rsidP="009B2593">
      <w:pPr>
        <w:spacing w:after="0"/>
        <w:jc w:val="both"/>
      </w:pPr>
      <w:r w:rsidRPr="009B2593">
        <w:rPr>
          <w:noProof/>
          <w:lang w:eastAsia="ru-RU"/>
        </w:rPr>
        <w:lastRenderedPageBreak/>
        <w:drawing>
          <wp:inline distT="0" distB="0" distL="0" distR="0" wp14:anchorId="65AF6067" wp14:editId="1AF3160D">
            <wp:extent cx="5725324" cy="342947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9" w:rsidRPr="009B2593" w:rsidRDefault="009B2593" w:rsidP="008066B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proofErr w:type="gramStart"/>
      <w:r>
        <w:rPr>
          <w:rFonts w:cs="Times New Roman"/>
          <w:szCs w:val="28"/>
        </w:rPr>
        <w:t>3</w:t>
      </w:r>
      <w:r w:rsidR="008066B9" w:rsidRPr="009B2593">
        <w:rPr>
          <w:rFonts w:cs="Times New Roman"/>
          <w:szCs w:val="28"/>
        </w:rPr>
        <w:t xml:space="preserve">  </w:t>
      </w:r>
      <w:r w:rsidR="008066B9" w:rsidRPr="009B2593">
        <w:rPr>
          <w:rFonts w:cs="Times New Roman"/>
          <w:color w:val="4D5156"/>
          <w:szCs w:val="28"/>
          <w:shd w:val="clear" w:color="auto" w:fill="FFFFFF"/>
        </w:rPr>
        <w:t>—</w:t>
      </w:r>
      <w:proofErr w:type="gramEnd"/>
      <w:r w:rsidR="008066B9" w:rsidRPr="009B2593">
        <w:rPr>
          <w:rFonts w:cs="Times New Roman"/>
          <w:szCs w:val="28"/>
        </w:rPr>
        <w:t xml:space="preserve"> Частота появления букв при шифровании</w:t>
      </w:r>
    </w:p>
    <w:p w:rsidR="008066B9" w:rsidRDefault="009B2593" w:rsidP="009B2593">
      <w:pPr>
        <w:spacing w:after="0"/>
        <w:jc w:val="both"/>
      </w:pPr>
      <w:r w:rsidRPr="009B2593">
        <w:rPr>
          <w:noProof/>
          <w:lang w:eastAsia="ru-RU"/>
        </w:rPr>
        <w:drawing>
          <wp:inline distT="0" distB="0" distL="0" distR="0" wp14:anchorId="7D30548D" wp14:editId="6D1A7DE2">
            <wp:extent cx="5706271" cy="34580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B9" w:rsidRDefault="009B2593" w:rsidP="008066B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8066B9" w:rsidRPr="009B2593">
        <w:rPr>
          <w:rFonts w:cs="Times New Roman"/>
          <w:szCs w:val="28"/>
        </w:rPr>
        <w:t xml:space="preserve"> </w:t>
      </w:r>
      <w:r w:rsidR="008066B9" w:rsidRPr="009B2593">
        <w:rPr>
          <w:rFonts w:cs="Times New Roman"/>
          <w:color w:val="4D5156"/>
          <w:szCs w:val="28"/>
          <w:shd w:val="clear" w:color="auto" w:fill="FFFFFF"/>
        </w:rPr>
        <w:t>—</w:t>
      </w:r>
      <w:r w:rsidR="008066B9" w:rsidRPr="009B2593">
        <w:rPr>
          <w:rFonts w:cs="Times New Roman"/>
          <w:szCs w:val="28"/>
        </w:rPr>
        <w:t xml:space="preserve"> Частота появления букв при дешифровании </w:t>
      </w:r>
    </w:p>
    <w:p w:rsidR="00510817" w:rsidRPr="0010283F" w:rsidRDefault="00510817" w:rsidP="00510817">
      <w:pPr>
        <w:rPr>
          <w:rFonts w:cs="Times New Roman"/>
          <w:szCs w:val="28"/>
        </w:rPr>
      </w:pPr>
      <w:r>
        <w:rPr>
          <w:rFonts w:cs="Times New Roman"/>
          <w:szCs w:val="28"/>
        </w:rPr>
        <w:t>Шифр Порты</w:t>
      </w:r>
      <w:r w:rsidRPr="0010283F">
        <w:rPr>
          <w:rFonts w:cs="Times New Roman"/>
          <w:szCs w:val="28"/>
        </w:rPr>
        <w:t>:</w:t>
      </w:r>
    </w:p>
    <w:p w:rsidR="00510817" w:rsidRDefault="00510817" w:rsidP="00510817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193334"/>
            <wp:effectExtent l="0" t="0" r="3175" b="0"/>
            <wp:docPr id="1" name="Рисунок 1" descr="Биграмный шифр Порты - NIGHTQU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играмный шифр Порты - NIGHTQUES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3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t>Рисунок 5 – шифр Порты</w:t>
      </w:r>
    </w:p>
    <w:p w:rsidR="0010283F" w:rsidRDefault="0010283F" w:rsidP="0010283F">
      <w:pPr>
        <w:ind w:firstLine="709"/>
        <w:jc w:val="both"/>
      </w:pPr>
      <w:r>
        <w:t xml:space="preserve">Далее будет приведен график зависимостей количества символов от времени при разном способе шифрования и дешифрования. График представлен на рисунке 6. </w:t>
      </w:r>
    </w:p>
    <w:p w:rsidR="0010283F" w:rsidRDefault="0010283F" w:rsidP="0010283F">
      <w:pPr>
        <w:ind w:firstLine="709"/>
        <w:jc w:val="both"/>
        <w:rPr>
          <w:sz w:val="24"/>
          <w:szCs w:val="20"/>
        </w:rPr>
      </w:pPr>
      <w:r>
        <w:t xml:space="preserve">В данном графике линия оранжевого и серого цвета соответствуют способу шифрования и дешифрования с помощью </w:t>
      </w:r>
      <w:r w:rsidRPr="00103913">
        <w:t>шифра на основе аффинной системы подстановок Цезаря</w:t>
      </w:r>
      <w:r>
        <w:t xml:space="preserve">. А линии синего и желтого цвета – способу шифрования и дешифрования с помощью </w:t>
      </w:r>
      <w:r w:rsidRPr="00103913">
        <w:t xml:space="preserve">таблицы </w:t>
      </w:r>
      <w:proofErr w:type="spellStart"/>
      <w:r w:rsidRPr="00103913">
        <w:t>Трисемуса</w:t>
      </w:r>
      <w:proofErr w:type="spellEnd"/>
      <w:r w:rsidRPr="00103913">
        <w:t xml:space="preserve"> соответственно.</w:t>
      </w:r>
    </w:p>
    <w:p w:rsidR="0010283F" w:rsidRPr="00E6670E" w:rsidRDefault="0010283F" w:rsidP="0010283F">
      <w:pPr>
        <w:ind w:firstLine="709"/>
        <w:jc w:val="both"/>
      </w:pPr>
    </w:p>
    <w:p w:rsidR="0010283F" w:rsidRDefault="0010283F" w:rsidP="0010283F">
      <w:pPr>
        <w:jc w:val="both"/>
      </w:pPr>
      <w:r>
        <w:lastRenderedPageBreak/>
        <w:t xml:space="preserve"> </w:t>
      </w:r>
      <w:r w:rsidRPr="00047ABA">
        <w:rPr>
          <w:noProof/>
          <w:lang w:eastAsia="ru-RU"/>
        </w:rPr>
        <w:drawing>
          <wp:inline distT="0" distB="0" distL="0" distR="0" wp14:anchorId="02C7E40C" wp14:editId="49844CCB">
            <wp:extent cx="4877481" cy="2934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3F" w:rsidRPr="0010283F" w:rsidRDefault="0010283F" w:rsidP="0010283F">
      <w:pPr>
        <w:spacing w:after="0"/>
        <w:jc w:val="center"/>
        <w:rPr>
          <w:rFonts w:cs="Times New Roman"/>
          <w:szCs w:val="24"/>
        </w:rPr>
      </w:pPr>
      <w:r w:rsidRPr="0010283F">
        <w:rPr>
          <w:rFonts w:cs="Times New Roman"/>
          <w:szCs w:val="24"/>
        </w:rPr>
        <w:t xml:space="preserve">Рисунок 6 </w:t>
      </w:r>
      <w:r w:rsidRPr="0010283F">
        <w:rPr>
          <w:rFonts w:cs="Times New Roman"/>
          <w:color w:val="4D5156"/>
          <w:szCs w:val="24"/>
          <w:shd w:val="clear" w:color="auto" w:fill="FFFFFF"/>
        </w:rPr>
        <w:t>—</w:t>
      </w:r>
      <w:r w:rsidRPr="0010283F">
        <w:rPr>
          <w:rFonts w:cs="Times New Roman"/>
          <w:szCs w:val="24"/>
        </w:rPr>
        <w:t xml:space="preserve"> График зависимостей:</w:t>
      </w:r>
    </w:p>
    <w:p w:rsidR="0010283F" w:rsidRPr="0010283F" w:rsidRDefault="0010283F" w:rsidP="0010283F">
      <w:pPr>
        <w:spacing w:after="0"/>
        <w:jc w:val="center"/>
        <w:rPr>
          <w:szCs w:val="20"/>
        </w:rPr>
      </w:pPr>
      <w:r w:rsidRPr="0010283F">
        <w:rPr>
          <w:color w:val="C45911" w:themeColor="accent2" w:themeShade="BF"/>
          <w:szCs w:val="20"/>
        </w:rPr>
        <w:t xml:space="preserve">Оранжевый </w:t>
      </w:r>
      <w:r w:rsidRPr="0010283F">
        <w:rPr>
          <w:szCs w:val="20"/>
        </w:rPr>
        <w:t>– шифрование шифра на основе</w:t>
      </w:r>
      <w:r>
        <w:rPr>
          <w:szCs w:val="20"/>
        </w:rPr>
        <w:t xml:space="preserve"> соотношений при </w:t>
      </w:r>
      <w:r w:rsidRPr="0010283F">
        <w:rPr>
          <w:i/>
          <w:szCs w:val="20"/>
          <w:lang w:val="en-US"/>
        </w:rPr>
        <w:t>k</w:t>
      </w:r>
      <w:r w:rsidRPr="0010283F">
        <w:rPr>
          <w:i/>
          <w:szCs w:val="20"/>
        </w:rPr>
        <w:t xml:space="preserve"> </w:t>
      </w:r>
      <w:r w:rsidRPr="0010283F">
        <w:rPr>
          <w:szCs w:val="20"/>
        </w:rPr>
        <w:t>= 7;</w:t>
      </w:r>
    </w:p>
    <w:p w:rsidR="0010283F" w:rsidRPr="0010283F" w:rsidRDefault="0010283F" w:rsidP="0010283F">
      <w:pPr>
        <w:spacing w:after="0"/>
        <w:jc w:val="center"/>
        <w:rPr>
          <w:szCs w:val="20"/>
        </w:rPr>
      </w:pPr>
      <w:r w:rsidRPr="0010283F">
        <w:rPr>
          <w:color w:val="2E74B5" w:themeColor="accent1" w:themeShade="BF"/>
          <w:szCs w:val="20"/>
        </w:rPr>
        <w:t xml:space="preserve">Синий </w:t>
      </w:r>
      <w:r w:rsidRPr="0010283F">
        <w:rPr>
          <w:szCs w:val="20"/>
        </w:rPr>
        <w:t xml:space="preserve">– шифрование с помощью таблицы </w:t>
      </w:r>
      <w:proofErr w:type="spellStart"/>
      <w:r w:rsidRPr="0010283F">
        <w:rPr>
          <w:szCs w:val="20"/>
        </w:rPr>
        <w:t>Трисемуса</w:t>
      </w:r>
      <w:proofErr w:type="spellEnd"/>
      <w:r w:rsidRPr="0010283F">
        <w:rPr>
          <w:szCs w:val="20"/>
        </w:rPr>
        <w:t>;</w:t>
      </w:r>
    </w:p>
    <w:p w:rsidR="0010283F" w:rsidRPr="0010283F" w:rsidRDefault="0010283F" w:rsidP="0010283F">
      <w:pPr>
        <w:spacing w:after="0"/>
        <w:jc w:val="center"/>
        <w:rPr>
          <w:szCs w:val="20"/>
        </w:rPr>
      </w:pPr>
      <w:r w:rsidRPr="0010283F">
        <w:rPr>
          <w:color w:val="767171" w:themeColor="background2" w:themeShade="80"/>
          <w:szCs w:val="20"/>
        </w:rPr>
        <w:t xml:space="preserve">Серый </w:t>
      </w:r>
      <w:r>
        <w:rPr>
          <w:szCs w:val="20"/>
        </w:rPr>
        <w:t>– дешифрование</w:t>
      </w:r>
      <w:r w:rsidRPr="0010283F">
        <w:rPr>
          <w:szCs w:val="20"/>
        </w:rPr>
        <w:t xml:space="preserve"> на основе</w:t>
      </w:r>
      <w:r>
        <w:rPr>
          <w:szCs w:val="20"/>
        </w:rPr>
        <w:t xml:space="preserve"> соотношений при </w:t>
      </w:r>
      <w:r w:rsidRPr="0010283F">
        <w:rPr>
          <w:i/>
          <w:szCs w:val="20"/>
          <w:lang w:val="en-US"/>
        </w:rPr>
        <w:t>k</w:t>
      </w:r>
      <w:r w:rsidRPr="0010283F">
        <w:rPr>
          <w:i/>
          <w:szCs w:val="20"/>
        </w:rPr>
        <w:t xml:space="preserve"> </w:t>
      </w:r>
      <w:r w:rsidRPr="0010283F">
        <w:rPr>
          <w:szCs w:val="20"/>
        </w:rPr>
        <w:t>= 7;</w:t>
      </w:r>
    </w:p>
    <w:p w:rsidR="0010283F" w:rsidRPr="0010283F" w:rsidRDefault="0010283F" w:rsidP="0010283F">
      <w:pPr>
        <w:spacing w:after="0"/>
        <w:jc w:val="center"/>
        <w:rPr>
          <w:szCs w:val="20"/>
        </w:rPr>
      </w:pPr>
      <w:r w:rsidRPr="0010283F">
        <w:rPr>
          <w:color w:val="BF8F00" w:themeColor="accent4" w:themeShade="BF"/>
          <w:szCs w:val="20"/>
        </w:rPr>
        <w:t xml:space="preserve">Желтый </w:t>
      </w:r>
      <w:r w:rsidRPr="0010283F">
        <w:rPr>
          <w:szCs w:val="20"/>
        </w:rPr>
        <w:t xml:space="preserve">– дешифрование с помощью таблицы </w:t>
      </w:r>
      <w:proofErr w:type="spellStart"/>
      <w:r w:rsidRPr="0010283F">
        <w:rPr>
          <w:szCs w:val="20"/>
        </w:rPr>
        <w:t>Трисемуса</w:t>
      </w:r>
      <w:proofErr w:type="spellEnd"/>
      <w:r w:rsidRPr="0010283F">
        <w:rPr>
          <w:szCs w:val="20"/>
        </w:rPr>
        <w:t>.</w:t>
      </w:r>
    </w:p>
    <w:p w:rsidR="0010283F" w:rsidRPr="00510817" w:rsidRDefault="0010283F" w:rsidP="00510817">
      <w:pPr>
        <w:jc w:val="center"/>
        <w:rPr>
          <w:rFonts w:cs="Times New Roman"/>
          <w:szCs w:val="28"/>
        </w:rPr>
      </w:pPr>
    </w:p>
    <w:p w:rsidR="001F15FC" w:rsidRPr="009B2593" w:rsidRDefault="009B2593">
      <w:r w:rsidRPr="00D24ED4">
        <w:rPr>
          <w:b/>
        </w:rPr>
        <w:t>Вывод</w:t>
      </w:r>
      <w:r w:rsidRPr="009B2593">
        <w:t xml:space="preserve">: </w:t>
      </w:r>
      <w:r>
        <w:t>Была произ</w:t>
      </w:r>
      <w:r w:rsidR="0010283F">
        <w:t>ведена работа с разными шифрами</w:t>
      </w:r>
      <w:r>
        <w:t>, такими как</w:t>
      </w:r>
      <w:r w:rsidRPr="009B2593">
        <w:t xml:space="preserve">: </w:t>
      </w:r>
      <w:r>
        <w:t xml:space="preserve">шифр </w:t>
      </w:r>
      <w:proofErr w:type="spellStart"/>
      <w:r>
        <w:t>Трисемуса</w:t>
      </w:r>
      <w:proofErr w:type="spellEnd"/>
      <w:r>
        <w:t xml:space="preserve"> и шифр соотношения при </w:t>
      </w:r>
      <w:r w:rsidRPr="007A06FC">
        <w:rPr>
          <w:i/>
          <w:lang w:val="en-US"/>
        </w:rPr>
        <w:t>k</w:t>
      </w:r>
      <w:r w:rsidR="0010283F" w:rsidRPr="0010283F">
        <w:rPr>
          <w:i/>
        </w:rPr>
        <w:t xml:space="preserve"> </w:t>
      </w:r>
      <w:r w:rsidRPr="009B2593">
        <w:t>=</w:t>
      </w:r>
      <w:bookmarkStart w:id="0" w:name="_GoBack"/>
      <w:bookmarkEnd w:id="0"/>
      <w:r w:rsidR="0010283F" w:rsidRPr="0010283F">
        <w:t xml:space="preserve"> </w:t>
      </w:r>
      <w:r w:rsidRPr="009B2593">
        <w:t>7.</w:t>
      </w:r>
    </w:p>
    <w:sectPr w:rsidR="001F15FC" w:rsidRPr="009B2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36"/>
    <w:rsid w:val="0010283F"/>
    <w:rsid w:val="001F15FC"/>
    <w:rsid w:val="003B2FC8"/>
    <w:rsid w:val="00510817"/>
    <w:rsid w:val="007A06FC"/>
    <w:rsid w:val="008066B9"/>
    <w:rsid w:val="009B2593"/>
    <w:rsid w:val="00D24ED4"/>
    <w:rsid w:val="00ED16A8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8399B-8DF2-4BF5-89D1-A87D592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6B9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066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8</cp:revision>
  <dcterms:created xsi:type="dcterms:W3CDTF">2023-03-21T06:41:00Z</dcterms:created>
  <dcterms:modified xsi:type="dcterms:W3CDTF">2023-04-18T08:58:00Z</dcterms:modified>
</cp:coreProperties>
</file>