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23" w:rsidRPr="00075C83" w:rsidRDefault="00732C23" w:rsidP="00732C23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732C23" w:rsidRPr="00075C83" w:rsidRDefault="00732C23" w:rsidP="00732C23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732C23" w:rsidRPr="00075C83" w:rsidRDefault="00732C23" w:rsidP="00732C23">
      <w:pPr>
        <w:jc w:val="center"/>
        <w:rPr>
          <w:sz w:val="48"/>
          <w:szCs w:val="48"/>
        </w:rPr>
      </w:pPr>
    </w:p>
    <w:p w:rsidR="00732C23" w:rsidRPr="00075C83" w:rsidRDefault="00732C23" w:rsidP="00732C23">
      <w:pPr>
        <w:jc w:val="center"/>
        <w:rPr>
          <w:sz w:val="48"/>
          <w:szCs w:val="48"/>
        </w:rPr>
      </w:pPr>
    </w:p>
    <w:p w:rsidR="00732C23" w:rsidRPr="00075C83" w:rsidRDefault="00732C23" w:rsidP="00732C23">
      <w:pPr>
        <w:jc w:val="center"/>
        <w:rPr>
          <w:sz w:val="48"/>
          <w:szCs w:val="48"/>
        </w:rPr>
      </w:pPr>
    </w:p>
    <w:p w:rsidR="00732C23" w:rsidRPr="00075C83" w:rsidRDefault="00732C23" w:rsidP="00732C23">
      <w:pPr>
        <w:rPr>
          <w:sz w:val="48"/>
          <w:szCs w:val="48"/>
        </w:rPr>
      </w:pPr>
    </w:p>
    <w:p w:rsidR="00732C23" w:rsidRPr="00075C83" w:rsidRDefault="00732C23" w:rsidP="00732C23">
      <w:pPr>
        <w:jc w:val="center"/>
        <w:rPr>
          <w:sz w:val="48"/>
          <w:szCs w:val="48"/>
        </w:rPr>
      </w:pPr>
    </w:p>
    <w:p w:rsidR="00732C23" w:rsidRPr="00075C83" w:rsidRDefault="00732C23" w:rsidP="00732C23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B35396">
        <w:rPr>
          <w:sz w:val="28"/>
          <w:szCs w:val="28"/>
        </w:rPr>
        <w:t>Круглик А.В</w:t>
      </w:r>
      <w:r>
        <w:rPr>
          <w:sz w:val="28"/>
          <w:szCs w:val="28"/>
        </w:rPr>
        <w:t>.</w:t>
      </w:r>
      <w:r w:rsidRPr="00075C83">
        <w:rPr>
          <w:sz w:val="28"/>
          <w:szCs w:val="28"/>
        </w:rPr>
        <w:t xml:space="preserve"> </w:t>
      </w:r>
    </w:p>
    <w:p w:rsidR="00732C23" w:rsidRPr="00075C83" w:rsidRDefault="00B35396" w:rsidP="00732C2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5</w:t>
      </w:r>
      <w:r w:rsidR="00732C23" w:rsidRPr="00075C83">
        <w:rPr>
          <w:sz w:val="28"/>
          <w:szCs w:val="28"/>
        </w:rPr>
        <w:t xml:space="preserve"> группа</w:t>
      </w:r>
    </w:p>
    <w:p w:rsidR="00732C23" w:rsidRPr="007808C1" w:rsidRDefault="00732C23" w:rsidP="00732C23">
      <w:pPr>
        <w:contextualSpacing/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 w:rsidR="00B35396">
        <w:rPr>
          <w:sz w:val="28"/>
          <w:szCs w:val="28"/>
        </w:rPr>
        <w:t>Берников В.О.</w:t>
      </w:r>
    </w:p>
    <w:p w:rsidR="00732C23" w:rsidRPr="00075C83" w:rsidRDefault="00732C23" w:rsidP="00732C23">
      <w:pPr>
        <w:jc w:val="right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rPr>
          <w:sz w:val="28"/>
          <w:szCs w:val="28"/>
        </w:rPr>
      </w:pPr>
    </w:p>
    <w:p w:rsidR="00732C23" w:rsidRDefault="00732C23" w:rsidP="00732C23">
      <w:pPr>
        <w:jc w:val="center"/>
        <w:rPr>
          <w:sz w:val="28"/>
          <w:szCs w:val="28"/>
        </w:rPr>
      </w:pPr>
    </w:p>
    <w:p w:rsidR="00732C23" w:rsidRDefault="00732C23" w:rsidP="00732C2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25160B" w:rsidRDefault="0025160B"/>
    <w:p w:rsidR="0044752E" w:rsidRPr="00785874" w:rsidRDefault="0044752E" w:rsidP="0044752E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lastRenderedPageBreak/>
        <w:t>Практическое занятие №5</w:t>
      </w:r>
    </w:p>
    <w:p w:rsidR="0044752E" w:rsidRPr="00785874" w:rsidRDefault="0044752E" w:rsidP="0044752E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Тема «</w:t>
      </w:r>
      <w:r>
        <w:rPr>
          <w:sz w:val="28"/>
          <w:szCs w:val="28"/>
        </w:rPr>
        <w:t>Криптографическая защита информации</w:t>
      </w:r>
      <w:r w:rsidRPr="00785874">
        <w:rPr>
          <w:b/>
          <w:bCs/>
          <w:sz w:val="28"/>
          <w:szCs w:val="28"/>
          <w:lang w:eastAsia="be-BY"/>
        </w:rPr>
        <w:t>»</w:t>
      </w:r>
    </w:p>
    <w:p w:rsidR="0044752E" w:rsidRPr="00785874" w:rsidRDefault="0044752E" w:rsidP="0044752E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</w:p>
    <w:p w:rsidR="0044752E" w:rsidRDefault="0044752E" w:rsidP="0044752E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  <w:r w:rsidRPr="00F76A8A">
        <w:rPr>
          <w:b/>
          <w:sz w:val="28"/>
          <w:szCs w:val="28"/>
        </w:rPr>
        <w:t>Цель:</w:t>
      </w:r>
      <w:r w:rsidRPr="00785874">
        <w:rPr>
          <w:sz w:val="28"/>
          <w:szCs w:val="28"/>
        </w:rPr>
        <w:t xml:space="preserve"> </w:t>
      </w:r>
      <w:r w:rsidR="00AD7F9B" w:rsidRPr="00AD7F9B">
        <w:rPr>
          <w:bCs/>
          <w:sz w:val="28"/>
          <w:szCs w:val="28"/>
          <w:lang w:eastAsia="be-BY"/>
        </w:rPr>
        <w:t>Овладение основными криптографическими алгор</w:t>
      </w:r>
      <w:r w:rsidR="00AD7F9B">
        <w:rPr>
          <w:bCs/>
          <w:sz w:val="28"/>
          <w:szCs w:val="28"/>
          <w:lang w:eastAsia="be-BY"/>
        </w:rPr>
        <w:t>итмами симметричного шифрования</w:t>
      </w:r>
      <w:r w:rsidR="00AD7F9B" w:rsidRPr="00AD7F9B">
        <w:rPr>
          <w:bCs/>
          <w:sz w:val="28"/>
          <w:szCs w:val="28"/>
          <w:lang w:eastAsia="be-BY"/>
        </w:rPr>
        <w:t>.</w:t>
      </w:r>
    </w:p>
    <w:p w:rsidR="0044752E" w:rsidRDefault="0044752E" w:rsidP="0044752E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</w:p>
    <w:p w:rsidR="0044752E" w:rsidRPr="00785874" w:rsidRDefault="0044752E" w:rsidP="0044752E">
      <w:pPr>
        <w:shd w:val="clear" w:color="auto" w:fill="FFFFFF"/>
        <w:ind w:firstLine="567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Теоретическое введение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(шифротекст).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(encryption) называют процесс преобразования открытых данных (plaintext) в зашифрованные (шифртекст, ciphertext) или зашифрованных данных в открытые по определенным правилам с применением ключей.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англоязычной литературе зашифрование / расшифрование – enciphering / deciphering.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(Diffie, Hellman);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(Rivest, Shamir, Adleman);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r>
        <w:rPr>
          <w:color w:val="000000"/>
          <w:sz w:val="28"/>
          <w:szCs w:val="28"/>
          <w:lang w:val="en-US"/>
        </w:rPr>
        <w:t>ElGamal</w:t>
      </w:r>
      <w:r>
        <w:rPr>
          <w:color w:val="000000"/>
          <w:sz w:val="28"/>
          <w:szCs w:val="28"/>
          <w:lang w:val="ru-RU"/>
        </w:rPr>
        <w:t>).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C477DD" w:rsidRDefault="00C477DD" w:rsidP="00C477DD">
      <w:pPr>
        <w:pStyle w:val="21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C477DD" w:rsidRDefault="00C477DD" w:rsidP="00C477DD">
      <w:pPr>
        <w:pStyle w:val="21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C477DD" w:rsidRDefault="00C477DD" w:rsidP="00C477DD">
      <w:pPr>
        <w:pStyle w:val="21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При блочном шифровании информация разбивается на блоки фиксированной длины и шифруется поблочно. Блочные шифры бывают двух основных видов: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459D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шифры</w:t>
      </w:r>
      <w:r w:rsidRPr="008459D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перестановки</w:t>
      </w:r>
      <w:r w:rsidRPr="008459D8">
        <w:rPr>
          <w:color w:val="000000"/>
          <w:sz w:val="28"/>
          <w:szCs w:val="28"/>
          <w:lang w:val="en-US"/>
        </w:rPr>
        <w:t xml:space="preserve"> (transposition, permutation, P-</w:t>
      </w:r>
      <w:r>
        <w:rPr>
          <w:color w:val="000000"/>
          <w:sz w:val="28"/>
          <w:szCs w:val="28"/>
          <w:lang w:val="ru-RU"/>
        </w:rPr>
        <w:t>блоки</w:t>
      </w:r>
      <w:r w:rsidRPr="008459D8">
        <w:rPr>
          <w:color w:val="000000"/>
          <w:sz w:val="28"/>
          <w:szCs w:val="28"/>
          <w:lang w:val="en-US"/>
        </w:rPr>
        <w:t>);</w:t>
      </w:r>
    </w:p>
    <w:p w:rsidR="00C477DD" w:rsidRDefault="008459D8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 </w:t>
      </w:r>
      <w:r w:rsidR="00C477DD">
        <w:rPr>
          <w:color w:val="000000"/>
          <w:sz w:val="28"/>
          <w:szCs w:val="28"/>
          <w:lang w:val="ru-RU"/>
        </w:rPr>
        <w:t>шифры замены (подстановки, substitution, S-блоки).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замены заменяют элементы открытых данных на другие элементы по определенному правилу. Paзличают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моноалфавитные (код Цезаря);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полиалфавитные (шифр Видженера, цилиндр Джефферсона, диск Уэтстоуна, Enigma).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моноалфавитных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8862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В полиалфавитных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полиалфавитных шифров.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(product cipher). Oн более стойкий, чем шифратор, использующий только замены или перестановки.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получатель вычисляет открытый и секретный ключи, секретный ключ хранит в тайне, открытый же делает доступным (сообщает отправителю, группе </w:t>
      </w:r>
      <w:r w:rsidR="008459D8"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  <w:lang w:val="ru-RU"/>
        </w:rPr>
        <w:t>пользователей сети, публикует);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44752E" w:rsidRPr="00C477DD" w:rsidRDefault="00C477DD" w:rsidP="00C477DD">
      <w:pPr>
        <w:shd w:val="clear" w:color="auto" w:fill="FFFFFF"/>
        <w:ind w:firstLine="709"/>
        <w:jc w:val="both"/>
        <w:rPr>
          <w:color w:val="000000"/>
          <w:sz w:val="32"/>
          <w:szCs w:val="28"/>
        </w:rPr>
      </w:pPr>
      <w:r w:rsidRPr="00C477DD">
        <w:rPr>
          <w:color w:val="000000"/>
          <w:sz w:val="28"/>
          <w:szCs w:val="28"/>
        </w:rPr>
        <w:t>· получатель получает сообщение и расшифровывает его, используя свой секретный ключ.</w:t>
      </w:r>
    </w:p>
    <w:p w:rsidR="0044752E" w:rsidRDefault="0044752E"/>
    <w:p w:rsidR="00C477DD" w:rsidRPr="00C477DD" w:rsidRDefault="00C477DD" w:rsidP="00C477DD">
      <w:pPr>
        <w:spacing w:after="240"/>
        <w:jc w:val="center"/>
        <w:rPr>
          <w:b/>
          <w:sz w:val="28"/>
        </w:rPr>
      </w:pPr>
      <w:r w:rsidRPr="00C477DD">
        <w:rPr>
          <w:b/>
          <w:sz w:val="28"/>
        </w:rPr>
        <w:t>Задание</w:t>
      </w:r>
    </w:p>
    <w:p w:rsidR="0044752E" w:rsidRDefault="00B35396" w:rsidP="00C477DD">
      <w:pPr>
        <w:jc w:val="both"/>
        <w:rPr>
          <w:sz w:val="28"/>
        </w:rPr>
      </w:pPr>
      <w:r>
        <w:rPr>
          <w:sz w:val="28"/>
        </w:rPr>
        <w:t>Круглик Алексей Викторович</w:t>
      </w:r>
      <w:r w:rsidR="00C477DD">
        <w:rPr>
          <w:sz w:val="28"/>
        </w:rPr>
        <w:t xml:space="preserve"> – исходная сообщение</w:t>
      </w:r>
    </w:p>
    <w:p w:rsidR="005E7629" w:rsidRDefault="005670E4" w:rsidP="005670E4">
      <w:pPr>
        <w:jc w:val="center"/>
        <w:rPr>
          <w:b/>
          <w:sz w:val="28"/>
        </w:rPr>
      </w:pPr>
      <w:r>
        <w:rPr>
          <w:b/>
          <w:sz w:val="28"/>
        </w:rPr>
        <w:t>Шифр Цезаря</w:t>
      </w:r>
    </w:p>
    <w:p w:rsidR="0015430F" w:rsidRPr="007D7319" w:rsidRDefault="0015430F" w:rsidP="0015430F">
      <w:pPr>
        <w:shd w:val="clear" w:color="auto" w:fill="FFFFFF"/>
        <w:spacing w:before="120" w:after="120"/>
        <w:ind w:firstLine="709"/>
        <w:jc w:val="center"/>
        <w:outlineLvl w:val="1"/>
        <w:rPr>
          <w:color w:val="000000"/>
          <w:sz w:val="28"/>
          <w:szCs w:val="28"/>
        </w:rPr>
      </w:pPr>
      <w:r w:rsidRPr="007D7319">
        <w:rPr>
          <w:noProof/>
          <w:sz w:val="28"/>
        </w:rPr>
        <w:drawing>
          <wp:inline distT="0" distB="0" distL="0" distR="0" wp14:anchorId="0EB78C04" wp14:editId="32833C43">
            <wp:extent cx="3371215" cy="1528445"/>
            <wp:effectExtent l="0" t="0" r="635" b="0"/>
            <wp:docPr id="11" name="Рисунок 11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0F" w:rsidRPr="007D7319" w:rsidRDefault="0015430F" w:rsidP="0015430F">
      <w:pPr>
        <w:shd w:val="clear" w:color="auto" w:fill="FFFFFF"/>
        <w:spacing w:before="120" w:after="120"/>
        <w:ind w:firstLine="709"/>
        <w:jc w:val="center"/>
        <w:rPr>
          <w:color w:val="000000"/>
          <w:sz w:val="28"/>
          <w:szCs w:val="28"/>
          <w:lang w:eastAsia="be-BY"/>
        </w:rPr>
      </w:pPr>
      <w:r w:rsidRPr="007D7319">
        <w:rPr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color w:val="000000"/>
          <w:sz w:val="28"/>
          <w:szCs w:val="28"/>
          <w:lang w:eastAsia="be-BY"/>
        </w:rPr>
        <w:t>5.2</w:t>
      </w:r>
      <w:r w:rsidRPr="007D7319">
        <w:rPr>
          <w:color w:val="000000"/>
          <w:sz w:val="28"/>
          <w:szCs w:val="28"/>
          <w:lang w:val="be-BY" w:eastAsia="be-BY"/>
        </w:rPr>
        <w:t xml:space="preserve"> – </w:t>
      </w:r>
      <w:r w:rsidRPr="007D7319">
        <w:rPr>
          <w:color w:val="000000"/>
          <w:sz w:val="28"/>
          <w:szCs w:val="28"/>
          <w:lang w:eastAsia="be-BY"/>
        </w:rPr>
        <w:t xml:space="preserve">Алфавит </w:t>
      </w:r>
    </w:p>
    <w:p w:rsidR="0015430F" w:rsidRPr="007D7319" w:rsidRDefault="0015430F" w:rsidP="0015430F">
      <w:pPr>
        <w:widowControl w:val="0"/>
        <w:rPr>
          <w:b/>
          <w:sz w:val="28"/>
          <w:szCs w:val="28"/>
        </w:rPr>
      </w:pPr>
      <w:r w:rsidRPr="007D7319">
        <w:rPr>
          <w:sz w:val="28"/>
          <w:szCs w:val="28"/>
        </w:rPr>
        <w:t>Таблица 5.1 Шифр Цезаря</w:t>
      </w:r>
    </w:p>
    <w:tbl>
      <w:tblPr>
        <w:tblStyle w:val="1"/>
        <w:tblW w:w="10610" w:type="dxa"/>
        <w:tblInd w:w="-1058" w:type="dxa"/>
        <w:tblLook w:val="04A0" w:firstRow="1" w:lastRow="0" w:firstColumn="1" w:lastColumn="0" w:noHBand="0" w:noVBand="1"/>
      </w:tblPr>
      <w:tblGrid>
        <w:gridCol w:w="1678"/>
        <w:gridCol w:w="496"/>
        <w:gridCol w:w="496"/>
        <w:gridCol w:w="496"/>
        <w:gridCol w:w="496"/>
        <w:gridCol w:w="500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15430F" w:rsidRPr="007D7319" w:rsidTr="0015430F">
        <w:tc>
          <w:tcPr>
            <w:tcW w:w="1678" w:type="dxa"/>
          </w:tcPr>
          <w:p w:rsidR="0015430F" w:rsidRPr="007D7319" w:rsidRDefault="0015430F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 w:rsidRPr="007D7319">
              <w:rPr>
                <w:b/>
                <w:bCs/>
                <w:color w:val="000000"/>
                <w:sz w:val="28"/>
                <w:szCs w:val="28"/>
                <w:lang w:val="ru-RU"/>
              </w:rPr>
              <w:t>Сообщение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Г</w:t>
            </w:r>
          </w:p>
        </w:tc>
        <w:tc>
          <w:tcPr>
            <w:tcW w:w="500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Default="0015430F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Default="0015430F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</w:tr>
      <w:tr w:rsidR="0015430F" w:rsidRPr="007D7319" w:rsidTr="0015430F">
        <w:tc>
          <w:tcPr>
            <w:tcW w:w="1678" w:type="dxa"/>
          </w:tcPr>
          <w:p w:rsidR="0015430F" w:rsidRPr="007D7319" w:rsidRDefault="0015430F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 w:rsidRPr="007D7319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Номер 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500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D84B32">
            <w:pPr>
              <w:spacing w:before="120" w:after="120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15430F" w:rsidRPr="007D7319" w:rsidTr="0015430F">
        <w:tc>
          <w:tcPr>
            <w:tcW w:w="1678" w:type="dxa"/>
          </w:tcPr>
          <w:p w:rsidR="0015430F" w:rsidRPr="007D7319" w:rsidRDefault="00D84B32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Номер </w:t>
            </w:r>
            <w:r w:rsidR="0015430F" w:rsidRPr="007D7319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+ </w:t>
            </w:r>
            <w:r w:rsidR="0015430F">
              <w:rPr>
                <w:b/>
                <w:bCs/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33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36</w:t>
            </w: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500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28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  <w:r w:rsidR="0015430F">
              <w:rPr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34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D84B32">
            <w:pPr>
              <w:spacing w:before="120" w:after="120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D84B32">
            <w:pPr>
              <w:spacing w:before="120" w:after="120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5670E4" w:rsidRPr="005670E4" w:rsidRDefault="005670E4" w:rsidP="005670E4">
      <w:pPr>
        <w:jc w:val="center"/>
        <w:rPr>
          <w:b/>
          <w:sz w:val="28"/>
        </w:rPr>
      </w:pPr>
    </w:p>
    <w:p w:rsidR="00B921F2" w:rsidRDefault="00D84B32" w:rsidP="00C477DD">
      <w:pPr>
        <w:jc w:val="both"/>
        <w:rPr>
          <w:sz w:val="28"/>
        </w:rPr>
      </w:pPr>
      <w:r>
        <w:rPr>
          <w:rFonts w:ascii="Arial" w:hAnsi="Arial" w:cs="Arial"/>
          <w:spacing w:val="8"/>
        </w:rPr>
        <w:t>Щявсъчщ ОЬущауш</w:t>
      </w:r>
      <w:r w:rsidR="00D77347">
        <w:rPr>
          <w:sz w:val="28"/>
        </w:rPr>
        <w:t xml:space="preserve">– шифр Цезаря </w:t>
      </w:r>
    </w:p>
    <w:p w:rsidR="003F61E6" w:rsidRDefault="003F61E6" w:rsidP="00C477DD">
      <w:pPr>
        <w:jc w:val="both"/>
        <w:rPr>
          <w:sz w:val="28"/>
        </w:rPr>
      </w:pPr>
    </w:p>
    <w:p w:rsidR="00DA0534" w:rsidRPr="00314CDB" w:rsidRDefault="00DA0534" w:rsidP="00D12F14">
      <w:pPr>
        <w:pStyle w:val="2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314CDB">
        <w:rPr>
          <w:rFonts w:ascii="Times New Roman" w:hAnsi="Times New Roman" w:cs="Times New Roman"/>
          <w:b/>
          <w:color w:val="auto"/>
          <w:sz w:val="28"/>
        </w:rPr>
        <w:t>Система Трисемуса</w:t>
      </w:r>
    </w:p>
    <w:p w:rsidR="00DA0534" w:rsidRDefault="00DA0534" w:rsidP="00DA0534">
      <w:pPr>
        <w:rPr>
          <w:sz w:val="28"/>
        </w:rPr>
      </w:pPr>
      <w:r>
        <w:rPr>
          <w:sz w:val="28"/>
        </w:rPr>
        <w:t>Шифрующая система Трисемуса (Тритемия). В 1508 г. аббат из Германии Иоганн Трисемус написал печатную работу по криптологии под названием «Полиграфия». В этой книге он впервые систематически описал применение модифицированного шифра Цезаря.</w:t>
      </w:r>
    </w:p>
    <w:p w:rsidR="00DA0534" w:rsidRDefault="00DA0534" w:rsidP="00DA0534">
      <w:pPr>
        <w:rPr>
          <w:sz w:val="28"/>
        </w:rPr>
      </w:pPr>
      <w:r>
        <w:rPr>
          <w:sz w:val="28"/>
        </w:rPr>
        <w:t xml:space="preserve">Здесь шаг смещения делается переменным, то есть зависящим от каких-либо дополнительных факторов. Например, можно задать закон смещения в виде линейной функции (уравнения зашифрования) позиции шифруемой буквы. </w:t>
      </w:r>
    </w:p>
    <w:p w:rsidR="00DA0534" w:rsidRDefault="00DA0534" w:rsidP="00DA0534">
      <w:pPr>
        <w:rPr>
          <w:sz w:val="28"/>
        </w:rPr>
      </w:pPr>
      <w:r>
        <w:rPr>
          <w:sz w:val="28"/>
        </w:rPr>
        <w:t>Сама функция должна гарантировать целочисленное значение. Прямая функция шифрования должна иметь обратную функцию шифрования, тоже целочисленную.</w:t>
      </w:r>
    </w:p>
    <w:p w:rsidR="0044752E" w:rsidRPr="00D33A70" w:rsidRDefault="00DA0534" w:rsidP="0015430F">
      <w:r w:rsidRPr="00DA0534">
        <w:rPr>
          <w:noProof/>
        </w:rPr>
        <w:drawing>
          <wp:inline distT="0" distB="0" distL="0" distR="0" wp14:anchorId="22B16CE9" wp14:editId="4136D910">
            <wp:extent cx="5940425" cy="5814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CDB" w:rsidRDefault="00314CDB" w:rsidP="00314CDB">
      <w:pPr>
        <w:rPr>
          <w:sz w:val="28"/>
          <w:szCs w:val="22"/>
        </w:rPr>
      </w:pPr>
      <w:r>
        <w:rPr>
          <w:sz w:val="28"/>
        </w:rPr>
        <w:t>Оригинальный текст:</w:t>
      </w:r>
    </w:p>
    <w:p w:rsidR="00314CDB" w:rsidRPr="00314CDB" w:rsidRDefault="00314CDB" w:rsidP="00314CDB">
      <w:pPr>
        <w:rPr>
          <w:sz w:val="28"/>
        </w:rPr>
      </w:pPr>
      <w:r>
        <w:rPr>
          <w:sz w:val="28"/>
        </w:rPr>
        <w:t>КругликАлексей</w:t>
      </w:r>
    </w:p>
    <w:p w:rsidR="00314CDB" w:rsidRDefault="00314CDB" w:rsidP="00314CDB">
      <w:pPr>
        <w:rPr>
          <w:sz w:val="28"/>
        </w:rPr>
      </w:pPr>
      <w:r>
        <w:rPr>
          <w:sz w:val="28"/>
        </w:rPr>
        <w:t>Шифрованный текст:</w:t>
      </w:r>
    </w:p>
    <w:p w:rsidR="006B34E5" w:rsidRPr="00D12F14" w:rsidRDefault="00314CDB" w:rsidP="00D12F14">
      <w:r>
        <w:rPr>
          <w:sz w:val="28"/>
        </w:rPr>
        <w:t>НЪЕЁЯРКюжетвёю</w:t>
      </w:r>
    </w:p>
    <w:p w:rsidR="00D12F14" w:rsidRPr="00D12F14" w:rsidRDefault="00D12F14" w:rsidP="00D12F14">
      <w:pPr>
        <w:pStyle w:val="2"/>
        <w:spacing w:before="0"/>
        <w:jc w:val="center"/>
        <w:rPr>
          <w:rStyle w:val="aa"/>
          <w:rFonts w:ascii="Times New Roman" w:hAnsi="Times New Roman" w:cs="Times New Roman"/>
          <w:color w:val="auto"/>
          <w:sz w:val="28"/>
        </w:rPr>
      </w:pPr>
      <w:r w:rsidRPr="00D12F14">
        <w:rPr>
          <w:rStyle w:val="aa"/>
          <w:rFonts w:ascii="Times New Roman" w:hAnsi="Times New Roman" w:cs="Times New Roman"/>
          <w:color w:val="auto"/>
          <w:sz w:val="28"/>
        </w:rPr>
        <w:lastRenderedPageBreak/>
        <w:t>Система Вижинера</w:t>
      </w:r>
    </w:p>
    <w:p w:rsidR="00D12F14" w:rsidRDefault="00D12F14" w:rsidP="00D12F14">
      <w:r>
        <w:rPr>
          <w:sz w:val="28"/>
        </w:rPr>
        <w:t>В </w:t>
      </w:r>
      <w:hyperlink r:id="rId10" w:tooltip="Шифр Цезаря" w:history="1">
        <w:r>
          <w:rPr>
            <w:rStyle w:val="a9"/>
            <w:sz w:val="28"/>
          </w:rPr>
          <w:t>шифре Цезаря</w:t>
        </w:r>
      </w:hyperlink>
      <w:r>
        <w:rPr>
          <w:sz w:val="28"/>
        </w:rPr>
        <w:t xml:space="preserve"> 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 </w:t>
      </w:r>
    </w:p>
    <w:p w:rsidR="00D12F14" w:rsidRDefault="00D12F14" w:rsidP="006B34E5">
      <w:pPr>
        <w:jc w:val="both"/>
        <w:rPr>
          <w:b/>
          <w:sz w:val="28"/>
        </w:rPr>
      </w:pPr>
    </w:p>
    <w:p w:rsidR="006B34E5" w:rsidRDefault="00D12F14" w:rsidP="006B34E5">
      <w:pPr>
        <w:jc w:val="both"/>
        <w:rPr>
          <w:sz w:val="28"/>
        </w:rPr>
      </w:pPr>
      <w:r>
        <w:rPr>
          <w:b/>
          <w:sz w:val="28"/>
        </w:rPr>
        <w:t>Круглик Алексей</w:t>
      </w:r>
      <w:r w:rsidR="006B34E5" w:rsidRPr="006B34E5">
        <w:rPr>
          <w:sz w:val="28"/>
        </w:rPr>
        <w:t xml:space="preserve">– </w:t>
      </w:r>
      <w:r w:rsidR="006B34E5">
        <w:rPr>
          <w:sz w:val="28"/>
        </w:rPr>
        <w:t>исходное сообщение</w:t>
      </w:r>
    </w:p>
    <w:p w:rsidR="006B34E5" w:rsidRDefault="00D12F14" w:rsidP="006B34E5">
      <w:pPr>
        <w:jc w:val="both"/>
        <w:rPr>
          <w:sz w:val="28"/>
        </w:rPr>
      </w:pPr>
      <w:r>
        <w:rPr>
          <w:i/>
          <w:iCs/>
          <w:sz w:val="28"/>
        </w:rPr>
        <w:t>ЗащитаЗащитаЗа</w:t>
      </w:r>
      <w:r w:rsidR="006B34E5" w:rsidRPr="006B34E5">
        <w:rPr>
          <w:sz w:val="28"/>
        </w:rPr>
        <w:t xml:space="preserve">– </w:t>
      </w:r>
      <w:r w:rsidR="006B34E5">
        <w:rPr>
          <w:sz w:val="28"/>
        </w:rPr>
        <w:t>ключ</w:t>
      </w:r>
    </w:p>
    <w:p w:rsidR="00B82481" w:rsidRPr="00015887" w:rsidRDefault="00D12F14" w:rsidP="00015887">
      <w:pPr>
        <w:spacing w:after="240"/>
        <w:rPr>
          <w:i/>
          <w:sz w:val="28"/>
        </w:rPr>
      </w:pPr>
      <w:r>
        <w:rPr>
          <w:rFonts w:ascii="Arial" w:hAnsi="Arial" w:cs="Arial"/>
          <w:color w:val="000000"/>
          <w:sz w:val="27"/>
          <w:szCs w:val="27"/>
        </w:rPr>
        <w:t>трмлюитаенэсмй</w:t>
      </w:r>
      <w:r w:rsidR="006B34E5" w:rsidRPr="00DD6F64">
        <w:rPr>
          <w:sz w:val="28"/>
        </w:rPr>
        <w:t xml:space="preserve">– </w:t>
      </w:r>
      <w:r w:rsidR="006B34E5">
        <w:rPr>
          <w:sz w:val="28"/>
        </w:rPr>
        <w:t>зашифрованное сообщение</w:t>
      </w:r>
    </w:p>
    <w:p w:rsidR="00257C5A" w:rsidRPr="00015887" w:rsidRDefault="00B82481" w:rsidP="00015887">
      <w:pPr>
        <w:jc w:val="both"/>
        <w:rPr>
          <w:sz w:val="28"/>
        </w:rPr>
      </w:pPr>
      <w:r>
        <w:rPr>
          <w:sz w:val="28"/>
        </w:rPr>
        <w:t>Шифруется с помощью специальной таблицы</w:t>
      </w:r>
    </w:p>
    <w:p w:rsidR="0044752E" w:rsidRPr="00C57E08" w:rsidRDefault="00C57E08" w:rsidP="00C57E08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15430F" w:rsidRPr="007D7319" w:rsidRDefault="0015430F" w:rsidP="0015430F">
      <w:pPr>
        <w:spacing w:before="120" w:after="120"/>
        <w:jc w:val="center"/>
        <w:rPr>
          <w:sz w:val="28"/>
        </w:rPr>
      </w:pPr>
      <w:r w:rsidRPr="007D7319">
        <w:rPr>
          <w:noProof/>
        </w:rPr>
        <w:drawing>
          <wp:inline distT="0" distB="0" distL="0" distR="0" wp14:anchorId="73A19D5B" wp14:editId="1A1E915D">
            <wp:extent cx="5374029" cy="507818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72" cy="514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2E" w:rsidRPr="00C57E08" w:rsidRDefault="0015430F" w:rsidP="00C57E08">
      <w:pPr>
        <w:shd w:val="clear" w:color="auto" w:fill="FFFFFF"/>
        <w:spacing w:before="120" w:after="120"/>
        <w:ind w:firstLine="709"/>
        <w:jc w:val="center"/>
        <w:rPr>
          <w:color w:val="000000"/>
          <w:sz w:val="28"/>
          <w:szCs w:val="28"/>
          <w:lang w:eastAsia="be-BY"/>
        </w:rPr>
      </w:pPr>
      <w:r w:rsidRPr="007D7319">
        <w:rPr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color w:val="000000"/>
          <w:sz w:val="28"/>
          <w:szCs w:val="28"/>
          <w:lang w:eastAsia="be-BY"/>
        </w:rPr>
        <w:t>5.3</w:t>
      </w:r>
      <w:r w:rsidRPr="007D7319">
        <w:rPr>
          <w:color w:val="000000"/>
          <w:sz w:val="28"/>
          <w:szCs w:val="28"/>
          <w:lang w:val="be-BY" w:eastAsia="be-BY"/>
        </w:rPr>
        <w:t xml:space="preserve"> –</w:t>
      </w:r>
      <w:r w:rsidRPr="007D7319">
        <w:rPr>
          <w:color w:val="000000"/>
          <w:sz w:val="28"/>
          <w:szCs w:val="28"/>
          <w:lang w:eastAsia="be-BY"/>
        </w:rPr>
        <w:t xml:space="preserve"> Таблица</w:t>
      </w:r>
      <w:r w:rsidR="00C57E08">
        <w:rPr>
          <w:color w:val="000000"/>
          <w:sz w:val="28"/>
          <w:szCs w:val="28"/>
          <w:lang w:eastAsia="be-BY"/>
        </w:rPr>
        <w:t xml:space="preserve"> Виженера для русского алфавита</w:t>
      </w:r>
    </w:p>
    <w:p w:rsidR="007A204B" w:rsidRPr="005E24C9" w:rsidRDefault="00F76A8A">
      <w:pPr>
        <w:rPr>
          <w:color w:val="000000" w:themeColor="text1"/>
          <w:sz w:val="28"/>
        </w:rPr>
      </w:pPr>
      <w:r w:rsidRPr="005E24C9">
        <w:rPr>
          <w:color w:val="000000" w:themeColor="text1"/>
          <w:sz w:val="28"/>
        </w:rPr>
        <w:lastRenderedPageBreak/>
        <w:t>Вы там, где вы есть, и тот, кто вы есть потому что вы решили тут быть</w:t>
      </w:r>
    </w:p>
    <w:p w:rsidR="0044752E" w:rsidRPr="005E24C9" w:rsidRDefault="0044752E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Ф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Е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В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Р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А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Л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Ь</w:t>
            </w:r>
          </w:p>
        </w:tc>
      </w:tr>
      <w:tr w:rsidR="001C61AE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6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3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2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5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1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4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7</w:t>
            </w:r>
          </w:p>
        </w:tc>
      </w:tr>
    </w:tbl>
    <w:p w:rsidR="0044752E" w:rsidRPr="005E24C9" w:rsidRDefault="0044752E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BF07D8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е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о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о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в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и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п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и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ы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о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в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в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в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ы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ы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ы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у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о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о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а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м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90764B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е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р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е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м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у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,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с</w:t>
            </w:r>
          </w:p>
        </w:tc>
        <w:tc>
          <w:tcPr>
            <w:tcW w:w="1335" w:type="dxa"/>
          </w:tcPr>
          <w:p w:rsidR="001C61AE" w:rsidRPr="005E24C9" w:rsidRDefault="0090764B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е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с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,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б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ш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ы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ч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к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ь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и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ь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г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,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л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,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д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ь</w:t>
            </w:r>
          </w:p>
        </w:tc>
      </w:tr>
    </w:tbl>
    <w:p w:rsidR="001C61AE" w:rsidRPr="005E24C9" w:rsidRDefault="001C61AE">
      <w:pPr>
        <w:rPr>
          <w:color w:val="000000" w:themeColor="text1"/>
        </w:rPr>
      </w:pPr>
    </w:p>
    <w:p w:rsidR="0044752E" w:rsidRDefault="0044752E"/>
    <w:p w:rsidR="0044752E" w:rsidRDefault="00F76A8A">
      <w:r w:rsidRPr="00F76A8A">
        <w:rPr>
          <w:b/>
          <w:sz w:val="28"/>
          <w:szCs w:val="28"/>
        </w:rPr>
        <w:t>Вывод:</w:t>
      </w:r>
      <w:r w:rsidRPr="00F76A8A">
        <w:t xml:space="preserve"> </w:t>
      </w:r>
      <w:r>
        <w:rPr>
          <w:bCs/>
          <w:sz w:val="28"/>
          <w:szCs w:val="28"/>
          <w:lang w:eastAsia="be-BY"/>
        </w:rPr>
        <w:t>Овладел</w:t>
      </w:r>
      <w:r w:rsidRPr="00AD7F9B">
        <w:rPr>
          <w:bCs/>
          <w:sz w:val="28"/>
          <w:szCs w:val="28"/>
          <w:lang w:eastAsia="be-BY"/>
        </w:rPr>
        <w:t xml:space="preserve"> основными криптографическими алгор</w:t>
      </w:r>
      <w:r>
        <w:rPr>
          <w:bCs/>
          <w:sz w:val="28"/>
          <w:szCs w:val="28"/>
          <w:lang w:eastAsia="be-BY"/>
        </w:rPr>
        <w:t>итмами симметричного шифрования</w:t>
      </w:r>
      <w:r w:rsidRPr="00AD7F9B">
        <w:rPr>
          <w:bCs/>
          <w:sz w:val="28"/>
          <w:szCs w:val="28"/>
          <w:lang w:eastAsia="be-BY"/>
        </w:rPr>
        <w:t>.</w:t>
      </w:r>
    </w:p>
    <w:tbl>
      <w:tblPr>
        <w:tblStyle w:val="a4"/>
        <w:tblpPr w:leftFromText="180" w:rightFromText="180" w:vertAnchor="text" w:horzAnchor="margin" w:tblpY="725"/>
        <w:tblW w:w="0" w:type="auto"/>
        <w:tblLook w:val="04A0" w:firstRow="1" w:lastRow="0" w:firstColumn="1" w:lastColumn="0" w:noHBand="0" w:noVBand="1"/>
      </w:tblPr>
      <w:tblGrid>
        <w:gridCol w:w="481"/>
        <w:gridCol w:w="481"/>
      </w:tblGrid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Ф</w:t>
            </w:r>
          </w:p>
        </w:tc>
        <w:tc>
          <w:tcPr>
            <w:tcW w:w="481" w:type="dxa"/>
          </w:tcPr>
          <w:p w:rsidR="001F1FEB" w:rsidRDefault="001F1FEB" w:rsidP="001F1FEB">
            <w:r>
              <w:t>6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Е</w:t>
            </w:r>
          </w:p>
        </w:tc>
        <w:tc>
          <w:tcPr>
            <w:tcW w:w="481" w:type="dxa"/>
          </w:tcPr>
          <w:p w:rsidR="001F1FEB" w:rsidRDefault="001F1FEB" w:rsidP="001F1FEB">
            <w:r>
              <w:t>3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В</w:t>
            </w:r>
          </w:p>
        </w:tc>
        <w:tc>
          <w:tcPr>
            <w:tcW w:w="481" w:type="dxa"/>
          </w:tcPr>
          <w:p w:rsidR="001F1FEB" w:rsidRDefault="001F1FEB" w:rsidP="001F1FEB">
            <w:r>
              <w:t>2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Р</w:t>
            </w:r>
          </w:p>
        </w:tc>
        <w:tc>
          <w:tcPr>
            <w:tcW w:w="481" w:type="dxa"/>
          </w:tcPr>
          <w:p w:rsidR="001F1FEB" w:rsidRDefault="001F1FEB" w:rsidP="001F1FEB">
            <w:r>
              <w:t>5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А</w:t>
            </w:r>
          </w:p>
        </w:tc>
        <w:tc>
          <w:tcPr>
            <w:tcW w:w="481" w:type="dxa"/>
          </w:tcPr>
          <w:p w:rsidR="001F1FEB" w:rsidRDefault="001F1FEB" w:rsidP="001F1FEB">
            <w:r>
              <w:t>1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Л</w:t>
            </w:r>
          </w:p>
        </w:tc>
        <w:tc>
          <w:tcPr>
            <w:tcW w:w="481" w:type="dxa"/>
          </w:tcPr>
          <w:p w:rsidR="001F1FEB" w:rsidRDefault="001F1FEB" w:rsidP="001F1FEB">
            <w:r>
              <w:t>4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Ь</w:t>
            </w:r>
          </w:p>
        </w:tc>
        <w:tc>
          <w:tcPr>
            <w:tcW w:w="481" w:type="dxa"/>
          </w:tcPr>
          <w:p w:rsidR="001F1FEB" w:rsidRDefault="001F1FEB" w:rsidP="001F1FEB">
            <w:r>
              <w:t>7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725"/>
        <w:tblW w:w="0" w:type="auto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_</w:t>
            </w:r>
          </w:p>
        </w:tc>
        <w:tc>
          <w:tcPr>
            <w:tcW w:w="673" w:type="dxa"/>
          </w:tcPr>
          <w:p w:rsidR="001F1FEB" w:rsidRDefault="001F1FEB" w:rsidP="001F1FEB">
            <w:r>
              <w:t>П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М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Ч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_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,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К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C57E08" w:rsidP="001F1FEB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С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Ь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,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r>
              <w:t>О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Р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Ш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Л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C57E08" w:rsidP="001F1FEB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С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Ь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,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А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М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,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Г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Д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Б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ь</w:t>
            </w:r>
          </w:p>
        </w:tc>
      </w:tr>
    </w:tbl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Default="00981683" w:rsidP="00981683"/>
    <w:p w:rsidR="00981683" w:rsidRDefault="00981683" w:rsidP="00981683"/>
    <w:p w:rsidR="0044752E" w:rsidRDefault="00981683" w:rsidP="00981683">
      <w:pPr>
        <w:tabs>
          <w:tab w:val="left" w:pos="7605"/>
        </w:tabs>
      </w:pPr>
      <w:r>
        <w:tab/>
      </w:r>
    </w:p>
    <w:p w:rsidR="00981683" w:rsidRDefault="00981683" w:rsidP="00981683">
      <w:pPr>
        <w:tabs>
          <w:tab w:val="left" w:pos="7605"/>
        </w:tabs>
      </w:pPr>
    </w:p>
    <w:tbl>
      <w:tblPr>
        <w:tblStyle w:val="a4"/>
        <w:tblpPr w:leftFromText="180" w:rightFromText="180" w:vertAnchor="text" w:horzAnchor="margin" w:tblpY="725"/>
        <w:tblW w:w="0" w:type="auto"/>
        <w:tblLook w:val="04A0" w:firstRow="1" w:lastRow="0" w:firstColumn="1" w:lastColumn="0" w:noHBand="0" w:noVBand="1"/>
      </w:tblPr>
      <w:tblGrid>
        <w:gridCol w:w="481"/>
        <w:gridCol w:w="481"/>
      </w:tblGrid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А</w:t>
            </w:r>
          </w:p>
        </w:tc>
        <w:tc>
          <w:tcPr>
            <w:tcW w:w="481" w:type="dxa"/>
          </w:tcPr>
          <w:p w:rsidR="00981683" w:rsidRDefault="00981683" w:rsidP="00015887">
            <w:r>
              <w:t>1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В</w:t>
            </w:r>
          </w:p>
        </w:tc>
        <w:tc>
          <w:tcPr>
            <w:tcW w:w="481" w:type="dxa"/>
          </w:tcPr>
          <w:p w:rsidR="00981683" w:rsidRDefault="00981683" w:rsidP="00015887">
            <w:r>
              <w:t>2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Е</w:t>
            </w:r>
          </w:p>
        </w:tc>
        <w:tc>
          <w:tcPr>
            <w:tcW w:w="481" w:type="dxa"/>
          </w:tcPr>
          <w:p w:rsidR="00981683" w:rsidRDefault="00981683" w:rsidP="00015887">
            <w:r>
              <w:t>3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Л</w:t>
            </w:r>
          </w:p>
        </w:tc>
        <w:tc>
          <w:tcPr>
            <w:tcW w:w="481" w:type="dxa"/>
          </w:tcPr>
          <w:p w:rsidR="00981683" w:rsidRDefault="00981683" w:rsidP="00015887">
            <w:r>
              <w:t>4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Р</w:t>
            </w:r>
          </w:p>
        </w:tc>
        <w:tc>
          <w:tcPr>
            <w:tcW w:w="481" w:type="dxa"/>
          </w:tcPr>
          <w:p w:rsidR="00981683" w:rsidRDefault="00981683" w:rsidP="00015887">
            <w:r>
              <w:t>5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Ф</w:t>
            </w:r>
          </w:p>
        </w:tc>
        <w:tc>
          <w:tcPr>
            <w:tcW w:w="481" w:type="dxa"/>
          </w:tcPr>
          <w:p w:rsidR="00981683" w:rsidRDefault="00981683" w:rsidP="00015887">
            <w:r>
              <w:t>6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Ь</w:t>
            </w:r>
          </w:p>
        </w:tc>
        <w:tc>
          <w:tcPr>
            <w:tcW w:w="481" w:type="dxa"/>
          </w:tcPr>
          <w:p w:rsidR="00981683" w:rsidRDefault="00981683" w:rsidP="00015887">
            <w:r>
              <w:t>7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725"/>
        <w:tblW w:w="0" w:type="auto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C57E08" w:rsidP="00981683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С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Ь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,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C57E08" w:rsidP="00981683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С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Ь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,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_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,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К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А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М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,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Г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Д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r>
              <w:t>О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Р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Ш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Л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_</w:t>
            </w:r>
          </w:p>
        </w:tc>
        <w:tc>
          <w:tcPr>
            <w:tcW w:w="673" w:type="dxa"/>
          </w:tcPr>
          <w:p w:rsidR="00981683" w:rsidRDefault="00981683" w:rsidP="00981683">
            <w:r>
              <w:t>П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М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Ч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Б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ь</w:t>
            </w:r>
          </w:p>
        </w:tc>
      </w:tr>
    </w:tbl>
    <w:p w:rsidR="00981683" w:rsidRPr="00981683" w:rsidRDefault="00981683" w:rsidP="00981683">
      <w:pPr>
        <w:tabs>
          <w:tab w:val="left" w:pos="7605"/>
        </w:tabs>
      </w:pPr>
    </w:p>
    <w:sectPr w:rsidR="00981683" w:rsidRPr="00981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E3E" w:rsidRDefault="00BA6E3E" w:rsidP="00981683">
      <w:r>
        <w:separator/>
      </w:r>
    </w:p>
  </w:endnote>
  <w:endnote w:type="continuationSeparator" w:id="0">
    <w:p w:rsidR="00BA6E3E" w:rsidRDefault="00BA6E3E" w:rsidP="0098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E3E" w:rsidRDefault="00BA6E3E" w:rsidP="00981683">
      <w:r>
        <w:separator/>
      </w:r>
    </w:p>
  </w:footnote>
  <w:footnote w:type="continuationSeparator" w:id="0">
    <w:p w:rsidR="00BA6E3E" w:rsidRDefault="00BA6E3E" w:rsidP="00981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A4"/>
    <w:rsid w:val="00015887"/>
    <w:rsid w:val="000654A4"/>
    <w:rsid w:val="000B294F"/>
    <w:rsid w:val="000E2007"/>
    <w:rsid w:val="000E679A"/>
    <w:rsid w:val="0015430F"/>
    <w:rsid w:val="001971DF"/>
    <w:rsid w:val="001B61AC"/>
    <w:rsid w:val="001C61AE"/>
    <w:rsid w:val="001F1FEB"/>
    <w:rsid w:val="0025160B"/>
    <w:rsid w:val="00257C5A"/>
    <w:rsid w:val="002E76BF"/>
    <w:rsid w:val="00314CDB"/>
    <w:rsid w:val="003B0998"/>
    <w:rsid w:val="003F61E6"/>
    <w:rsid w:val="0041179B"/>
    <w:rsid w:val="0044752E"/>
    <w:rsid w:val="005670E4"/>
    <w:rsid w:val="005E24C9"/>
    <w:rsid w:val="005E7629"/>
    <w:rsid w:val="006B34E5"/>
    <w:rsid w:val="00732C23"/>
    <w:rsid w:val="007A204B"/>
    <w:rsid w:val="007E47C4"/>
    <w:rsid w:val="007F5EFB"/>
    <w:rsid w:val="008459D8"/>
    <w:rsid w:val="0090764B"/>
    <w:rsid w:val="00932456"/>
    <w:rsid w:val="009500D8"/>
    <w:rsid w:val="00951696"/>
    <w:rsid w:val="00981683"/>
    <w:rsid w:val="009F21C6"/>
    <w:rsid w:val="00A94E76"/>
    <w:rsid w:val="00AD7F9B"/>
    <w:rsid w:val="00B35396"/>
    <w:rsid w:val="00B82481"/>
    <w:rsid w:val="00B921F2"/>
    <w:rsid w:val="00BA6E3E"/>
    <w:rsid w:val="00BF07D8"/>
    <w:rsid w:val="00C477DD"/>
    <w:rsid w:val="00C57E08"/>
    <w:rsid w:val="00CC1E4C"/>
    <w:rsid w:val="00D12F14"/>
    <w:rsid w:val="00D33A70"/>
    <w:rsid w:val="00D77347"/>
    <w:rsid w:val="00D84B32"/>
    <w:rsid w:val="00DA0534"/>
    <w:rsid w:val="00DD6F64"/>
    <w:rsid w:val="00DF05DE"/>
    <w:rsid w:val="00E34608"/>
    <w:rsid w:val="00E63465"/>
    <w:rsid w:val="00E93F1C"/>
    <w:rsid w:val="00F11F53"/>
    <w:rsid w:val="00F40A06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394E"/>
  <w15:chartTrackingRefBased/>
  <w15:docId w15:val="{65959360-2D7D-40ED-8D4B-78B1CE68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semiHidden/>
    <w:unhideWhenUsed/>
    <w:rsid w:val="00C477DD"/>
    <w:pPr>
      <w:spacing w:before="100" w:beforeAutospacing="1" w:after="100" w:afterAutospacing="1"/>
    </w:pPr>
    <w:rPr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C477DD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styleId="a3">
    <w:name w:val="Placeholder Text"/>
    <w:basedOn w:val="a0"/>
    <w:uiPriority w:val="99"/>
    <w:semiHidden/>
    <w:rsid w:val="005E7629"/>
    <w:rPr>
      <w:color w:val="808080"/>
    </w:rPr>
  </w:style>
  <w:style w:type="table" w:styleId="a4">
    <w:name w:val="Table Grid"/>
    <w:basedOn w:val="a1"/>
    <w:uiPriority w:val="39"/>
    <w:rsid w:val="001C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168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16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168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168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4"/>
    <w:uiPriority w:val="39"/>
    <w:rsid w:val="0015430F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A05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9">
    <w:name w:val="Hyperlink"/>
    <w:basedOn w:val="a0"/>
    <w:uiPriority w:val="99"/>
    <w:semiHidden/>
    <w:unhideWhenUsed/>
    <w:rsid w:val="00D12F14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D12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A8%D0%B8%D1%84%D1%80_%D0%A6%D0%B5%D0%B7%D0%B0%D1%80%D1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Alexei Kruglik</cp:lastModifiedBy>
  <cp:revision>35</cp:revision>
  <dcterms:created xsi:type="dcterms:W3CDTF">2022-03-04T11:55:00Z</dcterms:created>
  <dcterms:modified xsi:type="dcterms:W3CDTF">2022-03-28T15:46:00Z</dcterms:modified>
</cp:coreProperties>
</file>