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87874">
      <w:pPr>
        <w:pStyle w:val="2"/>
        <w:spacing w:before="100" w:line="223" w:lineRule="auto"/>
        <w:ind w:left="3314"/>
        <w:outlineLvl w:val="0"/>
        <w:rPr>
          <w:sz w:val="43"/>
          <w:szCs w:val="43"/>
        </w:rPr>
      </w:pPr>
      <w:bookmarkStart w:id="0" w:name="_GoBack"/>
      <w:bookmarkEnd w:id="0"/>
      <w:r>
        <w:rPr>
          <w:b/>
          <w:bCs/>
          <w:spacing w:val="2"/>
          <w:sz w:val="43"/>
          <w:szCs w:val="43"/>
        </w:rPr>
        <w:t>个人简历</w:t>
      </w:r>
    </w:p>
    <w:p w14:paraId="2459FC1D">
      <w:pPr>
        <w:pStyle w:val="2"/>
        <w:spacing w:before="146" w:line="219" w:lineRule="auto"/>
        <w:ind w:left="42"/>
        <w:rPr>
          <w:sz w:val="36"/>
          <w:szCs w:val="36"/>
        </w:rPr>
      </w:pPr>
      <w:r>
        <w:rPr>
          <w:b/>
          <w:bCs/>
          <w:spacing w:val="-6"/>
          <w:sz w:val="36"/>
          <w:szCs w:val="36"/>
        </w:rPr>
        <w:t>基本情况：</w:t>
      </w:r>
    </w:p>
    <w:p w14:paraId="9AEA7471">
      <w:pPr>
        <w:spacing w:line="82" w:lineRule="exact"/>
      </w:pPr>
    </w:p>
    <w:tbl>
      <w:tblPr>
        <w:tblStyle w:val="5"/>
        <w:tblW w:w="8363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1"/>
        <w:gridCol w:w="5752"/>
      </w:tblGrid>
      <w:tr w14:paraId="AB5BE6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611" w:type="dxa"/>
            <w:tcBorders>
              <w:top w:val="single" w:color="000000" w:sz="2" w:space="0"/>
            </w:tcBorders>
          </w:tcPr>
          <w:p w14:paraId="16654725">
            <w:pPr>
              <w:pStyle w:val="6"/>
              <w:spacing w:before="140" w:line="228" w:lineRule="auto"/>
              <w:ind w:left="36"/>
            </w:pPr>
            <w:r>
              <w:rPr>
                <w:b/>
                <w:bCs/>
                <w:spacing w:val="7"/>
              </w:rPr>
              <w:t>姓名：孙孝文</w:t>
            </w:r>
          </w:p>
        </w:tc>
        <w:tc>
          <w:tcPr>
            <w:tcW w:w="5752" w:type="dxa"/>
            <w:tcBorders>
              <w:top w:val="single" w:color="000000" w:sz="2" w:space="0"/>
            </w:tcBorders>
          </w:tcPr>
          <w:p w14:paraId="2AB9D2F9">
            <w:pPr>
              <w:pStyle w:val="6"/>
              <w:spacing w:before="140" w:line="228" w:lineRule="auto"/>
              <w:ind w:left="367"/>
              <w:rPr>
                <w:rFonts w:ascii="Arial" w:hAnsi="Arial" w:eastAsia="Arial" w:cs="Arial"/>
              </w:rPr>
            </w:pPr>
            <w:r>
              <w:rPr>
                <w:b/>
                <w:bCs/>
                <w:spacing w:val="5"/>
              </w:rPr>
              <w:t>性别：男</w:t>
            </w:r>
            <w:r>
              <w:rPr>
                <w:spacing w:val="6"/>
              </w:rPr>
              <w:t xml:space="preserve">             </w:t>
            </w:r>
            <w:r>
              <w:rPr>
                <w:b/>
                <w:bCs/>
                <w:spacing w:val="5"/>
              </w:rPr>
              <w:t>出生年月：</w:t>
            </w:r>
            <w:r>
              <w:rPr>
                <w:rFonts w:ascii="Arial" w:hAnsi="Arial" w:eastAsia="Arial" w:cs="Arial"/>
                <w:b/>
                <w:bCs/>
                <w:spacing w:val="5"/>
              </w:rPr>
              <w:t>1984/08</w:t>
            </w:r>
          </w:p>
        </w:tc>
      </w:tr>
      <w:tr w14:paraId="BAF499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611" w:type="dxa"/>
          </w:tcPr>
          <w:p w14:paraId="D8D01202">
            <w:pPr>
              <w:pStyle w:val="6"/>
              <w:spacing w:before="136" w:line="228" w:lineRule="auto"/>
              <w:ind w:left="40"/>
            </w:pPr>
            <w:r>
              <w:rPr>
                <w:b/>
                <w:bCs/>
                <w:spacing w:val="7"/>
              </w:rPr>
              <w:t>毕业学校：北京工商大学</w:t>
            </w:r>
          </w:p>
        </w:tc>
        <w:tc>
          <w:tcPr>
            <w:tcW w:w="5752" w:type="dxa"/>
          </w:tcPr>
          <w:p w14:paraId="DCF55D1D">
            <w:pPr>
              <w:pStyle w:val="6"/>
              <w:spacing w:before="136" w:line="229" w:lineRule="auto"/>
              <w:ind w:left="369"/>
            </w:pPr>
            <w:r>
              <w:rPr>
                <w:b/>
                <w:bCs/>
                <w:spacing w:val="6"/>
              </w:rPr>
              <w:t>学历：硕士</w:t>
            </w:r>
            <w:r>
              <w:rPr>
                <w:spacing w:val="6"/>
              </w:rPr>
              <w:t xml:space="preserve">           </w:t>
            </w:r>
            <w:r>
              <w:rPr>
                <w:b/>
                <w:bCs/>
                <w:spacing w:val="6"/>
              </w:rPr>
              <w:t>专业：控制理论与控制工程</w:t>
            </w:r>
          </w:p>
        </w:tc>
      </w:tr>
      <w:tr w14:paraId="40D7FF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2611" w:type="dxa"/>
          </w:tcPr>
          <w:p w14:paraId="57AA78E8">
            <w:pPr>
              <w:pStyle w:val="6"/>
              <w:spacing w:before="137" w:line="228" w:lineRule="auto"/>
              <w:ind w:left="40"/>
            </w:pPr>
            <w:r>
              <w:rPr>
                <w:b/>
                <w:bCs/>
                <w:spacing w:val="7"/>
              </w:rPr>
              <w:t>毕业学校：北京工商大学</w:t>
            </w:r>
          </w:p>
        </w:tc>
        <w:tc>
          <w:tcPr>
            <w:tcW w:w="5752" w:type="dxa"/>
          </w:tcPr>
          <w:p w14:paraId="1134067B">
            <w:pPr>
              <w:pStyle w:val="6"/>
              <w:spacing w:before="137" w:line="228" w:lineRule="auto"/>
              <w:ind w:left="369"/>
            </w:pPr>
            <w:r>
              <w:rPr>
                <w:b/>
                <w:bCs/>
                <w:spacing w:val="6"/>
              </w:rPr>
              <w:t>学历：本科</w:t>
            </w:r>
            <w:r>
              <w:rPr>
                <w:spacing w:val="6"/>
              </w:rPr>
              <w:t xml:space="preserve">           </w:t>
            </w:r>
            <w:r>
              <w:rPr>
                <w:b/>
                <w:bCs/>
                <w:spacing w:val="6"/>
              </w:rPr>
              <w:t>专业：信息工程</w:t>
            </w:r>
          </w:p>
        </w:tc>
      </w:tr>
      <w:tr w14:paraId="F3FCC3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611" w:type="dxa"/>
          </w:tcPr>
          <w:p w14:paraId="9CCA7CC6">
            <w:pPr>
              <w:pStyle w:val="6"/>
              <w:spacing w:before="137" w:line="228" w:lineRule="auto"/>
              <w:ind w:left="35"/>
            </w:pPr>
            <w:r>
              <w:rPr>
                <w:b/>
                <w:bCs/>
                <w:spacing w:val="2"/>
              </w:rPr>
              <w:t>政治面貌：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2"/>
              </w:rPr>
              <w:t>中共党员</w:t>
            </w:r>
          </w:p>
        </w:tc>
        <w:tc>
          <w:tcPr>
            <w:tcW w:w="5752" w:type="dxa"/>
          </w:tcPr>
          <w:p w14:paraId="99A2A993">
            <w:pPr>
              <w:pStyle w:val="6"/>
              <w:spacing w:before="137" w:line="228" w:lineRule="auto"/>
              <w:ind w:left="367"/>
            </w:pPr>
            <w:r>
              <w:rPr>
                <w:b/>
                <w:bCs/>
                <w:spacing w:val="6"/>
              </w:rPr>
              <w:t>籍贯：江苏</w:t>
            </w:r>
          </w:p>
        </w:tc>
      </w:tr>
      <w:tr w14:paraId="2B49AD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611" w:type="dxa"/>
            <w:tcBorders>
              <w:bottom w:val="single" w:color="000000" w:sz="2" w:space="0"/>
            </w:tcBorders>
          </w:tcPr>
          <w:p w14:paraId="43AF2EAE">
            <w:pPr>
              <w:pStyle w:val="6"/>
              <w:spacing w:before="146" w:line="230" w:lineRule="auto"/>
              <w:ind w:left="37"/>
              <w:rPr>
                <w:sz w:val="36"/>
                <w:szCs w:val="36"/>
              </w:rPr>
            </w:pPr>
            <w:r>
              <w:rPr>
                <w:b/>
                <w:bCs/>
                <w:spacing w:val="5"/>
              </w:rPr>
              <w:t>联系电话：</w:t>
            </w:r>
            <w:r>
              <w:rPr>
                <w:rFonts w:ascii="Arial" w:hAnsi="Arial" w:eastAsia="Arial" w:cs="Arial"/>
                <w:b/>
                <w:bCs/>
                <w:spacing w:val="5"/>
              </w:rPr>
              <w:t>18500986464</w:t>
            </w:r>
          </w:p>
        </w:tc>
        <w:tc>
          <w:tcPr>
            <w:tcW w:w="5752" w:type="dxa"/>
            <w:tcBorders>
              <w:bottom w:val="single" w:color="000000" w:sz="2" w:space="0"/>
            </w:tcBorders>
          </w:tcPr>
          <w:p w14:paraId="0A8F90B6">
            <w:pPr>
              <w:pStyle w:val="6"/>
              <w:spacing w:before="136" w:line="231" w:lineRule="auto"/>
              <w:ind w:left="388"/>
              <w:rPr>
                <w:rFonts w:ascii="Arial" w:hAnsi="Arial" w:eastAsia="Arial" w:cs="Arial"/>
              </w:rPr>
            </w:pPr>
            <w:r>
              <w:rPr>
                <w:b/>
                <w:bCs/>
              </w:rPr>
              <w:t>电子邮箱：</w:t>
            </w:r>
            <w:r>
              <w:rPr>
                <w:rFonts w:ascii="Arial" w:hAnsi="Arial" w:eastAsia="Arial" w:cs="Arial"/>
                <w:b/>
                <w:bCs/>
                <w:color w:val="0000FF"/>
                <w:u w:val="single" w:color="auto"/>
              </w:rPr>
              <w:t>xiaowen_sun@126.com</w:t>
            </w:r>
          </w:p>
        </w:tc>
      </w:tr>
    </w:tbl>
    <w:p w14:paraId="E320A600">
      <w:pPr>
        <w:pStyle w:val="2"/>
        <w:spacing w:before="131" w:line="220" w:lineRule="auto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-7"/>
          <w:kern w:val="0"/>
          <w:sz w:val="36"/>
          <w:szCs w:val="36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7"/>
          <w:kern w:val="0"/>
          <w:sz w:val="36"/>
          <w:szCs w:val="36"/>
          <w:lang w:val="en-US" w:eastAsia="en-US" w:bidi="ar-SA"/>
        </w:rPr>
        <w:t>个人优势:</w:t>
      </w:r>
    </w:p>
    <w:p w14:paraId="78DBAB2E">
      <w:pPr>
        <w:pStyle w:val="2"/>
        <w:spacing w:before="131" w:line="220" w:lineRule="auto"/>
        <w:outlineLvl w:val="1"/>
        <w:rPr>
          <w:rFonts w:ascii="Arial" w:hAnsi="Arial" w:eastAsia="宋体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</w:pPr>
      <w:r>
        <w:rPr>
          <w:rFonts w:ascii="Arial" w:hAnsi="Arial" w:eastAsia="宋体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  <w:t>十多年芯片、手机、机器人、新能源汽车行业研发管理经验，多家创业公司工作经历，擅长从零到一组建技术团队。</w:t>
      </w:r>
    </w:p>
    <w:p w14:paraId="73196B62">
      <w:pPr>
        <w:pStyle w:val="2"/>
        <w:spacing w:before="131" w:line="220" w:lineRule="auto"/>
        <w:outlineLvl w:val="1"/>
        <w:rPr>
          <w:rFonts w:ascii="Arial" w:hAnsi="Arial" w:eastAsia="宋体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</w:pPr>
      <w:r>
        <w:rPr>
          <w:rFonts w:ascii="Arial" w:hAnsi="Arial" w:eastAsia="宋体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  <w:t>擅长Android BSP、机器人ROS、机械臂运动控制、整车操作系统、AI算法工程化与部署。</w:t>
      </w:r>
    </w:p>
    <w:p w14:paraId="04839FCB">
      <w:pPr>
        <w:pStyle w:val="2"/>
        <w:spacing w:before="131" w:line="220" w:lineRule="auto"/>
        <w:outlineLvl w:val="1"/>
        <w:rPr>
          <w:rFonts w:ascii="Arial" w:hAnsi="Arial" w:eastAsia="宋体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</w:pPr>
    </w:p>
    <w:p w14:paraId="9390EAEC">
      <w:pPr>
        <w:pStyle w:val="2"/>
        <w:spacing w:before="131" w:line="220" w:lineRule="auto"/>
        <w:outlineLvl w:val="1"/>
        <w:rPr>
          <w:rFonts w:hint="default"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7"/>
          <w:kern w:val="0"/>
          <w:sz w:val="36"/>
          <w:szCs w:val="36"/>
          <w:lang w:val="en-US" w:eastAsia="en-US" w:bidi="ar-SA"/>
        </w:rPr>
        <w:t>工作经历:</w:t>
      </w:r>
    </w:p>
    <w:p w14:paraId="77FFD8A3">
      <w:pPr>
        <w:pStyle w:val="2"/>
        <w:numPr>
          <w:ilvl w:val="0"/>
          <w:numId w:val="0"/>
        </w:numPr>
        <w:spacing w:before="27" w:line="258" w:lineRule="exact"/>
        <w:outlineLvl w:val="1"/>
        <w:rPr>
          <w:rFonts w:hint="default"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</w:pPr>
      <w:r>
        <w:rPr>
          <w:rFonts w:hint="default"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  <w:t>2022.01——</w:t>
      </w:r>
      <w:r>
        <w:rPr>
          <w:rFonts w:hint="default" w:ascii="Arial" w:hAnsi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  <w:t>至今</w:t>
      </w:r>
      <w:r>
        <w:rPr>
          <w:rFonts w:hint="default"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  <w:t xml:space="preserve">       </w:t>
      </w:r>
      <w:r>
        <w:rPr>
          <w:rFonts w:hint="default" w:ascii="Arial" w:hAnsi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  <w:t>极氪</w:t>
      </w:r>
      <w:r>
        <w:rPr>
          <w:rFonts w:hint="default"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  <w:t>汽车</w:t>
      </w:r>
    </w:p>
    <w:p w14:paraId="6B7ED207">
      <w:pPr>
        <w:kinsoku w:val="0"/>
        <w:autoSpaceDE w:val="0"/>
        <w:autoSpaceDN w:val="0"/>
        <w:adjustRightInd w:val="0"/>
        <w:snapToGrid w:val="0"/>
        <w:spacing w:before="131" w:line="220" w:lineRule="auto"/>
        <w:jc w:val="left"/>
        <w:textAlignment w:val="baseline"/>
        <w:outlineLvl w:val="1"/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snapToGrid w:val="0"/>
          <w:color w:val="000000"/>
          <w:spacing w:val="-1"/>
          <w:kern w:val="0"/>
          <w:sz w:val="21"/>
          <w:szCs w:val="21"/>
          <w:highlight w:val="none"/>
          <w:vertAlign w:val="baseline"/>
          <w:lang w:val="en-US" w:eastAsia="en-US" w:bidi="ar-SA"/>
        </w:rPr>
        <w:t>作为AI算法部署与工程化开发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napToGrid w:val="0"/>
          <w:color w:val="000000"/>
          <w:spacing w:val="-1"/>
          <w:kern w:val="0"/>
          <w:sz w:val="21"/>
          <w:szCs w:val="21"/>
          <w:highlight w:val="none"/>
          <w:vertAlign w:val="baseline"/>
          <w:lang w:val="en-US" w:eastAsia="zh-CN" w:bidi="ar-SA"/>
        </w:rPr>
        <w:t>负责人:</w:t>
      </w:r>
    </w:p>
    <w:p w14:paraId="468A90DB">
      <w:pPr>
        <w:pStyle w:val="7"/>
        <w:numPr>
          <w:ilvl w:val="0"/>
          <w:numId w:val="1"/>
        </w:numPr>
        <w:ind w:firstLineChars="0"/>
        <w:rPr>
          <w:b/>
          <w:bCs/>
          <w:sz w:val="18"/>
          <w:szCs w:val="18"/>
        </w:rPr>
      </w:pPr>
      <w:r>
        <w:rPr>
          <w:rFonts w:hint="default"/>
          <w:b/>
          <w:bCs/>
          <w:sz w:val="18"/>
          <w:szCs w:val="18"/>
          <w:highlight w:val="none"/>
        </w:rPr>
        <w:t>组织架构调整，极氪并入吉利，负责从0到1组建AI算法部署</w:t>
      </w:r>
      <w:r>
        <w:rPr>
          <w:rFonts w:hint="default"/>
          <w:b/>
          <w:bCs/>
          <w:sz w:val="18"/>
          <w:szCs w:val="18"/>
          <w:highlight w:val="none"/>
          <w:lang w:val="en-US"/>
        </w:rPr>
        <w:t>与工程化开发团队</w:t>
      </w:r>
      <w:r>
        <w:rPr>
          <w:rFonts w:hint="default"/>
          <w:b/>
          <w:bCs/>
          <w:sz w:val="18"/>
          <w:szCs w:val="18"/>
          <w:highlight w:val="none"/>
        </w:rPr>
        <w:t>。</w:t>
      </w:r>
    </w:p>
    <w:p w14:paraId="7D1DC59F">
      <w:pPr>
        <w:pStyle w:val="7"/>
        <w:numPr>
          <w:ilvl w:val="0"/>
          <w:numId w:val="1"/>
        </w:numPr>
        <w:ind w:firstLineChars="0"/>
        <w:rPr>
          <w:rFonts w:hint="default"/>
          <w:b/>
          <w:bCs/>
          <w:sz w:val="18"/>
          <w:szCs w:val="18"/>
        </w:rPr>
      </w:pPr>
      <w:r>
        <w:rPr>
          <w:rFonts w:hint="default"/>
          <w:b/>
          <w:bCs/>
          <w:sz w:val="18"/>
          <w:szCs w:val="18"/>
          <w:highlight w:val="none"/>
        </w:rPr>
        <w:t>负责基于fastcv与qnn的高通平台DMS、OMS</w:t>
      </w:r>
      <w:r>
        <w:rPr>
          <w:rFonts w:hint="default"/>
          <w:b/>
          <w:bCs/>
          <w:sz w:val="18"/>
          <w:szCs w:val="18"/>
          <w:highlight w:val="none"/>
          <w:lang w:val="en-US"/>
        </w:rPr>
        <w:t>、哨兵</w:t>
      </w:r>
      <w:r>
        <w:rPr>
          <w:rFonts w:hint="default"/>
          <w:b/>
          <w:bCs/>
          <w:sz w:val="18"/>
          <w:szCs w:val="18"/>
          <w:highlight w:val="none"/>
        </w:rPr>
        <w:t>等视觉算法工程化开发与部署，已落地极氪001换代/007/7X/9X</w:t>
      </w:r>
      <w:r>
        <w:rPr>
          <w:rFonts w:hint="default"/>
          <w:b/>
          <w:bCs/>
          <w:sz w:val="18"/>
          <w:szCs w:val="18"/>
          <w:highlight w:val="none"/>
          <w:lang w:val="en-US"/>
        </w:rPr>
        <w:t>/8X</w:t>
      </w:r>
      <w:r>
        <w:rPr>
          <w:rFonts w:hint="default"/>
          <w:b/>
          <w:bCs/>
          <w:sz w:val="18"/>
          <w:szCs w:val="18"/>
          <w:highlight w:val="none"/>
        </w:rPr>
        <w:t>车型。在研高通</w:t>
      </w:r>
      <w:r>
        <w:rPr>
          <w:rFonts w:hint="default"/>
          <w:b/>
          <w:bCs/>
          <w:sz w:val="18"/>
          <w:szCs w:val="18"/>
          <w:highlight w:val="none"/>
          <w:lang w:val="en-US"/>
        </w:rPr>
        <w:t>8397</w:t>
      </w:r>
      <w:r>
        <w:rPr>
          <w:rFonts w:hint="default"/>
          <w:b/>
          <w:bCs/>
          <w:sz w:val="18"/>
          <w:szCs w:val="18"/>
          <w:highlight w:val="none"/>
        </w:rPr>
        <w:t>和MTK</w:t>
      </w:r>
      <w:r>
        <w:rPr>
          <w:rFonts w:hint="default"/>
          <w:b/>
          <w:bCs/>
          <w:sz w:val="18"/>
          <w:szCs w:val="18"/>
          <w:highlight w:val="none"/>
          <w:lang w:val="en-US"/>
        </w:rPr>
        <w:t xml:space="preserve"> CY1</w:t>
      </w:r>
      <w:r>
        <w:rPr>
          <w:rFonts w:hint="default"/>
          <w:b/>
          <w:bCs/>
          <w:sz w:val="18"/>
          <w:szCs w:val="18"/>
          <w:highlight w:val="none"/>
        </w:rPr>
        <w:t>新平台项目。</w:t>
      </w:r>
    </w:p>
    <w:p w14:paraId="5DFFBA5C">
      <w:pPr>
        <w:pStyle w:val="7"/>
        <w:numPr>
          <w:ilvl w:val="0"/>
          <w:numId w:val="1"/>
        </w:numPr>
        <w:ind w:firstLineChars="0"/>
        <w:rPr>
          <w:rFonts w:hint="default"/>
          <w:b/>
          <w:bCs/>
          <w:sz w:val="18"/>
          <w:szCs w:val="18"/>
        </w:rPr>
      </w:pPr>
      <w:r>
        <w:rPr>
          <w:rFonts w:hint="default"/>
          <w:b/>
          <w:bCs/>
          <w:sz w:val="18"/>
          <w:szCs w:val="18"/>
          <w:highlight w:val="none"/>
        </w:rPr>
        <w:t>负责高通以及MTK平台车端语音</w:t>
      </w:r>
      <w:r>
        <w:rPr>
          <w:rFonts w:hint="default"/>
          <w:b/>
          <w:bCs/>
          <w:sz w:val="18"/>
          <w:szCs w:val="18"/>
          <w:highlight w:val="none"/>
          <w:lang w:val="en-US"/>
        </w:rPr>
        <w:t>、语义</w:t>
      </w:r>
      <w:r>
        <w:rPr>
          <w:rFonts w:hint="default"/>
          <w:b/>
          <w:bCs/>
          <w:sz w:val="18"/>
          <w:szCs w:val="18"/>
          <w:highlight w:val="none"/>
        </w:rPr>
        <w:t>大/小模型量化、部署与性能优化，掌握通过高通和英伟达平台量化大模型并实现大模型端侧部署。已落地极氪9X</w:t>
      </w:r>
      <w:r>
        <w:rPr>
          <w:rFonts w:hint="default"/>
          <w:b/>
          <w:bCs/>
          <w:sz w:val="18"/>
          <w:szCs w:val="18"/>
          <w:highlight w:val="none"/>
          <w:lang w:val="en-US"/>
        </w:rPr>
        <w:t>、8X</w:t>
      </w:r>
      <w:r>
        <w:rPr>
          <w:rFonts w:hint="default"/>
          <w:b/>
          <w:bCs/>
          <w:sz w:val="18"/>
          <w:szCs w:val="18"/>
          <w:highlight w:val="none"/>
        </w:rPr>
        <w:t>车型，以及在研高通8397和MTK CY1新平台项目。</w:t>
      </w:r>
    </w:p>
    <w:p w14:paraId="34F7D231">
      <w:pPr>
        <w:pStyle w:val="7"/>
        <w:numPr>
          <w:ilvl w:val="0"/>
          <w:numId w:val="1"/>
        </w:numPr>
        <w:ind w:firstLineChars="0"/>
        <w:rPr>
          <w:rFonts w:hint="default"/>
          <w:sz w:val="18"/>
          <w:szCs w:val="18"/>
        </w:rPr>
      </w:pPr>
      <w:r>
        <w:rPr>
          <w:rFonts w:hint="default"/>
          <w:b/>
          <w:bCs/>
          <w:sz w:val="18"/>
          <w:szCs w:val="18"/>
        </w:rPr>
        <w:t>掌握高通AIMET以及英伟达LLM大模型量化方法，以及高通genie/qnn、英伟达tensorRT/cuda端侧推理</w:t>
      </w:r>
      <w:r>
        <w:rPr>
          <w:rFonts w:hint="default"/>
          <w:sz w:val="18"/>
          <w:szCs w:val="18"/>
        </w:rPr>
        <w:t>。</w:t>
      </w:r>
    </w:p>
    <w:p w14:paraId="4D5CC6D5">
      <w:pPr>
        <w:pStyle w:val="2"/>
        <w:numPr>
          <w:ilvl w:val="0"/>
          <w:numId w:val="0"/>
        </w:numPr>
        <w:spacing w:before="27" w:line="258" w:lineRule="exact"/>
        <w:outlineLvl w:val="1"/>
        <w:rPr>
          <w:rFonts w:hint="default" w:ascii="Times New Roman" w:hAnsi="Times New Roman" w:eastAsia="宋体" w:cs="Times New Roman"/>
          <w:b/>
          <w:bCs/>
          <w:spacing w:val="-1"/>
          <w:sz w:val="21"/>
          <w:szCs w:val="21"/>
          <w:lang w:val="en-US" w:eastAsia="zh-CN"/>
        </w:rPr>
      </w:pPr>
      <w:r>
        <w:rPr>
          <w:rFonts w:hint="default" w:ascii="Arial" w:hAnsi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  <w:t>作为</w:t>
      </w:r>
      <w:r>
        <w:rPr>
          <w:rFonts w:hint="default"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  <w:t>SOA</w:t>
      </w:r>
      <w:r>
        <w:rPr>
          <w:rFonts w:hint="default" w:ascii="Arial" w:hAnsi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  <w:t>通信框架</w:t>
      </w:r>
      <w:r>
        <w:rPr>
          <w:rFonts w:hint="default"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  <w:t>负责人:</w:t>
      </w:r>
    </w:p>
    <w:p w14:paraId="F23A445E">
      <w:pPr>
        <w:pStyle w:val="2"/>
        <w:numPr>
          <w:ilvl w:val="0"/>
          <w:numId w:val="2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从0到1组建</w:t>
      </w:r>
      <w:r>
        <w:rPr>
          <w:rFonts w:ascii="Arial" w:hAnsi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整车SOA</w:t>
      </w:r>
      <w:r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通信框架</w:t>
      </w:r>
      <w:r>
        <w:rPr>
          <w:rFonts w:ascii="Arial" w:hAnsi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团队，负责基于中央计算平台（中央超算+区控）ZEEA 3.0架构上的整车操作系统开发以及部分子系统业务开发。已经部署在极氪9X和极氪8X车型上。</w:t>
      </w:r>
    </w:p>
    <w:p w14:paraId="00B4B3A6">
      <w:pPr>
        <w:pStyle w:val="2"/>
        <w:numPr>
          <w:ilvl w:val="0"/>
          <w:numId w:val="2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Arial" w:hAnsi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负责替代ap autosar的自研</w:t>
      </w:r>
      <w:r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极氪方舟操作系统</w:t>
      </w:r>
      <w:r>
        <w:rPr>
          <w:rFonts w:ascii="Arial" w:hAnsi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中SOA服务框架代码、序列化与反序列化、通信管理com、通信协议栈vsox（someip、dds、ipc）、s2s信号转服务、确定性调度、核间通信zbus、时钟同步tsync、诊断diag、fota worker等模模块开发。</w:t>
      </w:r>
    </w:p>
    <w:p w14:paraId="9E793B31">
      <w:pPr>
        <w:pStyle w:val="2"/>
        <w:numPr>
          <w:ilvl w:val="0"/>
          <w:numId w:val="2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</w:t>
      </w:r>
      <w:r>
        <w:rPr>
          <w:rFonts w:ascii="Arial" w:hAnsi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替代cp autosar的自研极氪诺亚操作系统前期开发，包括:业务整体框架设计、服务框架、can/lin等信号转以太网等模块开发，后来成立专门的业务组后业务划出。</w:t>
      </w:r>
    </w:p>
    <w:p w14:paraId="A3AE96D0">
      <w:pPr>
        <w:pStyle w:val="2"/>
        <w:numPr>
          <w:ilvl w:val="0"/>
          <w:numId w:val="2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Arial" w:hAnsi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方舟操作系统中负责模块已部署到座舱域（SA8295中Android和QNX系统）、智驾域（orin）、三电、网关，实现包括ZC域控在内全域SOA服务化。</w:t>
      </w:r>
    </w:p>
    <w:p w14:paraId="0D84507D">
      <w:pPr>
        <w:pStyle w:val="2"/>
        <w:numPr>
          <w:ilvl w:val="0"/>
          <w:numId w:val="2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Arial" w:hAnsi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自研doip、uds协议栈，开发基于odx/otx的远程诊断、一次性诊断、周期性诊断、故障上报、诊断仪线上线下刷写、OTA等。</w:t>
      </w:r>
    </w:p>
    <w:p w14:paraId="DF399B48">
      <w:pPr>
        <w:pStyle w:val="2"/>
        <w:numPr>
          <w:ilvl w:val="0"/>
          <w:numId w:val="2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Arial" w:hAnsi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包括cpu占用、通信时延、服务发现在内的通信性能都超越竞品vector ap。自研性能测试工具Argus、性能对标工具X-Benchmark、稳定性测试工具GhostCacher。</w:t>
      </w:r>
    </w:p>
    <w:p w14:paraId="0EF8CBE9">
      <w:pPr>
        <w:pStyle w:val="2"/>
        <w:numPr>
          <w:ilvl w:val="0"/>
          <w:numId w:val="2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Arial" w:hAnsi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自研gptp、ntp协议栈以及相应的调频调相算法，达到ns级的时钟同步精度。</w:t>
      </w:r>
    </w:p>
    <w:p w14:paraId="7F038342">
      <w:pPr>
        <w:pStyle w:val="2"/>
        <w:numPr>
          <w:ilvl w:val="0"/>
          <w:numId w:val="2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Arial" w:hAnsi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负责车身域百变座椅全场景功能开发，极氪9X/8X车型已上市</w:t>
      </w:r>
      <w:r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。</w:t>
      </w:r>
    </w:p>
    <w:p w14:paraId="8E82573A">
      <w:pPr>
        <w:pStyle w:val="2"/>
        <w:numPr>
          <w:ilvl w:val="0"/>
          <w:numId w:val="2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Arial" w:hAnsi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带领通信框架团队荣获中心年度最佳团队。</w:t>
      </w:r>
    </w:p>
    <w:p w14:paraId="7FC251C9">
      <w:pPr>
        <w:pStyle w:val="2"/>
        <w:numPr>
          <w:ilvl w:val="0"/>
          <w:numId w:val="0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</w:pPr>
    </w:p>
    <w:p w14:paraId="06B2F81B">
      <w:pPr>
        <w:pStyle w:val="2"/>
        <w:spacing w:before="131" w:line="220" w:lineRule="auto"/>
        <w:ind w:left="33"/>
        <w:outlineLvl w:val="1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2021.08——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  <w:lang w:val="en-US"/>
        </w:rPr>
        <w:t>2022.01</w:t>
      </w:r>
      <w:r>
        <w:rPr>
          <w:spacing w:val="-1"/>
          <w:sz w:val="21"/>
          <w:szCs w:val="21"/>
        </w:rPr>
        <w:t xml:space="preserve">   </w:t>
      </w:r>
      <w:r>
        <w:rPr>
          <w:b/>
          <w:bCs/>
          <w:spacing w:val="-1"/>
          <w:sz w:val="21"/>
          <w:szCs w:val="21"/>
        </w:rPr>
        <w:t>小米移动</w:t>
      </w:r>
      <w:r>
        <w:rPr>
          <w:spacing w:val="-1"/>
          <w:sz w:val="21"/>
          <w:szCs w:val="21"/>
        </w:rPr>
        <w:t xml:space="preserve">    </w:t>
      </w:r>
      <w:r>
        <w:rPr>
          <w:b/>
          <w:bCs/>
          <w:spacing w:val="-1"/>
          <w:sz w:val="21"/>
          <w:szCs w:val="21"/>
        </w:rPr>
        <w:t>技术预研组负责人</w:t>
      </w:r>
    </w:p>
    <w:p w14:paraId="F0604BA1">
      <w:pPr>
        <w:pStyle w:val="2"/>
        <w:numPr>
          <w:ilvl w:val="0"/>
          <w:numId w:val="3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负责组建北京技术预研组，对接硬件研发部、显示触控部进行新器件、新方案技术预 研。</w:t>
      </w:r>
    </w:p>
    <w:p w14:paraId="3587ED57">
      <w:pPr>
        <w:pStyle w:val="2"/>
        <w:numPr>
          <w:ilvl w:val="0"/>
          <w:numId w:val="3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亲自承担PRD21001预研项目的无线充电开发，PRD21003预研项目硅负极电池充电、增压芯片的bring up、开关机电压设定、BCL优化等</w:t>
      </w:r>
      <w:r>
        <w:rPr>
          <w:rFonts w:ascii="Arial" w:hAnsi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。</w:t>
      </w:r>
    </w:p>
    <w:p w14:paraId="C871F221">
      <w:pPr>
        <w:pStyle w:val="2"/>
        <w:numPr>
          <w:ilvl w:val="0"/>
          <w:numId w:val="3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负责组建技术洞察组，拉通产业链、高校、合作伙伴等资源以及调研友商的技术特点，为平台技术部确定技术预研方向。</w:t>
      </w:r>
    </w:p>
    <w:p w14:paraId="697CB8E6">
      <w:pPr>
        <w:pStyle w:val="2"/>
        <w:numPr>
          <w:ilvl w:val="0"/>
          <w:numId w:val="0"/>
        </w:numPr>
        <w:spacing w:before="27" w:line="258" w:lineRule="exact"/>
        <w:outlineLvl w:val="1"/>
        <w:rPr>
          <w:rFonts w:ascii="Arial" w:hAnsi="Arial" w:eastAsia="Arial" w:cs="Arial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</w:pPr>
    </w:p>
    <w:p w14:paraId="D44E7928">
      <w:pPr>
        <w:pStyle w:val="2"/>
        <w:spacing w:before="69" w:line="398" w:lineRule="auto"/>
        <w:ind w:left="36" w:right="25" w:hanging="3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2019.11——2021.08     </w:t>
      </w:r>
      <w:r>
        <w:rPr>
          <w:b/>
          <w:bCs/>
          <w:sz w:val="21"/>
          <w:szCs w:val="21"/>
        </w:rPr>
        <w:t>如影智能</w:t>
      </w:r>
      <w:r>
        <w:rPr>
          <w:sz w:val="21"/>
          <w:szCs w:val="21"/>
        </w:rPr>
        <w:t xml:space="preserve">   </w:t>
      </w:r>
      <w:r>
        <w:rPr>
          <w:b/>
          <w:bCs/>
          <w:sz w:val="21"/>
          <w:szCs w:val="21"/>
        </w:rPr>
        <w:t>高级研发经理（离职原因：融资以及业务发展问题，机</w:t>
      </w:r>
      <w:r>
        <w:rPr>
          <w:b/>
          <w:bCs/>
          <w:spacing w:val="-2"/>
          <w:sz w:val="21"/>
          <w:szCs w:val="21"/>
        </w:rPr>
        <w:t>器人业务从包括总经理在内整个创始团队离职）</w:t>
      </w:r>
    </w:p>
    <w:p w14:paraId="E4237974">
      <w:pPr>
        <w:pStyle w:val="2"/>
        <w:numPr>
          <w:ilvl w:val="0"/>
          <w:numId w:val="4"/>
        </w:numPr>
        <w:spacing w:before="27" w:line="258" w:lineRule="exact"/>
        <w:outlineLvl w:val="1"/>
        <w:rPr>
          <w:sz w:val="18"/>
          <w:szCs w:val="18"/>
        </w:rPr>
      </w:pPr>
      <w:r>
        <w:rPr>
          <w:b/>
          <w:bCs/>
          <w:spacing w:val="4"/>
          <w:position w:val="1"/>
          <w:sz w:val="18"/>
          <w:szCs w:val="18"/>
        </w:rPr>
        <w:t>负责如影机器人操作系统</w:t>
      </w:r>
      <w:r>
        <w:rPr>
          <w:rFonts w:ascii="Arial" w:hAnsi="Arial" w:eastAsia="Arial" w:cs="Arial"/>
          <w:b/>
          <w:bCs/>
          <w:position w:val="1"/>
          <w:sz w:val="18"/>
          <w:szCs w:val="18"/>
        </w:rPr>
        <w:t>luban</w:t>
      </w:r>
      <w:r>
        <w:rPr>
          <w:b/>
          <w:bCs/>
          <w:spacing w:val="4"/>
          <w:position w:val="1"/>
          <w:sz w:val="18"/>
          <w:szCs w:val="18"/>
        </w:rPr>
        <w:t>架构设计及开发，机器人可以通过</w:t>
      </w:r>
      <w:r>
        <w:rPr>
          <w:spacing w:val="-38"/>
          <w:position w:val="1"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position w:val="1"/>
          <w:sz w:val="18"/>
          <w:szCs w:val="18"/>
        </w:rPr>
        <w:t>scratch</w:t>
      </w:r>
      <w:r>
        <w:rPr>
          <w:b/>
          <w:bCs/>
          <w:spacing w:val="4"/>
          <w:position w:val="1"/>
          <w:sz w:val="18"/>
          <w:szCs w:val="18"/>
        </w:rPr>
        <w:t>编程来控制。</w:t>
      </w:r>
    </w:p>
    <w:p w14:paraId="5C84022D">
      <w:pPr>
        <w:pStyle w:val="2"/>
        <w:numPr>
          <w:ilvl w:val="0"/>
          <w:numId w:val="4"/>
        </w:numPr>
        <w:spacing w:before="27" w:line="258" w:lineRule="exact"/>
        <w:outlineLvl w:val="1"/>
        <w:rPr>
          <w:sz w:val="18"/>
          <w:szCs w:val="18"/>
        </w:rPr>
      </w:pPr>
      <w:r>
        <w:rPr>
          <w:b/>
          <w:bCs/>
          <w:spacing w:val="4"/>
          <w:sz w:val="18"/>
          <w:szCs w:val="18"/>
        </w:rPr>
        <w:t>负责机器人接入管理后</w:t>
      </w:r>
      <w:r>
        <w:rPr>
          <w:b/>
          <w:bCs/>
          <w:spacing w:val="3"/>
          <w:sz w:val="18"/>
          <w:szCs w:val="18"/>
        </w:rPr>
        <w:t>台、小程序以及</w:t>
      </w:r>
      <w:r>
        <w:rPr>
          <w:spacing w:val="-37"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sz w:val="18"/>
          <w:szCs w:val="18"/>
        </w:rPr>
        <w:t>app</w:t>
      </w:r>
      <w:r>
        <w:rPr>
          <w:b/>
          <w:bCs/>
          <w:spacing w:val="3"/>
          <w:sz w:val="18"/>
          <w:szCs w:val="18"/>
        </w:rPr>
        <w:t>点餐、如影中控</w:t>
      </w:r>
      <w:r>
        <w:rPr>
          <w:spacing w:val="-32"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sz w:val="18"/>
          <w:szCs w:val="18"/>
        </w:rPr>
        <w:t>iot</w:t>
      </w:r>
      <w:r>
        <w:rPr>
          <w:b/>
          <w:bCs/>
          <w:spacing w:val="3"/>
          <w:sz w:val="18"/>
          <w:szCs w:val="18"/>
        </w:rPr>
        <w:t>语音点</w:t>
      </w:r>
      <w:r>
        <w:rPr>
          <w:b/>
          <w:bCs/>
          <w:spacing w:val="4"/>
          <w:sz w:val="18"/>
          <w:szCs w:val="18"/>
        </w:rPr>
        <w:t>餐等功能开发。</w:t>
      </w:r>
    </w:p>
    <w:p w14:paraId="0FD6EBD8">
      <w:pPr>
        <w:pStyle w:val="2"/>
        <w:numPr>
          <w:ilvl w:val="0"/>
          <w:numId w:val="4"/>
        </w:numPr>
        <w:spacing w:before="27" w:line="258" w:lineRule="exact"/>
        <w:outlineLvl w:val="1"/>
        <w:rPr>
          <w:sz w:val="18"/>
          <w:szCs w:val="18"/>
        </w:rPr>
      </w:pPr>
      <w:r>
        <w:rPr>
          <w:b/>
          <w:bCs/>
          <w:spacing w:val="5"/>
          <w:position w:val="1"/>
          <w:sz w:val="18"/>
          <w:szCs w:val="18"/>
        </w:rPr>
        <w:t>负责机器人视觉算法接入</w:t>
      </w:r>
      <w:r>
        <w:rPr>
          <w:rFonts w:ascii="Arial" w:hAnsi="Arial" w:eastAsia="Arial" w:cs="Arial"/>
          <w:b/>
          <w:bCs/>
          <w:position w:val="1"/>
          <w:sz w:val="18"/>
          <w:szCs w:val="18"/>
        </w:rPr>
        <w:t>luban</w:t>
      </w:r>
      <w:r>
        <w:rPr>
          <w:b/>
          <w:bCs/>
          <w:spacing w:val="5"/>
          <w:position w:val="1"/>
          <w:sz w:val="18"/>
          <w:szCs w:val="18"/>
        </w:rPr>
        <w:t>操作系统以及工程落地。</w:t>
      </w:r>
    </w:p>
    <w:p w14:paraId="6525A2E7">
      <w:pPr>
        <w:pStyle w:val="2"/>
        <w:numPr>
          <w:ilvl w:val="0"/>
          <w:numId w:val="4"/>
        </w:numPr>
        <w:spacing w:before="27" w:line="258" w:lineRule="exact"/>
        <w:outlineLvl w:val="1"/>
        <w:rPr>
          <w:sz w:val="18"/>
          <w:szCs w:val="18"/>
        </w:rPr>
      </w:pPr>
      <w:r>
        <w:rPr>
          <w:b/>
          <w:bCs/>
          <w:spacing w:val="7"/>
          <w:sz w:val="18"/>
          <w:szCs w:val="18"/>
        </w:rPr>
        <w:t>负责机械臂示教以及运动轨迹优化，掌握机械臂</w:t>
      </w:r>
      <w:r>
        <w:rPr>
          <w:spacing w:val="-38"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sz w:val="18"/>
          <w:szCs w:val="18"/>
        </w:rPr>
        <w:t>serve</w:t>
      </w:r>
      <w:r>
        <w:rPr>
          <w:b/>
          <w:bCs/>
          <w:spacing w:val="6"/>
          <w:sz w:val="18"/>
          <w:szCs w:val="18"/>
        </w:rPr>
        <w:t>指令以及脚本编程。</w:t>
      </w:r>
    </w:p>
    <w:p w14:paraId="7D9AE260">
      <w:pPr>
        <w:pStyle w:val="2"/>
        <w:numPr>
          <w:ilvl w:val="0"/>
          <w:numId w:val="4"/>
        </w:numPr>
        <w:spacing w:before="27" w:line="258" w:lineRule="exact"/>
        <w:outlineLvl w:val="1"/>
        <w:rPr>
          <w:sz w:val="18"/>
          <w:szCs w:val="18"/>
        </w:rPr>
      </w:pPr>
      <w:r>
        <w:rPr>
          <w:b/>
          <w:bCs/>
          <w:spacing w:val="7"/>
          <w:sz w:val="18"/>
          <w:szCs w:val="18"/>
        </w:rPr>
        <w:t>开发并量产基于机械臂的集口感与拉花美学的智</w:t>
      </w:r>
      <w:r>
        <w:rPr>
          <w:b/>
          <w:bCs/>
          <w:spacing w:val="6"/>
          <w:sz w:val="18"/>
          <w:szCs w:val="18"/>
        </w:rPr>
        <w:t>能咖啡机器人，</w:t>
      </w:r>
      <w:r>
        <w:rPr>
          <w:spacing w:val="-57"/>
          <w:sz w:val="18"/>
          <w:szCs w:val="18"/>
        </w:rPr>
        <w:t xml:space="preserve"> </w:t>
      </w:r>
      <w:r>
        <w:rPr>
          <w:b/>
          <w:bCs/>
          <w:spacing w:val="6"/>
          <w:sz w:val="18"/>
          <w:szCs w:val="18"/>
        </w:rPr>
        <w:t>国内外已成功交付上百台。</w:t>
      </w:r>
    </w:p>
    <w:p w14:paraId="98C0A899">
      <w:pPr>
        <w:pStyle w:val="2"/>
        <w:numPr>
          <w:ilvl w:val="0"/>
          <w:numId w:val="4"/>
        </w:numPr>
        <w:spacing w:before="27" w:line="258" w:lineRule="exact"/>
        <w:outlineLvl w:val="1"/>
        <w:rPr>
          <w:sz w:val="18"/>
          <w:szCs w:val="18"/>
        </w:rPr>
      </w:pPr>
      <w:r>
        <w:rPr>
          <w:b/>
          <w:bCs/>
          <w:spacing w:val="6"/>
          <w:sz w:val="18"/>
          <w:szCs w:val="18"/>
        </w:rPr>
        <w:t>开发出基于机械臂的智能厨房机器人</w:t>
      </w:r>
      <w:r>
        <w:rPr>
          <w:b/>
          <w:bCs/>
          <w:spacing w:val="6"/>
          <w:sz w:val="18"/>
          <w:szCs w:val="18"/>
          <w:lang w:val="en-US"/>
        </w:rPr>
        <w:t>，</w:t>
      </w:r>
      <w:r>
        <w:rPr>
          <w:b/>
          <w:bCs/>
          <w:spacing w:val="6"/>
          <w:sz w:val="18"/>
          <w:szCs w:val="18"/>
        </w:rPr>
        <w:t>部署到实地楼盘样板间以及海尔智慧门店。</w:t>
      </w:r>
    </w:p>
    <w:p w14:paraId="37A196B7">
      <w:pPr>
        <w:pStyle w:val="2"/>
        <w:numPr>
          <w:ilvl w:val="0"/>
          <w:numId w:val="4"/>
        </w:numPr>
        <w:spacing w:before="27" w:line="258" w:lineRule="exact"/>
        <w:outlineLvl w:val="1"/>
        <w:rPr>
          <w:b/>
          <w:bCs/>
          <w:spacing w:val="6"/>
          <w:sz w:val="18"/>
          <w:szCs w:val="18"/>
        </w:rPr>
      </w:pPr>
      <w:r>
        <w:rPr>
          <w:b/>
          <w:bCs/>
          <w:spacing w:val="4"/>
          <w:sz w:val="18"/>
          <w:szCs w:val="18"/>
        </w:rPr>
        <w:t>负责代码</w:t>
      </w:r>
      <w:r>
        <w:rPr>
          <w:spacing w:val="-31"/>
          <w:sz w:val="18"/>
          <w:szCs w:val="18"/>
        </w:rPr>
        <w:t xml:space="preserve"> </w:t>
      </w:r>
      <w:r>
        <w:rPr>
          <w:rFonts w:ascii="Arial" w:hAnsi="Arial" w:eastAsia="Arial" w:cs="Arial"/>
          <w:b/>
          <w:bCs/>
          <w:sz w:val="18"/>
          <w:szCs w:val="18"/>
        </w:rPr>
        <w:t>review</w:t>
      </w:r>
      <w:r>
        <w:rPr>
          <w:b/>
          <w:bCs/>
          <w:spacing w:val="4"/>
          <w:sz w:val="18"/>
          <w:szCs w:val="18"/>
        </w:rPr>
        <w:t>、</w:t>
      </w:r>
      <w:r>
        <w:rPr>
          <w:rFonts w:ascii="Arial" w:hAnsi="Arial" w:eastAsia="Arial" w:cs="Arial"/>
          <w:b/>
          <w:bCs/>
          <w:sz w:val="18"/>
          <w:szCs w:val="18"/>
        </w:rPr>
        <w:t>bug</w:t>
      </w:r>
      <w:r>
        <w:rPr>
          <w:rFonts w:ascii="Arial" w:hAnsi="Arial" w:eastAsia="Arial" w:cs="Arial"/>
          <w:b/>
          <w:bCs/>
          <w:spacing w:val="4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跟踪、软件版本发布等。</w:t>
      </w:r>
    </w:p>
    <w:p w14:paraId="08B7F64D">
      <w:pPr>
        <w:pStyle w:val="2"/>
        <w:numPr>
          <w:ilvl w:val="0"/>
          <w:numId w:val="4"/>
        </w:numPr>
        <w:spacing w:before="27" w:line="258" w:lineRule="exact"/>
        <w:outlineLvl w:val="1"/>
        <w:rPr>
          <w:b/>
          <w:bCs/>
          <w:spacing w:val="6"/>
          <w:sz w:val="18"/>
          <w:szCs w:val="18"/>
        </w:rPr>
      </w:pPr>
      <w:r>
        <w:rPr>
          <w:b/>
          <w:bCs/>
          <w:spacing w:val="6"/>
          <w:sz w:val="18"/>
          <w:szCs w:val="18"/>
        </w:rPr>
        <w:t>获得公司“攻坚克难”奖。</w:t>
      </w:r>
    </w:p>
    <w:p w14:paraId="0E01CE64">
      <w:pPr>
        <w:pStyle w:val="2"/>
        <w:spacing w:before="240" w:line="228" w:lineRule="auto"/>
        <w:ind w:left="36"/>
        <w:outlineLvl w:val="1"/>
        <w:rPr>
          <w:rFonts w:ascii="Arial"/>
          <w:sz w:val="21"/>
        </w:rPr>
      </w:pPr>
    </w:p>
    <w:p w14:paraId="653CE604">
      <w:pPr>
        <w:pStyle w:val="2"/>
        <w:spacing w:before="68"/>
        <w:ind w:left="19"/>
        <w:outlineLvl w:val="1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2019.01——2019.11     </w:t>
      </w:r>
      <w:r>
        <w:rPr>
          <w:b/>
          <w:bCs/>
          <w:spacing w:val="-2"/>
          <w:sz w:val="21"/>
          <w:szCs w:val="21"/>
        </w:rPr>
        <w:t>旷视</w:t>
      </w:r>
      <w:r>
        <w:rPr>
          <w:spacing w:val="18"/>
          <w:sz w:val="21"/>
          <w:szCs w:val="21"/>
        </w:rPr>
        <w:t xml:space="preserve">   </w:t>
      </w:r>
      <w:r>
        <w:rPr>
          <w:b/>
          <w:bCs/>
          <w:spacing w:val="-2"/>
          <w:sz w:val="21"/>
          <w:szCs w:val="21"/>
        </w:rPr>
        <w:t>架构师（离职原因：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slam </w:t>
      </w:r>
      <w:r>
        <w:rPr>
          <w:b/>
          <w:bCs/>
          <w:spacing w:val="-2"/>
          <w:sz w:val="21"/>
          <w:szCs w:val="21"/>
        </w:rPr>
        <w:t>机器人</w:t>
      </w:r>
      <w:r>
        <w:rPr>
          <w:b/>
          <w:bCs/>
          <w:spacing w:val="-2"/>
          <w:sz w:val="21"/>
          <w:szCs w:val="21"/>
          <w:lang w:val="en-US"/>
        </w:rPr>
        <w:t>业务</w:t>
      </w:r>
      <w:r>
        <w:rPr>
          <w:b/>
          <w:bCs/>
          <w:spacing w:val="-2"/>
          <w:sz w:val="21"/>
          <w:szCs w:val="21"/>
        </w:rPr>
        <w:t>暂停，职能从研</w:t>
      </w:r>
      <w:r>
        <w:rPr>
          <w:b/>
          <w:bCs/>
          <w:spacing w:val="-4"/>
          <w:sz w:val="21"/>
          <w:szCs w:val="21"/>
        </w:rPr>
        <w:t>发转售后）</w:t>
      </w:r>
    </w:p>
    <w:p w14:paraId="FBB705AB">
      <w:pPr>
        <w:pStyle w:val="2"/>
        <w:numPr>
          <w:ilvl w:val="0"/>
          <w:numId w:val="5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主导并负责旷视slam机器人工程落地，完成机器人本体软件架构设计与ROS开发（模块化 /事件驱动/任务队列/重发机制等）， 实现机器人本体的任务调度。向上与河图、随机工具对接， 解析河图或者随机工具指令； 向下对接slam算法（建图、导航、定位），制定机器人算法对外 接口，完成算法工程落地；控制执行机构（如辊筒）最终控制机器人完成任务。</w:t>
      </w:r>
    </w:p>
    <w:p w14:paraId="EBE73FBE">
      <w:pPr>
        <w:pStyle w:val="2"/>
        <w:numPr>
          <w:ilvl w:val="0"/>
          <w:numId w:val="5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完成slam机器人自动充电功能开发。</w:t>
      </w:r>
    </w:p>
    <w:p w14:paraId="3A46F8D5">
      <w:pPr>
        <w:pStyle w:val="2"/>
        <w:numPr>
          <w:ilvl w:val="0"/>
          <w:numId w:val="5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负责slam机器人对外推广的能力展示，顺利参加广州以及台湾机器人展会 。</w:t>
      </w:r>
    </w:p>
    <w:p w14:paraId="9739FDA5">
      <w:pPr>
        <w:spacing w:line="305" w:lineRule="auto"/>
        <w:rPr>
          <w:rFonts w:ascii="Arial"/>
          <w:sz w:val="21"/>
        </w:rPr>
      </w:pPr>
    </w:p>
    <w:p w14:paraId="5A6E3856">
      <w:pPr>
        <w:pStyle w:val="2"/>
        <w:spacing w:before="69" w:line="220" w:lineRule="auto"/>
        <w:ind w:left="19"/>
        <w:outlineLvl w:val="1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 xml:space="preserve">2017.08——2018.12     </w:t>
      </w:r>
      <w:r>
        <w:rPr>
          <w:b/>
          <w:bCs/>
          <w:spacing w:val="-1"/>
          <w:sz w:val="21"/>
          <w:szCs w:val="21"/>
        </w:rPr>
        <w:t>美图移动</w:t>
      </w:r>
      <w:r>
        <w:rPr>
          <w:spacing w:val="18"/>
          <w:sz w:val="21"/>
          <w:szCs w:val="21"/>
        </w:rPr>
        <w:t xml:space="preserve">   </w:t>
      </w:r>
      <w:r>
        <w:rPr>
          <w:b/>
          <w:bCs/>
          <w:spacing w:val="-1"/>
          <w:sz w:val="21"/>
          <w:szCs w:val="21"/>
        </w:rPr>
        <w:t>高级技术经理（离职原因：手机业务砍掉）</w:t>
      </w:r>
    </w:p>
    <w:p w14:paraId="F86FC33F">
      <w:pPr>
        <w:pStyle w:val="2"/>
        <w:numPr>
          <w:ilvl w:val="0"/>
          <w:numId w:val="6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从0到1组建BSP高通平台技术团队，包括：modem团队，WCN团队，功耗与充电团队，系统稳定性团队，audio团队，工厂生产团队，各外设团队等。</w:t>
      </w:r>
    </w:p>
    <w:p w14:paraId="8E8AFEA8">
      <w:pPr>
        <w:pStyle w:val="2"/>
        <w:numPr>
          <w:ilvl w:val="0"/>
          <w:numId w:val="6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亲自负责美图第一款高通平台手机的bringup工作，编译脚本的编写等，负责所有BSP遇到 的疑难问题的分析解决。带领BSP技术团队完成SDM660以及SDM845项目开发。</w:t>
      </w:r>
    </w:p>
    <w:p w14:paraId="F624E0E7">
      <w:pPr>
        <w:pStyle w:val="2"/>
        <w:numPr>
          <w:ilvl w:val="0"/>
          <w:numId w:val="6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负责整个BSP团队的代码Review工作，对BSP代码质量负责。</w:t>
      </w:r>
    </w:p>
    <w:p w14:paraId="4363A18B">
      <w:pPr>
        <w:pStyle w:val="2"/>
        <w:numPr>
          <w:ilvl w:val="0"/>
          <w:numId w:val="6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负责和高通TAM对接，定期讨论必解case。</w:t>
      </w:r>
    </w:p>
    <w:p w14:paraId="A109AF4A">
      <w:pPr>
        <w:pStyle w:val="2"/>
        <w:numPr>
          <w:ilvl w:val="0"/>
          <w:numId w:val="6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兼任BSP团队PPM，负责和测试以及质量同事review bug以及制定解决计划。</w:t>
      </w:r>
    </w:p>
    <w:p w14:paraId="02AB7530">
      <w:pPr>
        <w:pStyle w:val="2"/>
        <w:numPr>
          <w:ilvl w:val="0"/>
          <w:numId w:val="6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参与项目选型以及方案讨论。</w:t>
      </w:r>
    </w:p>
    <w:p w14:paraId="FB89A429">
      <w:pPr>
        <w:pStyle w:val="2"/>
        <w:numPr>
          <w:ilvl w:val="0"/>
          <w:numId w:val="6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连续两年绩效考评均为A，并获得公司“金钥匙”奖：美图第一款高通平台手机项目上以一当十、迎难而解，作为BSP技术总负责人做出了突出的统筹贡献。</w:t>
      </w:r>
    </w:p>
    <w:p w14:paraId="D1F4D90A">
      <w:pPr>
        <w:pStyle w:val="2"/>
        <w:numPr>
          <w:ilvl w:val="0"/>
          <w:numId w:val="0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9"/>
          <w:szCs w:val="19"/>
          <w:lang w:val="en-US" w:eastAsia="en-US" w:bidi="ar-SA"/>
        </w:rPr>
      </w:pPr>
    </w:p>
    <w:p w14:paraId="7A2D5EFA">
      <w:pPr>
        <w:pStyle w:val="2"/>
        <w:spacing w:before="69" w:line="220" w:lineRule="auto"/>
        <w:ind w:left="19"/>
        <w:outlineLvl w:val="2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 xml:space="preserve">2015.07——2017.08     </w:t>
      </w:r>
      <w:r>
        <w:rPr>
          <w:b/>
          <w:bCs/>
          <w:spacing w:val="-1"/>
          <w:sz w:val="21"/>
          <w:szCs w:val="21"/>
        </w:rPr>
        <w:t>乐视</w:t>
      </w:r>
      <w:r>
        <w:rPr>
          <w:spacing w:val="18"/>
          <w:sz w:val="21"/>
          <w:szCs w:val="21"/>
        </w:rPr>
        <w:t xml:space="preserve">   </w:t>
      </w:r>
      <w:r>
        <w:rPr>
          <w:b/>
          <w:bCs/>
          <w:spacing w:val="-1"/>
          <w:sz w:val="21"/>
          <w:szCs w:val="21"/>
        </w:rPr>
        <w:t>技术经理（离职原因：资金问题，手机业务砍掉）</w:t>
      </w:r>
    </w:p>
    <w:p w14:paraId="707EE279">
      <w:pPr>
        <w:pStyle w:val="2"/>
        <w:numPr>
          <w:ilvl w:val="0"/>
          <w:numId w:val="7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乐视移动成立时加入公司，负责乐视高通平台海量机型的BSP开发工作。</w:t>
      </w:r>
    </w:p>
    <w:p w14:paraId="692E8E92">
      <w:pPr>
        <w:pStyle w:val="2"/>
        <w:numPr>
          <w:ilvl w:val="0"/>
          <w:numId w:val="7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负责乐视MTK平台海量机型的安全相关团队（如：安全启动，指纹识别，移动支付）。</w:t>
      </w:r>
    </w:p>
    <w:p w14:paraId="24E026DB">
      <w:pPr>
        <w:pStyle w:val="2"/>
        <w:numPr>
          <w:ilvl w:val="0"/>
          <w:numId w:val="7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负责整个BSP团队的代码Review工作，对BSP代码质量负责。</w:t>
      </w:r>
    </w:p>
    <w:p w14:paraId="244BE142">
      <w:pPr>
        <w:pStyle w:val="2"/>
        <w:numPr>
          <w:ilvl w:val="0"/>
          <w:numId w:val="7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参与项目方案选型，与质量团队核对BSP bug ，确保手机按时上市。</w:t>
      </w:r>
    </w:p>
    <w:p w14:paraId="F3AA6D7C">
      <w:pPr>
        <w:pStyle w:val="2"/>
        <w:numPr>
          <w:ilvl w:val="0"/>
          <w:numId w:val="7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参加公司的绩效考评均为A，获得公司级“狮狼先锋”奖。</w:t>
      </w:r>
    </w:p>
    <w:p w14:paraId="269D1544">
      <w:pPr>
        <w:pStyle w:val="2"/>
        <w:numPr>
          <w:ilvl w:val="0"/>
          <w:numId w:val="7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参与研发的乐1、乐1S、乐2、乐3几款手机年销量达到千万级。</w:t>
      </w:r>
    </w:p>
    <w:p w14:paraId="04E6CC5F">
      <w:pPr>
        <w:pStyle w:val="2"/>
        <w:spacing w:before="139" w:line="220" w:lineRule="auto"/>
        <w:outlineLvl w:val="2"/>
        <w:rPr>
          <w:rFonts w:ascii="Times New Roman" w:hAnsi="Times New Roman" w:eastAsia="Times New Roman" w:cs="Times New Roman"/>
          <w:b/>
          <w:bCs/>
          <w:sz w:val="21"/>
          <w:szCs w:val="21"/>
        </w:rPr>
      </w:pPr>
    </w:p>
    <w:p w14:paraId="C2CD41DD">
      <w:pPr>
        <w:pStyle w:val="2"/>
        <w:spacing w:before="139" w:line="220" w:lineRule="auto"/>
        <w:outlineLvl w:val="2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2014.06——2015.07     </w:t>
      </w:r>
      <w:r>
        <w:rPr>
          <w:b/>
          <w:bCs/>
          <w:sz w:val="21"/>
          <w:szCs w:val="21"/>
        </w:rPr>
        <w:t>创业团队</w:t>
      </w:r>
      <w:r>
        <w:rPr>
          <w:sz w:val="21"/>
          <w:szCs w:val="21"/>
        </w:rPr>
        <w:t xml:space="preserve">   </w:t>
      </w:r>
      <w:r>
        <w:rPr>
          <w:b/>
          <w:bCs/>
          <w:sz w:val="21"/>
          <w:szCs w:val="21"/>
        </w:rPr>
        <w:t>技术合伙人（离职原因：资金链断裂，团队解散）</w:t>
      </w:r>
    </w:p>
    <w:p w14:paraId="E9568186">
      <w:pPr>
        <w:pStyle w:val="2"/>
        <w:numPr>
          <w:ilvl w:val="0"/>
          <w:numId w:val="8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组建技术团队，带领整个团队开发基于trustzone的双系统安全手机，双安卓系统可以实现 秒级前后台切换。</w:t>
      </w:r>
    </w:p>
    <w:p w14:paraId="39C9EB11">
      <w:pPr>
        <w:pStyle w:val="2"/>
        <w:numPr>
          <w:ilvl w:val="0"/>
          <w:numId w:val="8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负责技术团队的日常管理以及招聘工作。</w:t>
      </w:r>
    </w:p>
    <w:p w14:paraId="70C5A236">
      <w:pPr>
        <w:pStyle w:val="2"/>
        <w:numPr>
          <w:ilvl w:val="0"/>
          <w:numId w:val="8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获得公司年度优秀员工。</w:t>
      </w:r>
    </w:p>
    <w:p w14:paraId="25F7809F">
      <w:pPr>
        <w:spacing w:line="312" w:lineRule="auto"/>
        <w:rPr>
          <w:rFonts w:ascii="Arial"/>
          <w:sz w:val="21"/>
        </w:rPr>
      </w:pPr>
    </w:p>
    <w:p w14:paraId="28D3DB26">
      <w:pPr>
        <w:pStyle w:val="2"/>
        <w:spacing w:before="69" w:line="220" w:lineRule="auto"/>
        <w:ind w:left="19"/>
        <w:outlineLvl w:val="2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2011.07——2014.6       </w:t>
      </w:r>
      <w:r>
        <w:rPr>
          <w:b/>
          <w:bCs/>
          <w:sz w:val="21"/>
          <w:szCs w:val="21"/>
        </w:rPr>
        <w:t>高通</w:t>
      </w:r>
      <w:r>
        <w:rPr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CE</w:t>
      </w:r>
      <w:r>
        <w:rPr>
          <w:b/>
          <w:bCs/>
          <w:sz w:val="21"/>
          <w:szCs w:val="21"/>
        </w:rPr>
        <w:t>工程师（离职原因：离职合伙</w:t>
      </w:r>
      <w:r>
        <w:rPr>
          <w:b/>
          <w:bCs/>
          <w:spacing w:val="-5"/>
          <w:sz w:val="21"/>
          <w:szCs w:val="21"/>
        </w:rPr>
        <w:t>创业）</w:t>
      </w:r>
    </w:p>
    <w:p w14:paraId="328F1821">
      <w:pPr>
        <w:pStyle w:val="2"/>
        <w:numPr>
          <w:ilvl w:val="0"/>
          <w:numId w:val="9"/>
        </w:numPr>
        <w:spacing w:before="27" w:line="258" w:lineRule="exact"/>
        <w:outlineLvl w:val="1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负责基于高通各系列芯片的 android手机充电功能开发，包括BP（modem）侧的充电以及 AP侧的关机充电应用程序开发。</w:t>
      </w:r>
    </w:p>
    <w:p w14:paraId="CA29604D">
      <w:pPr>
        <w:pStyle w:val="2"/>
        <w:numPr>
          <w:ilvl w:val="0"/>
          <w:numId w:val="9"/>
        </w:numPr>
        <w:spacing w:before="27" w:line="258" w:lineRule="exact"/>
        <w:outlineLvl w:val="1"/>
        <w:rPr>
          <w:sz w:val="18"/>
          <w:szCs w:val="18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负责PMIC方面的CE（Customer Engineer）工作，帮助高通客户解决开发过程中遇到的关 于PMIC方面的问题（如：电源管理，充电，RTC 时钟，LDO ，CLOCK ，PWM ，LED，stability 等），对高通各系列PMIC芯片有深入的掌握。</w:t>
      </w:r>
    </w:p>
    <w:p w14:paraId="83E19835">
      <w:pPr>
        <w:pStyle w:val="2"/>
        <w:numPr>
          <w:ilvl w:val="0"/>
          <w:numId w:val="9"/>
        </w:numPr>
        <w:spacing w:before="27" w:line="258" w:lineRule="exact"/>
        <w:outlineLvl w:val="1"/>
        <w:rPr>
          <w:sz w:val="18"/>
          <w:szCs w:val="18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position w:val="1"/>
          <w:sz w:val="18"/>
          <w:szCs w:val="18"/>
          <w:lang w:val="en-US" w:eastAsia="en-US" w:bidi="ar-SA"/>
        </w:rPr>
        <w:t>因帮助客户解决众多疑难问题，多次获得公司授予的QSTAR。</w:t>
      </w:r>
    </w:p>
    <w:sectPr>
      <w:pgSz w:w="11907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、"/>
      <w:lvlJc w:val="left"/>
      <w:pPr>
        <w:ind w:left="470" w:hanging="420"/>
      </w:pPr>
    </w:lvl>
    <w:lvl w:ilvl="1" w:tentative="0">
      <w:start w:val="1"/>
      <w:numFmt w:val="lowerLetter"/>
      <w:lvlText w:val="%2)"/>
      <w:lvlJc w:val="left"/>
      <w:pPr>
        <w:ind w:left="890" w:hanging="420"/>
      </w:pPr>
    </w:lvl>
    <w:lvl w:ilvl="2" w:tentative="0">
      <w:start w:val="1"/>
      <w:numFmt w:val="lowerRoman"/>
      <w:lvlText w:val="%3."/>
      <w:lvlJc w:val="right"/>
      <w:pPr>
        <w:ind w:left="1310" w:hanging="420"/>
      </w:pPr>
    </w:lvl>
    <w:lvl w:ilvl="3" w:tentative="0">
      <w:start w:val="1"/>
      <w:numFmt w:val="decimal"/>
      <w:lvlText w:val="%4."/>
      <w:lvlJc w:val="left"/>
      <w:pPr>
        <w:ind w:left="1730" w:hanging="420"/>
      </w:pPr>
    </w:lvl>
    <w:lvl w:ilvl="4" w:tentative="0">
      <w:start w:val="1"/>
      <w:numFmt w:val="lowerLetter"/>
      <w:lvlText w:val="%5)"/>
      <w:lvlJc w:val="left"/>
      <w:pPr>
        <w:ind w:left="2150" w:hanging="420"/>
      </w:pPr>
    </w:lvl>
    <w:lvl w:ilvl="5" w:tentative="0">
      <w:start w:val="1"/>
      <w:numFmt w:val="lowerRoman"/>
      <w:lvlText w:val="%6."/>
      <w:lvlJc w:val="right"/>
      <w:pPr>
        <w:ind w:left="2570" w:hanging="420"/>
      </w:pPr>
    </w:lvl>
    <w:lvl w:ilvl="6" w:tentative="0">
      <w:start w:val="1"/>
      <w:numFmt w:val="decimal"/>
      <w:lvlText w:val="%7."/>
      <w:lvlJc w:val="left"/>
      <w:pPr>
        <w:ind w:left="2990" w:hanging="420"/>
      </w:pPr>
    </w:lvl>
    <w:lvl w:ilvl="7" w:tentative="0">
      <w:start w:val="1"/>
      <w:numFmt w:val="lowerLetter"/>
      <w:lvlText w:val="%8)"/>
      <w:lvlJc w:val="left"/>
      <w:pPr>
        <w:ind w:left="3410" w:hanging="420"/>
      </w:pPr>
    </w:lvl>
    <w:lvl w:ilvl="8" w:tentative="0">
      <w:start w:val="1"/>
      <w:numFmt w:val="lowerRoman"/>
      <w:lvlText w:val="%9."/>
      <w:lvlJc w:val="right"/>
      <w:pPr>
        <w:ind w:left="3830" w:hanging="42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、"/>
      <w:lvlJc w:val="left"/>
      <w:pPr>
        <w:ind w:left="470" w:hanging="420"/>
      </w:pPr>
    </w:lvl>
    <w:lvl w:ilvl="1" w:tentative="0">
      <w:start w:val="1"/>
      <w:numFmt w:val="lowerLetter"/>
      <w:lvlText w:val="%2)"/>
      <w:lvlJc w:val="left"/>
      <w:pPr>
        <w:ind w:left="890" w:hanging="420"/>
      </w:pPr>
    </w:lvl>
    <w:lvl w:ilvl="2" w:tentative="0">
      <w:start w:val="1"/>
      <w:numFmt w:val="lowerRoman"/>
      <w:lvlText w:val="%3."/>
      <w:lvlJc w:val="right"/>
      <w:pPr>
        <w:ind w:left="1310" w:hanging="420"/>
      </w:pPr>
    </w:lvl>
    <w:lvl w:ilvl="3" w:tentative="0">
      <w:start w:val="1"/>
      <w:numFmt w:val="decimal"/>
      <w:lvlText w:val="%4."/>
      <w:lvlJc w:val="left"/>
      <w:pPr>
        <w:ind w:left="1730" w:hanging="420"/>
      </w:pPr>
    </w:lvl>
    <w:lvl w:ilvl="4" w:tentative="0">
      <w:start w:val="1"/>
      <w:numFmt w:val="lowerLetter"/>
      <w:lvlText w:val="%5)"/>
      <w:lvlJc w:val="left"/>
      <w:pPr>
        <w:ind w:left="2150" w:hanging="420"/>
      </w:pPr>
    </w:lvl>
    <w:lvl w:ilvl="5" w:tentative="0">
      <w:start w:val="1"/>
      <w:numFmt w:val="lowerRoman"/>
      <w:lvlText w:val="%6."/>
      <w:lvlJc w:val="right"/>
      <w:pPr>
        <w:ind w:left="2570" w:hanging="420"/>
      </w:pPr>
    </w:lvl>
    <w:lvl w:ilvl="6" w:tentative="0">
      <w:start w:val="1"/>
      <w:numFmt w:val="decimal"/>
      <w:lvlText w:val="%7."/>
      <w:lvlJc w:val="left"/>
      <w:pPr>
        <w:ind w:left="2990" w:hanging="420"/>
      </w:pPr>
    </w:lvl>
    <w:lvl w:ilvl="7" w:tentative="0">
      <w:start w:val="1"/>
      <w:numFmt w:val="lowerLetter"/>
      <w:lvlText w:val="%8)"/>
      <w:lvlJc w:val="left"/>
      <w:pPr>
        <w:ind w:left="3410" w:hanging="420"/>
      </w:pPr>
    </w:lvl>
    <w:lvl w:ilvl="8" w:tentative="0">
      <w:start w:val="1"/>
      <w:numFmt w:val="lowerRoman"/>
      <w:lvlText w:val="%9."/>
      <w:lvlJc w:val="right"/>
      <w:pPr>
        <w:ind w:left="3830" w:hanging="420"/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multilevel"/>
    <w:tmpl w:val="00000003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multilevel"/>
    <w:tmpl w:val="00000004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5"/>
    <w:multiLevelType w:val="multilevel"/>
    <w:tmpl w:val="00000005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0000006"/>
    <w:multiLevelType w:val="multilevel"/>
    <w:tmpl w:val="00000006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0000008"/>
    <w:multiLevelType w:val="multilevel"/>
    <w:tmpl w:val="00000008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0000009"/>
    <w:multiLevelType w:val="multilevel"/>
    <w:tmpl w:val="00000009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EDF69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table" w:customStyle="1" w:styleId="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1770</Words>
  <Characters>2203</Characters>
  <Paragraphs>86</Paragraphs>
  <TotalTime>0</TotalTime>
  <ScaleCrop>false</ScaleCrop>
  <LinksUpToDate>false</LinksUpToDate>
  <CharactersWithSpaces>2302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2021-11-23T10:15:00Z</dcterms:created>
  <dc:creator>sunxiaowen</dc:creator>
  <cp:lastModifiedBy>Selena娜娜</cp:lastModifiedBy>
  <dcterms:modified xsi:type="dcterms:W3CDTF">2025-12-30T07:22:31Z</dcterms:modified>
  <dc:title>Microsoft Word - 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4043DB55866342F1AFFF20F974924E82_13</vt:lpwstr>
  </property>
  <property fmtid="{D5CDD505-2E9C-101B-9397-08002B2CF9AE}" pid="4" name="KSOTemplateDocerSaveRecord">
    <vt:lpwstr>eyJoZGlkIjoiN2YzNjBkOTgyNWQ1YTMxYzM3MzMwNWFiODNmOWIzYWMiLCJ1c2VySWQiOiIxNDY3NTg2MTc5In0=</vt:lpwstr>
  </property>
  <property fmtid="{D5CDD505-2E9C-101B-9397-08002B2CF9AE}" pid="5" name="KSOProductBuildVer">
    <vt:lpwstr>2052-12.1.0.24034</vt:lpwstr>
  </property>
</Properties>
</file>