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14892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姓    名：冯瑜华 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性    别：</w:t>
      </w:r>
      <w:r>
        <w:rPr>
          <w:rFonts w:hint="eastAsia" w:asciiTheme="minorEastAsia" w:hAnsiTheme="minorEastAsia" w:eastAsiaTheme="minorEastAsia"/>
          <w:lang w:val="en-US" w:eastAsia="zh-CN"/>
        </w:rPr>
        <w:t>男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年    龄：29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 xml:space="preserve">目前薪资：面议                                       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期望薪资：面议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现所在地：西安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意向区域：</w:t>
      </w:r>
      <w:r>
        <w:rPr>
          <w:rFonts w:hint="eastAsia" w:asciiTheme="minorEastAsia" w:hAnsiTheme="minorEastAsia" w:eastAsiaTheme="minorEastAsia"/>
          <w:lang w:val="en-US" w:eastAsia="zh-CN"/>
        </w:rPr>
        <w:t>西安、杭州</w:t>
      </w:r>
      <w:bookmarkStart w:id="0" w:name="_GoBack"/>
      <w:bookmarkEnd w:id="0"/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面试时间：提前约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>到岗时间：收到offer后一个月</w:t>
      </w:r>
    </w:p>
    <w:p w14:paraId="67FF7F08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联系方式：</w:t>
      </w:r>
      <w:r>
        <w:rPr>
          <w:rFonts w:asciiTheme="minorEastAsia" w:hAnsiTheme="minorEastAsia" w:eastAsiaTheme="minorEastAsia"/>
        </w:rPr>
        <w:t>18613827121</w:t>
      </w:r>
    </w:p>
    <w:p w14:paraId="71808BDC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</w:rPr>
        <w:t xml:space="preserve">邮 </w:t>
      </w:r>
      <w:r>
        <w:rPr>
          <w:rFonts w:asciiTheme="minorEastAsia" w:hAnsiTheme="minorEastAsia" w:eastAsiaTheme="minorEastAsia"/>
        </w:rPr>
        <w:t xml:space="preserve">   </w:t>
      </w:r>
      <w:r>
        <w:rPr>
          <w:rFonts w:hint="eastAsia" w:asciiTheme="minorEastAsia" w:hAnsiTheme="minorEastAsia" w:eastAsiaTheme="minorEastAsia"/>
        </w:rPr>
        <w:t>箱：</w:t>
      </w:r>
      <w:r>
        <w:rPr>
          <w:rFonts w:asciiTheme="minorEastAsia" w:hAnsiTheme="minorEastAsia" w:eastAsiaTheme="minorEastAsia"/>
        </w:rPr>
        <w:t>18392127724@163.com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  <w:b/>
        </w:rPr>
        <w:t>教育背景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  <w:b/>
        </w:rPr>
        <w:t xml:space="preserve">2023.08-2025.06          </w:t>
      </w:r>
      <w:r>
        <w:rPr>
          <w:rFonts w:asciiTheme="minorEastAsia" w:hAnsiTheme="minorEastAsia" w:eastAsiaTheme="minorEastAsia"/>
          <w:b/>
        </w:rPr>
        <w:t xml:space="preserve">   </w:t>
      </w:r>
      <w:r>
        <w:rPr>
          <w:rFonts w:hint="eastAsia" w:asciiTheme="minorEastAsia" w:hAnsiTheme="minorEastAsia" w:eastAsiaTheme="minorEastAsia"/>
          <w:b/>
        </w:rPr>
        <w:t xml:space="preserve">  北京交通大学      </w:t>
      </w:r>
      <w:r>
        <w:rPr>
          <w:rFonts w:asciiTheme="minorEastAsia" w:hAnsiTheme="minorEastAsia" w:eastAsiaTheme="minorEastAsia"/>
          <w:b/>
        </w:rPr>
        <w:t xml:space="preserve">  </w:t>
      </w:r>
      <w:r>
        <w:rPr>
          <w:rFonts w:hint="eastAsia" w:asciiTheme="minorEastAsia" w:hAnsiTheme="minorEastAsia" w:eastAsiaTheme="minorEastAsia"/>
          <w:b/>
        </w:rPr>
        <w:t xml:space="preserve">  </w:t>
      </w:r>
      <w:r>
        <w:rPr>
          <w:rFonts w:asciiTheme="minorEastAsia" w:hAnsiTheme="minorEastAsia" w:eastAsiaTheme="minorEastAsia"/>
          <w:b/>
        </w:rPr>
        <w:t xml:space="preserve">        </w:t>
      </w:r>
      <w:r>
        <w:rPr>
          <w:rFonts w:hint="eastAsia" w:asciiTheme="minorEastAsia" w:hAnsiTheme="minorEastAsia" w:eastAsiaTheme="minorEastAsia"/>
          <w:b/>
        </w:rPr>
        <w:t xml:space="preserve">软件工程           </w:t>
      </w:r>
      <w:r>
        <w:rPr>
          <w:rFonts w:asciiTheme="minorEastAsia" w:hAnsiTheme="minorEastAsia" w:eastAsiaTheme="minorEastAsia"/>
          <w:b/>
        </w:rPr>
        <w:t xml:space="preserve">  </w:t>
      </w:r>
      <w:r>
        <w:rPr>
          <w:rFonts w:hint="eastAsia" w:asciiTheme="minorEastAsia" w:hAnsiTheme="minorEastAsia" w:eastAsiaTheme="minorEastAsia"/>
          <w:b/>
        </w:rPr>
        <w:t>硕士</w:t>
      </w:r>
    </w:p>
    <w:p w14:paraId="287AA913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 xml:space="preserve">2015.08-2019.06             西安电子科技大学             </w:t>
      </w:r>
      <w:r>
        <w:rPr>
          <w:rFonts w:asciiTheme="minorEastAsia" w:hAnsiTheme="minorEastAsia" w:eastAsiaTheme="minorEastAsia"/>
          <w:b/>
        </w:rPr>
        <w:t xml:space="preserve"> </w:t>
      </w:r>
      <w:r>
        <w:rPr>
          <w:rFonts w:hint="eastAsia" w:asciiTheme="minorEastAsia" w:hAnsiTheme="minorEastAsia" w:eastAsiaTheme="minorEastAsia"/>
          <w:b/>
        </w:rPr>
        <w:t xml:space="preserve"> 电子科学与技术        本科</w:t>
      </w:r>
      <w:r>
        <w:rPr>
          <w:rFonts w:hint="eastAsia" w:asciiTheme="minorEastAsia" w:hAnsiTheme="minorEastAsia" w:eastAsiaTheme="minorEastAsia"/>
          <w:b/>
        </w:rPr>
        <w:cr/>
      </w:r>
    </w:p>
    <w:p w14:paraId="09653D99">
      <w:pPr>
        <w:widowControl/>
        <w:spacing w:line="360" w:lineRule="auto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b/>
        </w:rPr>
        <w:t>推荐评价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</w:rPr>
        <w:t>1、</w:t>
      </w:r>
      <w:r>
        <w:rPr>
          <w:rFonts w:hint="eastAsia" w:asciiTheme="minorEastAsia" w:hAnsiTheme="minorEastAsia" w:eastAsiaTheme="minorEastAsia"/>
          <w:lang w:val="en-US" w:eastAsia="zh-CN"/>
        </w:rPr>
        <w:t>候选人211本硕，有aigc项目落地经验，帮助政府、企业作为负责人做过一些云项目的解决方案工作。</w:t>
      </w:r>
    </w:p>
    <w:p w14:paraId="6F790367">
      <w:pPr>
        <w:widowControl/>
        <w:numPr>
          <w:ilvl w:val="0"/>
          <w:numId w:val="1"/>
        </w:numPr>
        <w:spacing w:line="360" w:lineRule="auto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技术出生，主导过多个政府、企业端的一些大项目</w:t>
      </w:r>
    </w:p>
    <w:p w14:paraId="1A628728">
      <w:pPr>
        <w:widowControl/>
        <w:numPr>
          <w:ilvl w:val="0"/>
          <w:numId w:val="1"/>
        </w:num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熟悉政府和央国企的IT环境和业务态势者优先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  <w:b/>
        </w:rPr>
        <w:t>工作经历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  <w:b/>
        </w:rPr>
        <w:t>2022.04-至今                              中国电信云计算公司(天翼云)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  <w:b/>
        </w:rPr>
        <w:t xml:space="preserve">岗位：解决方案架构师 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</w:rPr>
        <w:t>天翼云高级解决方案架构师，带领小组负责电信内部上云及专业公司项目解决方案支撑工作，包括需求调 研、技术交流培训、解决方案撰写、上云策略制定、招投标策略制定、培训激励新人等。涉及 laaS、PaaS、网络、操 作系统上云解决方案等。 突出贡献: 负责集团及7省电信业务系统上云项目推进，助力集团业务系统性能提升20%，节省成本10%。主导 Alxx 大模型算力项目、全国IT 上云项目、业务系统上云项目、IPTV 上云项目、全国31省流量流向 xx项目、集团b域、m域系统信创上云项目、全集团操作系统替换项目等重点项目支撑工作;顺利完成集团及 7省各业务发展和上级考 核任务。业绩成就:统集团内部上云工作，针对集团典型业务场景及政策性要求，输出公司级解决方案并发布全集团，优 化上云流程，直接促成了完成上云时间提前30%，推动电信IT 及业务系统高效云转数改。</w:t>
      </w:r>
    </w:p>
    <w:p w14:paraId="23CE2474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业绩：</w:t>
      </w:r>
    </w:p>
    <w:p w14:paraId="29B25CDB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XX算力项目</w:t>
      </w:r>
    </w:p>
    <w:p w14:paraId="0D1C7E6F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项目负责人</w:t>
      </w:r>
    </w:p>
    <w:p w14:paraId="3CA2239C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项目背景:客户侧研判大模型将作为下一个时代的增长点，有需求主动承接相关模型建设，培育新质生产力，客户 联系多家云以及算力厂商进行方案探讨，选择最合适的算力架构以及大模型构建模型，充分平稳调度底层算力资 源，探索出最优的预训练数据组合，增加强化学习效果人性化，提升大模型整体效果。项目详情:前期与客户充分沟通，精准定位大模型趋势，并与友商竞争，组织在现场进行演示环境搭建以及性能测 试，以hpfs高性能存储方案胜出。实现了基于昇腾NPU，RDMA网络，高性能并行文件存储，云骁和慧聚等技术 的高效算力配置，通过2个月的测试磨合，当前大模型采用基于门控网络的混合专家模型进行训练，达到了客户预 期的目标，目前模型训练进展顺利。</w:t>
      </w:r>
    </w:p>
    <w:p w14:paraId="012E0307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集团IT 上云项目集</w:t>
      </w:r>
    </w:p>
    <w:p w14:paraId="41B2FB4C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项目负责人</w:t>
      </w:r>
    </w:p>
    <w:p w14:paraId="634901DD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项目背景: 客户为实现数字化转型，破除IT 系统当前面临的建设和经营、运营和管理的困境，缓解四国八治的现 状，实现企业内部 IT 系统治理，统一规划，分布建设，提升 IT 系统的整体性能。项目详情:带领小组完成IT 上云售前解决方案架构工作，收集分析电信集团总部及 7省的IT 平台上云需求，输出 IT 上云标准解决方案，IT 系统采取不同上云策略，系统升级上云，重构上云，打造 SaaS 化产品等，支持集团完成IT系统深度整体100%云化迁移，并逐步引导和规划落实 1.0/2.0 老旧云资源池基础资源升级，拉通内部产研，开 发云迁工具，输出云迁解决方案，引导客户业务逐步迁移至最新的架构，</w:t>
      </w:r>
    </w:p>
    <w:p w14:paraId="2CDECCDB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集团业务上云项目集</w:t>
      </w:r>
    </w:p>
    <w:p w14:paraId="500092A3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项目负责人</w:t>
      </w:r>
    </w:p>
    <w:p w14:paraId="65F7BDAC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项目背景: 客户为加快全集团业务平台能力布局，针对面向市场和客户需求，提供产品、应用、业务的系统和平 台，包括传统语音类、消息类、视频类、政企行业应用类、其他类等系统软件进行上云架构改造。提升业务平台系 统市竞争力，增强系统稳健性、灵活性、安全性。项目详情:作为负责人带领小组完成了551套业务系统上云方案，收集分析电信集团总部及 7省的业务平台上云 需求，对内拉通产研，整合输出相应的方案，积极推动云数据库、大数据、PaaS组件等产品在客户侧应用实现，业务上云推动天翼云+翼龙PaaS平台成为标准化方案，增强了业务灵活性与安全性，成功打造了可复制的1-N扩 展模式。</w:t>
      </w:r>
    </w:p>
    <w:p w14:paraId="7EAC4B91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hint="eastAsia" w:asciiTheme="minorEastAsia" w:hAnsiTheme="minorEastAsia" w:eastAsiaTheme="minorEastAsia"/>
        </w:rPr>
        <w:cr/>
      </w:r>
      <w:r>
        <w:rPr>
          <w:rFonts w:hint="eastAsia" w:asciiTheme="minorEastAsia" w:hAnsiTheme="minorEastAsia" w:eastAsiaTheme="minorEastAsia"/>
          <w:b/>
        </w:rPr>
        <w:t xml:space="preserve">2021.04-2022.03                     </w:t>
      </w:r>
      <w:r>
        <w:rPr>
          <w:rFonts w:asciiTheme="minorEastAsia" w:hAnsiTheme="minorEastAsia" w:eastAsiaTheme="minorEastAsia"/>
          <w:b/>
        </w:rPr>
        <w:t xml:space="preserve">  </w:t>
      </w:r>
      <w:r>
        <w:rPr>
          <w:rFonts w:hint="eastAsia" w:asciiTheme="minorEastAsia" w:hAnsiTheme="minorEastAsia" w:eastAsiaTheme="minorEastAsia"/>
          <w:b/>
        </w:rPr>
        <w:t xml:space="preserve">  麒麟软件有限公司 </w:t>
      </w:r>
    </w:p>
    <w:p w14:paraId="69E7A4F6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岗位：售前解决方案顾问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</w:rPr>
        <w:t>麒麟信创解决方案顾问，负责央企头部项目支撑工作以及重点客户突破工作，包括需求调研、技术交流、方 案撰写、信创政策宣贯、招投标策略制定、生态产品适配、培训激励新人等。涉及操作系统、信创云平台、应用虚拟 化、安全邮件以及信创过渡方案等。 关键贡献:成功助力80%头部央企实现信创项目突破，市场份额跃居首位。主导多个国家级别信创项目落地，显著 提升市场覆盖率。曾主导中x信D系统国产化替换项目、中x建BD系统替换项目、中x集团信创云项目、国X集团 终端替换项目等头部客户重点项目支撑工作。行业运营: 统筹央企行业运营工作，全面优化央企运营体系，从需求分析到生态合作，推动了全链条的高效协同与 成果复盘。包括央企行业需求洞察、典型业务场景理、生态ISV 推动、过程保障、总结复盘等全生命周期工作。</w:t>
      </w:r>
    </w:p>
    <w:p w14:paraId="2FA81873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业绩：</w:t>
      </w:r>
    </w:p>
    <w:p w14:paraId="43B99C37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中x信系统GCH替换项目</w:t>
      </w:r>
    </w:p>
    <w:p w14:paraId="6066B397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项目负责人</w:t>
      </w:r>
    </w:p>
    <w:p w14:paraId="594C1919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项目背景:客户处业务系统为国内 13大航空公司业务系统信息化服务者，应GZW要求需要对系统进行替换，新 的业务系统需要保证业务稳定运行，实现与内部私有云适配，具备容灾性、双活性，且满足 XC要求。项目详情: 在前期项目相关人员跳槽去友商，麒麟断档 4个月，项目无交接，统信商务关系强势的情况下，作为项目的售前负责人，通过前期进行信创政策宣贯，帮助客户构建国产化全貌，包括路线、CPU、整机、操作系统、数 据库、中间件的基本情况;之后根据客户实际需求，协助客户制定产品调研、选型、测试方案;最后引导客户在售 前测试阶段与友商进行多轮PK，最终客户D项目落地麒麟操作系统以及麒麟高可用软件。通过此项目规避了客户 被前同事带走的风险，并将项目影响力辐射至航空行业，为麒麟推进航空企业的覆盖奠定了基础。</w:t>
      </w:r>
    </w:p>
    <w:p w14:paraId="37B6116A">
      <w:pPr>
        <w:widowControl/>
        <w:spacing w:line="360" w:lineRule="auto"/>
        <w:rPr>
          <w:rFonts w:asciiTheme="minorEastAsia" w:hAnsiTheme="minorEastAsia" w:eastAsiaTheme="minorEastAsia"/>
        </w:rPr>
      </w:pPr>
    </w:p>
    <w:p w14:paraId="75C9E7AB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2019.04-2021.03                        新华三技术有限公司</w:t>
      </w:r>
      <w:r>
        <w:rPr>
          <w:rFonts w:hint="eastAsia"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  <w:b/>
        </w:rPr>
        <w:t>岗位：云网交付工程师</w:t>
      </w:r>
      <w:r>
        <w:rPr>
          <w:rFonts w:asciiTheme="minorEastAsia" w:hAnsiTheme="minorEastAsia" w:eastAsiaTheme="minorEastAsia"/>
          <w:b/>
        </w:rPr>
        <w:t xml:space="preserve"> </w:t>
      </w:r>
      <w:r>
        <w:rPr>
          <w:rFonts w:asciiTheme="minorEastAsia" w:hAnsiTheme="minorEastAsia" w:eastAsiaTheme="minorEastAsia"/>
          <w:b/>
        </w:rPr>
        <w:cr/>
      </w:r>
      <w:r>
        <w:rPr>
          <w:rFonts w:hint="eastAsia" w:asciiTheme="minorEastAsia" w:hAnsiTheme="minorEastAsia" w:eastAsiaTheme="minorEastAsia"/>
        </w:rPr>
        <w:t>H3C原厂工程师，负责政府行业高价值客户的云网项目交付、产品售前POC测试、招投标策略制定、客户 维护、技术培训、制定团队工作计划等。主要涉及云计算、SDN、安全等产品。客户认可: 负责政府 VIP 客户重点项目技术支持，曾负责中国科技部、国家气象局、国家药监局、国家海关总 署、中国农业部、市场监督管理总局、国家专利局等重点客户的云网项目技术支持工作;确保项目高效稳定，赢得广泛 信赖。专业提升:针对客户复杂现网中的友商产品进行调研学习，了解其基本原理以及基本操作，进一步提升了与客户交 流的有效性，提升方案的兼容性和可落地性，显著提高了项目成功率。。</w:t>
      </w:r>
    </w:p>
    <w:p w14:paraId="34D74C4E">
      <w:pPr>
        <w:widowControl/>
        <w:spacing w:line="360" w:lineRule="auto"/>
        <w:rPr>
          <w:rFonts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业绩：</w:t>
      </w:r>
    </w:p>
    <w:p w14:paraId="0837697A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项目角色：测试负责人</w:t>
      </w:r>
    </w:p>
    <w:p w14:paraId="3B3C7AD5">
      <w:pPr>
        <w:widowControl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项目背景：客户根据国产化要求以及业务实际使用情况，共涉及到全国40多个下级署，针对客户业务需求引导客 户进行信创云桌面以满足要求，客户前期组织国内主流厂商进行项目方案交流，有多家厂商参与。 项目详情：有5家厂商入围售前POC测试，测试结果决定采购结果，针对客户要求和设备特性规划测试方案，并 完成各项测试任务。涉及 UNIS-CAS、UNIS-CloudOS、UNIS-Onestor 等产品和设备，与客户沟通需求，制定售 前测试策略以及现场测试方案，搭建演示环境提前规避意外故障，对测试现场出现的情况进行紧急处理。最终以测 试结果领先其余竞争对象中标，该项目当时为H3C云桌面最大规模项目。</w:t>
      </w:r>
    </w:p>
    <w:p w14:paraId="656FFB12">
      <w:pPr>
        <w:widowControl/>
        <w:spacing w:line="360" w:lineRule="auto"/>
        <w:rPr>
          <w:rFonts w:eastAsiaTheme="minorEastAsia"/>
          <w:b/>
        </w:rPr>
      </w:pPr>
    </w:p>
    <w:sectPr>
      <w:headerReference r:id="rId3" w:type="default"/>
      <w:footerReference r:id="rId4" w:type="default"/>
      <w:type w:val="continuous"/>
      <w:pgSz w:w="11906" w:h="16838"/>
      <w:pgMar w:top="1440" w:right="1080" w:bottom="1440" w:left="1080" w:header="170" w:footer="17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8381352"/>
    </w:sdtPr>
    <w:sdtContent>
      <w:p w14:paraId="512E09F8">
        <w:pPr>
          <w:pStyle w:val="7"/>
          <w:ind w:firstLine="360" w:firstLineChars="200"/>
        </w:pPr>
        <w:r>
          <w:rPr>
            <w:rFonts w:ascii="楷体" w:hAnsi="楷体" w:eastAsia="楷体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-42545</wp:posOffset>
                  </wp:positionV>
                  <wp:extent cx="5719445" cy="19050"/>
                  <wp:effectExtent l="0" t="0" r="0" b="0"/>
                  <wp:wrapNone/>
                  <wp:docPr id="1" name="直接连接符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719445" cy="190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flip:y;margin-left:-0.5pt;margin-top:-3.35pt;height:1.5pt;width:450.35pt;z-index:251659264;mso-width-relative:page;mso-height-relative:page;" filled="f" stroked="t" coordsize="21600,21600" o:gfxdata="UEsFBgAAAAAAAAAAAAAAAAAAAAAAAFBLAwQKAAAAAACHTuJAAAAAAAAAAAAAAAAABAAAAGRycy9Q&#10;SwMEFAAAAAgAh07iQD9AYWzWAAAACAEAAA8AAABkcnMvZG93bnJldi54bWxNj81OwzAQhO9IvIO1&#10;SNxaO63UNiFOhRBwQUKiBM5OvCQR9jqK3bS8PcuJnvZnVrPflPuzd2LGKQ6BNGRLBQKpDXagTkP9&#10;/rTYgYjJkDUuEGr4wQj76vqqNIUNJ3rD+ZA6wSYUC6OhT2kspIxtj97EZRiRWPsKkzeJx6mTdjIn&#10;NvdOrpTaSG8G4g+9GfGhx/b7cPQa7j9fHtevc+ODs3lXf1hfq+eV1rc3mboDkfCc/o/hD5/RoWKm&#10;JhzJRuE0LDKOkrhutiBY3+U5Nw0v1luQVSkvA1S/UEsDBBQAAAAIAIdO4kDX45dA9wEAAOYDAAAO&#10;AAAAZHJzL2Uyb0RvYy54bWytU72OEzEQ7pF4B8s92SS6AFllc8WFo0EQCbh+Ynuzlvwnjy+bvAQv&#10;gEQHFSU9b8PxGIy9uQBHkwIX1nhm/M18n8eLy701bKciau8aPhmNOVNOeKndtuHv310/ec4ZJnAS&#10;jHeq4QeF/HL5+NGiD7Wa+s4bqSIjEId1HxrepRTqqkLRKQs48kE5CrY+Wkh0jNtKRugJ3ZpqOh4/&#10;rXofZYheKETyroYgPyLGcwB922qhVl7cWuXSgBqVgUSUsNMB+bJ027ZKpDdtiyox03BimspORcje&#10;5L1aLqDeRgidFscW4JwWHnCyoB0VPUGtIAG7jfofKKtF9OjbNBLeVgORogixmIwfaPO2g6AKF5Ia&#10;w0l0/H+w4vVuHZmWNAmcObD04Hcfv/348Pnn90+03339wiZZpD5gTblXbh2PJwzrmBnv22hZa3S4&#10;yRjZQ6zYvkh8OEms9okJcs6eTeYXFzPOBMUm8/GsPEE1wOTLIWJ6qbxl2Wi40S4rADXsXmGi0pR6&#10;n5LdxrG+4fPZNEMCjWNLY0CmDUQJ3bbcRW+0vNbG5BsYt5srE9kO8kiUlQkS7l9pucgKsBvySmgY&#10;lk6BfOEkS4dAYjn6Izy3YJXkzCj6UtkiQKgTaHNOJpU2jjrIGg+qZmvj5aGIXfz0/KXH46jm+frz&#10;XG7//p7L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D9AYWzWAAAACAEAAA8AAAAAAAAAAQAgAAAA&#10;OAAAAGRycy9kb3ducmV2LnhtbFBLAQIUABQAAAAIAIdO4kDX45dA9wEAAOYDAAAOAAAAAAAAAAEA&#10;IAAAADsBAABkcnMvZTJvRG9jLnhtbFBLBQYAAAAABgAGAFkBAACkBQAAAAA=&#10;">
                  <v:fill on="f" focussize="0,0"/>
                  <v:stroke color="#000000" joinstyle="round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ascii="楷体" w:hAnsi="楷体" w:eastAsia="楷体"/>
          </w:rPr>
          <w:t xml:space="preserve"> </w:t>
        </w:r>
        <w:r>
          <w:rPr>
            <w:rFonts w:hint="eastAsia" w:ascii="楷体" w:hAnsi="楷体" w:eastAsia="楷体"/>
          </w:rPr>
          <w:t>A</w:t>
        </w:r>
        <w:r>
          <w:rPr>
            <w:rFonts w:ascii="楷体" w:hAnsi="楷体" w:eastAsia="楷体"/>
          </w:rPr>
          <w:t>DD</w:t>
        </w:r>
        <w:r>
          <w:rPr>
            <w:rFonts w:hint="eastAsia" w:ascii="楷体" w:hAnsi="楷体" w:eastAsia="楷体"/>
          </w:rPr>
          <w:t>：杭州市文一西路1198号万利大厦1104室</w:t>
        </w:r>
      </w:p>
    </w:sdtContent>
  </w:sdt>
  <w:p w14:paraId="0F9978AB">
    <w:pPr>
      <w:pStyle w:val="7"/>
      <w:ind w:firstLine="360" w:firstLineChars="20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316DC">
    <w:pPr>
      <w:pStyle w:val="8"/>
      <w:jc w:val="both"/>
      <w:rPr>
        <w:rFonts w:ascii="微软雅黑" w:hAnsi="微软雅黑" w:eastAsia="微软雅黑"/>
        <w:b/>
        <w:bCs/>
        <w:sz w:val="24"/>
        <w:szCs w:val="24"/>
      </w:rPr>
    </w:pPr>
  </w:p>
  <w:p w14:paraId="29845907">
    <w:pPr>
      <w:pStyle w:val="20"/>
      <w:ind w:right="540"/>
      <w:rPr>
        <w:rFonts w:ascii="宋体" w:hAnsi="宋体" w:cs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FA87B"/>
    <w:multiLevelType w:val="singleLevel"/>
    <w:tmpl w:val="BF7FA87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VkNzFjMDkwYjdhNDZiYTBiMzAwNDViNTRkYTUwM2YifQ=="/>
  </w:docVars>
  <w:rsids>
    <w:rsidRoot w:val="00352A90"/>
    <w:rsid w:val="00003537"/>
    <w:rsid w:val="000045C2"/>
    <w:rsid w:val="000100C5"/>
    <w:rsid w:val="000104DD"/>
    <w:rsid w:val="0001617D"/>
    <w:rsid w:val="00017A7F"/>
    <w:rsid w:val="00021993"/>
    <w:rsid w:val="000222ED"/>
    <w:rsid w:val="0002327C"/>
    <w:rsid w:val="00024938"/>
    <w:rsid w:val="00034F9D"/>
    <w:rsid w:val="000368A9"/>
    <w:rsid w:val="00037672"/>
    <w:rsid w:val="00045C9A"/>
    <w:rsid w:val="000470D7"/>
    <w:rsid w:val="00050F48"/>
    <w:rsid w:val="00054306"/>
    <w:rsid w:val="00061BFE"/>
    <w:rsid w:val="00062288"/>
    <w:rsid w:val="00064E54"/>
    <w:rsid w:val="00066909"/>
    <w:rsid w:val="00066AAF"/>
    <w:rsid w:val="00067F7A"/>
    <w:rsid w:val="00073337"/>
    <w:rsid w:val="00075337"/>
    <w:rsid w:val="00084A94"/>
    <w:rsid w:val="000A12D1"/>
    <w:rsid w:val="000A3F4D"/>
    <w:rsid w:val="000B4D86"/>
    <w:rsid w:val="000B70FF"/>
    <w:rsid w:val="000B7E40"/>
    <w:rsid w:val="000C2C7D"/>
    <w:rsid w:val="000C4436"/>
    <w:rsid w:val="000C5AD5"/>
    <w:rsid w:val="000C5C15"/>
    <w:rsid w:val="000D01B1"/>
    <w:rsid w:val="000D50FC"/>
    <w:rsid w:val="000D6B19"/>
    <w:rsid w:val="000E1648"/>
    <w:rsid w:val="000E3574"/>
    <w:rsid w:val="000F09CE"/>
    <w:rsid w:val="000F13B9"/>
    <w:rsid w:val="000F360F"/>
    <w:rsid w:val="000F44D2"/>
    <w:rsid w:val="000F7E9E"/>
    <w:rsid w:val="001147F3"/>
    <w:rsid w:val="001201FE"/>
    <w:rsid w:val="00122227"/>
    <w:rsid w:val="00123B3F"/>
    <w:rsid w:val="00124F68"/>
    <w:rsid w:val="00131301"/>
    <w:rsid w:val="0014042A"/>
    <w:rsid w:val="00143473"/>
    <w:rsid w:val="00144907"/>
    <w:rsid w:val="00151A1A"/>
    <w:rsid w:val="00156E69"/>
    <w:rsid w:val="001674FB"/>
    <w:rsid w:val="00172926"/>
    <w:rsid w:val="0017398E"/>
    <w:rsid w:val="00184B69"/>
    <w:rsid w:val="00192340"/>
    <w:rsid w:val="00193DD2"/>
    <w:rsid w:val="0019771B"/>
    <w:rsid w:val="001B3658"/>
    <w:rsid w:val="001B4DD7"/>
    <w:rsid w:val="001B71AE"/>
    <w:rsid w:val="001C2C1E"/>
    <w:rsid w:val="001C3387"/>
    <w:rsid w:val="001C7104"/>
    <w:rsid w:val="001C714F"/>
    <w:rsid w:val="001D05EC"/>
    <w:rsid w:val="001D18FF"/>
    <w:rsid w:val="001D1BE6"/>
    <w:rsid w:val="001D4C45"/>
    <w:rsid w:val="001F3B56"/>
    <w:rsid w:val="002129B7"/>
    <w:rsid w:val="00215275"/>
    <w:rsid w:val="00223F9C"/>
    <w:rsid w:val="0022425F"/>
    <w:rsid w:val="00237F34"/>
    <w:rsid w:val="00246CF7"/>
    <w:rsid w:val="00250D29"/>
    <w:rsid w:val="00252D7F"/>
    <w:rsid w:val="00253209"/>
    <w:rsid w:val="0025701E"/>
    <w:rsid w:val="00257F2C"/>
    <w:rsid w:val="002618B1"/>
    <w:rsid w:val="00261AF7"/>
    <w:rsid w:val="00261E8D"/>
    <w:rsid w:val="00263B6C"/>
    <w:rsid w:val="002671E3"/>
    <w:rsid w:val="00270749"/>
    <w:rsid w:val="00270C74"/>
    <w:rsid w:val="00274547"/>
    <w:rsid w:val="0027596B"/>
    <w:rsid w:val="00275C57"/>
    <w:rsid w:val="002766EA"/>
    <w:rsid w:val="0028282E"/>
    <w:rsid w:val="002839DB"/>
    <w:rsid w:val="0028557B"/>
    <w:rsid w:val="00293511"/>
    <w:rsid w:val="002935FC"/>
    <w:rsid w:val="00296D67"/>
    <w:rsid w:val="002A3115"/>
    <w:rsid w:val="002B0D57"/>
    <w:rsid w:val="002B0F8B"/>
    <w:rsid w:val="002B1074"/>
    <w:rsid w:val="002B31E1"/>
    <w:rsid w:val="002B4F6F"/>
    <w:rsid w:val="002B7BFF"/>
    <w:rsid w:val="002C44E9"/>
    <w:rsid w:val="002C48E5"/>
    <w:rsid w:val="002C4D02"/>
    <w:rsid w:val="002C7FD7"/>
    <w:rsid w:val="002D10A8"/>
    <w:rsid w:val="002E34A9"/>
    <w:rsid w:val="002E66FC"/>
    <w:rsid w:val="002E79AA"/>
    <w:rsid w:val="002E7CC0"/>
    <w:rsid w:val="002F005F"/>
    <w:rsid w:val="00301BB8"/>
    <w:rsid w:val="00310A83"/>
    <w:rsid w:val="00311D53"/>
    <w:rsid w:val="00313748"/>
    <w:rsid w:val="003137F6"/>
    <w:rsid w:val="003314C1"/>
    <w:rsid w:val="00332461"/>
    <w:rsid w:val="003346E0"/>
    <w:rsid w:val="003405CF"/>
    <w:rsid w:val="0034550D"/>
    <w:rsid w:val="00345AC6"/>
    <w:rsid w:val="003475EF"/>
    <w:rsid w:val="003512CD"/>
    <w:rsid w:val="00352A90"/>
    <w:rsid w:val="00357571"/>
    <w:rsid w:val="003579A4"/>
    <w:rsid w:val="00364362"/>
    <w:rsid w:val="003652D4"/>
    <w:rsid w:val="003724D0"/>
    <w:rsid w:val="00373551"/>
    <w:rsid w:val="00376AE6"/>
    <w:rsid w:val="00383F11"/>
    <w:rsid w:val="0038647F"/>
    <w:rsid w:val="003900D9"/>
    <w:rsid w:val="003A549B"/>
    <w:rsid w:val="003B491B"/>
    <w:rsid w:val="003B60E2"/>
    <w:rsid w:val="003B72CC"/>
    <w:rsid w:val="003C1DF4"/>
    <w:rsid w:val="003C2FCF"/>
    <w:rsid w:val="003D1B99"/>
    <w:rsid w:val="003D3C3A"/>
    <w:rsid w:val="003E70C6"/>
    <w:rsid w:val="003F50BD"/>
    <w:rsid w:val="003F63B6"/>
    <w:rsid w:val="00407503"/>
    <w:rsid w:val="0041269A"/>
    <w:rsid w:val="00412DEA"/>
    <w:rsid w:val="00437C21"/>
    <w:rsid w:val="0044353E"/>
    <w:rsid w:val="00454A22"/>
    <w:rsid w:val="00455BE9"/>
    <w:rsid w:val="00457334"/>
    <w:rsid w:val="00457417"/>
    <w:rsid w:val="00462409"/>
    <w:rsid w:val="00474E8C"/>
    <w:rsid w:val="004777D3"/>
    <w:rsid w:val="004873FF"/>
    <w:rsid w:val="0049186F"/>
    <w:rsid w:val="00494CD0"/>
    <w:rsid w:val="004959A7"/>
    <w:rsid w:val="00496D00"/>
    <w:rsid w:val="004B40F9"/>
    <w:rsid w:val="004D67F2"/>
    <w:rsid w:val="004F08F5"/>
    <w:rsid w:val="004F1900"/>
    <w:rsid w:val="004F738E"/>
    <w:rsid w:val="004F7F49"/>
    <w:rsid w:val="00501DDF"/>
    <w:rsid w:val="00502C33"/>
    <w:rsid w:val="0051029F"/>
    <w:rsid w:val="005121C5"/>
    <w:rsid w:val="005217AE"/>
    <w:rsid w:val="005271C2"/>
    <w:rsid w:val="00532D58"/>
    <w:rsid w:val="00533022"/>
    <w:rsid w:val="0055021B"/>
    <w:rsid w:val="005506BB"/>
    <w:rsid w:val="00561535"/>
    <w:rsid w:val="00561D22"/>
    <w:rsid w:val="00571C72"/>
    <w:rsid w:val="00573BF6"/>
    <w:rsid w:val="00577D01"/>
    <w:rsid w:val="0058058B"/>
    <w:rsid w:val="005A301B"/>
    <w:rsid w:val="005B2A5C"/>
    <w:rsid w:val="005B2CE2"/>
    <w:rsid w:val="005B30DB"/>
    <w:rsid w:val="005C0C42"/>
    <w:rsid w:val="005C6037"/>
    <w:rsid w:val="005D1B37"/>
    <w:rsid w:val="005D3425"/>
    <w:rsid w:val="005E16FB"/>
    <w:rsid w:val="005E5316"/>
    <w:rsid w:val="005E65A3"/>
    <w:rsid w:val="005F085A"/>
    <w:rsid w:val="005F3167"/>
    <w:rsid w:val="005F6C6D"/>
    <w:rsid w:val="005F7156"/>
    <w:rsid w:val="00600693"/>
    <w:rsid w:val="00603292"/>
    <w:rsid w:val="00611223"/>
    <w:rsid w:val="006225DC"/>
    <w:rsid w:val="0062332A"/>
    <w:rsid w:val="0062344D"/>
    <w:rsid w:val="006273A0"/>
    <w:rsid w:val="006406ED"/>
    <w:rsid w:val="00640BA0"/>
    <w:rsid w:val="00641C0F"/>
    <w:rsid w:val="00643659"/>
    <w:rsid w:val="00643885"/>
    <w:rsid w:val="00661D6B"/>
    <w:rsid w:val="00665EEA"/>
    <w:rsid w:val="006750DA"/>
    <w:rsid w:val="00675200"/>
    <w:rsid w:val="00696E3C"/>
    <w:rsid w:val="006A08CF"/>
    <w:rsid w:val="006A3D4E"/>
    <w:rsid w:val="006A5A5E"/>
    <w:rsid w:val="006B7298"/>
    <w:rsid w:val="006C0C38"/>
    <w:rsid w:val="006C2ADF"/>
    <w:rsid w:val="006C3128"/>
    <w:rsid w:val="006D24CF"/>
    <w:rsid w:val="006D53A5"/>
    <w:rsid w:val="006E1006"/>
    <w:rsid w:val="006E1361"/>
    <w:rsid w:val="006F14B0"/>
    <w:rsid w:val="006F367D"/>
    <w:rsid w:val="006F56DF"/>
    <w:rsid w:val="006F6D3B"/>
    <w:rsid w:val="00701CA9"/>
    <w:rsid w:val="0070407E"/>
    <w:rsid w:val="0070672C"/>
    <w:rsid w:val="00710773"/>
    <w:rsid w:val="0073276A"/>
    <w:rsid w:val="00733522"/>
    <w:rsid w:val="007343E4"/>
    <w:rsid w:val="00734D6E"/>
    <w:rsid w:val="007400F4"/>
    <w:rsid w:val="00740853"/>
    <w:rsid w:val="0074123A"/>
    <w:rsid w:val="00741843"/>
    <w:rsid w:val="007440F8"/>
    <w:rsid w:val="00754C39"/>
    <w:rsid w:val="00760989"/>
    <w:rsid w:val="0076161F"/>
    <w:rsid w:val="00761D3E"/>
    <w:rsid w:val="0076273A"/>
    <w:rsid w:val="00766AA4"/>
    <w:rsid w:val="007712A4"/>
    <w:rsid w:val="007773E7"/>
    <w:rsid w:val="00782570"/>
    <w:rsid w:val="0078293C"/>
    <w:rsid w:val="00787AB8"/>
    <w:rsid w:val="00791228"/>
    <w:rsid w:val="00791F3C"/>
    <w:rsid w:val="0079634C"/>
    <w:rsid w:val="00797990"/>
    <w:rsid w:val="007A50D1"/>
    <w:rsid w:val="007A5B9A"/>
    <w:rsid w:val="007A671A"/>
    <w:rsid w:val="007B033B"/>
    <w:rsid w:val="007B1B91"/>
    <w:rsid w:val="007B2441"/>
    <w:rsid w:val="007B2A32"/>
    <w:rsid w:val="007B56CB"/>
    <w:rsid w:val="007B6D86"/>
    <w:rsid w:val="007B73D4"/>
    <w:rsid w:val="007C0812"/>
    <w:rsid w:val="007C6CA0"/>
    <w:rsid w:val="007E091F"/>
    <w:rsid w:val="007E477A"/>
    <w:rsid w:val="007E71A6"/>
    <w:rsid w:val="007F35E8"/>
    <w:rsid w:val="007F4766"/>
    <w:rsid w:val="007F48C2"/>
    <w:rsid w:val="00801DD9"/>
    <w:rsid w:val="008075EB"/>
    <w:rsid w:val="0081485B"/>
    <w:rsid w:val="008262E5"/>
    <w:rsid w:val="0082752B"/>
    <w:rsid w:val="0083045C"/>
    <w:rsid w:val="00830CF9"/>
    <w:rsid w:val="00831CCD"/>
    <w:rsid w:val="00833238"/>
    <w:rsid w:val="00837DCB"/>
    <w:rsid w:val="00842466"/>
    <w:rsid w:val="008435EE"/>
    <w:rsid w:val="00844672"/>
    <w:rsid w:val="00855D49"/>
    <w:rsid w:val="008565E0"/>
    <w:rsid w:val="00865780"/>
    <w:rsid w:val="00865A1D"/>
    <w:rsid w:val="00870E45"/>
    <w:rsid w:val="008711ED"/>
    <w:rsid w:val="00873DBF"/>
    <w:rsid w:val="00876C4F"/>
    <w:rsid w:val="00883611"/>
    <w:rsid w:val="008958C9"/>
    <w:rsid w:val="008A0029"/>
    <w:rsid w:val="008A002C"/>
    <w:rsid w:val="008A5373"/>
    <w:rsid w:val="008A5DD7"/>
    <w:rsid w:val="008B1877"/>
    <w:rsid w:val="008C1501"/>
    <w:rsid w:val="008C4A61"/>
    <w:rsid w:val="008C53F2"/>
    <w:rsid w:val="008D2325"/>
    <w:rsid w:val="008D4BCF"/>
    <w:rsid w:val="008F25B4"/>
    <w:rsid w:val="0090297D"/>
    <w:rsid w:val="00912F4D"/>
    <w:rsid w:val="00916AEC"/>
    <w:rsid w:val="0092139C"/>
    <w:rsid w:val="0092553C"/>
    <w:rsid w:val="00942711"/>
    <w:rsid w:val="00945E04"/>
    <w:rsid w:val="009500B7"/>
    <w:rsid w:val="0095575A"/>
    <w:rsid w:val="009562E9"/>
    <w:rsid w:val="0095760D"/>
    <w:rsid w:val="00960B05"/>
    <w:rsid w:val="009720EA"/>
    <w:rsid w:val="00973196"/>
    <w:rsid w:val="00974A69"/>
    <w:rsid w:val="00975061"/>
    <w:rsid w:val="00976A5B"/>
    <w:rsid w:val="00981145"/>
    <w:rsid w:val="009820DA"/>
    <w:rsid w:val="00983E49"/>
    <w:rsid w:val="009958BC"/>
    <w:rsid w:val="009B0D96"/>
    <w:rsid w:val="009B4E2E"/>
    <w:rsid w:val="009C5558"/>
    <w:rsid w:val="009E00DF"/>
    <w:rsid w:val="009E0237"/>
    <w:rsid w:val="009E4841"/>
    <w:rsid w:val="009E6F12"/>
    <w:rsid w:val="009F704D"/>
    <w:rsid w:val="00A03863"/>
    <w:rsid w:val="00A0471C"/>
    <w:rsid w:val="00A04DFD"/>
    <w:rsid w:val="00A133EA"/>
    <w:rsid w:val="00A139E2"/>
    <w:rsid w:val="00A14C70"/>
    <w:rsid w:val="00A14EA4"/>
    <w:rsid w:val="00A3516D"/>
    <w:rsid w:val="00A35C8C"/>
    <w:rsid w:val="00A36539"/>
    <w:rsid w:val="00A4563B"/>
    <w:rsid w:val="00A50868"/>
    <w:rsid w:val="00A51BC5"/>
    <w:rsid w:val="00A5261F"/>
    <w:rsid w:val="00A52985"/>
    <w:rsid w:val="00A5336A"/>
    <w:rsid w:val="00A55FB8"/>
    <w:rsid w:val="00A6319C"/>
    <w:rsid w:val="00A6522D"/>
    <w:rsid w:val="00A6531A"/>
    <w:rsid w:val="00A670FC"/>
    <w:rsid w:val="00A67B5E"/>
    <w:rsid w:val="00A721BF"/>
    <w:rsid w:val="00A82794"/>
    <w:rsid w:val="00A834E6"/>
    <w:rsid w:val="00A84405"/>
    <w:rsid w:val="00A86694"/>
    <w:rsid w:val="00A87C9B"/>
    <w:rsid w:val="00A87ED7"/>
    <w:rsid w:val="00A905DF"/>
    <w:rsid w:val="00A955A9"/>
    <w:rsid w:val="00AA0DB0"/>
    <w:rsid w:val="00AA13EE"/>
    <w:rsid w:val="00AA2FE2"/>
    <w:rsid w:val="00AA71D0"/>
    <w:rsid w:val="00AA734E"/>
    <w:rsid w:val="00AB1870"/>
    <w:rsid w:val="00AC3DAF"/>
    <w:rsid w:val="00AC4731"/>
    <w:rsid w:val="00AD1B5F"/>
    <w:rsid w:val="00AD44EC"/>
    <w:rsid w:val="00AD735E"/>
    <w:rsid w:val="00AE2421"/>
    <w:rsid w:val="00AE60B9"/>
    <w:rsid w:val="00B01D39"/>
    <w:rsid w:val="00B035AB"/>
    <w:rsid w:val="00B06241"/>
    <w:rsid w:val="00B107B5"/>
    <w:rsid w:val="00B23EDD"/>
    <w:rsid w:val="00B24B65"/>
    <w:rsid w:val="00B441A0"/>
    <w:rsid w:val="00B45E80"/>
    <w:rsid w:val="00B55771"/>
    <w:rsid w:val="00B6134F"/>
    <w:rsid w:val="00B62ECB"/>
    <w:rsid w:val="00B666CF"/>
    <w:rsid w:val="00B67479"/>
    <w:rsid w:val="00B76F0A"/>
    <w:rsid w:val="00B86FA6"/>
    <w:rsid w:val="00B876EE"/>
    <w:rsid w:val="00B9693E"/>
    <w:rsid w:val="00BA502F"/>
    <w:rsid w:val="00BA7A6E"/>
    <w:rsid w:val="00BB4D1F"/>
    <w:rsid w:val="00BB79AB"/>
    <w:rsid w:val="00BC2C48"/>
    <w:rsid w:val="00BC785C"/>
    <w:rsid w:val="00BD199C"/>
    <w:rsid w:val="00BD3F29"/>
    <w:rsid w:val="00BE00D9"/>
    <w:rsid w:val="00BE6EA9"/>
    <w:rsid w:val="00BF2160"/>
    <w:rsid w:val="00BF35BE"/>
    <w:rsid w:val="00BF6CE0"/>
    <w:rsid w:val="00BF6EE2"/>
    <w:rsid w:val="00C06FC9"/>
    <w:rsid w:val="00C14FAF"/>
    <w:rsid w:val="00C15D8B"/>
    <w:rsid w:val="00C254FB"/>
    <w:rsid w:val="00C30025"/>
    <w:rsid w:val="00C31086"/>
    <w:rsid w:val="00C3130B"/>
    <w:rsid w:val="00C405A8"/>
    <w:rsid w:val="00C41A11"/>
    <w:rsid w:val="00C43007"/>
    <w:rsid w:val="00C433B5"/>
    <w:rsid w:val="00C45FFA"/>
    <w:rsid w:val="00C46077"/>
    <w:rsid w:val="00C521CB"/>
    <w:rsid w:val="00C6596F"/>
    <w:rsid w:val="00C67DD7"/>
    <w:rsid w:val="00C72DDA"/>
    <w:rsid w:val="00C93703"/>
    <w:rsid w:val="00C94D0D"/>
    <w:rsid w:val="00CA34A7"/>
    <w:rsid w:val="00CA5509"/>
    <w:rsid w:val="00CB2103"/>
    <w:rsid w:val="00CB2C3B"/>
    <w:rsid w:val="00CB327D"/>
    <w:rsid w:val="00CB4623"/>
    <w:rsid w:val="00CB539C"/>
    <w:rsid w:val="00CC0A83"/>
    <w:rsid w:val="00CC42AF"/>
    <w:rsid w:val="00CC435F"/>
    <w:rsid w:val="00CC667F"/>
    <w:rsid w:val="00CC6714"/>
    <w:rsid w:val="00CC6A49"/>
    <w:rsid w:val="00CD2865"/>
    <w:rsid w:val="00CD59B8"/>
    <w:rsid w:val="00CF1B57"/>
    <w:rsid w:val="00CF4288"/>
    <w:rsid w:val="00CF56DC"/>
    <w:rsid w:val="00D0179F"/>
    <w:rsid w:val="00D04AB1"/>
    <w:rsid w:val="00D07236"/>
    <w:rsid w:val="00D10A42"/>
    <w:rsid w:val="00D1276C"/>
    <w:rsid w:val="00D158EE"/>
    <w:rsid w:val="00D26203"/>
    <w:rsid w:val="00D35AB9"/>
    <w:rsid w:val="00D50C02"/>
    <w:rsid w:val="00D54EFB"/>
    <w:rsid w:val="00D74779"/>
    <w:rsid w:val="00D76CED"/>
    <w:rsid w:val="00D928B8"/>
    <w:rsid w:val="00D97FD5"/>
    <w:rsid w:val="00DA266A"/>
    <w:rsid w:val="00DA64B9"/>
    <w:rsid w:val="00DB30CA"/>
    <w:rsid w:val="00DB5249"/>
    <w:rsid w:val="00DB555F"/>
    <w:rsid w:val="00DB57C0"/>
    <w:rsid w:val="00DB5AF8"/>
    <w:rsid w:val="00DC3535"/>
    <w:rsid w:val="00DC71D5"/>
    <w:rsid w:val="00DC72D5"/>
    <w:rsid w:val="00DD0D2C"/>
    <w:rsid w:val="00DD1D02"/>
    <w:rsid w:val="00DD212B"/>
    <w:rsid w:val="00DE11DD"/>
    <w:rsid w:val="00DF1DA4"/>
    <w:rsid w:val="00DF472F"/>
    <w:rsid w:val="00E0075A"/>
    <w:rsid w:val="00E015E2"/>
    <w:rsid w:val="00E03B32"/>
    <w:rsid w:val="00E05DFB"/>
    <w:rsid w:val="00E061FA"/>
    <w:rsid w:val="00E129CA"/>
    <w:rsid w:val="00E13D3A"/>
    <w:rsid w:val="00E21B8A"/>
    <w:rsid w:val="00E24668"/>
    <w:rsid w:val="00E33507"/>
    <w:rsid w:val="00E34B3D"/>
    <w:rsid w:val="00E350B1"/>
    <w:rsid w:val="00E41A9D"/>
    <w:rsid w:val="00E41E02"/>
    <w:rsid w:val="00E458E9"/>
    <w:rsid w:val="00E46349"/>
    <w:rsid w:val="00E55CDB"/>
    <w:rsid w:val="00E57A77"/>
    <w:rsid w:val="00E57D57"/>
    <w:rsid w:val="00E653A3"/>
    <w:rsid w:val="00E715AE"/>
    <w:rsid w:val="00E779C5"/>
    <w:rsid w:val="00E93FF4"/>
    <w:rsid w:val="00E96207"/>
    <w:rsid w:val="00E9773E"/>
    <w:rsid w:val="00EA1DE9"/>
    <w:rsid w:val="00EA44EA"/>
    <w:rsid w:val="00EA73D7"/>
    <w:rsid w:val="00EA7C36"/>
    <w:rsid w:val="00EB0D70"/>
    <w:rsid w:val="00EB0EFA"/>
    <w:rsid w:val="00EB50C8"/>
    <w:rsid w:val="00EB7727"/>
    <w:rsid w:val="00EB7BB4"/>
    <w:rsid w:val="00EC0771"/>
    <w:rsid w:val="00EC664C"/>
    <w:rsid w:val="00EC66E2"/>
    <w:rsid w:val="00ED40FA"/>
    <w:rsid w:val="00EE01E5"/>
    <w:rsid w:val="00F0025E"/>
    <w:rsid w:val="00F009FD"/>
    <w:rsid w:val="00F02A58"/>
    <w:rsid w:val="00F02ECA"/>
    <w:rsid w:val="00F0324E"/>
    <w:rsid w:val="00F05AC7"/>
    <w:rsid w:val="00F20757"/>
    <w:rsid w:val="00F2446A"/>
    <w:rsid w:val="00F2797C"/>
    <w:rsid w:val="00F3295D"/>
    <w:rsid w:val="00F329C2"/>
    <w:rsid w:val="00F33FA9"/>
    <w:rsid w:val="00F43617"/>
    <w:rsid w:val="00F442BD"/>
    <w:rsid w:val="00F51A95"/>
    <w:rsid w:val="00F558E5"/>
    <w:rsid w:val="00F569E7"/>
    <w:rsid w:val="00F574F0"/>
    <w:rsid w:val="00F57EE2"/>
    <w:rsid w:val="00F60A4A"/>
    <w:rsid w:val="00F60A7D"/>
    <w:rsid w:val="00F63A53"/>
    <w:rsid w:val="00F80A94"/>
    <w:rsid w:val="00F80F16"/>
    <w:rsid w:val="00F85E43"/>
    <w:rsid w:val="00F95B6E"/>
    <w:rsid w:val="00F960A9"/>
    <w:rsid w:val="00F961FD"/>
    <w:rsid w:val="00F973EF"/>
    <w:rsid w:val="00FA76DD"/>
    <w:rsid w:val="00FB0930"/>
    <w:rsid w:val="00FB4152"/>
    <w:rsid w:val="00FC6803"/>
    <w:rsid w:val="00FD0660"/>
    <w:rsid w:val="00FD27BF"/>
    <w:rsid w:val="00FF2032"/>
    <w:rsid w:val="00FF2343"/>
    <w:rsid w:val="00FF5677"/>
    <w:rsid w:val="00FF5B3D"/>
    <w:rsid w:val="121A5672"/>
    <w:rsid w:val="12975C3E"/>
    <w:rsid w:val="1D121B1A"/>
    <w:rsid w:val="2DDDA829"/>
    <w:rsid w:val="2FEA8DBB"/>
    <w:rsid w:val="3CBF72F4"/>
    <w:rsid w:val="3DFF4B72"/>
    <w:rsid w:val="3E876035"/>
    <w:rsid w:val="3FFAAC80"/>
    <w:rsid w:val="49B44F8C"/>
    <w:rsid w:val="4B7F1EE1"/>
    <w:rsid w:val="4E0D2025"/>
    <w:rsid w:val="4FFCB46F"/>
    <w:rsid w:val="56DF0516"/>
    <w:rsid w:val="56FF8B6B"/>
    <w:rsid w:val="57C120C8"/>
    <w:rsid w:val="63D329FC"/>
    <w:rsid w:val="67D6979E"/>
    <w:rsid w:val="6E384610"/>
    <w:rsid w:val="6F826E6C"/>
    <w:rsid w:val="6FE62D21"/>
    <w:rsid w:val="77BD2134"/>
    <w:rsid w:val="79FFB916"/>
    <w:rsid w:val="7B1E4F69"/>
    <w:rsid w:val="7E5D82F2"/>
    <w:rsid w:val="7ED7C1A1"/>
    <w:rsid w:val="7EEAA567"/>
    <w:rsid w:val="7F5C4483"/>
    <w:rsid w:val="7F85AA10"/>
    <w:rsid w:val="86F391B7"/>
    <w:rsid w:val="86F9059D"/>
    <w:rsid w:val="9F37F53D"/>
    <w:rsid w:val="A3DE84B9"/>
    <w:rsid w:val="AF6E995D"/>
    <w:rsid w:val="B7DE84AA"/>
    <w:rsid w:val="BDB21559"/>
    <w:rsid w:val="C7DB1849"/>
    <w:rsid w:val="D7BB6C82"/>
    <w:rsid w:val="D7EBC49B"/>
    <w:rsid w:val="D7ECE104"/>
    <w:rsid w:val="DB5AA89F"/>
    <w:rsid w:val="DCD6FF05"/>
    <w:rsid w:val="DF3FBEC6"/>
    <w:rsid w:val="ED7B0490"/>
    <w:rsid w:val="EFEFCEDE"/>
    <w:rsid w:val="F3DBAEE3"/>
    <w:rsid w:val="F6BF6089"/>
    <w:rsid w:val="FA575632"/>
    <w:rsid w:val="FA5F07E7"/>
    <w:rsid w:val="FBCF23C6"/>
    <w:rsid w:val="FBDBE28C"/>
    <w:rsid w:val="FD7F020D"/>
    <w:rsid w:val="FDA7A478"/>
    <w:rsid w:val="FDF78889"/>
    <w:rsid w:val="FF7F60DE"/>
    <w:rsid w:val="FFBBEB71"/>
    <w:rsid w:val="FFBF2A00"/>
    <w:rsid w:val="FFEA4554"/>
    <w:rsid w:val="FFFE661C"/>
    <w:rsid w:val="FFFFA324"/>
  </w:rsids>
  <m:mathPr>
    <m:mathFont m:val="Cambria Math"/>
    <m:brkBin m:val="before"/>
    <m:brkBinSub m:val="--"/>
    <m:smallFrac m:val="1"/>
    <m:dispDef/>
    <m:lMargin m:val="0"/>
    <m:rMargin m:val="0"/>
    <m:defJc m:val="centerGroup"/>
    <m:wrapRight m:val="1"/>
    <m:intLim m:val="subSup"/>
    <m:naryLim m:val="subSup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kern w:val="0"/>
      <w:sz w:val="20"/>
      <w:szCs w:val="20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alutation"/>
    <w:basedOn w:val="1"/>
    <w:next w:val="1"/>
    <w:link w:val="15"/>
    <w:qFormat/>
    <w:uiPriority w:val="0"/>
    <w:rPr>
      <w:szCs w:val="21"/>
    </w:rPr>
  </w:style>
  <w:style w:type="paragraph" w:styleId="4">
    <w:name w:val="Closing"/>
    <w:basedOn w:val="1"/>
    <w:link w:val="16"/>
    <w:qFormat/>
    <w:uiPriority w:val="0"/>
    <w:pPr>
      <w:ind w:left="100" w:leftChars="2100"/>
    </w:pPr>
    <w:rPr>
      <w:szCs w:val="21"/>
    </w:rPr>
  </w:style>
  <w:style w:type="paragraph" w:styleId="5">
    <w:name w:val="Plain Text"/>
    <w:basedOn w:val="1"/>
    <w:link w:val="17"/>
    <w:qFormat/>
    <w:uiPriority w:val="0"/>
    <w:pPr>
      <w:widowControl/>
      <w:jc w:val="left"/>
    </w:pPr>
    <w:rPr>
      <w:rFonts w:ascii="Courier New" w:hAnsi="Courier New"/>
      <w:kern w:val="0"/>
      <w:sz w:val="20"/>
      <w:szCs w:val="20"/>
      <w:lang w:eastAsia="en-US"/>
    </w:r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3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称呼 字符"/>
    <w:basedOn w:val="12"/>
    <w:link w:val="3"/>
    <w:qFormat/>
    <w:uiPriority w:val="0"/>
    <w:rPr>
      <w:kern w:val="2"/>
      <w:sz w:val="21"/>
      <w:szCs w:val="21"/>
    </w:rPr>
  </w:style>
  <w:style w:type="character" w:customStyle="1" w:styleId="16">
    <w:name w:val="结束语 字符"/>
    <w:basedOn w:val="12"/>
    <w:link w:val="4"/>
    <w:qFormat/>
    <w:uiPriority w:val="0"/>
    <w:rPr>
      <w:kern w:val="2"/>
      <w:sz w:val="21"/>
      <w:szCs w:val="21"/>
    </w:rPr>
  </w:style>
  <w:style w:type="character" w:customStyle="1" w:styleId="17">
    <w:name w:val="纯文本 字符"/>
    <w:basedOn w:val="12"/>
    <w:link w:val="5"/>
    <w:qFormat/>
    <w:uiPriority w:val="0"/>
    <w:rPr>
      <w:rFonts w:ascii="Courier New" w:hAnsi="Courier New"/>
      <w:lang w:eastAsia="en-US"/>
    </w:rPr>
  </w:style>
  <w:style w:type="paragraph" w:customStyle="1" w:styleId="18">
    <w:name w:val="列出段落1"/>
    <w:basedOn w:val="1"/>
    <w:qFormat/>
    <w:uiPriority w:val="34"/>
    <w:pPr>
      <w:widowControl/>
      <w:ind w:firstLine="420" w:firstLineChars="200"/>
      <w:jc w:val="left"/>
    </w:pPr>
    <w:rPr>
      <w:kern w:val="0"/>
      <w:sz w:val="26"/>
      <w:szCs w:val="20"/>
      <w:lang w:eastAsia="en-US"/>
    </w:rPr>
  </w:style>
  <w:style w:type="character" w:customStyle="1" w:styleId="19">
    <w:name w:val="批注框文本 字符"/>
    <w:basedOn w:val="12"/>
    <w:link w:val="6"/>
    <w:qFormat/>
    <w:uiPriority w:val="0"/>
    <w:rPr>
      <w:kern w:val="2"/>
      <w:sz w:val="18"/>
      <w:szCs w:val="18"/>
    </w:rPr>
  </w:style>
  <w:style w:type="paragraph" w:customStyle="1" w:styleId="20">
    <w:name w:val="样式1"/>
    <w:basedOn w:val="8"/>
    <w:link w:val="22"/>
    <w:qFormat/>
    <w:uiPriority w:val="0"/>
    <w:pPr>
      <w:pBdr>
        <w:bottom w:val="none" w:color="auto" w:sz="0" w:space="0"/>
      </w:pBdr>
      <w:jc w:val="right"/>
    </w:pPr>
  </w:style>
  <w:style w:type="character" w:customStyle="1" w:styleId="21">
    <w:name w:val="页眉 字符"/>
    <w:basedOn w:val="12"/>
    <w:link w:val="8"/>
    <w:qFormat/>
    <w:uiPriority w:val="0"/>
    <w:rPr>
      <w:kern w:val="2"/>
      <w:sz w:val="18"/>
      <w:szCs w:val="18"/>
    </w:rPr>
  </w:style>
  <w:style w:type="character" w:customStyle="1" w:styleId="22">
    <w:name w:val="样式1 Char"/>
    <w:basedOn w:val="21"/>
    <w:link w:val="20"/>
    <w:qFormat/>
    <w:uiPriority w:val="0"/>
    <w:rPr>
      <w:kern w:val="2"/>
      <w:sz w:val="18"/>
      <w:szCs w:val="18"/>
    </w:rPr>
  </w:style>
  <w:style w:type="character" w:customStyle="1" w:styleId="23">
    <w:name w:val="HTML 预设格式 字符"/>
    <w:basedOn w:val="12"/>
    <w:link w:val="9"/>
    <w:uiPriority w:val="99"/>
    <w:rPr>
      <w:rFonts w:ascii="宋体" w:hAnsi="宋体" w:cs="宋体"/>
      <w:sz w:val="24"/>
      <w:szCs w:val="24"/>
    </w:rPr>
  </w:style>
  <w:style w:type="paragraph" w:styleId="2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471</Words>
  <Characters>2690</Characters>
  <Lines>22</Lines>
  <Paragraphs>6</Paragraphs>
  <TotalTime>2090</TotalTime>
  <ScaleCrop>false</ScaleCrop>
  <LinksUpToDate>false</LinksUpToDate>
  <CharactersWithSpaces>3155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2023-05-31T18:35:00Z</dcterms:created>
  <dc:creator>User</dc:creator>
  <cp:lastModifiedBy>WPS_1644389401</cp:lastModifiedBy>
  <cp:lastPrinted>2013-10-13T01:47:00Z</cp:lastPrinted>
  <dcterms:modified xsi:type="dcterms:W3CDTF">2025-06-27T12:01:00Z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143974A4722C6172B9145E6867B0520A_43</vt:lpwstr>
  </property>
</Properties>
</file>