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18"/>
          <w:szCs w:val="18"/>
        </w:rPr>
      </w:pP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姓  名：姜伟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联系电话:15804057517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出生年份：1982年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性    别：男</w:t>
      </w:r>
    </w:p>
    <w:p>
      <w:pPr>
        <w:rPr>
          <w:rFonts w:hint="default"/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电子邮箱：</w:t>
      </w:r>
      <w:r>
        <w:rPr>
          <w:rFonts w:hint="eastAsia"/>
          <w:sz w:val="18"/>
          <w:szCs w:val="18"/>
        </w:rPr>
        <w:fldChar w:fldCharType="begin"/>
      </w:r>
      <w:r>
        <w:rPr>
          <w:rFonts w:hint="eastAsia"/>
          <w:sz w:val="18"/>
          <w:szCs w:val="18"/>
        </w:rPr>
        <w:instrText xml:space="preserve"> HYPERLINK "mailto:156315901@qq.com" </w:instrText>
      </w:r>
      <w:r>
        <w:rPr>
          <w:rFonts w:hint="eastAsia"/>
          <w:sz w:val="18"/>
          <w:szCs w:val="18"/>
        </w:rPr>
        <w:fldChar w:fldCharType="separate"/>
      </w:r>
      <w:r>
        <w:rPr>
          <w:rFonts w:hint="default"/>
          <w:sz w:val="18"/>
          <w:szCs w:val="18"/>
        </w:rPr>
        <w:t>156315901@qq.com</w:t>
      </w:r>
      <w:r>
        <w:rPr>
          <w:rFonts w:hint="default"/>
          <w:sz w:val="18"/>
          <w:szCs w:val="18"/>
        </w:rPr>
        <w:fldChar w:fldCharType="end"/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目前工作地点/籍贯：辽宁省沈阳市</w:t>
      </w:r>
    </w:p>
    <w:p>
      <w:pPr>
        <w:rPr>
          <w:rFonts w:hint="eastAsia"/>
          <w:sz w:val="18"/>
          <w:szCs w:val="18"/>
        </w:rPr>
      </w:pP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教育经历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2002.09 - 2006.06 吉林大学 （985院校）理论与应用力学 本科 4年</w:t>
      </w:r>
    </w:p>
    <w:p>
      <w:pPr>
        <w:rPr>
          <w:rFonts w:hint="eastAsia"/>
          <w:sz w:val="18"/>
          <w:szCs w:val="18"/>
        </w:rPr>
      </w:pPr>
    </w:p>
    <w:p>
      <w:pPr>
        <w:rPr>
          <w:rFonts w:hint="eastAsia"/>
          <w:sz w:val="18"/>
          <w:szCs w:val="18"/>
        </w:rPr>
      </w:pPr>
      <w:bookmarkStart w:id="0" w:name="_GoBack"/>
      <w:r>
        <w:rPr>
          <w:rFonts w:hint="eastAsia"/>
          <w:sz w:val="18"/>
          <w:szCs w:val="18"/>
        </w:rPr>
        <w:t>自我介绍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自我评价： 熟悉超市零售业价值链整体运作，12年战略管理、营销策划、整体运作和团队管理经验。其中传统大型超市4年实际运作经验，高端精品超市3年操作经验，农贸生鲜超市5年操作经验。非常熟悉超市行业的供应链管理、营运管理、资金管理、组织架构搭建、市场战略布局；精通消费者研究、市场细分、市场定位和营销战略规划，擅长布局规划、团队激励和节奏控制；善于引导、教育目标顾客和促销策划，迅速提高企业的知名度和美誉度；具备丰富的管理和运作能力；具备专业的管理能力、谈判能力、协调能力和学习能力；受过高等教育的洗礼，毕业于吉林大学数学学院，形成自己的世界观，价值观；希望能够加入贵公司，与贵公司共同成长，为贵公司作出贡献和创造价值；</w:t>
      </w:r>
    </w:p>
    <w:bookmarkEnd w:id="0"/>
    <w:p>
      <w:pPr>
        <w:rPr>
          <w:rFonts w:hint="eastAsia"/>
          <w:sz w:val="18"/>
          <w:szCs w:val="18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工作经历</w:t>
      </w: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2017.09 – 至今 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   </w:t>
      </w:r>
      <w:r>
        <w:rPr>
          <w:rFonts w:hint="eastAsia"/>
          <w:b/>
          <w:bCs/>
          <w:sz w:val="21"/>
          <w:szCs w:val="21"/>
        </w:rPr>
        <w:t>辽宁家家泰超市管理有限公司(8家门店，年销售1.5亿） </w:t>
      </w: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总经理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主要业绩：作为公司的首任总经理，为公司奠定基础，年销售1.5亿元，单店核算实现盈利。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主要工作职责：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1、负责搭建采购部、营运部、行政人事、和整个团队管理工作。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2、制定公司的发展战略及销售战略，组织制定营销体系年度经营计划和方案，领导团队将计划转变为销售成果；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3、制定激励政策、营销方案、控制费用支出。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4、制定团队年度、季度和月度绩效考核体系和标准、并进行绩效监督、绩效考核、绩效面谈沟通，进一步提升绩效结果。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5、控制预算、费用；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6、招募、培训、激励、考核下属员工，以及协助下属员工完成下达的任务指标； </w:t>
      </w:r>
    </w:p>
    <w:p>
      <w:pPr>
        <w:rPr>
          <w:rFonts w:hint="eastAsia"/>
          <w:sz w:val="18"/>
          <w:szCs w:val="18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2016.08 - 2017.08 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      </w:t>
      </w:r>
      <w:r>
        <w:rPr>
          <w:rFonts w:hint="eastAsia"/>
          <w:b/>
          <w:bCs/>
          <w:sz w:val="21"/>
          <w:szCs w:val="21"/>
        </w:rPr>
        <w:t>大连尚佳鲜品超市管理有限公司（3家门店，年销售2000万）</w:t>
      </w: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总经理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1年期项目负责制，实现整体项目盈亏平衡，形成成熟的业务流程，培养出一个完整的管理队伍。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主要工作职责：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1、制定公司整体战略规划、市场定位、整体管理；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2、完成与投资人约定的目标和过程管理指标；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3、制定营销战略和营销策略，完善供应链体系；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4、完成团队培训，培养出一整套管理人员和基础员工；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5、制定公司组织架构、部门定位、职责定位、目标管理、绩效考考核方案、构建营销体系、完善工作流程，强化过程管理，提高工作效率。</w:t>
      </w:r>
    </w:p>
    <w:p>
      <w:pPr>
        <w:rPr>
          <w:rFonts w:hint="eastAsia"/>
          <w:b/>
          <w:bCs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2013.11 - 2016.07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</w:t>
      </w:r>
      <w:r>
        <w:rPr>
          <w:rFonts w:hint="eastAsia"/>
          <w:b/>
          <w:bCs/>
          <w:sz w:val="21"/>
          <w:szCs w:val="21"/>
        </w:rPr>
        <w:t> 新隆嘉超市管理有限公司大连分公司(年销售额30亿） 3年</w:t>
      </w: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区域经理（生活超市）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完成大连区域生活超市的建立，直接筹建门店25家，单店平均日销1万元。填补公司生活超市品类的空缺，奠定公司生活超市的营运标准。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主要工作职责：负责新隆嘉超市管理有限公司大连分公司生活超市的整体工作。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1、制定生活超市的经营策略；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2、制定下属门店营销策略，并监督执行；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3、对目标市场进行分析，并对产品进行市场定位，制定整体商品规划；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4、建立供应链体系，结算体系，合作原则制定；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5、控制营运成本，合理协调、分配公司资源，并审核费用使用的合理性；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6、部门内部管理：根据公司经营方针和部门业务需要，合理设置部门组织结构和岗位，优化业务流程，对部属人员进行绩效管理，提升部门工作效率；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7、培养人才，并向其他区域输出人才以及管理模式。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</w:t>
      </w: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2010.10 - 2013.10 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     </w:t>
      </w:r>
      <w:r>
        <w:rPr>
          <w:rFonts w:hint="eastAsia"/>
          <w:b/>
          <w:bCs/>
          <w:sz w:val="21"/>
          <w:szCs w:val="21"/>
        </w:rPr>
        <w:t xml:space="preserve">华润万家ole’精品超市（国内同业态第一） 3年 </w:t>
      </w: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沈阳万象城店商品经理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东北首家华润万家ole’精品超市门店，门店日销售接近30万，迄今为止任然是东北地区精品超市第一名。负责家庭食品、休闲食品的营运工作（3800平）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1、制订和执行销售任务，达成销售量预算指标和成长。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2、规划所负责区域的商品布局，包括商品定价，订货周期，陈列规范等。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3、完善管理：不断完善工作流程，制定工作规范。培养下属员工的工作能力和业务水平，并积极发展各级人员的继承梯队。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4、组织促销工作：按照预算，策划、组织执行促销活动，并分析成果，不断提高促销的有效性。协助市场部策划大型消费者促销活动，组织执行，并在执行中协助市场部不断完善、提高消费者促销的有效性。 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5、参与制订预算、预报，提交分析报告。定期提交销售及分析报告，并对销售作预测。</w:t>
      </w:r>
    </w:p>
    <w:p>
      <w:pPr>
        <w:rPr>
          <w:rFonts w:hint="eastAsia"/>
          <w:sz w:val="18"/>
          <w:szCs w:val="18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2006.07 - 2010.08 辽宁兴隆大家庭商业集团（零售业辽宁省民营企业第一）</w:t>
      </w: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超市部门经理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主要负责大东兴隆百货一楼超市整体工作（8000平）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1、负责执行公司的营销战略，完成目标销售、毛利、纯利任务；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2、负责拟定年度、季度、月度营销规划，并报公司批准；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3、所负责区域的销售、毛利等业绩指标的达成；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4、组建供应链体系；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5、规划商品品相配置，陈列规划并监督实施；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6、市场信息收集、分析并及时调整应对策略；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7、负责促销方案制订、组织、实施、监控和评价；</w:t>
      </w:r>
    </w:p>
    <w:p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8、员工培训、绩效管理等团队建设工作。 </w:t>
      </w:r>
    </w:p>
    <w:sectPr>
      <w:pgSz w:w="11906" w:h="16838"/>
      <w:pgMar w:top="720" w:right="720" w:bottom="720" w:left="720" w:header="851" w:footer="992" w:gutter="0"/>
      <w:cols w:space="425" w:num="1"/>
      <w:rtlGutter w:val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EC1"/>
    <w:rsid w:val="00003790"/>
    <w:rsid w:val="00022D6E"/>
    <w:rsid w:val="000C69D8"/>
    <w:rsid w:val="00121EFE"/>
    <w:rsid w:val="00137CE5"/>
    <w:rsid w:val="001431E5"/>
    <w:rsid w:val="00161A6A"/>
    <w:rsid w:val="00164EC1"/>
    <w:rsid w:val="001D7313"/>
    <w:rsid w:val="00232AE7"/>
    <w:rsid w:val="0030732B"/>
    <w:rsid w:val="00381AB3"/>
    <w:rsid w:val="003A7036"/>
    <w:rsid w:val="003D43A1"/>
    <w:rsid w:val="0048080D"/>
    <w:rsid w:val="00497DA4"/>
    <w:rsid w:val="004A70B9"/>
    <w:rsid w:val="004F5493"/>
    <w:rsid w:val="00522E45"/>
    <w:rsid w:val="005D1D0E"/>
    <w:rsid w:val="00611CA9"/>
    <w:rsid w:val="00763908"/>
    <w:rsid w:val="00771D1D"/>
    <w:rsid w:val="00793525"/>
    <w:rsid w:val="008B0EEB"/>
    <w:rsid w:val="009108A3"/>
    <w:rsid w:val="00974184"/>
    <w:rsid w:val="009A215B"/>
    <w:rsid w:val="009E3AC6"/>
    <w:rsid w:val="00A06F39"/>
    <w:rsid w:val="00A14C17"/>
    <w:rsid w:val="00AD3632"/>
    <w:rsid w:val="00AE60EE"/>
    <w:rsid w:val="00B069B2"/>
    <w:rsid w:val="00B90D45"/>
    <w:rsid w:val="00CA1DDD"/>
    <w:rsid w:val="00D43041"/>
    <w:rsid w:val="00D47FF7"/>
    <w:rsid w:val="00DB5824"/>
    <w:rsid w:val="00DF681B"/>
    <w:rsid w:val="00E224B7"/>
    <w:rsid w:val="00E31FAA"/>
    <w:rsid w:val="00E338BD"/>
    <w:rsid w:val="00E406AE"/>
    <w:rsid w:val="00E54053"/>
    <w:rsid w:val="00E66122"/>
    <w:rsid w:val="00E911AD"/>
    <w:rsid w:val="00EB0862"/>
    <w:rsid w:val="00F37664"/>
    <w:rsid w:val="00F71DC9"/>
    <w:rsid w:val="00FC3DA1"/>
    <w:rsid w:val="00FC6CA6"/>
    <w:rsid w:val="00FD1884"/>
    <w:rsid w:val="17364B32"/>
    <w:rsid w:val="41532279"/>
    <w:rsid w:val="4A4647A0"/>
    <w:rsid w:val="4CA70928"/>
    <w:rsid w:val="5D7C3D45"/>
    <w:rsid w:val="5F267C12"/>
    <w:rsid w:val="7338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等线"/>
      <w:kern w:val="2"/>
      <w:sz w:val="21"/>
      <w:szCs w:val="21"/>
      <w:lang w:val="en-US" w:eastAsia="zh-CN" w:bidi="ar-SA"/>
    </w:rPr>
  </w:style>
  <w:style w:type="character" w:default="1" w:styleId="7">
    <w:name w:val="Default Paragraph Font"/>
    <w:semiHidden/>
    <w:uiPriority w:val="99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31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30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9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qFormat/>
    <w:uiPriority w:val="99"/>
    <w:rPr>
      <w:color w:val="0000FF"/>
      <w:u w:val="single"/>
    </w:rPr>
  </w:style>
  <w:style w:type="character" w:customStyle="1" w:styleId="9">
    <w:name w:val="query-hit"/>
    <w:basedOn w:val="7"/>
    <w:qFormat/>
    <w:uiPriority w:val="99"/>
  </w:style>
  <w:style w:type="paragraph" w:customStyle="1" w:styleId="10">
    <w:name w:val="resume-setting__trigger-label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apple-converted-space"/>
    <w:basedOn w:val="7"/>
    <w:qFormat/>
    <w:uiPriority w:val="99"/>
  </w:style>
  <w:style w:type="character" w:customStyle="1" w:styleId="12">
    <w:name w:val="resume-content--letter-spacing"/>
    <w:basedOn w:val="7"/>
    <w:qFormat/>
    <w:uiPriority w:val="99"/>
  </w:style>
  <w:style w:type="character" w:customStyle="1" w:styleId="13">
    <w:name w:val="resume-tomb"/>
    <w:basedOn w:val="7"/>
    <w:qFormat/>
    <w:uiPriority w:val="99"/>
  </w:style>
  <w:style w:type="character" w:customStyle="1" w:styleId="14">
    <w:name w:val="resume-content__candidate-name"/>
    <w:basedOn w:val="7"/>
    <w:qFormat/>
    <w:uiPriority w:val="99"/>
  </w:style>
  <w:style w:type="paragraph" w:customStyle="1" w:styleId="15">
    <w:name w:val="resume-content__labels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6">
    <w:name w:val="resume-content__labels--sub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7">
    <w:name w:val="has-text-highlight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8">
    <w:name w:val="resume-content__section-header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9">
    <w:name w:val="timeline__header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timeline__time"/>
    <w:basedOn w:val="7"/>
    <w:qFormat/>
    <w:uiPriority w:val="99"/>
  </w:style>
  <w:style w:type="character" w:customStyle="1" w:styleId="21">
    <w:name w:val="timeline__time-join"/>
    <w:basedOn w:val="7"/>
    <w:qFormat/>
    <w:uiPriority w:val="99"/>
  </w:style>
  <w:style w:type="character" w:customStyle="1" w:styleId="22">
    <w:name w:val="timeline__time-range"/>
    <w:basedOn w:val="7"/>
    <w:qFormat/>
    <w:uiPriority w:val="99"/>
  </w:style>
  <w:style w:type="paragraph" w:customStyle="1" w:styleId="23">
    <w:name w:val="is-weight-bold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4">
    <w:name w:val="resume-content__title"/>
    <w:basedOn w:val="7"/>
    <w:qFormat/>
    <w:uiPriority w:val="99"/>
  </w:style>
  <w:style w:type="paragraph" w:customStyle="1" w:styleId="25">
    <w:name w:val="resume-talent__name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6">
    <w:name w:val="resume-talent__labels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7">
    <w:name w:val="resume-talent__prop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8">
    <w:name w:val="has-text-dark"/>
    <w:basedOn w:val="7"/>
    <w:qFormat/>
    <w:uiPriority w:val="99"/>
  </w:style>
  <w:style w:type="character" w:customStyle="1" w:styleId="29">
    <w:name w:val="Header Char"/>
    <w:basedOn w:val="7"/>
    <w:link w:val="4"/>
    <w:semiHidden/>
    <w:qFormat/>
    <w:locked/>
    <w:uiPriority w:val="99"/>
    <w:rPr>
      <w:sz w:val="18"/>
      <w:szCs w:val="18"/>
    </w:rPr>
  </w:style>
  <w:style w:type="character" w:customStyle="1" w:styleId="30">
    <w:name w:val="Footer Char"/>
    <w:basedOn w:val="7"/>
    <w:link w:val="3"/>
    <w:semiHidden/>
    <w:qFormat/>
    <w:locked/>
    <w:uiPriority w:val="99"/>
    <w:rPr>
      <w:sz w:val="18"/>
      <w:szCs w:val="18"/>
    </w:rPr>
  </w:style>
  <w:style w:type="character" w:customStyle="1" w:styleId="31">
    <w:name w:val="Balloon Text Char"/>
    <w:basedOn w:val="7"/>
    <w:link w:val="2"/>
    <w:semiHidden/>
    <w:qFormat/>
    <w:locked/>
    <w:uiPriority w:val="99"/>
    <w:rPr>
      <w:sz w:val="18"/>
      <w:szCs w:val="18"/>
    </w:rPr>
  </w:style>
  <w:style w:type="paragraph" w:styleId="3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Company>China</Company>
  <Pages>5</Pages>
  <Words>346</Words>
  <Characters>1973</Characters>
  <Lines>0</Lines>
  <Paragraphs>0</Paragraphs>
  <TotalTime>9</TotalTime>
  <ScaleCrop>false</ScaleCrop>
  <LinksUpToDate>false</LinksUpToDate>
  <CharactersWithSpaces>0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2018-07-03T00:08:00Z</dcterms:created>
  <dc:creator>shishengpeng@zhongwang.com</dc:creator>
  <cp:lastModifiedBy>yanyan</cp:lastModifiedBy>
  <dcterms:modified xsi:type="dcterms:W3CDTF">2019-08-06T02:35:56Z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