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404040"/>
                <w:sz w:val="30"/>
                <w:szCs w:val="30"/>
              </w:rPr>
            </w:pPr>
            <w:r>
              <w:rPr>
                <w:rFonts w:ascii="Courier" w:hAnsi="Courier" w:cs="Courier" w:hint="eastAsia"/>
                <w:b/>
                <w:bCs/>
                <w:color w:val="404040"/>
                <w:sz w:val="30"/>
                <w:szCs w:val="30"/>
              </w:rPr>
              <w:t>个人信息</w:t>
            </w:r>
          </w:p>
        </w:tc>
      </w:tr>
    </w:tbl>
    <w:p w:rsidR="00000000" w:rsidRDefault="00822789">
      <w:pPr>
        <w:rPr>
          <w:rFonts w:ascii="Courier" w:hAnsi="Courier" w:cs="Courier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2310"/>
        <w:gridCol w:w="2936"/>
        <w:gridCol w:w="1287"/>
        <w:gridCol w:w="2027"/>
      </w:tblGrid>
      <w:tr w:rsidR="00000000">
        <w:tc>
          <w:tcPr>
            <w:tcW w:w="18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姓名：</w:t>
            </w:r>
          </w:p>
        </w:tc>
        <w:tc>
          <w:tcPr>
            <w:tcW w:w="22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王志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强</w:t>
            </w:r>
          </w:p>
        </w:tc>
        <w:tc>
          <w:tcPr>
            <w:tcW w:w="291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性别：</w:t>
            </w:r>
          </w:p>
        </w:tc>
        <w:tc>
          <w:tcPr>
            <w:tcW w:w="127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男</w:t>
            </w:r>
          </w:p>
        </w:tc>
        <w:tc>
          <w:tcPr>
            <w:tcW w:w="1574" w:type="dxa"/>
            <w:vMerge w:val="restart"/>
            <w:shd w:val="clear" w:color="auto" w:fill="FFFFFF"/>
            <w:hideMark/>
          </w:tcPr>
          <w:p w:rsidR="00000000" w:rsidRDefault="00822789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1266825" cy="1266825"/>
                  <wp:effectExtent l="0" t="0" r="9525" b="9525"/>
                  <wp:docPr id="2" name="图片 2" descr="http://image0.lietou-static.com/normal/5ccd6324501544662c648ce808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image0.lietou-static.com/normal/5ccd6324501544662c648ce808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c>
          <w:tcPr>
            <w:tcW w:w="18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手机号码：</w:t>
            </w:r>
          </w:p>
        </w:tc>
        <w:tc>
          <w:tcPr>
            <w:tcW w:w="22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color w:val="auto"/>
                <w:sz w:val="20"/>
                <w:szCs w:val="20"/>
              </w:rPr>
              <w:t>18601013431</w:t>
            </w:r>
            <w:r>
              <w:t xml:space="preserve"> </w:t>
            </w:r>
          </w:p>
        </w:tc>
        <w:tc>
          <w:tcPr>
            <w:tcW w:w="291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年龄：</w:t>
            </w:r>
          </w:p>
        </w:tc>
        <w:tc>
          <w:tcPr>
            <w:tcW w:w="127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color w:val="auto"/>
                <w:sz w:val="20"/>
                <w:szCs w:val="20"/>
              </w:rPr>
              <w:t xml:space="preserve">34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岁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电子邮件：</w:t>
            </w:r>
          </w:p>
        </w:tc>
        <w:tc>
          <w:tcPr>
            <w:tcW w:w="22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color w:val="auto"/>
                <w:sz w:val="20"/>
                <w:szCs w:val="20"/>
              </w:rPr>
              <w:t>409929812@qq.co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m</w:t>
            </w:r>
          </w:p>
        </w:tc>
        <w:tc>
          <w:tcPr>
            <w:tcW w:w="291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教育程度：</w:t>
            </w:r>
          </w:p>
        </w:tc>
        <w:tc>
          <w:tcPr>
            <w:tcW w:w="127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本科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工作年限：</w:t>
            </w:r>
          </w:p>
        </w:tc>
        <w:tc>
          <w:tcPr>
            <w:tcW w:w="22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color w:val="auto"/>
                <w:sz w:val="20"/>
                <w:szCs w:val="20"/>
              </w:rPr>
              <w:t xml:space="preserve">11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年</w:t>
            </w:r>
          </w:p>
        </w:tc>
        <w:tc>
          <w:tcPr>
            <w:tcW w:w="291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婚姻状况：</w:t>
            </w:r>
          </w:p>
        </w:tc>
        <w:tc>
          <w:tcPr>
            <w:tcW w:w="127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已婚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职业状态：</w:t>
            </w:r>
          </w:p>
        </w:tc>
        <w:tc>
          <w:tcPr>
            <w:tcW w:w="22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在职，看看新机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会</w:t>
            </w:r>
          </w:p>
        </w:tc>
        <w:tc>
          <w:tcPr>
            <w:tcW w:w="291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所在地：</w:t>
            </w:r>
          </w:p>
        </w:tc>
        <w:tc>
          <w:tcPr>
            <w:tcW w:w="127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北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京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jc w:val="righ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国籍：</w:t>
            </w:r>
          </w:p>
        </w:tc>
        <w:tc>
          <w:tcPr>
            <w:tcW w:w="229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中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国</w:t>
            </w:r>
          </w:p>
        </w:tc>
        <w:tc>
          <w:tcPr>
            <w:tcW w:w="0" w:type="auto"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Calibri" w:hAnsi="Calibri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Calibri" w:hAnsi="Calibri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  <w:bookmarkStart w:id="0" w:name="_GoBack"/>
      <w:bookmarkEnd w:id="0"/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404040"/>
                <w:sz w:val="30"/>
                <w:szCs w:val="30"/>
              </w:rPr>
            </w:pPr>
            <w:r>
              <w:rPr>
                <w:rFonts w:ascii="Courier" w:hAnsi="Courier" w:cs="Courier" w:hint="eastAsia"/>
                <w:b/>
                <w:bCs/>
                <w:color w:val="404040"/>
                <w:sz w:val="30"/>
                <w:szCs w:val="30"/>
              </w:rPr>
              <w:t>工作经历</w:t>
            </w:r>
          </w:p>
        </w:tc>
      </w:tr>
    </w:tbl>
    <w:p w:rsidR="00000000" w:rsidRDefault="00822789">
      <w:pPr>
        <w:rPr>
          <w:rFonts w:ascii="Courier" w:hAnsi="Courier" w:cs="Courier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980"/>
        <w:gridCol w:w="1728"/>
        <w:gridCol w:w="2946"/>
        <w:gridCol w:w="2946"/>
      </w:tblGrid>
      <w:tr w:rsidR="00000000">
        <w:tc>
          <w:tcPr>
            <w:tcW w:w="1867" w:type="dxa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2017/01-</w:t>
            </w: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至今</w:t>
            </w:r>
          </w:p>
        </w:tc>
        <w:tc>
          <w:tcPr>
            <w:tcW w:w="8600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ind w:left="100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京东集</w:t>
            </w: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团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600" w:type="dxa"/>
            <w:gridSpan w:val="4"/>
            <w:shd w:val="clear" w:color="auto" w:fill="FFFFFF"/>
            <w:hideMark/>
          </w:tcPr>
          <w:p w:rsidR="00000000" w:rsidRDefault="00822789">
            <w:pPr>
              <w:spacing w:line="300" w:lineRule="atLeast"/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公司行业：</w:t>
            </w:r>
            <w: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互联网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移动互联网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电子商务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81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生鲜事业部肉禽冷冻采销部总经理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vMerge w:val="restart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所在地区：北京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所在部门：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汇报对象：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下属人数：</w:t>
            </w:r>
            <w:r>
              <w:t xml:space="preserve">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40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薪酬情况：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保密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46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80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职责业绩：</w:t>
            </w:r>
            <w:r>
              <w:t xml:space="preserve"> </w:t>
            </w:r>
          </w:p>
        </w:tc>
        <w:tc>
          <w:tcPr>
            <w:tcW w:w="7620" w:type="dxa"/>
            <w:gridSpan w:val="3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搭建肉禽冷冻业务团队，完成从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0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到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的过程。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</w:r>
            <w:proofErr w:type="gramStart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对战易果生鲜</w:t>
            </w:r>
            <w:proofErr w:type="gramEnd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，带领团队两年内实现高速发展，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17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年实现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500%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以上增速，被评为集团优秀团队；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18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年额突破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20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亿，位居生鲜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B2C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电</w:t>
            </w:r>
            <w:proofErr w:type="gramStart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商领域</w:t>
            </w:r>
            <w:proofErr w:type="gramEnd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行业第一。</w:t>
            </w:r>
          </w:p>
        </w:tc>
      </w:tr>
      <w:tr w:rsidR="00000000">
        <w:tc>
          <w:tcPr>
            <w:tcW w:w="1867" w:type="dxa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2015/09-2016/12</w:t>
            </w:r>
          </w:p>
        </w:tc>
        <w:tc>
          <w:tcPr>
            <w:tcW w:w="8600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ind w:left="100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京东集</w:t>
            </w: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团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600" w:type="dxa"/>
            <w:gridSpan w:val="4"/>
            <w:shd w:val="clear" w:color="auto" w:fill="FFFFFF"/>
            <w:hideMark/>
          </w:tcPr>
          <w:p w:rsidR="00000000" w:rsidRDefault="00822789">
            <w:pPr>
              <w:spacing w:line="300" w:lineRule="atLeast"/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公司行业：</w:t>
            </w:r>
            <w: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互联网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移动互联网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电子商务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81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消费品事业部酒类采销部总经理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vMerge w:val="restart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所在地区：北京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所在部门：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汇报对象：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下属人数：</w:t>
            </w:r>
            <w:r>
              <w:t xml:space="preserve">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90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薪酬情况：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保密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46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80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职责业绩：</w:t>
            </w:r>
            <w:r>
              <w:t xml:space="preserve"> </w:t>
            </w:r>
          </w:p>
        </w:tc>
        <w:tc>
          <w:tcPr>
            <w:tcW w:w="7620" w:type="dxa"/>
            <w:gridSpan w:val="3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负责京东酒类采销部的采销工作及团队管理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完成酒类业务的供应链上游化，梳理“买真酒，上京东”的战略，对战阿里，整体销售规模远超阿里，尤其白酒业务超过阿里两倍，行业排名第一。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2014/07-2015/09</w:t>
            </w:r>
          </w:p>
        </w:tc>
        <w:tc>
          <w:tcPr>
            <w:tcW w:w="8600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ind w:left="100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京东集</w:t>
            </w: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团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600" w:type="dxa"/>
            <w:gridSpan w:val="4"/>
            <w:shd w:val="clear" w:color="auto" w:fill="FFFFFF"/>
            <w:hideMark/>
          </w:tcPr>
          <w:p w:rsidR="00000000" w:rsidRDefault="00822789">
            <w:pPr>
              <w:spacing w:line="300" w:lineRule="atLeast"/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公司行业：</w:t>
            </w:r>
            <w: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互联网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移动互联网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电子商务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81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消费品事业部食品采销部牛奶乳品部门经理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vMerge w:val="restart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所在地区：北京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所在部门：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汇报对象：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下属人数：</w:t>
            </w:r>
            <w:r>
              <w:t xml:space="preserve">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12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薪酬情况：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保密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46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80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职责业绩：</w:t>
            </w:r>
            <w:r>
              <w:t xml:space="preserve"> </w:t>
            </w:r>
          </w:p>
        </w:tc>
        <w:tc>
          <w:tcPr>
            <w:tcW w:w="7620" w:type="dxa"/>
            <w:gridSpan w:val="3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组建牛奶乳品部门，并带领团队成功狙击一号店。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一年内单月销售从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1000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万突破至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1.5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亿每月，进口牛奶销量超过全国进口总额的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20%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，销售规模全网第一！</w:t>
            </w:r>
          </w:p>
        </w:tc>
      </w:tr>
      <w:tr w:rsidR="00000000">
        <w:tc>
          <w:tcPr>
            <w:tcW w:w="1867" w:type="dxa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2011/01-2014/07</w:t>
            </w:r>
          </w:p>
        </w:tc>
        <w:tc>
          <w:tcPr>
            <w:tcW w:w="8600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ind w:left="100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联想（北京）有限公</w:t>
            </w: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司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600" w:type="dxa"/>
            <w:gridSpan w:val="4"/>
            <w:shd w:val="clear" w:color="auto" w:fill="FFFFFF"/>
            <w:hideMark/>
          </w:tcPr>
          <w:p w:rsidR="00000000" w:rsidRDefault="00822789">
            <w:pPr>
              <w:spacing w:line="300" w:lineRule="atLeast"/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公司行业：</w:t>
            </w:r>
            <w: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计算机硬件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网络设备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81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渠道销售高级主管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vMerge w:val="restart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所在地区：北京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所在部门：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汇报对象：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下属人数：</w:t>
            </w:r>
            <w:r>
              <w:t xml:space="preserve">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0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薪酬情况：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保密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46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80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职责业绩：</w:t>
            </w:r>
            <w:r>
              <w:t xml:space="preserve"> </w:t>
            </w:r>
          </w:p>
        </w:tc>
        <w:tc>
          <w:tcPr>
            <w:tcW w:w="7620" w:type="dxa"/>
            <w:gridSpan w:val="3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完成服务产品在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PC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分销商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-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经销商通路内的销售目标达成。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2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合理投放资源，策划营销方案，组织渠道活动，利用项目提升销售竞争力，保证目标更好达成。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3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连续两年组织“游击战”项目，提升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4-6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级服务站终端销售能力。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4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承接服务业务各项培训工作及全国服务业务督导日常管理工作。</w:t>
            </w:r>
          </w:p>
        </w:tc>
      </w:tr>
      <w:tr w:rsidR="00000000">
        <w:tc>
          <w:tcPr>
            <w:tcW w:w="1867" w:type="dxa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2008/07-2011/01</w:t>
            </w:r>
          </w:p>
        </w:tc>
        <w:tc>
          <w:tcPr>
            <w:tcW w:w="8600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ind w:left="100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联想（北京）有限公</w:t>
            </w: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司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600" w:type="dxa"/>
            <w:gridSpan w:val="4"/>
            <w:shd w:val="clear" w:color="auto" w:fill="FFFFFF"/>
            <w:hideMark/>
          </w:tcPr>
          <w:p w:rsidR="00000000" w:rsidRDefault="00822789">
            <w:pPr>
              <w:spacing w:line="300" w:lineRule="atLeast"/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公司行业：</w:t>
            </w:r>
            <w: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计算机硬件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/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网络设备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181" w:type="dxa"/>
            <w:gridSpan w:val="4"/>
            <w:shd w:val="clear" w:color="auto" w:fill="EAEAEA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黑吉分区消费业务处吉林</w:t>
            </w:r>
            <w:proofErr w:type="gramStart"/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东业务</w:t>
            </w:r>
            <w:proofErr w:type="gramEnd"/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代表</w:t>
            </w:r>
            <w:r>
              <w:t xml:space="preserve"> </w:t>
            </w:r>
          </w:p>
        </w:tc>
      </w:tr>
      <w:tr w:rsidR="00000000">
        <w:tc>
          <w:tcPr>
            <w:tcW w:w="1867" w:type="dxa"/>
            <w:vMerge w:val="restart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所在地区：长春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所在部门：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汇报对象：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822789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08" w:type="dxa"/>
            <w:gridSpan w:val="2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下属人数：</w:t>
            </w:r>
            <w:r>
              <w:t xml:space="preserve"> </w:t>
            </w:r>
            <w:r>
              <w:rPr>
                <w:rFonts w:ascii="Courier" w:hAnsi="Courier" w:cs="Courier"/>
                <w:color w:val="auto"/>
                <w:sz w:val="20"/>
                <w:szCs w:val="20"/>
              </w:rPr>
              <w:t>0</w:t>
            </w:r>
            <w:r>
              <w:t xml:space="preserve"> </w:t>
            </w:r>
          </w:p>
        </w:tc>
        <w:tc>
          <w:tcPr>
            <w:tcW w:w="2946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薪酬情况：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保密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46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000000">
        <w:tc>
          <w:tcPr>
            <w:tcW w:w="1867" w:type="dxa"/>
            <w:shd w:val="clear" w:color="auto" w:fill="FFFFFF"/>
          </w:tcPr>
          <w:p w:rsidR="00000000" w:rsidRDefault="00822789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80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职责业绩：</w:t>
            </w:r>
            <w:r>
              <w:t xml:space="preserve"> </w:t>
            </w:r>
          </w:p>
        </w:tc>
        <w:tc>
          <w:tcPr>
            <w:tcW w:w="7620" w:type="dxa"/>
            <w:gridSpan w:val="3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1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、承接吉林东网格内消费产品销售目标，推动产品营销策略在区域内的落实实施。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2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、开拓市场，引进渠道，调整渠道结构，使网格</w:t>
            </w:r>
            <w:proofErr w:type="gramStart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内渠道</w:t>
            </w:r>
            <w:proofErr w:type="gramEnd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布局更具市场竞争力。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3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、组织实施围绕终端销售为核心的市场促销及推广活动，提升终端店面销售能力。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4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、指导、培训分销人员及督导团队，提升整个网格整体销售团队的业务能力。</w:t>
            </w:r>
            <w:r>
              <w:t xml:space="preserve"> </w:t>
            </w:r>
          </w:p>
        </w:tc>
      </w:tr>
    </w:tbl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</w:p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404040"/>
                <w:sz w:val="30"/>
                <w:szCs w:val="30"/>
              </w:rPr>
            </w:pPr>
            <w:r>
              <w:rPr>
                <w:rFonts w:ascii="Courier" w:hAnsi="Courier" w:cs="Courier" w:hint="eastAsia"/>
                <w:b/>
                <w:bCs/>
                <w:color w:val="404040"/>
                <w:sz w:val="30"/>
                <w:szCs w:val="30"/>
              </w:rPr>
              <w:t>教育经历</w:t>
            </w:r>
          </w:p>
        </w:tc>
      </w:tr>
    </w:tbl>
    <w:p w:rsidR="00000000" w:rsidRDefault="00822789">
      <w:pPr>
        <w:rPr>
          <w:rFonts w:ascii="Courier" w:hAnsi="Courier" w:cs="Courier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1"/>
        <w:gridCol w:w="2908"/>
        <w:gridCol w:w="2908"/>
      </w:tblGrid>
      <w:tr w:rsidR="00000000">
        <w:tc>
          <w:tcPr>
            <w:tcW w:w="4651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哈尔滨工业大学</w:t>
            </w: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 xml:space="preserve">  2004/09–2008/0</w:t>
            </w:r>
            <w:r>
              <w:rPr>
                <w:rFonts w:ascii="Courier" w:hAnsi="Courier" w:cs="Courier"/>
                <w:b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907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高分子材料与工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程</w:t>
            </w:r>
          </w:p>
        </w:tc>
        <w:tc>
          <w:tcPr>
            <w:tcW w:w="2907" w:type="dxa"/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本科</w:t>
            </w:r>
          </w:p>
        </w:tc>
      </w:tr>
    </w:tbl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404040"/>
                <w:sz w:val="30"/>
                <w:szCs w:val="30"/>
              </w:rPr>
            </w:pPr>
            <w:r>
              <w:rPr>
                <w:rFonts w:ascii="Courier" w:hAnsi="Courier" w:cs="Courier" w:hint="eastAsia"/>
                <w:b/>
                <w:bCs/>
                <w:color w:val="404040"/>
                <w:sz w:val="30"/>
                <w:szCs w:val="30"/>
              </w:rPr>
              <w:t>语言能力</w:t>
            </w:r>
          </w:p>
        </w:tc>
      </w:tr>
    </w:tbl>
    <w:p w:rsidR="00000000" w:rsidRDefault="00822789">
      <w:pPr>
        <w:rPr>
          <w:rFonts w:ascii="Courier" w:hAnsi="Courier" w:cs="Courier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822789">
            <w:pPr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b/>
                <w:bCs/>
                <w:color w:val="auto"/>
                <w:sz w:val="20"/>
                <w:szCs w:val="20"/>
              </w:rPr>
              <w:t>普通话、英语</w:t>
            </w:r>
          </w:p>
        </w:tc>
      </w:tr>
    </w:tbl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822789">
            <w:pPr>
              <w:spacing w:line="300" w:lineRule="atLeast"/>
              <w:rPr>
                <w:rFonts w:ascii="Courier" w:hAnsi="Courier" w:cs="Courier"/>
                <w:color w:val="404040"/>
                <w:sz w:val="30"/>
                <w:szCs w:val="30"/>
              </w:rPr>
            </w:pPr>
            <w:r>
              <w:rPr>
                <w:rFonts w:ascii="Courier" w:hAnsi="Courier" w:cs="Courier" w:hint="eastAsia"/>
                <w:b/>
                <w:bCs/>
                <w:color w:val="404040"/>
                <w:sz w:val="30"/>
                <w:szCs w:val="30"/>
              </w:rPr>
              <w:t>自我评价</w:t>
            </w:r>
          </w:p>
        </w:tc>
      </w:tr>
    </w:tbl>
    <w:p w:rsidR="00000000" w:rsidRDefault="00822789">
      <w:pPr>
        <w:rPr>
          <w:rFonts w:ascii="Courier" w:hAnsi="Courier" w:cs="Courier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822789">
            <w:pPr>
              <w:rPr>
                <w:rFonts w:ascii="Courier" w:hAnsi="Courier" w:cs="Courier"/>
                <w:color w:val="auto"/>
                <w:sz w:val="20"/>
                <w:szCs w:val="20"/>
              </w:rPr>
            </w:pP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-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本人性格开朗自信，积极向上，乐于与人沟通，有责任感，喜欢迎接新的挑战。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-</w:t>
            </w:r>
            <w:proofErr w:type="gramStart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熟悉线</w:t>
            </w:r>
            <w:proofErr w:type="gramEnd"/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上线下的业务操盘，深谙经营管理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br/>
              <w:t>-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有较强的团队管理经验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ourier" w:hAnsi="Courier" w:cs="Courier" w:hint="eastAsia"/>
                <w:color w:val="auto"/>
                <w:sz w:val="20"/>
                <w:szCs w:val="20"/>
              </w:rPr>
              <w:t>，善于激发团队</w:t>
            </w:r>
          </w:p>
        </w:tc>
      </w:tr>
    </w:tbl>
    <w:p w:rsidR="00000000" w:rsidRDefault="00822789">
      <w:pPr>
        <w:rPr>
          <w:rFonts w:ascii="Courier" w:hAnsi="Courier" w:cs="Courier"/>
          <w:color w:val="auto"/>
          <w:sz w:val="20"/>
          <w:szCs w:val="20"/>
        </w:rPr>
      </w:pPr>
    </w:p>
    <w:p w:rsidR="00822789" w:rsidRDefault="00822789"/>
    <w:sectPr w:rsidR="00822789">
      <w:pgSz w:w="11907" w:h="16840"/>
      <w:pgMar w:top="720" w:right="720" w:bottom="720" w:left="720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doNotSuppressIndentation/>
    <w:doNotAutofitConstrainedTables/>
    <w:autofitToFirstFixedWidthCell/>
    <w:underlineTabInNumList/>
    <w:displayHangulFixedWidth/>
    <w:compatSetting w:name="compatibilityMode" w:uri="http://schemas.microsoft.com/office/word" w:val="14"/>
  </w:compat>
  <w:rsids>
    <w:rsidRoot w:val="003A71BE"/>
    <w:rsid w:val="003A71BE"/>
    <w:rsid w:val="00822789"/>
    <w:rsid w:val="00A3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locked/>
    <w:rPr>
      <w:rFonts w:ascii="Arial" w:hAnsi="Arial" w:cs="Arial" w:hint="default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locked/>
    <w:rPr>
      <w:rFonts w:ascii="Cambria" w:eastAsia="宋体" w:hAnsi="Cambria" w:cs="Times New Roman" w:hint="default"/>
      <w:b/>
      <w:bCs/>
      <w:color w:val="000000"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locked/>
    <w:rPr>
      <w:rFonts w:ascii="Arial" w:hAnsi="Arial" w:cs="Arial" w:hint="default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Char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Pr>
      <w:rFonts w:ascii="Arial" w:hAnsi="Arial" w:cs="Arial" w:hint="default"/>
      <w:color w:val="000000"/>
      <w:kern w:val="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Pr>
      <w:rFonts w:ascii="Arial" w:hAnsi="Arial" w:cs="Arial" w:hint="default"/>
      <w:color w:val="000000"/>
      <w:kern w:val="0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A71B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A71BE"/>
    <w:rPr>
      <w:rFonts w:ascii="Arial" w:hAnsi="Arial" w:cs="Arial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locked/>
    <w:rPr>
      <w:rFonts w:ascii="Arial" w:hAnsi="Arial" w:cs="Arial" w:hint="default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locked/>
    <w:rPr>
      <w:rFonts w:ascii="Cambria" w:eastAsia="宋体" w:hAnsi="Cambria" w:cs="Times New Roman" w:hint="default"/>
      <w:b/>
      <w:bCs/>
      <w:color w:val="000000"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locked/>
    <w:rPr>
      <w:rFonts w:ascii="Arial" w:hAnsi="Arial" w:cs="Arial" w:hint="default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Char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Pr>
      <w:rFonts w:ascii="Arial" w:hAnsi="Arial" w:cs="Arial" w:hint="default"/>
      <w:color w:val="000000"/>
      <w:kern w:val="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Pr>
      <w:rFonts w:ascii="Arial" w:hAnsi="Arial" w:cs="Arial" w:hint="default"/>
      <w:color w:val="000000"/>
      <w:kern w:val="0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A71B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A71BE"/>
    <w:rPr>
      <w:rFonts w:ascii="Arial" w:hAnsi="Arial" w:cs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image0.lietou-static.com/normal/5ccd6324501544662c648ce808u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1242</Characters>
  <Application>Microsoft Office Word</Application>
  <DocSecurity>0</DocSecurity>
  <Lines>10</Lines>
  <Paragraphs>2</Paragraphs>
  <ScaleCrop>false</ScaleCrop>
  <Company>Microsoft</Company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Thinkpad</cp:lastModifiedBy>
  <cp:revision>4</cp:revision>
  <dcterms:created xsi:type="dcterms:W3CDTF">2019-05-13T02:49:00Z</dcterms:created>
  <dcterms:modified xsi:type="dcterms:W3CDTF">2019-05-13T02:53:00Z</dcterms:modified>
</cp:coreProperties>
</file>