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姓名：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王思明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性别：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居住地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北京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年龄：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1982 年 5 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E-mail: siming1982@163.com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手机：13126693049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14 年工作经验（8 年外企电商综合平台的采销管理经验；4 年外企大型超市采销管理经验；2 年国际运动品牌零售店铺管理经验）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工作经历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2011 年 9 月至今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 xml:space="preserve">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亚马逊（中国）投资有限公司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高级采销经理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2019.2-至今厨房厨具（Kitchen）部门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2015.7-2018.8运动户外（Sports）部门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2011.9-2015.7家居（Home）部门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负责产品线中国本地自营以及自贸区业务。包括供应商管理、选品、促销、价格、利润及库存周转等；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确定部门业务发展方向，确定谈判策略，制定年度合同目标；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重点合作品牌及供应商洽谈，制定长期发展战略；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拓展产品选择匹配及引领客户需求；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发现市场机会，培养优势/独家专供产品，保障销量及利润；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跨部门合作项目，帮助部门及合作伙伴共同成长；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管理过的主要品牌：罗莱、博洋、水星、富安娜、Taipatex、Garmin、Suuto、Osprey、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Tiger 虎牌、WMF 福腾宝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晋升时间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2011 年 9 月 采购经理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2013 年 4 月 资深采购经理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2016 年 10 月 高级采购经理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2007 年 12 月-2011 年 9 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法国欧尚集团北京欧尚超市有限公司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2009.10-2011.9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纺织处处长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从商业、管理、人事三方面，管理整个处。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经营结果：在全国 34 家可比门店中，营业额及净利润排名第二；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管理方面：库存天数排名全国第一。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人事方面：团队富有凝聚力及活力；提升团队，培养人才。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2007.12-2009.9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北京 | 纺织处 | 部门经理汇报对象：纺织处长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直接下属：员工 （1 人）| 下属人数：7 人（员工/促销员） | 转岗原因：升职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部门的渗透率及购物车在全国 38 家门店里排名第一，毛利率高于全国平均水平；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人员的稳定性处内最佳；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在处经理休产假期间，负责代管纺织处。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2006 年 10 月–2007 年 11 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浙江宝宏体育用品有限公司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（代理销售品牌PUMA&amp;Columbia&amp;Umbro)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浙江宝宏体育用品有限公司（代理销售品牌 PUMA&amp;Columbia&amp;Umbro) | 品牌代理 | 零售及批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发 | 民 营 | 规 模 :100 人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宁波 | 营运部 （自营店）| 零售督导汇报对象：总经理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直接下属：员工 | 下属人数：60 人 |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商业方面：负责各自营店销售目标的制定、跟踪、调整及结果分析；负责竞争品牌的业绩及促销活动调查分析；制定对商场促销活动的参与方案以及促销条件的商谈；与工程、商品及仓储部门协调新店开业、大型特卖的组织安排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人事方面：负责营业员的招聘、培训、考评及调动；负责营业员的工资核算及薪酬制度的完善。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沟通联络：负责与商场的账目结算及日常事宜的沟通；负责与品牌公司（上海总部）相关人员沟通本部门相关事宜；与公司各相关部门沟通（商品、陈列、仓储及行政部门等）。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在职期间，自营店由 5 家增至 11 家。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2005 年 10 月-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2006 年 8 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国美电器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国美电器 | 家电零售 | 上市公司 | 规模:1000-9999 人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北京 | 白电科（冰洗烟灶热） | 副主任（管理实习生）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协助主任提高本品类各类商品的销售。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协助主任做好人员、服务、环境的管理。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协助主任做好对会议、文件内容的落实，保证上情下达和下情上报。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协助主任做好销售任务的分解下达及销售绩效的统计分析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培训经历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Making Great Hiring Decisions 2018.4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Communications Overall 2017.9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Influence Others 2017.5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Coaching For Development 2015.5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Leadership and team management 2010.4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Situational leadership 2010.3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1"/>
          <w:szCs w:val="21"/>
        </w:rPr>
        <w:t>教育经历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2001/09 -- 2005/07：辽宁大学 | 经济学 | 本科学士学位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10" w:h="16840"/>
      <w:pgMar w:top="940" w:right="360" w:bottom="280" w:left="86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auto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alibri">
    <w:panose1 w:val="020F0502020204030204"/>
    <w:charset w:val="86"/>
    <w:family w:val="auto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auto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auto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auto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F1542C"/>
    <w:rsid w:val="562550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zh-CN" w:eastAsia="zh-CN" w:bidi="zh-CN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  <w:rPr>
      <w:lang w:val="zh-CN" w:eastAsia="zh-CN" w:bidi="zh-CN"/>
    </w:rPr>
  </w:style>
  <w:style w:type="paragraph" w:customStyle="1" w:styleId="6">
    <w:name w:val="Table Paragraph"/>
    <w:basedOn w:val="1"/>
    <w:qFormat/>
    <w:uiPriority w:val="1"/>
    <w:pPr>
      <w:spacing w:line="312" w:lineRule="exact"/>
      <w:ind w:left="107"/>
    </w:pPr>
    <w:rPr>
      <w:rFonts w:ascii="微软雅黑" w:hAnsi="微软雅黑" w:eastAsia="微软雅黑" w:cs="微软雅黑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ScaleCrop>false</ScaleCrop>
  <LinksUpToDate>false</LinksUpToDate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2019-06-13T07:16:00Z</dcterms:created>
  <dc:creator>siming</dc:creator>
  <cp:lastModifiedBy>yanyan</cp:lastModifiedBy>
  <dcterms:modified xsi:type="dcterms:W3CDTF">2019-06-13T07:52:13Z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2019-06-13T00:00:00Z</vt:filetime>
  </property>
  <property fmtid="{D5CDD505-2E9C-101B-9397-08002B2CF9AE}" pid="5" name="KSOProductBuildVer">
    <vt:lpwstr>2052-11.1.0.8612</vt:lpwstr>
  </property>
</Properties>
</file>