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2"/>
        <w:rPr>
          <w:sz w:val="25"/>
        </w:rPr>
      </w:pPr>
    </w:p>
    <w:p>
      <w:pPr>
        <w:spacing w:before="90"/>
        <w:ind w:left="4986" w:right="4159" w:firstLine="0"/>
        <w:jc w:val="center"/>
        <w:rPr>
          <w:b/>
          <w:sz w:val="2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6308725</wp:posOffset>
            </wp:positionH>
            <wp:positionV relativeFrom="paragraph">
              <wp:posOffset>-1057275</wp:posOffset>
            </wp:positionV>
            <wp:extent cx="996950" cy="137033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695" cy="1370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Resume</w:t>
      </w:r>
    </w:p>
    <w:p>
      <w:pPr>
        <w:pStyle w:val="4"/>
        <w:spacing w:before="2"/>
        <w:rPr>
          <w:b/>
          <w:sz w:val="25"/>
        </w:rPr>
      </w:pPr>
      <w:bookmarkStart w:id="0" w:name="_GoBack"/>
      <w:bookmarkEnd w:id="0"/>
    </w:p>
    <w:p>
      <w:pPr>
        <w:pStyle w:val="3"/>
        <w:rPr>
          <w:i/>
        </w:rPr>
      </w:pPr>
      <w:r>
        <w:rPr>
          <w:i/>
          <w:w w:val="105"/>
        </w:rPr>
        <w:t>Basic Info.</w:t>
      </w:r>
    </w:p>
    <w:p>
      <w:pPr>
        <w:pStyle w:val="4"/>
        <w:tabs>
          <w:tab w:val="left" w:pos="2926"/>
        </w:tabs>
        <w:spacing w:before="108"/>
        <w:ind w:left="144"/>
        <w:rPr>
          <w:rFonts w:hint="eastAsia" w:eastAsia="宋体"/>
          <w:lang w:eastAsia="zh-CN"/>
        </w:rPr>
      </w:pPr>
      <w:r>
        <w:rPr>
          <w:w w:val="105"/>
        </w:rPr>
        <w:t>Name:</w:t>
      </w:r>
      <w:r>
        <w:rPr>
          <w:w w:val="105"/>
        </w:rPr>
        <w:tab/>
      </w:r>
      <w:r>
        <w:rPr>
          <w:rFonts w:hint="eastAsia" w:eastAsia="宋体"/>
          <w:w w:val="105"/>
          <w:lang w:eastAsia="zh-CN"/>
        </w:rPr>
        <w:t>陈梦远</w:t>
      </w:r>
    </w:p>
    <w:p>
      <w:pPr>
        <w:pStyle w:val="4"/>
        <w:tabs>
          <w:tab w:val="left" w:pos="2926"/>
        </w:tabs>
        <w:spacing w:before="12"/>
        <w:ind w:left="144"/>
      </w:pPr>
      <w:r>
        <w:rPr>
          <w:w w:val="105"/>
        </w:rPr>
        <w:t>Date of</w:t>
      </w:r>
      <w:r>
        <w:rPr>
          <w:spacing w:val="-1"/>
          <w:w w:val="105"/>
        </w:rPr>
        <w:t xml:space="preserve"> </w:t>
      </w:r>
      <w:r>
        <w:rPr>
          <w:w w:val="105"/>
        </w:rPr>
        <w:t>Birth:</w:t>
      </w:r>
      <w:r>
        <w:rPr>
          <w:w w:val="105"/>
        </w:rPr>
        <w:tab/>
      </w:r>
      <w:r>
        <w:rPr>
          <w:w w:val="105"/>
        </w:rPr>
        <w:t>1985/11/20</w:t>
      </w:r>
    </w:p>
    <w:p>
      <w:pPr>
        <w:pStyle w:val="4"/>
        <w:tabs>
          <w:tab w:val="left" w:pos="2926"/>
        </w:tabs>
        <w:spacing w:before="12"/>
        <w:ind w:left="144"/>
      </w:pPr>
      <w:r>
        <w:rPr>
          <w:w w:val="105"/>
        </w:rPr>
        <w:t>Email:</w:t>
      </w:r>
      <w:r>
        <w:rPr>
          <w:w w:val="105"/>
        </w:rPr>
        <w:tab/>
      </w:r>
      <w:r>
        <w:fldChar w:fldCharType="begin"/>
      </w:r>
      <w:r>
        <w:instrText xml:space="preserve"> HYPERLINK "mailto:imcmy@hotmail.com" \h </w:instrText>
      </w:r>
      <w:r>
        <w:fldChar w:fldCharType="separate"/>
      </w:r>
      <w:r>
        <w:rPr>
          <w:w w:val="105"/>
        </w:rPr>
        <w:t>imcmy@hotmail.com</w:t>
      </w:r>
      <w:r>
        <w:rPr>
          <w:w w:val="105"/>
        </w:rPr>
        <w:fldChar w:fldCharType="end"/>
      </w:r>
    </w:p>
    <w:p>
      <w:pPr>
        <w:pStyle w:val="4"/>
        <w:tabs>
          <w:tab w:val="right" w:pos="4026"/>
        </w:tabs>
        <w:spacing w:before="16"/>
        <w:ind w:left="144"/>
      </w:pPr>
      <w:r>
        <w:rPr>
          <w:w w:val="105"/>
        </w:rPr>
        <w:t>Mobile</w:t>
      </w:r>
      <w:r>
        <w:rPr>
          <w:spacing w:val="1"/>
          <w:w w:val="105"/>
        </w:rPr>
        <w:t xml:space="preserve"> </w:t>
      </w:r>
      <w:r>
        <w:rPr>
          <w:w w:val="105"/>
        </w:rPr>
        <w:t>Phone:</w:t>
      </w:r>
      <w:r>
        <w:rPr>
          <w:w w:val="105"/>
        </w:rPr>
        <w:tab/>
      </w:r>
      <w:r>
        <w:rPr>
          <w:w w:val="105"/>
        </w:rPr>
        <w:t>13817948295</w:t>
      </w:r>
    </w:p>
    <w:p>
      <w:pPr>
        <w:pStyle w:val="4"/>
        <w:tabs>
          <w:tab w:val="left" w:pos="2926"/>
        </w:tabs>
        <w:spacing w:before="7"/>
        <w:ind w:left="144"/>
      </w:pPr>
      <w:r>
        <w:rPr>
          <w:w w:val="105"/>
        </w:rPr>
        <w:t>Address:</w:t>
      </w:r>
      <w:r>
        <w:rPr>
          <w:w w:val="105"/>
        </w:rPr>
        <w:tab/>
      </w:r>
      <w:r>
        <w:rPr>
          <w:w w:val="105"/>
        </w:rPr>
        <w:t>RM401,No.19, Lane 900, MaoTai Rd, Shanghai,</w:t>
      </w:r>
      <w:r>
        <w:rPr>
          <w:spacing w:val="2"/>
          <w:w w:val="105"/>
        </w:rPr>
        <w:t xml:space="preserve"> </w:t>
      </w:r>
      <w:r>
        <w:rPr>
          <w:w w:val="105"/>
        </w:rPr>
        <w:t>China</w:t>
      </w:r>
    </w:p>
    <w:p>
      <w:pPr>
        <w:pStyle w:val="4"/>
        <w:tabs>
          <w:tab w:val="right" w:pos="3526"/>
        </w:tabs>
        <w:spacing w:before="46"/>
        <w:ind w:left="144"/>
      </w:pPr>
      <w:r>
        <w:rPr>
          <w:w w:val="105"/>
        </w:rPr>
        <w:t>Postal Code:</w:t>
      </w:r>
      <w:r>
        <w:rPr>
          <w:w w:val="105"/>
        </w:rPr>
        <w:tab/>
      </w:r>
      <w:r>
        <w:rPr>
          <w:w w:val="105"/>
        </w:rPr>
        <w:t>200336</w:t>
      </w:r>
    </w:p>
    <w:p>
      <w:pPr>
        <w:pStyle w:val="4"/>
        <w:rPr>
          <w:sz w:val="22"/>
        </w:rPr>
      </w:pPr>
    </w:p>
    <w:p>
      <w:pPr>
        <w:pStyle w:val="4"/>
        <w:spacing w:before="1"/>
        <w:rPr>
          <w:sz w:val="29"/>
        </w:rPr>
      </w:pPr>
    </w:p>
    <w:p>
      <w:pPr>
        <w:pStyle w:val="3"/>
        <w:ind w:left="144" w:hanging="25"/>
        <w:rPr>
          <w:i/>
        </w:rPr>
      </w:pPr>
      <w:r>
        <w:rPr>
          <w:i/>
          <w:w w:val="105"/>
        </w:rPr>
        <w:t>Work Experience</w:t>
      </w:r>
    </w:p>
    <w:p>
      <w:pPr>
        <w:spacing w:before="132" w:line="252" w:lineRule="auto"/>
        <w:ind w:left="120" w:right="8472" w:firstLine="25"/>
        <w:jc w:val="left"/>
        <w:rPr>
          <w:b/>
          <w:sz w:val="19"/>
        </w:rPr>
      </w:pPr>
      <w:r>
        <w:rPr>
          <w:b/>
          <w:w w:val="105"/>
          <w:sz w:val="19"/>
        </w:rPr>
        <w:t>2017/06-Present BAIDU</w:t>
      </w:r>
    </w:p>
    <w:p>
      <w:pPr>
        <w:spacing w:before="2"/>
        <w:ind w:left="144" w:right="0" w:firstLine="0"/>
        <w:jc w:val="left"/>
        <w:rPr>
          <w:b/>
          <w:sz w:val="19"/>
        </w:rPr>
      </w:pPr>
      <w:r>
        <w:rPr>
          <w:b/>
          <w:w w:val="105"/>
          <w:sz w:val="19"/>
        </w:rPr>
        <w:t>Senior Key Account Manager – Luxury and Cosmetic Industry</w:t>
      </w:r>
    </w:p>
    <w:p>
      <w:pPr>
        <w:pStyle w:val="4"/>
        <w:spacing w:before="94"/>
        <w:ind w:left="144"/>
      </w:pPr>
      <w:r>
        <w:rPr>
          <w:w w:val="105"/>
        </w:rPr>
        <w:t>Clients: LVMH Group, Tiffany, Uniliver, L’Oreal group</w:t>
      </w:r>
    </w:p>
    <w:p>
      <w:pPr>
        <w:pStyle w:val="8"/>
        <w:numPr>
          <w:ilvl w:val="0"/>
          <w:numId w:val="1"/>
        </w:numPr>
        <w:tabs>
          <w:tab w:val="left" w:pos="624"/>
          <w:tab w:val="left" w:pos="625"/>
        </w:tabs>
        <w:spacing w:before="12" w:after="0" w:line="256" w:lineRule="auto"/>
        <w:ind w:left="625" w:right="366" w:hanging="480"/>
        <w:jc w:val="left"/>
        <w:rPr>
          <w:rFonts w:ascii="Wingdings" w:hAnsi="Wingdings"/>
          <w:sz w:val="18"/>
        </w:rPr>
      </w:pPr>
      <w:r>
        <w:rPr>
          <w:w w:val="105"/>
          <w:sz w:val="18"/>
        </w:rPr>
        <w:t>Work as the project leader to mobilize the BAIDU internal departments including planner, data consultant, technology engenieer</w:t>
      </w:r>
    </w:p>
    <w:p>
      <w:pPr>
        <w:pStyle w:val="4"/>
        <w:spacing w:before="7"/>
        <w:rPr>
          <w:sz w:val="18"/>
        </w:rPr>
      </w:pPr>
    </w:p>
    <w:p>
      <w:pPr>
        <w:pStyle w:val="8"/>
        <w:numPr>
          <w:ilvl w:val="0"/>
          <w:numId w:val="1"/>
        </w:numPr>
        <w:tabs>
          <w:tab w:val="left" w:pos="624"/>
          <w:tab w:val="left" w:pos="625"/>
        </w:tabs>
        <w:spacing w:before="0" w:after="0" w:line="240" w:lineRule="auto"/>
        <w:ind w:left="625" w:right="0" w:hanging="481"/>
        <w:jc w:val="left"/>
        <w:rPr>
          <w:rFonts w:ascii="Wingdings" w:hAnsi="Wingdings"/>
          <w:sz w:val="18"/>
        </w:rPr>
      </w:pPr>
      <w:r>
        <w:rPr>
          <w:w w:val="105"/>
          <w:sz w:val="18"/>
        </w:rPr>
        <w:t>Achieve the sales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target</w:t>
      </w:r>
    </w:p>
    <w:p>
      <w:pPr>
        <w:pStyle w:val="4"/>
        <w:spacing w:before="6"/>
        <w:rPr>
          <w:sz w:val="17"/>
        </w:rPr>
      </w:pPr>
    </w:p>
    <w:p>
      <w:pPr>
        <w:pStyle w:val="8"/>
        <w:numPr>
          <w:ilvl w:val="0"/>
          <w:numId w:val="1"/>
        </w:numPr>
        <w:tabs>
          <w:tab w:val="left" w:pos="607"/>
          <w:tab w:val="left" w:pos="608"/>
        </w:tabs>
        <w:spacing w:before="0" w:after="0" w:line="242" w:lineRule="auto"/>
        <w:ind w:left="645" w:right="758" w:hanging="517"/>
        <w:jc w:val="left"/>
        <w:rPr>
          <w:rFonts w:ascii="Wingdings" w:hAnsi="Wingdings"/>
          <w:sz w:val="24"/>
        </w:rPr>
      </w:pPr>
      <w:r>
        <w:rPr>
          <w:w w:val="105"/>
          <w:sz w:val="19"/>
        </w:rPr>
        <w:t>Integrate all platforms of BAIDU internally including music, video, knows, encyclopedia for brands’ online campaign for both branding and performance</w:t>
      </w:r>
      <w:r>
        <w:rPr>
          <w:spacing w:val="8"/>
          <w:w w:val="105"/>
          <w:sz w:val="19"/>
        </w:rPr>
        <w:t xml:space="preserve"> </w:t>
      </w:r>
      <w:r>
        <w:rPr>
          <w:w w:val="105"/>
          <w:sz w:val="19"/>
        </w:rPr>
        <w:t>purpose</w:t>
      </w:r>
    </w:p>
    <w:p>
      <w:pPr>
        <w:pStyle w:val="4"/>
        <w:spacing w:before="10"/>
        <w:rPr>
          <w:sz w:val="20"/>
        </w:rPr>
      </w:pPr>
    </w:p>
    <w:p>
      <w:pPr>
        <w:pStyle w:val="8"/>
        <w:numPr>
          <w:ilvl w:val="0"/>
          <w:numId w:val="1"/>
        </w:numPr>
        <w:tabs>
          <w:tab w:val="left" w:pos="607"/>
          <w:tab w:val="left" w:pos="608"/>
        </w:tabs>
        <w:spacing w:before="0" w:after="0" w:line="240" w:lineRule="auto"/>
        <w:ind w:left="608" w:right="0" w:hanging="481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In charge of clients’ SEM account, including review, allocating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budget,etc.</w:t>
      </w:r>
    </w:p>
    <w:p>
      <w:pPr>
        <w:pStyle w:val="4"/>
        <w:spacing w:before="1"/>
        <w:rPr>
          <w:sz w:val="21"/>
        </w:rPr>
      </w:pPr>
    </w:p>
    <w:p>
      <w:pPr>
        <w:pStyle w:val="8"/>
        <w:numPr>
          <w:ilvl w:val="0"/>
          <w:numId w:val="1"/>
        </w:numPr>
        <w:tabs>
          <w:tab w:val="left" w:pos="607"/>
          <w:tab w:val="left" w:pos="608"/>
        </w:tabs>
        <w:spacing w:before="0" w:after="0" w:line="240" w:lineRule="auto"/>
        <w:ind w:left="608" w:right="0" w:hanging="481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Balance the relation between EC ROI and brand</w:t>
      </w:r>
      <w:r>
        <w:rPr>
          <w:spacing w:val="8"/>
          <w:w w:val="105"/>
          <w:sz w:val="19"/>
        </w:rPr>
        <w:t xml:space="preserve"> </w:t>
      </w:r>
      <w:r>
        <w:rPr>
          <w:w w:val="105"/>
          <w:sz w:val="19"/>
        </w:rPr>
        <w:t>awareness</w:t>
      </w:r>
    </w:p>
    <w:p>
      <w:pPr>
        <w:pStyle w:val="4"/>
        <w:spacing w:before="8"/>
        <w:rPr>
          <w:sz w:val="17"/>
        </w:rPr>
      </w:pPr>
    </w:p>
    <w:p>
      <w:pPr>
        <w:pStyle w:val="8"/>
        <w:numPr>
          <w:ilvl w:val="0"/>
          <w:numId w:val="1"/>
        </w:numPr>
        <w:tabs>
          <w:tab w:val="left" w:pos="607"/>
          <w:tab w:val="left" w:pos="608"/>
        </w:tabs>
        <w:spacing w:before="0" w:after="0" w:line="240" w:lineRule="auto"/>
        <w:ind w:left="608" w:right="0" w:hanging="481"/>
        <w:jc w:val="left"/>
        <w:rPr>
          <w:rFonts w:ascii="Wingdings" w:hAnsi="Wingdings"/>
          <w:sz w:val="24"/>
        </w:rPr>
      </w:pPr>
      <w:r>
        <w:rPr>
          <w:w w:val="105"/>
          <w:sz w:val="19"/>
        </w:rPr>
        <w:t>Leverage Baidu technology like AI, AR to meet the need of luxury brands on</w:t>
      </w:r>
      <w:r>
        <w:rPr>
          <w:spacing w:val="8"/>
          <w:w w:val="105"/>
          <w:sz w:val="19"/>
        </w:rPr>
        <w:t xml:space="preserve"> </w:t>
      </w:r>
      <w:r>
        <w:rPr>
          <w:w w:val="105"/>
          <w:sz w:val="19"/>
        </w:rPr>
        <w:t>innovation</w:t>
      </w:r>
    </w:p>
    <w:p>
      <w:pPr>
        <w:pStyle w:val="8"/>
        <w:numPr>
          <w:ilvl w:val="0"/>
          <w:numId w:val="1"/>
        </w:numPr>
        <w:tabs>
          <w:tab w:val="left" w:pos="607"/>
          <w:tab w:val="left" w:pos="608"/>
        </w:tabs>
        <w:spacing w:before="128" w:after="0" w:line="240" w:lineRule="auto"/>
        <w:ind w:left="608" w:right="0" w:hanging="481"/>
        <w:jc w:val="left"/>
        <w:rPr>
          <w:rFonts w:ascii="Wingdings" w:hAnsi="Wingdings"/>
          <w:sz w:val="24"/>
        </w:rPr>
      </w:pPr>
      <w:r>
        <w:rPr>
          <w:w w:val="105"/>
          <w:sz w:val="19"/>
        </w:rPr>
        <w:t>Build up strategic data corporation with key clients CRM or online data to get a better e-commerce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performance</w:t>
      </w:r>
    </w:p>
    <w:p>
      <w:pPr>
        <w:pStyle w:val="2"/>
        <w:spacing w:before="232"/>
      </w:pPr>
      <w:r>
        <w:rPr>
          <w:w w:val="105"/>
        </w:rPr>
        <w:t>2016/5-2017/05</w:t>
      </w:r>
    </w:p>
    <w:p>
      <w:pPr>
        <w:spacing w:before="12" w:line="259" w:lineRule="auto"/>
        <w:ind w:left="144" w:right="5843" w:firstLine="0"/>
        <w:jc w:val="left"/>
        <w:rPr>
          <w:b/>
          <w:sz w:val="19"/>
        </w:rPr>
      </w:pPr>
      <w:r>
        <w:rPr>
          <w:b/>
          <w:w w:val="105"/>
          <w:sz w:val="19"/>
        </w:rPr>
        <w:t>Condé Nast Center of Fashion &amp; Design Digital Marketing &amp; Communication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w w:val="105"/>
          <w:sz w:val="19"/>
        </w:rPr>
        <w:t>Manager</w:t>
      </w:r>
    </w:p>
    <w:p>
      <w:pPr>
        <w:pStyle w:val="4"/>
        <w:spacing w:before="1"/>
        <w:rPr>
          <w:b/>
          <w:sz w:val="24"/>
        </w:rPr>
      </w:pP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0" w:after="0" w:line="240" w:lineRule="auto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In charge of yearly</w:t>
      </w:r>
      <w:r>
        <w:rPr>
          <w:spacing w:val="4"/>
          <w:w w:val="105"/>
          <w:sz w:val="19"/>
        </w:rPr>
        <w:t xml:space="preserve"> </w:t>
      </w:r>
      <w:r>
        <w:rPr>
          <w:w w:val="105"/>
          <w:sz w:val="19"/>
        </w:rPr>
        <w:t>budget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103" w:after="0" w:line="240" w:lineRule="auto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Co-branded/Integrated fashion campaigns: such as Gap,</w:t>
      </w:r>
      <w:r>
        <w:rPr>
          <w:spacing w:val="5"/>
          <w:w w:val="105"/>
          <w:sz w:val="19"/>
        </w:rPr>
        <w:t xml:space="preserve"> </w:t>
      </w:r>
      <w:r>
        <w:rPr>
          <w:w w:val="105"/>
          <w:sz w:val="19"/>
        </w:rPr>
        <w:t>Swarovski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108" w:after="0" w:line="240" w:lineRule="auto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In charge of all social media accounts</w:t>
      </w:r>
      <w:r>
        <w:rPr>
          <w:rFonts w:ascii="Microsoft Tai Le" w:hAnsi="Microsoft Tai Le"/>
          <w:w w:val="105"/>
          <w:sz w:val="19"/>
        </w:rPr>
        <w:t xml:space="preserve">, </w:t>
      </w:r>
      <w:r>
        <w:rPr>
          <w:w w:val="105"/>
          <w:sz w:val="19"/>
        </w:rPr>
        <w:t>review all contents. Use social media as a key tool to drive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conversion</w:t>
      </w:r>
    </w:p>
    <w:p>
      <w:pPr>
        <w:pStyle w:val="4"/>
        <w:spacing w:before="11"/>
        <w:rPr>
          <w:sz w:val="18"/>
        </w:rPr>
      </w:pPr>
    </w:p>
    <w:p>
      <w:pPr>
        <w:pStyle w:val="8"/>
        <w:numPr>
          <w:ilvl w:val="0"/>
          <w:numId w:val="1"/>
        </w:numPr>
        <w:tabs>
          <w:tab w:val="left" w:pos="546"/>
          <w:tab w:val="left" w:pos="547"/>
        </w:tabs>
        <w:spacing w:before="0" w:after="0" w:line="259" w:lineRule="auto"/>
        <w:ind w:left="447" w:right="249" w:hanging="283"/>
        <w:jc w:val="left"/>
        <w:rPr>
          <w:rFonts w:ascii="Wingdings" w:hAnsi="Wingdings"/>
          <w:sz w:val="19"/>
        </w:rPr>
      </w:pPr>
      <w:r>
        <w:tab/>
      </w:r>
      <w:r>
        <w:rPr>
          <w:w w:val="105"/>
          <w:sz w:val="19"/>
        </w:rPr>
        <w:t>Manage China fashion KOLs, photographers and stylists to promote digital content and campaigns on social media platforms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85" w:after="0" w:line="240" w:lineRule="auto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Manage printed and digital media ads’</w:t>
      </w:r>
      <w:r>
        <w:rPr>
          <w:spacing w:val="5"/>
          <w:w w:val="105"/>
          <w:sz w:val="19"/>
        </w:rPr>
        <w:t xml:space="preserve"> </w:t>
      </w:r>
      <w:r>
        <w:rPr>
          <w:w w:val="105"/>
          <w:sz w:val="19"/>
        </w:rPr>
        <w:t>content</w:t>
      </w:r>
    </w:p>
    <w:p>
      <w:pPr>
        <w:pStyle w:val="4"/>
        <w:spacing w:before="8"/>
        <w:rPr>
          <w:sz w:val="17"/>
        </w:rPr>
      </w:pP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1" w:after="0" w:line="240" w:lineRule="auto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Keep main media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relations</w:t>
      </w:r>
    </w:p>
    <w:p>
      <w:pPr>
        <w:pStyle w:val="4"/>
        <w:spacing w:before="5"/>
        <w:rPr>
          <w:sz w:val="21"/>
        </w:rPr>
      </w:pPr>
    </w:p>
    <w:p>
      <w:pPr>
        <w:pStyle w:val="8"/>
        <w:numPr>
          <w:ilvl w:val="0"/>
          <w:numId w:val="1"/>
        </w:numPr>
        <w:tabs>
          <w:tab w:val="left" w:pos="447"/>
        </w:tabs>
        <w:spacing w:before="0" w:after="0" w:line="252" w:lineRule="auto"/>
        <w:ind w:left="447" w:right="111" w:hanging="283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In charge of performance marketing, including SEM,SEO, programmatic buying, data analysis as the most key tool to drive traffic and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leads</w:t>
      </w:r>
    </w:p>
    <w:p>
      <w:pPr>
        <w:spacing w:after="0" w:line="252" w:lineRule="auto"/>
        <w:jc w:val="left"/>
        <w:rPr>
          <w:rFonts w:ascii="Wingdings" w:hAnsi="Wingdings"/>
          <w:sz w:val="19"/>
        </w:rPr>
        <w:sectPr>
          <w:type w:val="continuous"/>
          <w:pgSz w:w="11900" w:h="16840"/>
          <w:pgMar w:top="1520" w:right="220" w:bottom="280" w:left="1680" w:header="720" w:footer="720" w:gutter="0"/>
        </w:sectPr>
      </w:pPr>
    </w:p>
    <w:p>
      <w:pPr>
        <w:pStyle w:val="2"/>
        <w:spacing w:before="86"/>
      </w:pPr>
      <w:r>
        <w:rPr>
          <w:w w:val="105"/>
        </w:rPr>
        <w:t>2014/1-2016/5</w:t>
      </w:r>
    </w:p>
    <w:p>
      <w:pPr>
        <w:spacing w:before="93"/>
        <w:ind w:left="144" w:right="0" w:firstLine="0"/>
        <w:jc w:val="left"/>
        <w:rPr>
          <w:b/>
          <w:sz w:val="19"/>
        </w:rPr>
      </w:pPr>
      <w:r>
        <w:rPr>
          <w:b/>
          <w:w w:val="105"/>
          <w:sz w:val="19"/>
        </w:rPr>
        <w:t>BAIDU</w:t>
      </w:r>
    </w:p>
    <w:p>
      <w:pPr>
        <w:spacing w:before="94"/>
        <w:ind w:left="144" w:right="0" w:firstLine="0"/>
        <w:jc w:val="left"/>
        <w:rPr>
          <w:b/>
          <w:sz w:val="19"/>
        </w:rPr>
      </w:pPr>
      <w:r>
        <w:rPr>
          <w:b/>
          <w:w w:val="105"/>
          <w:sz w:val="19"/>
        </w:rPr>
        <w:t>Key Account Manager – Luxury and Cosmetic Industry</w:t>
      </w:r>
    </w:p>
    <w:p>
      <w:pPr>
        <w:spacing w:before="14" w:line="326" w:lineRule="exact"/>
        <w:ind w:left="144" w:right="3876" w:firstLine="0"/>
        <w:jc w:val="left"/>
        <w:rPr>
          <w:sz w:val="18"/>
        </w:rPr>
      </w:pPr>
      <w:r>
        <w:rPr>
          <w:w w:val="105"/>
          <w:sz w:val="18"/>
        </w:rPr>
        <w:t>Clients: LVMH Group, L’Oreal Group, Tiffany, Swarovski, Yoox.com, Bernini Group, MCM, and etc.</w:t>
      </w:r>
    </w:p>
    <w:p>
      <w:pPr>
        <w:pStyle w:val="2"/>
        <w:spacing w:line="202" w:lineRule="exact"/>
      </w:pPr>
      <w:r>
        <w:rPr>
          <w:w w:val="105"/>
        </w:rPr>
        <w:t>Successful Cases: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80" w:after="0" w:line="343" w:lineRule="auto"/>
        <w:ind w:left="625" w:right="1586" w:hanging="48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Louis Vuitton foundation exhibition campaign – create a new way of content corporation on Baidu travel platform, help Vuitton build a solid image of lifestyle, and express its brand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sprit.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0" w:after="0" w:line="179" w:lineRule="exact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Baidu Music platform- firstly creating the opening page of Baidu music APP with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clicking</w:t>
      </w:r>
    </w:p>
    <w:p>
      <w:pPr>
        <w:pStyle w:val="4"/>
        <w:spacing w:before="16" w:line="247" w:lineRule="auto"/>
        <w:ind w:left="625" w:right="2396"/>
      </w:pPr>
      <w:r>
        <w:rPr>
          <w:w w:val="105"/>
        </w:rPr>
        <w:t>to mini site for Lancome, which has been copied by the cosmetic industry’s investment decision on Baidu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11" w:after="0" w:line="247" w:lineRule="auto"/>
        <w:ind w:left="625" w:right="1937" w:hanging="48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Baidu Picture platform- firstly creating the crazy format for Tag Heuer on Baidu picture platform, help luxury brands finding a perfect communication channel on Baidu besides paid search</w:t>
      </w:r>
    </w:p>
    <w:p>
      <w:pPr>
        <w:pStyle w:val="4"/>
        <w:spacing w:before="2"/>
        <w:rPr>
          <w:sz w:val="25"/>
        </w:rPr>
      </w:pPr>
    </w:p>
    <w:p>
      <w:pPr>
        <w:pStyle w:val="2"/>
      </w:pPr>
      <w:r>
        <w:rPr>
          <w:w w:val="105"/>
        </w:rPr>
        <w:t>2011/5—2013/11</w:t>
      </w:r>
    </w:p>
    <w:p>
      <w:pPr>
        <w:spacing w:before="55"/>
        <w:ind w:left="144" w:right="0" w:firstLine="0"/>
        <w:jc w:val="left"/>
        <w:rPr>
          <w:b/>
          <w:sz w:val="19"/>
        </w:rPr>
      </w:pPr>
      <w:r>
        <w:rPr>
          <w:b/>
          <w:w w:val="105"/>
          <w:sz w:val="19"/>
        </w:rPr>
        <w:t>Hearst Group</w:t>
      </w:r>
    </w:p>
    <w:p>
      <w:pPr>
        <w:spacing w:before="12"/>
        <w:ind w:left="144" w:right="0" w:firstLine="0"/>
        <w:jc w:val="left"/>
        <w:rPr>
          <w:b/>
          <w:sz w:val="19"/>
        </w:rPr>
      </w:pPr>
      <w:r>
        <w:rPr>
          <w:b/>
          <w:w w:val="105"/>
          <w:sz w:val="19"/>
        </w:rPr>
        <w:t>Magazine Marie Claire - Advertising Manager</w:t>
      </w:r>
    </w:p>
    <w:p>
      <w:pPr>
        <w:pStyle w:val="4"/>
        <w:spacing w:before="60"/>
        <w:ind w:left="144"/>
      </w:pPr>
      <w:r>
        <w:rPr>
          <w:w w:val="105"/>
        </w:rPr>
        <w:t>Maintain and serve current key clients,</w:t>
      </w:r>
    </w:p>
    <w:p>
      <w:pPr>
        <w:pStyle w:val="4"/>
        <w:spacing w:before="12"/>
        <w:ind w:left="144"/>
      </w:pPr>
      <w:r>
        <w:rPr>
          <w:w w:val="105"/>
        </w:rPr>
        <w:t>Key clients: L‘orealGroup, Swatch Group, Avene, Longchamp, and etc.</w:t>
      </w:r>
    </w:p>
    <w:p>
      <w:pPr>
        <w:pStyle w:val="4"/>
        <w:spacing w:before="50"/>
        <w:ind w:left="144"/>
      </w:pPr>
      <w:r>
        <w:rPr>
          <w:w w:val="105"/>
        </w:rPr>
        <w:t>Coordinate editorial and advertorial team to achieve clients' request</w:t>
      </w:r>
      <w:r>
        <w:rPr>
          <w:rFonts w:ascii="Microsoft Tai Le"/>
          <w:w w:val="105"/>
        </w:rPr>
        <w:t>,</w:t>
      </w:r>
      <w:r>
        <w:rPr>
          <w:w w:val="105"/>
        </w:rPr>
        <w:t>to create content</w:t>
      </w:r>
    </w:p>
    <w:p>
      <w:pPr>
        <w:pStyle w:val="4"/>
      </w:pPr>
    </w:p>
    <w:p>
      <w:pPr>
        <w:pStyle w:val="2"/>
        <w:ind w:left="125"/>
      </w:pPr>
      <w:r>
        <w:rPr>
          <w:w w:val="105"/>
        </w:rPr>
        <w:t>Successful Cases: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84" w:after="0" w:line="345" w:lineRule="auto"/>
        <w:ind w:left="625" w:right="2098" w:hanging="48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Avene newspaper- help Avene and Marie Claire make a new communication format- beauty post, which could be inserted in more magazines and displayed in the counters to build a more professional image, and a quicker channel of information delivery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0" w:after="0" w:line="172" w:lineRule="exact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Longchamp video corporation: help shoot and edit video for Longchamp’s private event</w:t>
      </w:r>
      <w:r>
        <w:rPr>
          <w:spacing w:val="7"/>
          <w:w w:val="105"/>
          <w:sz w:val="19"/>
        </w:rPr>
        <w:t xml:space="preserve"> </w:t>
      </w:r>
      <w:r>
        <w:rPr>
          <w:w w:val="105"/>
          <w:sz w:val="19"/>
        </w:rPr>
        <w:t>by</w:t>
      </w:r>
    </w:p>
    <w:p>
      <w:pPr>
        <w:pStyle w:val="4"/>
        <w:spacing w:before="12" w:line="249" w:lineRule="auto"/>
        <w:ind w:left="625" w:right="2219"/>
      </w:pPr>
      <w:r>
        <w:rPr>
          <w:w w:val="105"/>
        </w:rPr>
        <w:t>an editorial way, which was the first trail on a print media in 2011, the project including inviting celebrities, preparing scripts. The video was displayed on Hearst apps , and other media platforms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5" w:after="0" w:line="252" w:lineRule="auto"/>
        <w:ind w:left="625" w:right="2137" w:hanging="48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Longines equestrianism corporation: persuade editors-in-chief to open an unique elegant editorial column on Marie Claire for Longines equestrianism event as a yearly content and advertorial corporation</w:t>
      </w:r>
    </w:p>
    <w:p>
      <w:pPr>
        <w:pStyle w:val="4"/>
        <w:spacing w:before="5"/>
        <w:rPr>
          <w:sz w:val="29"/>
        </w:rPr>
      </w:pPr>
    </w:p>
    <w:p>
      <w:pPr>
        <w:pStyle w:val="2"/>
      </w:pPr>
      <w:r>
        <w:rPr>
          <w:w w:val="105"/>
        </w:rPr>
        <w:t>2008/7--2009/7:</w:t>
      </w:r>
    </w:p>
    <w:p>
      <w:pPr>
        <w:tabs>
          <w:tab w:val="left" w:pos="2626"/>
        </w:tabs>
        <w:spacing w:before="17" w:line="247" w:lineRule="auto"/>
        <w:ind w:left="144" w:right="6059" w:firstLine="0"/>
        <w:jc w:val="left"/>
        <w:rPr>
          <w:b/>
          <w:sz w:val="19"/>
        </w:rPr>
      </w:pPr>
      <w:r>
        <w:rPr>
          <w:b/>
          <w:w w:val="105"/>
          <w:sz w:val="19"/>
        </w:rPr>
        <w:t>GRZIA China (the Italian weekly magazine) Advertising</w:t>
      </w:r>
      <w:r>
        <w:rPr>
          <w:b/>
          <w:spacing w:val="-1"/>
          <w:w w:val="105"/>
          <w:sz w:val="19"/>
        </w:rPr>
        <w:t xml:space="preserve"> </w:t>
      </w:r>
      <w:r>
        <w:rPr>
          <w:b/>
          <w:w w:val="105"/>
          <w:sz w:val="19"/>
        </w:rPr>
        <w:t>Department</w:t>
      </w:r>
      <w:r>
        <w:rPr>
          <w:b/>
          <w:w w:val="105"/>
          <w:sz w:val="19"/>
        </w:rPr>
        <w:tab/>
      </w:r>
      <w:r>
        <w:rPr>
          <w:b/>
          <w:w w:val="105"/>
          <w:sz w:val="19"/>
        </w:rPr>
        <w:t>Sales</w:t>
      </w:r>
      <w:r>
        <w:rPr>
          <w:b/>
          <w:spacing w:val="-1"/>
          <w:w w:val="105"/>
          <w:sz w:val="19"/>
        </w:rPr>
        <w:t xml:space="preserve"> </w:t>
      </w:r>
      <w:r>
        <w:rPr>
          <w:b/>
          <w:w w:val="105"/>
          <w:sz w:val="19"/>
        </w:rPr>
        <w:t>assistant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6" w:after="0" w:line="240" w:lineRule="auto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Helping paper work for sales or doing some connection with clients for detailed</w:t>
      </w:r>
      <w:r>
        <w:rPr>
          <w:spacing w:val="7"/>
          <w:w w:val="105"/>
          <w:sz w:val="19"/>
        </w:rPr>
        <w:t xml:space="preserve"> </w:t>
      </w:r>
      <w:r>
        <w:rPr>
          <w:w w:val="105"/>
          <w:sz w:val="19"/>
        </w:rPr>
        <w:t>work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12" w:after="0" w:line="240" w:lineRule="auto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Preparing Financial</w:t>
      </w:r>
      <w:r>
        <w:rPr>
          <w:spacing w:val="5"/>
          <w:w w:val="105"/>
          <w:sz w:val="19"/>
        </w:rPr>
        <w:t xml:space="preserve"> </w:t>
      </w:r>
      <w:r>
        <w:rPr>
          <w:w w:val="105"/>
          <w:sz w:val="19"/>
        </w:rPr>
        <w:t>Report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12" w:after="0" w:line="240" w:lineRule="auto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Controlling AD films for each</w:t>
      </w:r>
      <w:r>
        <w:rPr>
          <w:spacing w:val="5"/>
          <w:w w:val="105"/>
          <w:sz w:val="19"/>
        </w:rPr>
        <w:t xml:space="preserve"> </w:t>
      </w:r>
      <w:r>
        <w:rPr>
          <w:w w:val="105"/>
          <w:sz w:val="19"/>
        </w:rPr>
        <w:t>issue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7" w:after="0" w:line="240" w:lineRule="auto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Helping AD Director controlling daily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work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16" w:after="0" w:line="240" w:lineRule="auto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Arranging Advertising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Pagination</w:t>
      </w:r>
    </w:p>
    <w:p>
      <w:pPr>
        <w:pStyle w:val="8"/>
        <w:numPr>
          <w:ilvl w:val="0"/>
          <w:numId w:val="1"/>
        </w:numPr>
        <w:tabs>
          <w:tab w:val="left" w:pos="503"/>
          <w:tab w:val="left" w:pos="504"/>
        </w:tabs>
        <w:spacing w:before="41" w:after="0" w:line="240" w:lineRule="auto"/>
        <w:ind w:left="503" w:right="0" w:hanging="360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Connecting with other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Department</w:t>
      </w:r>
    </w:p>
    <w:p>
      <w:pPr>
        <w:pStyle w:val="4"/>
        <w:spacing w:before="7"/>
        <w:rPr>
          <w:sz w:val="28"/>
        </w:rPr>
      </w:pPr>
    </w:p>
    <w:p>
      <w:pPr>
        <w:pStyle w:val="2"/>
      </w:pPr>
      <w:r>
        <w:rPr>
          <w:w w:val="105"/>
        </w:rPr>
        <w:t>2007/11--2008/7: Internship</w:t>
      </w:r>
    </w:p>
    <w:p>
      <w:pPr>
        <w:tabs>
          <w:tab w:val="left" w:pos="2626"/>
        </w:tabs>
        <w:spacing w:before="12" w:line="259" w:lineRule="auto"/>
        <w:ind w:left="144" w:right="4556" w:firstLine="0"/>
        <w:jc w:val="left"/>
        <w:rPr>
          <w:b/>
          <w:sz w:val="19"/>
        </w:rPr>
      </w:pPr>
      <w:r>
        <w:rPr>
          <w:b/>
          <w:w w:val="105"/>
          <w:sz w:val="19"/>
        </w:rPr>
        <w:t>VOGUE China (one of the best fashion magazines) Advertising</w:t>
      </w:r>
      <w:r>
        <w:rPr>
          <w:b/>
          <w:spacing w:val="-1"/>
          <w:w w:val="105"/>
          <w:sz w:val="19"/>
        </w:rPr>
        <w:t xml:space="preserve"> </w:t>
      </w:r>
      <w:r>
        <w:rPr>
          <w:b/>
          <w:w w:val="105"/>
          <w:sz w:val="19"/>
        </w:rPr>
        <w:t>Department</w:t>
      </w:r>
      <w:r>
        <w:rPr>
          <w:b/>
          <w:w w:val="105"/>
          <w:sz w:val="19"/>
        </w:rPr>
        <w:tab/>
      </w:r>
      <w:r>
        <w:rPr>
          <w:b/>
          <w:w w:val="105"/>
          <w:sz w:val="19"/>
        </w:rPr>
        <w:t>Assistant to Advertising</w:t>
      </w:r>
      <w:r>
        <w:rPr>
          <w:b/>
          <w:spacing w:val="-6"/>
          <w:w w:val="105"/>
          <w:sz w:val="19"/>
        </w:rPr>
        <w:t xml:space="preserve"> </w:t>
      </w:r>
      <w:r>
        <w:rPr>
          <w:b/>
          <w:w w:val="105"/>
          <w:sz w:val="19"/>
        </w:rPr>
        <w:t>Director</w:t>
      </w:r>
    </w:p>
    <w:p>
      <w:pPr>
        <w:pStyle w:val="8"/>
        <w:numPr>
          <w:ilvl w:val="0"/>
          <w:numId w:val="1"/>
        </w:numPr>
        <w:tabs>
          <w:tab w:val="left" w:pos="624"/>
          <w:tab w:val="left" w:pos="625"/>
        </w:tabs>
        <w:spacing w:before="0" w:after="0" w:line="217" w:lineRule="exact"/>
        <w:ind w:left="625" w:right="0" w:hanging="481"/>
        <w:jc w:val="left"/>
        <w:rPr>
          <w:rFonts w:ascii="Wingdings" w:hAnsi="Wingdings"/>
          <w:sz w:val="24"/>
        </w:rPr>
      </w:pPr>
      <w:r>
        <w:rPr>
          <w:w w:val="105"/>
          <w:sz w:val="19"/>
        </w:rPr>
        <w:t>Responsible to Director’s daily work, arranging internal or external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meetings</w:t>
      </w:r>
    </w:p>
    <w:p>
      <w:pPr>
        <w:pStyle w:val="8"/>
        <w:numPr>
          <w:ilvl w:val="0"/>
          <w:numId w:val="1"/>
        </w:numPr>
        <w:tabs>
          <w:tab w:val="left" w:pos="624"/>
          <w:tab w:val="left" w:pos="625"/>
        </w:tabs>
        <w:spacing w:before="36" w:after="0" w:line="240" w:lineRule="auto"/>
        <w:ind w:left="625" w:right="0" w:hanging="481"/>
        <w:jc w:val="left"/>
        <w:rPr>
          <w:rFonts w:ascii="Wingdings" w:hAnsi="Wingdings"/>
          <w:sz w:val="19"/>
        </w:rPr>
      </w:pPr>
      <w:r>
        <w:rPr>
          <w:w w:val="105"/>
          <w:sz w:val="19"/>
        </w:rPr>
        <w:t>Collecting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films</w:t>
      </w:r>
    </w:p>
    <w:p>
      <w:pPr>
        <w:pStyle w:val="8"/>
        <w:numPr>
          <w:ilvl w:val="0"/>
          <w:numId w:val="1"/>
        </w:numPr>
        <w:tabs>
          <w:tab w:val="left" w:pos="624"/>
          <w:tab w:val="left" w:pos="625"/>
        </w:tabs>
        <w:spacing w:before="7" w:after="0" w:line="240" w:lineRule="auto"/>
        <w:ind w:left="625" w:right="0" w:hanging="481"/>
        <w:jc w:val="left"/>
        <w:rPr>
          <w:rFonts w:ascii="Wingdings" w:hAnsi="Wingdings"/>
          <w:sz w:val="24"/>
        </w:rPr>
      </w:pPr>
      <w:r>
        <w:rPr>
          <w:w w:val="105"/>
          <w:sz w:val="19"/>
        </w:rPr>
        <w:t>Editing VOGUE index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monthly</w:t>
      </w:r>
    </w:p>
    <w:p>
      <w:pPr>
        <w:spacing w:after="0" w:line="240" w:lineRule="auto"/>
        <w:jc w:val="left"/>
        <w:rPr>
          <w:rFonts w:ascii="Wingdings" w:hAnsi="Wingdings"/>
          <w:sz w:val="24"/>
        </w:rPr>
        <w:sectPr>
          <w:pgSz w:w="11900" w:h="16840"/>
          <w:pgMar w:top="380" w:right="220" w:bottom="280" w:left="1680" w:header="720" w:footer="720" w:gutter="0"/>
        </w:sectPr>
      </w:pPr>
    </w:p>
    <w:p>
      <w:pPr>
        <w:pStyle w:val="3"/>
        <w:spacing w:before="86"/>
        <w:rPr>
          <w:i/>
        </w:rPr>
      </w:pPr>
      <w:r>
        <w:rPr>
          <w:i/>
          <w:w w:val="105"/>
        </w:rPr>
        <w:t>Education</w:t>
      </w:r>
    </w:p>
    <w:p>
      <w:pPr>
        <w:pStyle w:val="4"/>
        <w:tabs>
          <w:tab w:val="left" w:pos="2846"/>
          <w:tab w:val="left" w:pos="6146"/>
          <w:tab w:val="left" w:pos="8843"/>
        </w:tabs>
        <w:spacing w:before="103" w:line="300" w:lineRule="auto"/>
        <w:ind w:left="144" w:right="599"/>
      </w:pPr>
      <w:r>
        <w:rPr>
          <w:w w:val="105"/>
        </w:rPr>
        <w:t>(Overseas) 2009/9</w:t>
      </w:r>
      <w:r>
        <w:rPr>
          <w:spacing w:val="-2"/>
          <w:w w:val="105"/>
        </w:rPr>
        <w:t xml:space="preserve"> </w:t>
      </w:r>
      <w:r>
        <w:rPr>
          <w:w w:val="105"/>
        </w:rPr>
        <w:t>--</w:t>
      </w:r>
      <w:r>
        <w:rPr>
          <w:spacing w:val="-1"/>
          <w:w w:val="105"/>
        </w:rPr>
        <w:t xml:space="preserve"> </w:t>
      </w:r>
      <w:r>
        <w:rPr>
          <w:w w:val="105"/>
        </w:rPr>
        <w:t>2010/10</w:t>
      </w:r>
      <w:r>
        <w:rPr>
          <w:w w:val="105"/>
        </w:rPr>
        <w:tab/>
      </w:r>
      <w:r>
        <w:rPr>
          <w:w w:val="105"/>
        </w:rPr>
        <w:t>University of the</w:t>
      </w:r>
      <w:r>
        <w:rPr>
          <w:spacing w:val="-4"/>
          <w:w w:val="105"/>
        </w:rPr>
        <w:t xml:space="preserve"> </w:t>
      </w:r>
      <w:r>
        <w:rPr>
          <w:w w:val="105"/>
        </w:rPr>
        <w:t>Arts</w:t>
      </w:r>
      <w:r>
        <w:rPr>
          <w:spacing w:val="-1"/>
          <w:w w:val="105"/>
        </w:rPr>
        <w:t xml:space="preserve"> </w:t>
      </w:r>
      <w:r>
        <w:rPr>
          <w:w w:val="105"/>
        </w:rPr>
        <w:t>London</w:t>
      </w:r>
      <w:r>
        <w:rPr>
          <w:w w:val="105"/>
        </w:rPr>
        <w:tab/>
      </w:r>
      <w:r>
        <w:rPr>
          <w:w w:val="105"/>
        </w:rPr>
        <w:t>Public</w:t>
      </w:r>
      <w:r>
        <w:rPr>
          <w:spacing w:val="-2"/>
          <w:w w:val="105"/>
        </w:rPr>
        <w:t xml:space="preserve"> </w:t>
      </w:r>
      <w:r>
        <w:rPr>
          <w:w w:val="105"/>
        </w:rPr>
        <w:t>Relations</w:t>
      </w:r>
      <w:r>
        <w:rPr>
          <w:w w:val="105"/>
        </w:rPr>
        <w:tab/>
      </w:r>
      <w:r>
        <w:rPr>
          <w:spacing w:val="-3"/>
          <w:w w:val="105"/>
        </w:rPr>
        <w:t xml:space="preserve">Master </w:t>
      </w:r>
      <w:r>
        <w:rPr>
          <w:w w:val="105"/>
        </w:rPr>
        <w:t>One of the best PR course in</w:t>
      </w:r>
      <w:r>
        <w:rPr>
          <w:spacing w:val="7"/>
          <w:w w:val="105"/>
        </w:rPr>
        <w:t xml:space="preserve"> </w:t>
      </w:r>
      <w:r>
        <w:rPr>
          <w:w w:val="105"/>
        </w:rPr>
        <w:t>UK</w:t>
      </w:r>
    </w:p>
    <w:p>
      <w:pPr>
        <w:pStyle w:val="4"/>
        <w:tabs>
          <w:tab w:val="left" w:pos="2846"/>
          <w:tab w:val="left" w:pos="6146"/>
          <w:tab w:val="left" w:pos="8843"/>
        </w:tabs>
        <w:spacing w:before="73"/>
        <w:ind w:left="144"/>
      </w:pPr>
      <w:r>
        <w:rPr>
          <w:w w:val="105"/>
        </w:rPr>
        <w:t>2004/9</w:t>
      </w:r>
      <w:r>
        <w:rPr>
          <w:spacing w:val="-1"/>
          <w:w w:val="105"/>
        </w:rPr>
        <w:t xml:space="preserve"> </w:t>
      </w:r>
      <w:r>
        <w:rPr>
          <w:w w:val="105"/>
        </w:rPr>
        <w:t>--</w:t>
      </w:r>
      <w:r>
        <w:rPr>
          <w:spacing w:val="-1"/>
          <w:w w:val="105"/>
        </w:rPr>
        <w:t xml:space="preserve"> </w:t>
      </w:r>
      <w:r>
        <w:rPr>
          <w:w w:val="105"/>
        </w:rPr>
        <w:t>2008/6</w:t>
      </w:r>
      <w:r>
        <w:rPr>
          <w:w w:val="105"/>
        </w:rPr>
        <w:tab/>
      </w:r>
      <w:r>
        <w:rPr>
          <w:w w:val="105"/>
        </w:rPr>
        <w:t>Shanghai Institute of</w:t>
      </w:r>
      <w:r>
        <w:rPr>
          <w:spacing w:val="-5"/>
          <w:w w:val="105"/>
        </w:rPr>
        <w:t xml:space="preserve"> </w:t>
      </w:r>
      <w:r>
        <w:rPr>
          <w:w w:val="105"/>
        </w:rPr>
        <w:t>Foreign</w:t>
      </w:r>
      <w:r>
        <w:rPr>
          <w:spacing w:val="-1"/>
          <w:w w:val="105"/>
        </w:rPr>
        <w:t xml:space="preserve"> </w:t>
      </w:r>
      <w:r>
        <w:rPr>
          <w:w w:val="105"/>
        </w:rPr>
        <w:t>Trade</w:t>
      </w:r>
      <w:r>
        <w:rPr>
          <w:w w:val="105"/>
        </w:rPr>
        <w:tab/>
      </w:r>
      <w:r>
        <w:rPr>
          <w:w w:val="105"/>
        </w:rPr>
        <w:t>Corporate Management</w:t>
      </w:r>
      <w:r>
        <w:rPr>
          <w:w w:val="105"/>
        </w:rPr>
        <w:tab/>
      </w:r>
      <w:r>
        <w:rPr>
          <w:w w:val="105"/>
        </w:rPr>
        <w:t>Bachelor</w:t>
      </w:r>
    </w:p>
    <w:p>
      <w:pPr>
        <w:pStyle w:val="4"/>
        <w:tabs>
          <w:tab w:val="left" w:pos="2846"/>
          <w:tab w:val="left" w:pos="8843"/>
        </w:tabs>
        <w:spacing w:before="132" w:line="247" w:lineRule="auto"/>
        <w:ind w:left="144" w:right="149"/>
      </w:pPr>
      <w:r>
        <w:rPr>
          <w:w w:val="105"/>
        </w:rPr>
        <w:t>2001/9</w:t>
      </w:r>
      <w:r>
        <w:rPr>
          <w:spacing w:val="-1"/>
          <w:w w:val="105"/>
        </w:rPr>
        <w:t xml:space="preserve"> </w:t>
      </w:r>
      <w:r>
        <w:rPr>
          <w:w w:val="105"/>
        </w:rPr>
        <w:t>--</w:t>
      </w:r>
      <w:r>
        <w:rPr>
          <w:spacing w:val="-1"/>
          <w:w w:val="105"/>
        </w:rPr>
        <w:t xml:space="preserve"> </w:t>
      </w:r>
      <w:r>
        <w:rPr>
          <w:w w:val="105"/>
        </w:rPr>
        <w:t>2004/6</w:t>
      </w:r>
      <w:r>
        <w:rPr>
          <w:w w:val="105"/>
        </w:rPr>
        <w:tab/>
      </w:r>
      <w:r>
        <w:rPr>
          <w:w w:val="105"/>
        </w:rPr>
        <w:t>Shanghai NanYang Model</w:t>
      </w:r>
      <w:r>
        <w:rPr>
          <w:spacing w:val="-3"/>
          <w:w w:val="105"/>
        </w:rPr>
        <w:t xml:space="preserve"> </w:t>
      </w:r>
      <w:r>
        <w:rPr>
          <w:w w:val="105"/>
        </w:rPr>
        <w:t>High</w:t>
      </w:r>
      <w:r>
        <w:rPr>
          <w:spacing w:val="-1"/>
          <w:w w:val="105"/>
        </w:rPr>
        <w:t xml:space="preserve"> </w:t>
      </w:r>
      <w:r>
        <w:rPr>
          <w:w w:val="105"/>
        </w:rPr>
        <w:t>School</w:t>
      </w:r>
      <w:r>
        <w:rPr>
          <w:w w:val="105"/>
        </w:rPr>
        <w:tab/>
      </w:r>
      <w:r>
        <w:rPr>
          <w:w w:val="105"/>
        </w:rPr>
        <w:t>High School Famous key school in</w:t>
      </w:r>
      <w:r>
        <w:rPr>
          <w:spacing w:val="4"/>
          <w:w w:val="105"/>
        </w:rPr>
        <w:t xml:space="preserve"> </w:t>
      </w:r>
      <w:r>
        <w:rPr>
          <w:w w:val="105"/>
        </w:rPr>
        <w:t>Shanghai</w:t>
      </w:r>
    </w:p>
    <w:p>
      <w:pPr>
        <w:pStyle w:val="4"/>
        <w:rPr>
          <w:sz w:val="28"/>
        </w:rPr>
      </w:pPr>
    </w:p>
    <w:p>
      <w:pPr>
        <w:pStyle w:val="3"/>
        <w:rPr>
          <w:i/>
        </w:rPr>
      </w:pPr>
      <w:r>
        <w:rPr>
          <w:i/>
          <w:w w:val="105"/>
        </w:rPr>
        <w:t>Language Skills</w:t>
      </w:r>
    </w:p>
    <w:p>
      <w:pPr>
        <w:pStyle w:val="4"/>
        <w:spacing w:before="8"/>
        <w:rPr>
          <w:b/>
          <w:i/>
          <w:sz w:val="20"/>
        </w:rPr>
      </w:pPr>
    </w:p>
    <w:p>
      <w:pPr>
        <w:pStyle w:val="4"/>
        <w:spacing w:line="391" w:lineRule="auto"/>
        <w:ind w:left="144" w:right="8290" w:hanging="25"/>
      </w:pPr>
      <w:r>
        <w:rPr>
          <w:w w:val="105"/>
        </w:rPr>
        <w:t>Mandarin(Native) English (Excellent)</w:t>
      </w:r>
    </w:p>
    <w:sectPr>
      <w:pgSz w:w="11900" w:h="16840"/>
      <w:pgMar w:top="380" w:right="220" w:bottom="280" w:left="16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Microsoft Tai Le">
    <w:panose1 w:val="020B0502040204020203"/>
    <w:charset w:val="00"/>
    <w:family w:val="swiss"/>
    <w:pitch w:val="default"/>
    <w:sig w:usb0="00000003" w:usb1="00000000" w:usb2="4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"/>
      <w:lvlJc w:val="left"/>
      <w:pPr>
        <w:ind w:left="625" w:hanging="480"/>
      </w:pPr>
      <w:rPr>
        <w:rFonts w:hint="default"/>
        <w:w w:val="104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558" w:hanging="48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496" w:hanging="48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434" w:hanging="48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372" w:hanging="48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310" w:hanging="48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248" w:hanging="48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186" w:hanging="48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124" w:hanging="48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B24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ind w:left="144"/>
      <w:outlineLvl w:val="1"/>
    </w:pPr>
    <w:rPr>
      <w:rFonts w:ascii="Times New Roman" w:hAnsi="Times New Roman" w:eastAsia="Times New Roman" w:cs="Times New Roman"/>
      <w:b/>
      <w:bCs/>
      <w:sz w:val="19"/>
      <w:szCs w:val="19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ind w:left="120"/>
      <w:outlineLvl w:val="2"/>
    </w:pPr>
    <w:rPr>
      <w:rFonts w:ascii="Times New Roman" w:hAnsi="Times New Roman" w:eastAsia="Times New Roman" w:cs="Times New Roman"/>
      <w:b/>
      <w:bCs/>
      <w:i/>
      <w:sz w:val="19"/>
      <w:szCs w:val="19"/>
      <w:lang w:val="en-US" w:eastAsia="en-US" w:bidi="en-US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19"/>
      <w:szCs w:val="19"/>
      <w:lang w:val="en-US" w:eastAsia="en-US" w:bidi="en-US"/>
    </w:rPr>
  </w:style>
  <w:style w:type="table" w:customStyle="1" w:styleId="7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503" w:hanging="360"/>
    </w:pPr>
    <w:rPr>
      <w:rFonts w:ascii="Times New Roman" w:hAnsi="Times New Roman" w:eastAsia="Times New Roman" w:cs="Times New Roman"/>
      <w:lang w:val="en-US" w:eastAsia="en-US" w:bidi="en-US"/>
    </w:rPr>
  </w:style>
  <w:style w:type="paragraph" w:customStyle="1" w:styleId="9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ScaleCrop>false</ScaleCrop>
  <LinksUpToDate>false</LinksUpToDate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2019-06-24T05:47:00Z</dcterms:created>
  <dc:creator>X1 Carbon</dc:creator>
  <cp:lastModifiedBy>Spy</cp:lastModifiedBy>
  <dcterms:modified xsi:type="dcterms:W3CDTF">2019-06-24T06:11:48Z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