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2056"/>
        <w:gridCol w:w="2056"/>
      </w:tblGrid>
      <w:tr w:rsidR="00A67405" w:rsidTr="00A67405">
        <w:trPr>
          <w:trHeight w:val="850"/>
        </w:trPr>
        <w:tc>
          <w:tcPr>
            <w:tcW w:w="2056" w:type="dxa"/>
            <w:vMerge w:val="restart"/>
            <w:shd w:val="clear" w:color="auto" w:fill="F9F9F9"/>
            <w:vAlign w:val="center"/>
            <w:hideMark/>
          </w:tcPr>
          <w:p w:rsidR="00A67405" w:rsidRDefault="00A67405" w:rsidP="00D47364">
            <w:pPr>
              <w:jc w:val="center"/>
              <w:rPr>
                <w:rFonts w:ascii="Tahoma" w:eastAsia="宋体" w:hAnsi="Tahoma" w:cs="Tahoma"/>
                <w:noProof/>
              </w:rPr>
            </w:pPr>
            <w:r w:rsidRPr="00D47364">
              <w:rPr>
                <w:rFonts w:ascii="Tahoma" w:eastAsia="宋体" w:hAnsi="Tahoma" w:cs="Tahoma"/>
                <w:noProof/>
              </w:rPr>
              <w:drawing>
                <wp:inline distT="0" distB="0" distL="0" distR="0">
                  <wp:extent cx="918611" cy="975360"/>
                  <wp:effectExtent l="19050" t="0" r="0" b="0"/>
                  <wp:docPr id="3" name="图片 0" descr="55557f3b28ee44a8919620ce01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5557f3b28ee44a8919620ce01a.gif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974" cy="97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2" w:type="dxa"/>
            <w:gridSpan w:val="2"/>
            <w:shd w:val="clear" w:color="auto" w:fill="F9F9F9"/>
            <w:vAlign w:val="center"/>
            <w:hideMark/>
          </w:tcPr>
          <w:p w:rsidR="00A67405" w:rsidRPr="00C21E2F" w:rsidRDefault="00A67405" w:rsidP="00836EF6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 w:rsidRPr="00C21E2F">
              <w:rPr>
                <w:rFonts w:ascii="Tahoma" w:eastAsia="宋体" w:hAnsi="Tahoma" w:cs="Tahoma"/>
                <w:noProof/>
              </w:rPr>
              <w:t>卢川建</w:t>
            </w:r>
            <w:r w:rsidR="004A6F72">
              <w:rPr>
                <w:rFonts w:ascii="Tahoma" w:eastAsia="宋体" w:hAnsi="Tahoma" w:cs="Tahoma" w:hint="eastAsia"/>
                <w:noProof/>
              </w:rPr>
              <w:t xml:space="preserve">  </w:t>
            </w:r>
            <w:r w:rsidRPr="00C21E2F">
              <w:rPr>
                <w:rFonts w:ascii="Tahoma" w:eastAsia="宋体" w:hAnsi="Tahoma" w:cs="Tahoma" w:hint="eastAsia"/>
                <w:noProof/>
              </w:rPr>
              <w:t xml:space="preserve">男</w:t>
            </w:r>
          </w:p>
        </w:tc>
        <w:tc>
          <w:tcPr>
            <w:tcW w:w="4112" w:type="dxa"/>
            <w:gridSpan w:val="2"/>
            <w:shd w:val="clear" w:color="auto" w:fill="F9F9F9"/>
          </w:tcPr>
          <w:p w:rsidR="00A67405" w:rsidRPr="00C21E2F" w:rsidRDefault="00A67405" w:rsidP="00A67405">
            <w:pPr>
              <w:spacing w:line="312" w:lineRule="auto"/>
              <w:jc w:val="right"/>
              <w:rPr>
                <w:rFonts w:ascii="Tahoma" w:eastAsia="宋体" w:hAnsi="Tahoma" w:cs="Tahoma"/>
                <w:noProof/>
              </w:rPr>
            </w:pPr>
            <w:r w:rsidRPr="00C21E2F">
              <w:rPr>
                <w:rFonts w:ascii="Tahoma" w:eastAsia="宋体" w:hAnsi="Tahoma" w:cs="Tahoma"/>
                <w:noProof/>
              </w:rPr>
              <w:drawing>
                <wp:inline distT="0" distB="0" distL="0" distR="0">
                  <wp:extent cx="579120" cy="594360"/>
                  <wp:effectExtent l="0" t="0" r="0" b="0"/>
                  <wp:docPr id="4" name="图片 2" descr="5697690545cec841a3d9289b04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697690545cec841a3d9289b04a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64" w:rsidTr="00A67405">
        <w:trPr>
          <w:trHeight w:val="429"/>
        </w:trPr>
        <w:tc>
          <w:tcPr>
            <w:tcW w:w="2056" w:type="dxa"/>
            <w:vMerge/>
            <w:shd w:val="clear" w:color="auto" w:fill="F9F9F9"/>
            <w:vAlign w:val="center"/>
            <w:hideMark/>
          </w:tcPr>
          <w:p w:rsidR="00D47364" w:rsidRDefault="00D47364" w:rsidP="00695357">
            <w:pPr>
              <w:jc w:val="center"/>
              <w:rPr>
                <w:rFonts w:ascii="Tahoma" w:eastAsia="宋体" w:hAnsi="Tahoma" w:cs="Tahoma"/>
                <w:noProof/>
              </w:rPr>
            </w:pP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241169" w:rsidP="00C21E2F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>
              <w:rPr>
                <w:rFonts w:ascii="Tahoma" w:eastAsia="宋体" w:hAnsi="Tahoma" w:cs="Tahoma" w:hint="eastAsia"/>
                <w:noProof/>
              </w:rPr>
              <w:t xml:space="preserve">      </w:t>
            </w:r>
            <w:r w:rsidR="00D47364" w:rsidRPr="00C21E2F">
              <w:rPr>
                <w:rFonts w:ascii="Tahoma" w:eastAsia="宋体" w:hAnsi="Tahoma" w:cs="Tahoma" w:hint="eastAsia"/>
                <w:noProof/>
              </w:rPr>
              <w:t>目前公司：</w:t>
            </w:r>
          </w:p>
        </w:tc>
        <w:tc>
          <w:tcPr>
            <w:tcW w:w="6168" w:type="dxa"/>
            <w:gridSpan w:val="3"/>
            <w:shd w:val="clear" w:color="auto" w:fill="F9F9F9"/>
            <w:hideMark/>
          </w:tcPr>
          <w:p w:rsidR="00D47364" w:rsidRPr="00C21E2F" w:rsidRDefault="00D47364" w:rsidP="00C21E2F">
            <w:pPr>
              <w:spacing w:line="312" w:lineRule="auto"/>
              <w:ind w:right="420"/>
              <w:rPr>
                <w:rFonts w:ascii="Tahoma" w:eastAsia="宋体" w:hAnsi="Tahoma" w:cs="Tahoma"/>
                <w:noProof/>
              </w:rPr>
            </w:pPr>
            <w:r w:rsidRPr="00C21E2F">
              <w:rPr>
                <w:rFonts w:ascii="Tahoma" w:eastAsia="宋体" w:hAnsi="Tahoma" w:cs="Tahoma" w:hint="eastAsia"/>
                <w:noProof/>
              </w:rPr>
              <w:t>江西国光商业连锁有限责任公司</w:t>
            </w:r>
          </w:p>
        </w:tc>
      </w:tr>
      <w:tr w:rsidR="00D47364" w:rsidTr="00A67405">
        <w:trPr>
          <w:trHeight w:val="639"/>
        </w:trPr>
        <w:tc>
          <w:tcPr>
            <w:tcW w:w="2056" w:type="dxa"/>
            <w:vMerge/>
            <w:shd w:val="clear" w:color="auto" w:fill="F9F9F9"/>
            <w:vAlign w:val="center"/>
            <w:hideMark/>
          </w:tcPr>
          <w:p w:rsidR="00D47364" w:rsidRDefault="00D47364" w:rsidP="00695357">
            <w:pPr>
              <w:jc w:val="center"/>
              <w:rPr>
                <w:rFonts w:ascii="Tahoma" w:eastAsia="宋体" w:hAnsi="Tahoma" w:cs="Tahoma"/>
                <w:noProof/>
              </w:rPr>
            </w:pP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241169" w:rsidP="00C21E2F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>
              <w:rPr>
                <w:rFonts w:ascii="Tahoma" w:eastAsia="宋体" w:hAnsi="Tahoma" w:cs="Tahoma" w:hint="eastAsia"/>
                <w:noProof/>
              </w:rPr>
              <w:t xml:space="preserve">      </w:t>
            </w:r>
            <w:r w:rsidR="00D47364" w:rsidRPr="00C21E2F">
              <w:rPr>
                <w:rFonts w:ascii="Tahoma" w:eastAsia="宋体" w:hAnsi="Tahoma" w:cs="Tahoma" w:hint="eastAsia"/>
                <w:noProof/>
              </w:rPr>
              <w:t>目前职位：</w:t>
            </w: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D47364" w:rsidP="00C21E2F">
            <w:pPr>
              <w:spacing w:line="312" w:lineRule="auto"/>
              <w:ind w:right="420"/>
              <w:rPr>
                <w:rFonts w:ascii="Tahoma" w:eastAsia="宋体" w:hAnsi="Tahoma" w:cs="Tahoma"/>
                <w:noProof/>
              </w:rPr>
            </w:pPr>
            <w:r w:rsidRPr="00C21E2F">
              <w:rPr>
                <w:rFonts w:ascii="Tahoma" w:eastAsia="宋体" w:hAnsi="Tahoma" w:cs="Tahoma" w:hint="eastAsia"/>
                <w:noProof/>
              </w:rPr>
              <w:t>水产采购高级经理</w:t>
            </w: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241169" w:rsidP="00C21E2F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>
              <w:rPr>
                <w:rFonts w:ascii="Tahoma" w:eastAsia="宋体" w:hAnsi="Tahoma" w:cs="Tahoma" w:hint="eastAsia"/>
                <w:noProof/>
              </w:rPr>
              <w:t xml:space="preserve">      </w:t>
            </w:r>
            <w:r w:rsidR="00D47364" w:rsidRPr="00C21E2F">
              <w:rPr>
                <w:rFonts w:ascii="Tahoma" w:eastAsia="宋体" w:hAnsi="Tahoma" w:cs="Tahoma" w:hint="eastAsia"/>
                <w:noProof/>
              </w:rPr>
              <w:t>工作年限：</w:t>
            </w: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D47364" w:rsidP="00C21E2F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 w:rsidRPr="00C21E2F">
              <w:rPr>
                <w:rFonts w:ascii="Tahoma" w:eastAsia="宋体" w:hAnsi="Tahoma" w:cs="Tahoma"/>
                <w:noProof/>
              </w:rPr>
              <w:t>9 年以上</w:t>
            </w:r>
          </w:p>
        </w:tc>
      </w:tr>
    </w:tbl>
    <w:p w:rsidR="0022670B" w:rsidRDefault="009D34B8">
      <w:pPr>
        <w:tabs>
          <w:tab w:val="left" w:pos="3405"/>
        </w:tabs>
        <w:rPr>
          <w:rFonts w:ascii="Tahoma" w:eastAsia="宋体" w:hAnsi="Tahoma"/>
        </w:rPr>
      </w:pPr>
      <w:r>
        <w:rPr>
          <w:rFonts w:ascii="Tahoma" w:eastAsia="宋体" w:hAnsi="Tahoma"/>
        </w:rPr>
        <w:tab/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3898"/>
        <w:gridCol w:w="1205"/>
        <w:gridCol w:w="3935"/>
      </w:tblGrid>
      <w:tr w:rsidR="0022670B">
        <w:tc>
          <w:tcPr>
            <w:tcW w:w="10280" w:type="dxa"/>
            <w:gridSpan w:val="4"/>
            <w:hideMark/>
          </w:tcPr>
          <w:p w:rsidR="0022670B" w:rsidRDefault="009D34B8">
            <w:pPr>
              <w:rPr>
                <w:rFonts w:ascii="微软雅黑" w:eastAsia="微软雅黑" w:hAnsi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 xml:space="preserve">基本资料 </w:t>
            </w:r>
          </w:p>
        </w:tc>
      </w:tr>
      <w:tr w:rsidR="00BF0E58">
        <w:tc>
          <w:tcPr>
            <w:tcW w:w="1242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年　　龄：</w:t>
            </w:r>
          </w:p>
        </w:tc>
        <w:tc>
          <w:tcPr>
            <w:tcW w:w="3898" w:type="dxa"/>
            <w:hideMark/>
          </w:tcPr>
          <w:p w:rsidR="00BF0E58" w:rsidRPr="00C21E2F" w:rsidRDefault="00BF0E58" w:rsidP="00812C8F">
            <w:pPr>
              <w:spacing w:line="360" w:lineRule="auto"/>
              <w:ind w:right="420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 w:hint="eastAsia"/>
                <w:szCs w:val="21"/>
              </w:rPr>
              <w:t>31</w:t>
            </w:r>
          </w:p>
        </w:tc>
        <w:tc>
          <w:tcPr>
            <w:tcW w:w="1205" w:type="dxa"/>
            <w:hideMark/>
          </w:tcPr>
          <w:p w:rsidR="00BF0E58" w:rsidRDefault="00E333AD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户　　籍</w:t>
            </w:r>
            <w:r w:rsidR="00BF0E58">
              <w:rPr>
                <w:rFonts w:ascii="Tahoma" w:eastAsia="宋体" w:hAnsi="Tahoma" w:hint="eastAsia"/>
                <w:color w:val="666666"/>
                <w:szCs w:val="21"/>
              </w:rPr>
              <w:t>：</w:t>
            </w:r>
          </w:p>
        </w:tc>
        <w:tc>
          <w:tcPr>
            <w:tcW w:w="3935" w:type="dxa"/>
            <w:hideMark/>
          </w:tcPr>
          <w:p w:rsidR="00BF0E58" w:rsidRPr="00812C8F" w:rsidRDefault="00E333AD" w:rsidP="00812C8F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/>
            </w:r>
          </w:p>
        </w:tc>
      </w:tr>
      <w:tr w:rsidR="00BF0E58">
        <w:tc>
          <w:tcPr>
            <w:tcW w:w="1242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手　　机：</w:t>
            </w:r>
          </w:p>
        </w:tc>
        <w:tc>
          <w:tcPr>
            <w:tcW w:w="3898" w:type="dxa"/>
            <w:hideMark/>
          </w:tcPr>
          <w:p w:rsidR="00BF0E58" w:rsidRPr="00C21E2F" w:rsidRDefault="00BF0E58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18100621539</w:t>
            </w:r>
          </w:p>
        </w:tc>
        <w:tc>
          <w:tcPr>
            <w:tcW w:w="1205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邮　　箱：</w:t>
            </w:r>
          </w:p>
        </w:tc>
        <w:tc>
          <w:tcPr>
            <w:tcW w:w="3935" w:type="dxa"/>
            <w:hideMark/>
          </w:tcPr>
          <w:p w:rsidR="00BF0E58" w:rsidRPr="00C21E2F" w:rsidRDefault="00BF0E58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120028621@qq.com</w:t>
            </w:r>
          </w:p>
        </w:tc>
      </w:tr>
      <w:tr w:rsidR="00BF0E58">
        <w:tc>
          <w:tcPr>
            <w:tcW w:w="1242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国　　籍：</w:t>
            </w:r>
          </w:p>
        </w:tc>
        <w:tc>
          <w:tcPr>
            <w:tcW w:w="3898" w:type="dxa"/>
            <w:hideMark/>
          </w:tcPr>
          <w:p w:rsidR="00BF0E58" w:rsidRPr="00A716CE" w:rsidRDefault="00BF0E58" w:rsidP="00812C8F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1029A">
              <w:rPr>
                <w:rFonts w:ascii="Tahoma" w:eastAsia="宋体" w:hAnsi="Tahoma"/>
                <w:szCs w:val="21"/>
              </w:rPr>
              <w:t>中国</w:t>
            </w:r>
          </w:p>
        </w:tc>
        <w:tc>
          <w:tcPr>
            <w:tcW w:w="1205" w:type="dxa"/>
            <w:hideMark/>
          </w:tcPr>
          <w:p w:rsidR="00BF0E58" w:rsidRDefault="00E333AD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所在地点</w:t>
            </w:r>
            <w:r w:rsidR="00BF0E58">
              <w:rPr>
                <w:rFonts w:ascii="Tahoma" w:eastAsia="宋体" w:hAnsi="Tahoma" w:hint="eastAsia"/>
                <w:color w:val="666666"/>
                <w:szCs w:val="21"/>
              </w:rPr>
              <w:t>：</w:t>
            </w:r>
          </w:p>
        </w:tc>
        <w:tc>
          <w:tcPr>
            <w:tcW w:w="3935" w:type="dxa"/>
            <w:hideMark/>
          </w:tcPr>
          <w:p w:rsidR="00BF0E58" w:rsidRPr="00C21E2F" w:rsidRDefault="00E333AD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吉安</w:t>
            </w:r>
          </w:p>
        </w:tc>
      </w:tr>
      <w:tr w:rsidR="00BF0E58">
        <w:tc>
          <w:tcPr>
            <w:tcW w:w="1242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目前状态：</w:t>
            </w:r>
          </w:p>
        </w:tc>
        <w:tc>
          <w:tcPr>
            <w:tcW w:w="3898" w:type="dxa"/>
            <w:hideMark/>
          </w:tcPr>
          <w:p w:rsidR="00BF0E58" w:rsidRPr="00C21E2F" w:rsidRDefault="00BF0E58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在职，看看新机会</w:t>
            </w:r>
          </w:p>
        </w:tc>
        <w:tc>
          <w:tcPr>
            <w:tcW w:w="1205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bookmarkStart w:id="0" w:name="_GoBack"/>
            <w:bookmarkEnd w:id="0"/>
          </w:p>
        </w:tc>
        <w:tc>
          <w:tcPr>
            <w:tcW w:w="3935" w:type="dxa"/>
            <w:hideMark/>
          </w:tcPr>
          <w:p w:rsidR="00BF0E58" w:rsidRPr="00C21E2F" w:rsidRDefault="00BF0E58" w:rsidP="00812C8F">
            <w:pPr>
              <w:spacing w:line="360" w:lineRule="auto"/>
              <w:jc w:val="left"/>
              <w:rPr>
                <w:rFonts w:ascii="Tahoma" w:eastAsia="宋体" w:hAnsi="Tahoma"/>
                <w:color w:val="666666"/>
                <w:szCs w:val="21"/>
              </w:rPr>
            </w:pPr>
          </w:p>
        </w:tc>
      </w:tr>
    </w:tbl>
    <w:p w:rsidR="0022670B" w:rsidRDefault="00955543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5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1318"/>
        <w:gridCol w:w="192"/>
        <w:gridCol w:w="6095"/>
        <w:gridCol w:w="2092"/>
      </w:tblGrid>
      <w:tr w:rsidR="0022670B">
        <w:tc>
          <w:tcPr>
            <w:tcW w:w="10280" w:type="dxa"/>
            <w:gridSpan w:val="5"/>
            <w:hideMark/>
          </w:tcPr>
          <w:p w:rsidR="0022670B" w:rsidRDefault="009D34B8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工作经历</w:t>
            </w:r>
            <w:r w:rsidR="005B16F4">
              <w:rPr>
                <w:rFonts w:ascii="微软雅黑" w:eastAsia="微软雅黑" w:hAnsi="微软雅黑" w:hint="eastAsia"/>
                <w:b/>
                <w:sz w:val="24"/>
              </w:rPr>
              <w:t/>
            </w:r>
          </w:p>
        </w:tc>
      </w:tr>
      <w:tr w:rsidR="0022670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2670B" w:rsidRDefault="00D1248C">
            <w:pPr>
              <w:ind w:leftChars="50" w:left="105"/>
              <w:rPr>
                <w:rFonts w:ascii="Tahoma" w:eastAsia="宋体" w:hAnsi="Tahoma" w:cs="Tahoma"/>
              </w:rPr>
            </w:pPr>
            <w:r w:rsidRPr="00D1248C">
              <w:rPr>
                <w:rFonts w:ascii="Tahoma" w:eastAsia="宋体" w:hAnsi="Tahoma" w:cs="Tahoma"/>
              </w:rPr>
              <w:t xml:space="preserve">2018.11</w:t>
            </w:r>
            <w:r w:rsidR="009D34B8">
              <w:rPr>
                <w:rFonts w:ascii="Tahoma" w:eastAsia="宋体" w:hAnsi="Tahoma" w:cs="Tahoma"/>
              </w:rPr>
              <w:t>-</w:t>
            </w:r>
            <w:r w:rsidRPr="00D1248C">
              <w:rPr>
                <w:rFonts w:ascii="Tahoma" w:eastAsia="宋体" w:hAnsi="Tahoma" w:cs="Tahoma"/>
              </w:rPr>
              <w:t>至今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2670B" w:rsidRDefault="00D1248C">
            <w:r w:rsidRPr="00D1248C">
              <w:rPr>
                <w:rFonts w:ascii="Tahoma" w:eastAsia="宋体" w:hAnsi="Tahoma"/>
                <w:b/>
              </w:rPr>
              <w:t>江西国光商业连锁有限责任公司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line="312" w:lineRule="auto"/>
              <w:rPr>
                <w:szCs w:val="21"/>
              </w:rPr>
            </w:pPr>
            <w:r w:rsidRPr="00D1248C">
              <w:rPr>
                <w:rFonts w:ascii="Tahoma" w:eastAsia="宋体" w:hAnsi="Tahoma"/>
                <w:szCs w:val="21"/>
              </w:rPr>
              <w:t/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  <w:bookmarkStart w:id="1" w:name="_Hlk511149410"/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  <w:hideMark/>
          </w:tcPr>
          <w:p w:rsidR="0022670B" w:rsidRDefault="00623455">
            <w:pPr>
              <w:spacing w:line="312" w:lineRule="auto"/>
              <w:rPr>
                <w:szCs w:val="21"/>
              </w:rPr>
            </w:pPr>
            <w:r w:rsidRPr="00623455">
              <w:rPr>
                <w:rFonts w:ascii="Tahoma" w:eastAsia="宋体" w:hAnsi="Tahoma" w:cs="Tahoma"/>
                <w:szCs w:val="21"/>
              </w:rPr>
              <w:t/>
            </w:r>
          </w:p>
        </w:tc>
      </w:tr>
      <w:bookmarkEnd w:id="1"/>
      <w:tr w:rsidR="0022670B">
        <w:tc>
          <w:tcPr>
            <w:tcW w:w="583" w:type="dxa"/>
          </w:tcPr>
          <w:p w:rsidR="0022670B" w:rsidRDefault="0022670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after="240" w:line="312" w:lineRule="auto"/>
              <w:rPr>
                <w:szCs w:val="21"/>
              </w:rPr>
            </w:pPr>
            <w:r w:rsidRPr="0051611C">
              <w:rPr>
                <w:rFonts w:ascii="Tahoma" w:eastAsia="宋体" w:hAnsi="Tahoma" w:cs="Tahoma"/>
                <w:szCs w:val="21"/>
              </w:rPr>
              <w:t>百货/批发/零售</w:t>
            </w:r>
          </w:p>
        </w:tc>
      </w:tr>
      <w:tr w:rsidR="0022670B">
        <w:trPr>
          <w:trHeight w:val="397"/>
        </w:trPr>
        <w:tc>
          <w:tcPr>
            <w:tcW w:w="583" w:type="dxa"/>
          </w:tcPr>
          <w:p w:rsidR="0022670B" w:rsidRDefault="0022670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 w:rsidRPr="00EB4FDB">
              <w:rPr>
                <w:rFonts w:ascii="Tahoma" w:eastAsia="宋体" w:hAnsi="Tahoma"/>
                <w:b/>
                <w:szCs w:val="21"/>
              </w:rPr>
              <w:t>水产采购高级经理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 xml:space="preserve">2018.11</w:t>
            </w:r>
            <w:r w:rsidR="009D34B8">
              <w:rPr>
                <w:rFonts w:ascii="Tahoma" w:eastAsia="宋体" w:hAnsi="Tahoma" w:cs="Tahoma"/>
                <w:szCs w:val="21"/>
              </w:rPr>
              <w:t>-</w:t>
            </w:r>
            <w:r w:rsidRPr="00EB4FDB">
              <w:rPr>
                <w:rFonts w:ascii="Tahoma" w:eastAsia="宋体" w:hAnsi="Tahoma" w:cs="Tahoma"/>
                <w:szCs w:val="21"/>
              </w:rPr>
              <w:t>至今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 w:rsidP="00301741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/>
            </w:r>
            <w:r w:rsidR="00301741">
              <w:rPr>
                <w:rFonts w:ascii="Tahoma" w:eastAsia="宋体" w:hAnsi="Tahoma"/>
                <w:szCs w:val="21"/>
              </w:rPr>
              <w:t xml:space="preserve"> 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/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  <w:hideMark/>
          </w:tcPr>
          <w:p w:rsidR="0022670B" w:rsidRPr="00676B73" w:rsidRDefault="00AB220B">
            <w:pPr>
              <w:spacing w:line="312" w:lineRule="auto"/>
              <w:rPr>
                <w:rFonts w:eastAsia="宋体" w:cs="Tahoma"/>
                <w:szCs w:val="21"/>
              </w:rPr>
            </w:pPr>
            <w:r w:rsidRPr="00AB220B">
              <w:rPr>
                <w:rFonts w:ascii="Tahoma" w:eastAsia="宋体" w:hAnsi="Tahoma"/>
                <w:szCs w:val="21"/>
              </w:rPr>
              <w:t>8 人</w:t>
            </w:r>
          </w:p>
        </w:tc>
      </w:tr>
      <w:tr w:rsidR="00EB4FDB">
        <w:tc>
          <w:tcPr>
            <w:tcW w:w="583" w:type="dxa"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生鲜事业部总监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1、供应链整合，之前水产活鲜都以供应商模式到店，门店零散供应商多，导致商品价格高、供应商不便管理，2018年12月，（赣州区）4家门店开始直采直配，2019年1月，10家门店开始执行，直采直配门店销售同比增长百分之四十以上，2019年4月（吉安区）开始执行直采直配模式。
2、合伙人方案，2019年3月开始执行，通过水产合伙人机制，改善对工作的认知度。
3、帮教，帮助门店端，对商品的认知与养殖。教采购端采购流程及商品知识。</w:t>
            </w:r>
          </w:p>
        </w:tc>
      </w:tr>
      <w:tr w:rsidR="0022670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2670B" w:rsidRDefault="00D1248C">
            <w:pPr>
              <w:ind w:leftChars="50" w:left="105"/>
              <w:rPr>
                <w:rFonts w:ascii="Tahoma" w:eastAsia="宋体" w:hAnsi="Tahoma" w:cs="Tahoma"/>
              </w:rPr>
            </w:pPr>
            <w:r w:rsidRPr="00D1248C">
              <w:rPr>
                <w:rFonts w:ascii="Tahoma" w:eastAsia="宋体" w:hAnsi="Tahoma" w:cs="Tahoma"/>
              </w:rPr>
              <w:t xml:space="preserve">2013.12</w:t>
            </w:r>
            <w:r w:rsidR="009D34B8">
              <w:rPr>
                <w:rFonts w:ascii="Tahoma" w:eastAsia="宋体" w:hAnsi="Tahoma" w:cs="Tahoma"/>
              </w:rPr>
              <w:t>-</w:t>
            </w:r>
            <w:r w:rsidRPr="00D1248C">
              <w:rPr>
                <w:rFonts w:ascii="Tahoma" w:eastAsia="宋体" w:hAnsi="Tahoma" w:cs="Tahoma"/>
              </w:rPr>
              <w:t>2017.10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2670B" w:rsidRDefault="00D1248C">
            <w:r w:rsidRPr="00D1248C">
              <w:rPr>
                <w:rFonts w:ascii="Tahoma" w:eastAsia="宋体" w:hAnsi="Tahoma"/>
                <w:b/>
              </w:rPr>
              <w:t>永辉超市股份有限公司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line="312" w:lineRule="auto"/>
              <w:rPr>
                <w:szCs w:val="21"/>
              </w:rPr>
            </w:pPr>
            <w:r w:rsidRPr="00D1248C">
              <w:rPr>
                <w:rFonts w:ascii="Tahoma" w:eastAsia="宋体" w:hAnsi="Tahoma"/>
                <w:szCs w:val="21"/>
              </w:rPr>
              <w:t>国内上市公司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  <w:bookmarkStart w:id="1" w:name="_Hlk511149410"/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  <w:hideMark/>
          </w:tcPr>
          <w:p w:rsidR="0022670B" w:rsidRDefault="00623455">
            <w:pPr>
              <w:spacing w:line="312" w:lineRule="auto"/>
              <w:rPr>
                <w:szCs w:val="21"/>
              </w:rPr>
            </w:pPr>
            <w:r w:rsidRPr="00623455">
              <w:rPr>
                <w:rFonts w:ascii="Tahoma" w:eastAsia="宋体" w:hAnsi="Tahoma" w:cs="Tahoma"/>
                <w:szCs w:val="21"/>
              </w:rPr>
              <w:t>10000人以上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after="240" w:line="312" w:lineRule="auto"/>
              <w:rPr>
                <w:szCs w:val="21"/>
              </w:rPr>
            </w:pPr>
            <w:r w:rsidRPr="0051611C">
              <w:rPr>
                <w:rFonts w:ascii="Tahoma" w:eastAsia="宋体" w:hAnsi="Tahoma" w:cs="Tahoma"/>
                <w:szCs w:val="21"/>
              </w:rPr>
              <w:t>百货/批发/零售</w:t>
            </w:r>
          </w:p>
        </w:tc>
      </w:tr>
      <w:tr w:rsidR="0022670B">
        <w:trPr>
          <w:trHeight w:val="397"/>
        </w:trPr>
        <w:tc>
          <w:tcPr>
            <w:tcW w:w="583" w:type="dxa"/>
          </w:tcPr>
          <w:p w:rsidR="0022670B" w:rsidRDefault="0022670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 w:rsidRPr="00EB4FDB">
              <w:rPr>
                <w:rFonts w:ascii="Tahoma" w:eastAsia="宋体" w:hAnsi="Tahoma"/>
                <w:b/>
                <w:szCs w:val="21"/>
              </w:rPr>
              <w:t>采购经理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 xml:space="preserve">2013.12</w:t>
            </w:r>
            <w:r w:rsidR="009D34B8">
              <w:rPr>
                <w:rFonts w:ascii="Tahoma" w:eastAsia="宋体" w:hAnsi="Tahoma" w:cs="Tahoma"/>
                <w:szCs w:val="21"/>
              </w:rPr>
              <w:t>-</w:t>
            </w:r>
            <w:r w:rsidRPr="00EB4FDB">
              <w:rPr>
                <w:rFonts w:ascii="Tahoma" w:eastAsia="宋体" w:hAnsi="Tahoma" w:cs="Tahoma"/>
                <w:szCs w:val="21"/>
              </w:rPr>
              <w:t>2017.10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 w:rsidP="00301741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12600 元/月</w:t>
            </w:r>
            <w:r w:rsidR="00301741">
              <w:rPr>
                <w:rFonts w:ascii="Tahoma" w:eastAsia="宋体" w:hAnsi="Tahoma"/>
                <w:szCs w:val="21"/>
              </w:rPr>
              <w:t xml:space="preserve"> 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/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  <w:hideMark/>
          </w:tcPr>
          <w:p w:rsidR="0022670B" w:rsidRPr="00676B73" w:rsidRDefault="00AB220B">
            <w:pPr>
              <w:spacing w:line="312" w:lineRule="auto"/>
              <w:rPr>
                <w:rFonts w:eastAsia="宋体" w:cs="Tahoma"/>
                <w:szCs w:val="21"/>
              </w:rPr>
            </w:pPr>
            <w:r w:rsidRPr="00AB220B">
              <w:rPr>
                <w:rFonts w:ascii="Tahoma" w:eastAsia="宋体" w:hAnsi="Tahoma"/>
                <w:szCs w:val="21"/>
              </w:rPr>
              <w:t>8 人</w:t>
            </w:r>
          </w:p>
        </w:tc>
      </w:tr>
      <w:tr w:rsidR="00EB4FDB">
        <w:tc>
          <w:tcPr>
            <w:tcW w:w="583" w:type="dxa"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商行合伙人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1、分别负责过蔬菜，水果，水产品类组的采购团队搭建，管理。
2、规范采购流程、目标分解，工作划分。
3、和营运部门保持高频沟通，完善品类结构，制定促销计划和选品，陈列规则要求。
4，参与新店筹备，根据地方特性制定品类结构和营销计划。
5、负责新员工传帮带，帮助解决日常问题、带领新员工提高专业知识和沟通谈判技巧。便于快速融入公司团队、完成任务指标。
6,为新区储备人才，满足公司快速发展对人才的需求。
    2016年于商行合伙人一同开发产地（梭子蟹、花蟹）华东、浙江、北京地区销售量等到了很大的提高。
     2015年于商行合伙人一同开发产地（明虾）销售业绩和价格、得到了总经理的认可、也对全国市场价格有了更深入的了解。
     2014年负责蔬菜采购经理（南京）对市场供应商的洗盘、减少供应商的利润空间、很有效的提升了南京地区的采购量和营运销售量（南京14年上半年蔬菜采购量增加百分之二十左右）一档期促销活动公司（迷你小黄瓜）售卖价比其它公司进货价便宜5-6毛、全市场还属于缺货状态。</w:t>
            </w:r>
          </w:p>
        </w:tc>
      </w:tr>
      <w:tr w:rsidR="0022670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2670B" w:rsidRDefault="00D1248C">
            <w:pPr>
              <w:ind w:leftChars="50" w:left="105"/>
              <w:rPr>
                <w:rFonts w:ascii="Tahoma" w:eastAsia="宋体" w:hAnsi="Tahoma" w:cs="Tahoma"/>
              </w:rPr>
            </w:pPr>
            <w:r w:rsidRPr="00D1248C">
              <w:rPr>
                <w:rFonts w:ascii="Tahoma" w:eastAsia="宋体" w:hAnsi="Tahoma" w:cs="Tahoma"/>
              </w:rPr>
              <w:t xml:space="preserve">2010.10</w:t>
            </w:r>
            <w:r w:rsidR="009D34B8">
              <w:rPr>
                <w:rFonts w:ascii="Tahoma" w:eastAsia="宋体" w:hAnsi="Tahoma" w:cs="Tahoma"/>
              </w:rPr>
              <w:t>-</w:t>
            </w:r>
            <w:r w:rsidRPr="00D1248C">
              <w:rPr>
                <w:rFonts w:ascii="Tahoma" w:eastAsia="宋体" w:hAnsi="Tahoma" w:cs="Tahoma"/>
              </w:rPr>
              <w:t>2013.11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2670B" w:rsidRDefault="00D1248C">
            <w:r w:rsidRPr="00D1248C">
              <w:rPr>
                <w:rFonts w:ascii="Tahoma" w:eastAsia="宋体" w:hAnsi="Tahoma"/>
                <w:b/>
              </w:rPr>
              <w:t>永辉超市股份有限公司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line="312" w:lineRule="auto"/>
              <w:rPr>
                <w:szCs w:val="21"/>
              </w:rPr>
            </w:pPr>
            <w:r w:rsidRPr="00D1248C">
              <w:rPr>
                <w:rFonts w:ascii="Tahoma" w:eastAsia="宋体" w:hAnsi="Tahoma"/>
                <w:szCs w:val="21"/>
              </w:rPr>
              <w:t>国内上市公司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  <w:bookmarkStart w:id="1" w:name="_Hlk511149410"/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  <w:hideMark/>
          </w:tcPr>
          <w:p w:rsidR="0022670B" w:rsidRDefault="00623455">
            <w:pPr>
              <w:spacing w:line="312" w:lineRule="auto"/>
              <w:rPr>
                <w:szCs w:val="21"/>
              </w:rPr>
            </w:pPr>
            <w:r w:rsidRPr="00623455">
              <w:rPr>
                <w:rFonts w:ascii="Tahoma" w:eastAsia="宋体" w:hAnsi="Tahoma" w:cs="Tahoma"/>
                <w:szCs w:val="21"/>
              </w:rPr>
              <w:t>10000人以上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after="240" w:line="312" w:lineRule="auto"/>
              <w:rPr>
                <w:szCs w:val="21"/>
              </w:rPr>
            </w:pPr>
            <w:r w:rsidRPr="0051611C">
              <w:rPr>
                <w:rFonts w:ascii="Tahoma" w:eastAsia="宋体" w:hAnsi="Tahoma" w:cs="Tahoma"/>
                <w:szCs w:val="21"/>
              </w:rPr>
              <w:t>百货/批发/零售</w:t>
            </w:r>
          </w:p>
        </w:tc>
      </w:tr>
      <w:tr w:rsidR="0022670B">
        <w:trPr>
          <w:trHeight w:val="397"/>
        </w:trPr>
        <w:tc>
          <w:tcPr>
            <w:tcW w:w="583" w:type="dxa"/>
          </w:tcPr>
          <w:p w:rsidR="0022670B" w:rsidRDefault="0022670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 w:rsidRPr="00EB4FDB">
              <w:rPr>
                <w:rFonts w:ascii="Tahoma" w:eastAsia="宋体" w:hAnsi="Tahoma"/>
                <w:b/>
                <w:szCs w:val="21"/>
              </w:rPr>
              <w:t>生鲜经理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 xml:space="preserve">2010.10</w:t>
            </w:r>
            <w:r w:rsidR="009D34B8">
              <w:rPr>
                <w:rFonts w:ascii="Tahoma" w:eastAsia="宋体" w:hAnsi="Tahoma" w:cs="Tahoma"/>
                <w:szCs w:val="21"/>
              </w:rPr>
              <w:t>-</w:t>
            </w:r>
            <w:r w:rsidRPr="00EB4FDB">
              <w:rPr>
                <w:rFonts w:ascii="Tahoma" w:eastAsia="宋体" w:hAnsi="Tahoma" w:cs="Tahoma"/>
                <w:szCs w:val="21"/>
              </w:rPr>
              <w:t>2013.11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 w:rsidP="00301741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7000 元/月</w:t>
            </w:r>
            <w:r w:rsidR="00301741">
              <w:rPr>
                <w:rFonts w:ascii="Tahoma" w:eastAsia="宋体" w:hAnsi="Tahoma"/>
                <w:szCs w:val="21"/>
              </w:rPr>
              <w:t xml:space="preserve"> 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北京-丰台区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  <w:hideMark/>
          </w:tcPr>
          <w:p w:rsidR="0022670B" w:rsidRPr="00676B73" w:rsidRDefault="00AB220B">
            <w:pPr>
              <w:spacing w:line="312" w:lineRule="auto"/>
              <w:rPr>
                <w:rFonts w:eastAsia="宋体" w:cs="Tahoma"/>
                <w:szCs w:val="21"/>
              </w:rPr>
            </w:pPr>
            <w:r w:rsidRPr="00AB220B">
              <w:rPr>
                <w:rFonts w:ascii="Tahoma" w:eastAsia="宋体" w:hAnsi="Tahoma"/>
                <w:szCs w:val="21"/>
              </w:rPr>
              <w:t>55 人</w:t>
            </w:r>
          </w:p>
        </w:tc>
      </w:tr>
      <w:tr w:rsidR="00EB4FDB">
        <w:tc>
          <w:tcPr>
            <w:tcW w:w="583" w:type="dxa"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店长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1、制定周月季度销售计划，确保销售任务达成率。
2、运作好生鲜部门的日常工作和人员的管理。
3、督促好部门的卖场、后场的细节和卫生、排除安全隐患。
4、做好促销活动计划、即时调整好商品陈列、让促销活动达到预期的效果。
5、做好个部门的沟通、营造舒适的工作环境。
6、跟进盘点、有效的把控损耗率、更了解部门库存的实际库存情况。
7、人员的培养、关注、传授经验、带领着本部门人员做事、帮助大家一起提升自己。
     2013年任职期间马家堡店（北京丰台区）上半年双向指标达成率大区排名前三、同比增长大区排名第一。</w:t>
            </w:r>
          </w:p>
        </w:tc>
      </w:tr>
    </w:tbl>
    <w:p w:rsidR="0022670B" w:rsidRDefault="00955543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6" style="width:.05pt;height:.6pt" o:hralign="center" o:hrstd="t" o:hrnoshade="t" o:hr="t" fillcolor="#f2f2f2 [3052]" stroked="f"/>
        </w:pict>
      </w:r>
    </w:p>
    <w:tbl>
      <w:tblPr>
        <w:tblStyle w:val="a6"/>
        <w:tblW w:w="10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936"/>
        <w:gridCol w:w="899"/>
        <w:gridCol w:w="2870"/>
        <w:gridCol w:w="1241"/>
        <w:gridCol w:w="2092"/>
      </w:tblGrid>
      <w:tr w:rsidR="0022670B" w:rsidTr="00BA6CB9">
        <w:tc>
          <w:tcPr>
            <w:tcW w:w="10280" w:type="dxa"/>
            <w:gridSpan w:val="6"/>
            <w:hideMark/>
          </w:tcPr>
          <w:p w:rsidR="0022670B" w:rsidRDefault="009D34B8" w:rsidP="00777295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教育经历 </w:t>
            </w:r>
            <w:r w:rsidR="00777295">
              <w:rPr>
                <w:rFonts w:ascii="微软雅黑" w:eastAsia="微软雅黑" w:hAnsi="微软雅黑" w:hint="eastAsia"/>
                <w:b/>
                <w:sz w:val="24"/>
              </w:rPr>
              <w:t xml:space="preserve"/>
            </w:r>
          </w:p>
        </w:tc>
      </w:tr>
      <w:tr w:rsidR="0022670B" w:rsidTr="00BA6CB9">
        <w:tc>
          <w:tcPr>
            <w:tcW w:w="10280" w:type="dxa"/>
            <w:gridSpan w:val="6"/>
            <w:hideMark/>
          </w:tcPr>
          <w:p w:rsidR="0022670B" w:rsidRDefault="00EB4FDB">
            <w:pPr>
              <w:spacing w:line="360" w:lineRule="auto"/>
              <w:rPr>
                <w:rFonts w:ascii="Tahoma" w:eastAsia="宋体" w:hAnsi="Tahoma"/>
                <w:b/>
                <w:szCs w:val="21"/>
              </w:rPr>
            </w:pPr>
            <w:r w:rsidRPr="00EB4FDB">
              <w:rPr>
                <w:rFonts w:ascii="Tahoma" w:eastAsia="宋体" w:hAnsi="Tahoma"/>
                <w:b/>
                <w:szCs w:val="21"/>
              </w:rPr>
              <w:t>顺昌二中</w:t>
            </w:r>
            <w:r w:rsidR="009D34B8">
              <w:rPr>
                <w:rFonts w:ascii="Tahoma" w:eastAsia="宋体" w:hAnsi="Tahoma" w:hint="eastAsia"/>
                <w:b/>
                <w:szCs w:val="21"/>
              </w:rPr>
              <w:t>（</w:t>
            </w:r>
            <w:r w:rsidRPr="00EB4FDB">
              <w:rPr>
                <w:rFonts w:ascii="Tahoma" w:eastAsia="宋体" w:hAnsi="Tahoma"/>
                <w:b/>
                <w:szCs w:val="21"/>
              </w:rPr>
              <w:t>2004.09</w:t>
            </w:r>
            <w:r w:rsidR="009D34B8">
              <w:rPr>
                <w:rFonts w:ascii="Tahoma" w:eastAsia="宋体" w:hAnsi="Tahoma"/>
                <w:b/>
                <w:szCs w:val="21"/>
              </w:rPr>
              <w:t xml:space="preserve"> - </w:t>
            </w:r>
            <w:r w:rsidRPr="00EB4FDB">
              <w:rPr>
                <w:rFonts w:ascii="Tahoma" w:eastAsia="宋体" w:hAnsi="Tahoma"/>
                <w:b/>
                <w:szCs w:val="21"/>
              </w:rPr>
              <w:t>2006.09</w:t>
            </w:r>
            <w:r w:rsidR="009D34B8">
              <w:rPr>
                <w:rFonts w:ascii="Tahoma" w:eastAsia="宋体" w:hAnsi="Tahoma" w:hint="eastAsia"/>
                <w:b/>
                <w:szCs w:val="21"/>
              </w:rPr>
              <w:t>）</w:t>
            </w:r>
          </w:p>
        </w:tc>
      </w:tr>
      <w:tr w:rsidR="0022670B" w:rsidRPr="00BA6CB9" w:rsidTr="00BA6CB9">
        <w:tc>
          <w:tcPr>
            <w:tcW w:w="1242" w:type="dxa"/>
            <w:hideMark/>
          </w:tcPr>
          <w:p w:rsidR="0022670B" w:rsidRPr="00BA6CB9" w:rsidRDefault="009D34B8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 w:hint="eastAsia"/>
                <w:kern w:val="0"/>
                <w:szCs w:val="21"/>
              </w:rPr>
              <w:t>专业名称：</w:t>
            </w:r>
          </w:p>
        </w:tc>
        <w:tc>
          <w:tcPr>
            <w:tcW w:w="1936" w:type="dxa"/>
            <w:hideMark/>
          </w:tcPr>
          <w:p w:rsidR="0022670B" w:rsidRPr="00BA6CB9" w:rsidRDefault="00EB4FDB">
            <w:pPr>
              <w:spacing w:line="360" w:lineRule="auto"/>
              <w:jc w:val="left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/>
                <w:kern w:val="0"/>
                <w:szCs w:val="21"/>
              </w:rPr>
              <w:t>管理科学</w:t>
            </w:r>
          </w:p>
        </w:tc>
        <w:tc>
          <w:tcPr>
            <w:tcW w:w="899" w:type="dxa"/>
            <w:hideMark/>
          </w:tcPr>
          <w:p w:rsidR="0022670B" w:rsidRPr="00BA6CB9" w:rsidRDefault="009D34B8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 w:hint="eastAsia"/>
                <w:kern w:val="0"/>
                <w:szCs w:val="21"/>
              </w:rPr>
              <w:t>学历：</w:t>
            </w:r>
          </w:p>
        </w:tc>
        <w:tc>
          <w:tcPr>
            <w:tcW w:w="2870" w:type="dxa"/>
            <w:hideMark/>
          </w:tcPr>
          <w:p w:rsidR="0022670B" w:rsidRPr="00BA6CB9" w:rsidRDefault="00EB4FDB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/>
                <w:kern w:val="0"/>
                <w:szCs w:val="21"/>
              </w:rPr>
              <w:t>高中</w:t>
            </w:r>
          </w:p>
        </w:tc>
        <w:tc>
          <w:tcPr>
            <w:tcW w:w="1241" w:type="dxa"/>
            <w:hideMark/>
          </w:tcPr>
          <w:p w:rsidR="0022670B" w:rsidRPr="00BA6CB9" w:rsidRDefault="009D34B8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 w:hint="eastAsia"/>
                <w:kern w:val="0"/>
                <w:szCs w:val="21"/>
              </w:rPr>
              <w:t>是否统招：</w:t>
            </w:r>
          </w:p>
        </w:tc>
        <w:tc>
          <w:tcPr>
            <w:tcW w:w="2092" w:type="dxa"/>
            <w:hideMark/>
          </w:tcPr>
          <w:p w:rsidR="0022670B" w:rsidRPr="00BA6CB9" w:rsidRDefault="00EB4FDB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/>
                <w:kern w:val="0"/>
                <w:szCs w:val="21"/>
              </w:rPr>
              <w:t>是</w:t>
            </w:r>
          </w:p>
        </w:tc>
      </w:tr>
    </w:tbl>
    <w:p w:rsidR="0022670B" w:rsidRDefault="00955543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7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5"/>
        <w:gridCol w:w="3493"/>
        <w:gridCol w:w="5562"/>
      </w:tblGrid>
    </w:tbl>
    <w:p w:rsidR="00F27E42" w:rsidRDefault="00955543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8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9038"/>
      </w:tblGrid>
      <w:tr w:rsidR="00F27E42" w:rsidTr="001F5DE5">
        <w:tc>
          <w:tcPr>
            <w:tcW w:w="10280" w:type="dxa"/>
            <w:gridSpan w:val="2"/>
            <w:hideMark/>
          </w:tcPr>
          <w:p w:rsidR="00F27E42" w:rsidRDefault="00F27E42" w:rsidP="001F5DE5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职业意向 </w:t>
            </w:r>
          </w:p>
        </w:tc>
      </w:tr>
      <w:tr w:rsidR="00F27E42" w:rsidTr="001F5DE5">
        <w:tc>
          <w:tcPr>
            <w:tcW w:w="1242" w:type="dxa"/>
            <w:hideMark/>
          </w:tcPr>
          <w:p w:rsidR="00F27E42" w:rsidRDefault="00F27E42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期望行业：</w:t>
            </w:r>
          </w:p>
        </w:tc>
        <w:tc>
          <w:tcPr>
            <w:tcW w:w="9038" w:type="dxa"/>
            <w:hideMark/>
          </w:tcPr>
          <w:p w:rsidR="00F27E42" w:rsidRPr="00C21E2F" w:rsidRDefault="00F27E42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百货/批发/零售</w:t>
            </w:r>
          </w:p>
        </w:tc>
      </w:tr>
      <w:tr w:rsidR="00F27E42" w:rsidTr="001F5DE5">
        <w:tc>
          <w:tcPr>
            <w:tcW w:w="1242" w:type="dxa"/>
            <w:hideMark/>
          </w:tcPr>
          <w:p w:rsidR="00F27E42" w:rsidRDefault="00F27E42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期望职位：</w:t>
            </w:r>
          </w:p>
        </w:tc>
        <w:tc>
          <w:tcPr>
            <w:tcW w:w="9038" w:type="dxa"/>
            <w:hideMark/>
          </w:tcPr>
          <w:p w:rsidR="00F27E42" w:rsidRPr="00C21E2F" w:rsidRDefault="00F27E42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品类管理;采购经理/主管</w:t>
            </w:r>
          </w:p>
        </w:tc>
      </w:tr>
      <w:tr w:rsidR="00F27E42" w:rsidTr="001F5DE5">
        <w:tc>
          <w:tcPr>
            <w:tcW w:w="1242" w:type="dxa"/>
            <w:hideMark/>
          </w:tcPr>
          <w:p w:rsidR="00F27E42" w:rsidRDefault="00F27E42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期望地点：</w:t>
            </w:r>
          </w:p>
        </w:tc>
        <w:tc>
          <w:tcPr>
            <w:tcW w:w="9038" w:type="dxa"/>
            <w:hideMark/>
          </w:tcPr>
          <w:p w:rsidR="00F27E42" w:rsidRPr="00033AB3" w:rsidRDefault="00F27E42" w:rsidP="00812C8F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1029A">
              <w:rPr>
                <w:rFonts w:ascii="Tahoma" w:eastAsia="宋体" w:hAnsi="Tahoma"/>
                <w:szCs w:val="21"/>
              </w:rPr>
              <w:t>江苏</w:t>
            </w:r>
          </w:p>
        </w:tc>
      </w:tr>
      <w:tr w:rsidR="00F27E42" w:rsidTr="001F5DE5">
        <w:tc>
          <w:tcPr>
            <w:tcW w:w="1242" w:type="dxa"/>
            <w:hideMark/>
          </w:tcPr>
          <w:p w:rsidR="00F27E42" w:rsidRDefault="00F27E42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期望年薪：</w:t>
            </w:r>
          </w:p>
        </w:tc>
        <w:tc>
          <w:tcPr>
            <w:tcW w:w="9038" w:type="dxa"/>
            <w:hideMark/>
          </w:tcPr>
          <w:p w:rsidR="00F27E42" w:rsidRPr="00C21E2F" w:rsidRDefault="001744D7" w:rsidP="00630741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1744D7">
              <w:rPr>
                <w:rFonts w:ascii="Tahoma" w:eastAsia="宋体" w:hAnsi="Tahoma"/>
                <w:szCs w:val="21"/>
              </w:rPr>
              <w:t>31 万 26000 元/月 * 12 个月</w:t>
            </w:r>
          </w:p>
        </w:tc>
      </w:tr>
    </w:tbl>
    <w:p w:rsidR="00F27E42" w:rsidRDefault="00955543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9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0"/>
      </w:tblGrid>
      <w:tr w:rsidR="00F27E42" w:rsidTr="001F5DE5">
        <w:tc>
          <w:tcPr>
            <w:tcW w:w="10280" w:type="dxa"/>
            <w:hideMark/>
          </w:tcPr>
          <w:p w:rsidR="00F27E42" w:rsidRDefault="00F27E42" w:rsidP="001F5DE5">
            <w:pPr>
              <w:spacing w:line="360" w:lineRule="auto"/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语言能力 </w:t>
            </w:r>
          </w:p>
        </w:tc>
      </w:tr>
      <w:tr w:rsidR="00F27E42" w:rsidTr="001F5DE5">
        <w:tc>
          <w:tcPr>
            <w:tcW w:w="10280" w:type="dxa"/>
            <w:hideMark/>
          </w:tcPr>
          <w:p w:rsidR="00F27E42" w:rsidRDefault="00F27E42" w:rsidP="00812C8F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普通话</w:t>
            </w:r>
          </w:p>
        </w:tc>
      </w:tr>
    </w:tbl>
    <w:p w:rsidR="0022670B" w:rsidRDefault="00955543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30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0"/>
      </w:tblGrid>
      <w:tr w:rsidR="0022670B">
        <w:tc>
          <w:tcPr>
            <w:tcW w:w="10280" w:type="dxa"/>
            <w:hideMark/>
          </w:tcPr>
          <w:p w:rsidR="0022670B" w:rsidRDefault="009D34B8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自我评价 </w:t>
            </w:r>
          </w:p>
        </w:tc>
      </w:tr>
      <w:tr w:rsidR="0022670B">
        <w:tc>
          <w:tcPr>
            <w:tcW w:w="10280" w:type="dxa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1E059F">
              <w:rPr>
                <w:rFonts w:ascii="Tahoma" w:eastAsia="宋体" w:hAnsi="Tahoma" w:cs="Tahoma"/>
                <w:noProof/>
              </w:rPr>
              <w:t/>
            </w:r>
          </w:p>
        </w:tc>
      </w:tr>
    </w:tbl>
    <w:p w:rsidR="0022670B" w:rsidRDefault="00955543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31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0"/>
      </w:tblGrid>
      <w:tr w:rsidR="0022670B">
        <w:tc>
          <w:tcPr>
            <w:tcW w:w="10280" w:type="dxa"/>
            <w:hideMark/>
          </w:tcPr>
          <w:p w:rsidR="0022670B" w:rsidRDefault="009D34B8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附加信息 </w:t>
            </w:r>
          </w:p>
        </w:tc>
      </w:tr>
      <w:tr w:rsidR="0022670B">
        <w:tc>
          <w:tcPr>
            <w:tcW w:w="10280" w:type="dxa"/>
            <w:hideMark/>
          </w:tcPr>
          <w:p w:rsidR="0022670B" w:rsidRDefault="00EB4FDB">
            <w:pPr>
              <w:spacing w:line="312" w:lineRule="auto"/>
              <w:rPr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/>
            </w:r>
          </w:p>
        </w:tc>
      </w:tr>
    </w:tbl>
    <w:p w:rsidR="009D34B8" w:rsidRDefault="009D34B8">
      <w:pPr>
        <w:rPr>
          <w:rFonts w:ascii="Tahoma" w:eastAsia="宋体" w:hAnsi="Tahoma"/>
        </w:rPr>
      </w:pPr>
    </w:p>
    <w:sectPr w:rsidR="009D34B8" w:rsidSect="0022670B">
      <w:pgSz w:w="11906" w:h="16838"/>
      <w:pgMar w:top="567" w:right="849" w:bottom="1440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5543" w:rsidRDefault="00955543" w:rsidP="00E71A80">
      <w:r>
        <w:separator/>
      </w:r>
    </w:p>
  </w:endnote>
  <w:endnote w:type="continuationSeparator" w:id="0">
    <w:p w:rsidR="00955543" w:rsidRDefault="00955543" w:rsidP="00E71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5543" w:rsidRDefault="00955543" w:rsidP="00E71A80">
      <w:r>
        <w:separator/>
      </w:r>
    </w:p>
  </w:footnote>
  <w:footnote w:type="continuationSeparator" w:id="0">
    <w:p w:rsidR="00955543" w:rsidRDefault="00955543" w:rsidP="00E71A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77EA7"/>
    <w:rsid w:val="00014741"/>
    <w:rsid w:val="00024A65"/>
    <w:rsid w:val="00033AB3"/>
    <w:rsid w:val="0003555B"/>
    <w:rsid w:val="00037E1C"/>
    <w:rsid w:val="00040834"/>
    <w:rsid w:val="000417C5"/>
    <w:rsid w:val="0004224E"/>
    <w:rsid w:val="0006341E"/>
    <w:rsid w:val="000742CF"/>
    <w:rsid w:val="0008581B"/>
    <w:rsid w:val="0009186F"/>
    <w:rsid w:val="000A338B"/>
    <w:rsid w:val="000A4162"/>
    <w:rsid w:val="000A60DA"/>
    <w:rsid w:val="000A7B86"/>
    <w:rsid w:val="000B532F"/>
    <w:rsid w:val="000C2635"/>
    <w:rsid w:val="000D173E"/>
    <w:rsid w:val="000F49EC"/>
    <w:rsid w:val="00105392"/>
    <w:rsid w:val="00111605"/>
    <w:rsid w:val="00114C39"/>
    <w:rsid w:val="001216DD"/>
    <w:rsid w:val="00151CE6"/>
    <w:rsid w:val="00166D18"/>
    <w:rsid w:val="001744D7"/>
    <w:rsid w:val="001D3794"/>
    <w:rsid w:val="001E059F"/>
    <w:rsid w:val="001F17E0"/>
    <w:rsid w:val="00207729"/>
    <w:rsid w:val="00217929"/>
    <w:rsid w:val="00223D3F"/>
    <w:rsid w:val="0022670B"/>
    <w:rsid w:val="00241169"/>
    <w:rsid w:val="0028690A"/>
    <w:rsid w:val="00290219"/>
    <w:rsid w:val="002E5666"/>
    <w:rsid w:val="00301741"/>
    <w:rsid w:val="003067CC"/>
    <w:rsid w:val="0030771A"/>
    <w:rsid w:val="00336DDA"/>
    <w:rsid w:val="00354011"/>
    <w:rsid w:val="00393AFF"/>
    <w:rsid w:val="003963DF"/>
    <w:rsid w:val="003A7596"/>
    <w:rsid w:val="003F7025"/>
    <w:rsid w:val="004253D1"/>
    <w:rsid w:val="00474BF0"/>
    <w:rsid w:val="00494A96"/>
    <w:rsid w:val="004A6F72"/>
    <w:rsid w:val="004A71A1"/>
    <w:rsid w:val="004F111C"/>
    <w:rsid w:val="0050045C"/>
    <w:rsid w:val="00511A66"/>
    <w:rsid w:val="00513425"/>
    <w:rsid w:val="0051611C"/>
    <w:rsid w:val="00531E2B"/>
    <w:rsid w:val="005444FB"/>
    <w:rsid w:val="005903A5"/>
    <w:rsid w:val="005A2276"/>
    <w:rsid w:val="005B16F4"/>
    <w:rsid w:val="005F0DF0"/>
    <w:rsid w:val="006044D7"/>
    <w:rsid w:val="00623455"/>
    <w:rsid w:val="00625695"/>
    <w:rsid w:val="00630741"/>
    <w:rsid w:val="0064569F"/>
    <w:rsid w:val="00660A72"/>
    <w:rsid w:val="006612C5"/>
    <w:rsid w:val="00676B73"/>
    <w:rsid w:val="00677529"/>
    <w:rsid w:val="00677EA7"/>
    <w:rsid w:val="00684D56"/>
    <w:rsid w:val="00695357"/>
    <w:rsid w:val="006F204E"/>
    <w:rsid w:val="006F772D"/>
    <w:rsid w:val="00730907"/>
    <w:rsid w:val="00750469"/>
    <w:rsid w:val="0076280B"/>
    <w:rsid w:val="00764078"/>
    <w:rsid w:val="00773B11"/>
    <w:rsid w:val="00775EC0"/>
    <w:rsid w:val="00777295"/>
    <w:rsid w:val="007961F7"/>
    <w:rsid w:val="007A11BE"/>
    <w:rsid w:val="007A5B88"/>
    <w:rsid w:val="007A6A3B"/>
    <w:rsid w:val="007C22D7"/>
    <w:rsid w:val="007D2D06"/>
    <w:rsid w:val="007D56B5"/>
    <w:rsid w:val="007F14B9"/>
    <w:rsid w:val="007F731C"/>
    <w:rsid w:val="00805E09"/>
    <w:rsid w:val="00812C8F"/>
    <w:rsid w:val="008166B6"/>
    <w:rsid w:val="00823135"/>
    <w:rsid w:val="00836EF6"/>
    <w:rsid w:val="008432AB"/>
    <w:rsid w:val="008514F2"/>
    <w:rsid w:val="008650C5"/>
    <w:rsid w:val="0087089E"/>
    <w:rsid w:val="00871DFA"/>
    <w:rsid w:val="00875FDD"/>
    <w:rsid w:val="00882457"/>
    <w:rsid w:val="008979A1"/>
    <w:rsid w:val="008B00A9"/>
    <w:rsid w:val="008F24F5"/>
    <w:rsid w:val="008F3487"/>
    <w:rsid w:val="008F3B8D"/>
    <w:rsid w:val="0091498A"/>
    <w:rsid w:val="0094598B"/>
    <w:rsid w:val="00955543"/>
    <w:rsid w:val="009562AE"/>
    <w:rsid w:val="009700DF"/>
    <w:rsid w:val="009C0ADD"/>
    <w:rsid w:val="009D34B8"/>
    <w:rsid w:val="009D4868"/>
    <w:rsid w:val="009E11B7"/>
    <w:rsid w:val="009E2E73"/>
    <w:rsid w:val="009E3175"/>
    <w:rsid w:val="00A02512"/>
    <w:rsid w:val="00A04BA8"/>
    <w:rsid w:val="00A30A43"/>
    <w:rsid w:val="00A36CCE"/>
    <w:rsid w:val="00A67405"/>
    <w:rsid w:val="00A716CE"/>
    <w:rsid w:val="00AA1A46"/>
    <w:rsid w:val="00AA2C6C"/>
    <w:rsid w:val="00AA72B2"/>
    <w:rsid w:val="00AB1A8C"/>
    <w:rsid w:val="00AB220B"/>
    <w:rsid w:val="00AF4DDF"/>
    <w:rsid w:val="00B079F3"/>
    <w:rsid w:val="00B118EA"/>
    <w:rsid w:val="00B13B4B"/>
    <w:rsid w:val="00B13E40"/>
    <w:rsid w:val="00B50FC8"/>
    <w:rsid w:val="00BA6CB9"/>
    <w:rsid w:val="00BB269A"/>
    <w:rsid w:val="00BD3D88"/>
    <w:rsid w:val="00BE24C0"/>
    <w:rsid w:val="00BF0E58"/>
    <w:rsid w:val="00BF1B0A"/>
    <w:rsid w:val="00C00CA3"/>
    <w:rsid w:val="00C05332"/>
    <w:rsid w:val="00C21E2F"/>
    <w:rsid w:val="00C4243B"/>
    <w:rsid w:val="00C5329A"/>
    <w:rsid w:val="00C63246"/>
    <w:rsid w:val="00C643F1"/>
    <w:rsid w:val="00C7054E"/>
    <w:rsid w:val="00C84271"/>
    <w:rsid w:val="00C85E08"/>
    <w:rsid w:val="00C9180D"/>
    <w:rsid w:val="00CC7898"/>
    <w:rsid w:val="00CD21A4"/>
    <w:rsid w:val="00CF6AE4"/>
    <w:rsid w:val="00D1248C"/>
    <w:rsid w:val="00D41C9C"/>
    <w:rsid w:val="00D47364"/>
    <w:rsid w:val="00D81F8E"/>
    <w:rsid w:val="00D84FE3"/>
    <w:rsid w:val="00D975D6"/>
    <w:rsid w:val="00DA5963"/>
    <w:rsid w:val="00DB130F"/>
    <w:rsid w:val="00DC0D2D"/>
    <w:rsid w:val="00DD1934"/>
    <w:rsid w:val="00DF638B"/>
    <w:rsid w:val="00E1029A"/>
    <w:rsid w:val="00E13A74"/>
    <w:rsid w:val="00E27FA2"/>
    <w:rsid w:val="00E333AD"/>
    <w:rsid w:val="00E40865"/>
    <w:rsid w:val="00E6697B"/>
    <w:rsid w:val="00E71A80"/>
    <w:rsid w:val="00E873AE"/>
    <w:rsid w:val="00EA1C45"/>
    <w:rsid w:val="00EA2DE5"/>
    <w:rsid w:val="00EB4A08"/>
    <w:rsid w:val="00EB4FDB"/>
    <w:rsid w:val="00F27E42"/>
    <w:rsid w:val="00F32FEE"/>
    <w:rsid w:val="00F72C7C"/>
    <w:rsid w:val="00F83DDD"/>
    <w:rsid w:val="00F84E09"/>
    <w:rsid w:val="00FE29A5"/>
    <w:rsid w:val="00FF4C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64E9144-33FB-457A-8251-FEDEC3EA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70B"/>
    <w:pPr>
      <w:widowControl w:val="0"/>
      <w:jc w:val="both"/>
    </w:pPr>
    <w:rPr>
      <w:rFonts w:asciiTheme="minorHAnsi" w:hAnsiTheme="minorHAns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267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sid w:val="0022670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267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22670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2670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locked/>
    <w:rsid w:val="0022670B"/>
    <w:rPr>
      <w:sz w:val="18"/>
      <w:szCs w:val="18"/>
    </w:rPr>
  </w:style>
  <w:style w:type="table" w:styleId="a6">
    <w:name w:val="Table Grid"/>
    <w:basedOn w:val="a1"/>
    <w:uiPriority w:val="59"/>
    <w:rsid w:val="0022670B"/>
    <w:rPr>
      <w:rFonts w:asciiTheme="minorHAnsi" w:hAnsiTheme="minorHAnsi"/>
      <w:kern w:val="2"/>
      <w:sz w:val="21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relyOnVML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otnotes" Target="footnotes.xml"/>
  <Relationship Id="rId5" Type="http://schemas.openxmlformats.org/officeDocument/2006/relationships/endnotes" Target="endnotes.xml"/>
  <Relationship Id="rId6" Type="http://schemas.openxmlformats.org/officeDocument/2006/relationships/image" Target="media/image1.gif"/>
  <Relationship Id="rId7" Type="http://schemas.openxmlformats.org/officeDocument/2006/relationships/image" Target="media/image2.png"/>
  <Relationship Id="rId8" Type="http://schemas.openxmlformats.org/officeDocument/2006/relationships/fontTable" Target="fontTable.xml"/>
  <Relationship Id="rId9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222</Words>
  <Characters>1267</Characters>
  <Application>Microsoft Office Word</Application>
  <DocSecurity>0</DocSecurity>
  <Lines>10</Lines>
  <Paragraphs>2</Paragraphs>
  <ScaleCrop>false</ScaleCrop>
  <Company>Microsoft</Company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2017-04-17T06:56:00Z</dcterms:created>
  <dc:creator>dell</dc:creator>
  <lastModifiedBy>微软用户</lastModifiedBy>
  <dcterms:modified xsi:type="dcterms:W3CDTF">2019-02-27T12:42:00Z</dcterms:modified>
  <revision>53</revision>
</coreProperties>
</file>