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3A52" w:rsidRDefault="00346BE0">
      <w:pPr>
        <w:tabs>
          <w:tab w:val="left" w:pos="4395"/>
        </w:tabs>
        <w:rPr>
          <w:rFonts w:ascii="STSong-Light" w:hAnsi="STSong-Light" w:cs="STSong-Light"/>
          <w:color w:val="auto"/>
          <w:sz w:val="20"/>
          <w:szCs w:val="20"/>
        </w:rPr>
      </w:pPr>
      <w:r>
        <w:rPr>
          <w:rFonts w:ascii="STSong-Light" w:hAnsi="STSong-Light" w:cs="STSong-Light"/>
          <w:color w:val="auto"/>
          <w:sz w:val="20"/>
          <w:szCs w:val="20"/>
        </w:rPr>
        <w:tab/>
      </w: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93A52">
        <w:tc>
          <w:tcPr>
            <w:tcW w:w="10467" w:type="dxa"/>
            <w:tcBorders>
              <w:top w:val="nil"/>
              <w:left w:val="nil"/>
              <w:bottom w:val="single" w:sz="18" w:space="0" w:color="404040"/>
              <w:right w:val="nil"/>
            </w:tcBorders>
            <w:shd w:val="clear" w:color="auto" w:fill="FFFFFF"/>
            <w:hideMark/>
          </w:tcPr>
          <w:p w:rsidR="00093A52" w:rsidRDefault="00346BE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个人信息</w:t>
            </w:r>
            <w:r>
              <w:t xml:space="preserve"> </w:t>
            </w:r>
          </w:p>
        </w:tc>
      </w:tr>
    </w:tbl>
    <w:p w:rsidR="00093A52" w:rsidRDefault="00093A52">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395"/>
        <w:gridCol w:w="2675"/>
        <w:gridCol w:w="1396"/>
        <w:gridCol w:w="2675"/>
        <w:gridCol w:w="2326"/>
      </w:tblGrid>
      <w:tr w:rsidR="00093A52">
        <w:tc>
          <w:tcPr>
            <w:tcW w:w="1395" w:type="dxa"/>
            <w:shd w:val="clear" w:color="auto" w:fill="FFFFFF"/>
            <w:hideMark/>
          </w:tcPr>
          <w:p w:rsidR="00093A52" w:rsidRDefault="00346BE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姓名：</w:t>
            </w:r>
            <w:r>
              <w:t xml:space="preserve"> </w:t>
            </w:r>
          </w:p>
        </w:tc>
        <w:tc>
          <w:tcPr>
            <w:tcW w:w="2675"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张亚南</w:t>
            </w:r>
            <w:r>
              <w:t xml:space="preserve"> </w:t>
            </w:r>
          </w:p>
        </w:tc>
        <w:tc>
          <w:tcPr>
            <w:tcW w:w="1396" w:type="dxa"/>
            <w:shd w:val="clear" w:color="auto" w:fill="FFFFFF"/>
            <w:hideMark/>
          </w:tcPr>
          <w:p w:rsidR="00093A52" w:rsidRDefault="00346BE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性别：</w:t>
            </w:r>
            <w:r>
              <w:t xml:space="preserve"> </w:t>
            </w:r>
          </w:p>
        </w:tc>
        <w:tc>
          <w:tcPr>
            <w:tcW w:w="2675"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男</w:t>
            </w:r>
            <w:r>
              <w:t xml:space="preserve"> </w:t>
            </w:r>
          </w:p>
        </w:tc>
        <w:tc>
          <w:tcPr>
            <w:tcW w:w="2326" w:type="dxa"/>
            <w:vMerge w:val="restart"/>
            <w:shd w:val="clear" w:color="auto" w:fill="FFFFFF"/>
            <w:hideMark/>
          </w:tcPr>
          <w:p w:rsidR="00093A52" w:rsidRDefault="00346BE0">
            <w:pPr>
              <w:spacing w:line="320" w:lineRule="atLeast"/>
              <w:rPr>
                <w:rFonts w:ascii="Times New Roman" w:hAnsi="Times New Roman" w:cs="Times New Roman"/>
                <w:color w:val="auto"/>
                <w:kern w:val="2"/>
              </w:rPr>
            </w:pPr>
            <w:r>
              <w:rPr>
                <w:noProof/>
              </w:rPr>
              <w:drawing>
                <wp:inline distT="0" distB="0" distL="0" distR="0">
                  <wp:extent cx="1271905" cy="1271905"/>
                  <wp:effectExtent l="0" t="0" r="4445" b="4445"/>
                  <wp:docPr id="2" name="# 2" descr="https://image0.lietou-static.com/normal/5afb904c8e50dd42e2c727670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tps://image0.lietou-static.com/normal/5afb904c8e50dd42e2c7276704a.png"/>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inline>
              </w:drawing>
            </w:r>
          </w:p>
        </w:tc>
      </w:tr>
      <w:tr w:rsidR="00093A52">
        <w:tc>
          <w:tcPr>
            <w:tcW w:w="1395" w:type="dxa"/>
            <w:shd w:val="clear" w:color="auto" w:fill="FFFFFF"/>
            <w:hideMark/>
          </w:tcPr>
          <w:p w:rsidR="00093A52" w:rsidRDefault="00346BE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手机号码：</w:t>
            </w:r>
            <w:r>
              <w:t xml:space="preserve"> </w:t>
            </w:r>
          </w:p>
        </w:tc>
        <w:tc>
          <w:tcPr>
            <w:tcW w:w="2675"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18616243535</w:t>
            </w:r>
            <w:r>
              <w:t xml:space="preserve"> </w:t>
            </w:r>
          </w:p>
        </w:tc>
        <w:tc>
          <w:tcPr>
            <w:tcW w:w="1396" w:type="dxa"/>
            <w:shd w:val="clear" w:color="auto" w:fill="FFFFFF"/>
            <w:hideMark/>
          </w:tcPr>
          <w:p w:rsidR="00093A52" w:rsidRDefault="00346BE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年龄：</w:t>
            </w:r>
            <w:r>
              <w:t xml:space="preserve"> </w:t>
            </w:r>
          </w:p>
        </w:tc>
        <w:tc>
          <w:tcPr>
            <w:tcW w:w="2675"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31 </w:t>
            </w:r>
          </w:p>
        </w:tc>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r>
      <w:tr w:rsidR="00093A52">
        <w:tc>
          <w:tcPr>
            <w:tcW w:w="1395" w:type="dxa"/>
            <w:shd w:val="clear" w:color="auto" w:fill="FFFFFF"/>
            <w:hideMark/>
          </w:tcPr>
          <w:p w:rsidR="00093A52" w:rsidRDefault="00346BE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电子邮件：</w:t>
            </w:r>
            <w:r>
              <w:t xml:space="preserve"> </w:t>
            </w:r>
          </w:p>
        </w:tc>
        <w:tc>
          <w:tcPr>
            <w:tcW w:w="2675"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417006156@qq.com </w:t>
            </w:r>
          </w:p>
        </w:tc>
        <w:tc>
          <w:tcPr>
            <w:tcW w:w="1396" w:type="dxa"/>
            <w:shd w:val="clear" w:color="auto" w:fill="FFFFFF"/>
            <w:hideMark/>
          </w:tcPr>
          <w:p w:rsidR="00093A52" w:rsidRDefault="00346BE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教育程度：</w:t>
            </w:r>
            <w:r>
              <w:t xml:space="preserve"> </w:t>
            </w:r>
          </w:p>
        </w:tc>
        <w:tc>
          <w:tcPr>
            <w:tcW w:w="2675"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本科</w:t>
            </w:r>
            <w:r>
              <w:t xml:space="preserve"> </w:t>
            </w:r>
          </w:p>
        </w:tc>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r>
      <w:tr w:rsidR="00093A52">
        <w:tc>
          <w:tcPr>
            <w:tcW w:w="1395" w:type="dxa"/>
            <w:shd w:val="clear" w:color="auto" w:fill="FFFFFF"/>
            <w:hideMark/>
          </w:tcPr>
          <w:p w:rsidR="00093A52" w:rsidRDefault="00346BE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工作年限：</w:t>
            </w:r>
            <w:r>
              <w:t xml:space="preserve"> </w:t>
            </w:r>
          </w:p>
        </w:tc>
        <w:tc>
          <w:tcPr>
            <w:tcW w:w="2675"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9 </w:t>
            </w:r>
            <w:r>
              <w:rPr>
                <w:rFonts w:ascii="STSong-Light" w:hAnsi="STSong-Light" w:cs="STSong-Light"/>
                <w:color w:val="auto"/>
                <w:kern w:val="2"/>
                <w:sz w:val="20"/>
                <w:szCs w:val="20"/>
              </w:rPr>
              <w:t>年以上</w:t>
            </w:r>
            <w:r>
              <w:t xml:space="preserve"> </w:t>
            </w:r>
          </w:p>
        </w:tc>
        <w:tc>
          <w:tcPr>
            <w:tcW w:w="1396" w:type="dxa"/>
            <w:shd w:val="clear" w:color="auto" w:fill="FFFFFF"/>
            <w:hideMark/>
          </w:tcPr>
          <w:p w:rsidR="00093A52" w:rsidRDefault="00346BE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所在地：</w:t>
            </w:r>
            <w:r>
              <w:t xml:space="preserve"> </w:t>
            </w:r>
          </w:p>
        </w:tc>
        <w:tc>
          <w:tcPr>
            <w:tcW w:w="2675"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长沙</w:t>
            </w:r>
            <w:r>
              <w:t xml:space="preserve"> </w:t>
            </w:r>
          </w:p>
        </w:tc>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r>
      <w:tr w:rsidR="00093A52">
        <w:tc>
          <w:tcPr>
            <w:tcW w:w="1395" w:type="dxa"/>
            <w:shd w:val="clear" w:color="auto" w:fill="FFFFFF"/>
          </w:tcPr>
          <w:p w:rsidR="00093A52" w:rsidRDefault="00093A52">
            <w:pPr>
              <w:spacing w:line="300" w:lineRule="atLeast"/>
              <w:jc w:val="right"/>
              <w:rPr>
                <w:rFonts w:ascii="STSong-Light" w:hAnsi="STSong-Light" w:cs="STSong-Light"/>
                <w:color w:val="auto"/>
                <w:kern w:val="2"/>
                <w:sz w:val="20"/>
                <w:szCs w:val="20"/>
              </w:rPr>
            </w:pPr>
          </w:p>
        </w:tc>
        <w:tc>
          <w:tcPr>
            <w:tcW w:w="2675" w:type="dxa"/>
            <w:shd w:val="clear" w:color="auto" w:fill="FFFFFF"/>
          </w:tcPr>
          <w:p w:rsidR="00093A52" w:rsidRDefault="00093A52">
            <w:pPr>
              <w:spacing w:line="300" w:lineRule="atLeast"/>
              <w:rPr>
                <w:rFonts w:ascii="STSong-Light" w:hAnsi="STSong-Light" w:cs="STSong-Light"/>
                <w:color w:val="auto"/>
                <w:kern w:val="2"/>
                <w:sz w:val="20"/>
                <w:szCs w:val="20"/>
              </w:rPr>
            </w:pPr>
          </w:p>
        </w:tc>
        <w:tc>
          <w:tcPr>
            <w:tcW w:w="1396" w:type="dxa"/>
            <w:shd w:val="clear" w:color="auto" w:fill="FFFFFF"/>
          </w:tcPr>
          <w:p w:rsidR="00093A52" w:rsidRDefault="00093A52">
            <w:pPr>
              <w:spacing w:line="300" w:lineRule="atLeast"/>
              <w:jc w:val="right"/>
              <w:rPr>
                <w:rFonts w:ascii="STSong-Light" w:hAnsi="STSong-Light" w:cs="STSong-Light"/>
                <w:color w:val="auto"/>
                <w:kern w:val="2"/>
                <w:sz w:val="20"/>
                <w:szCs w:val="20"/>
              </w:rPr>
            </w:pPr>
          </w:p>
        </w:tc>
        <w:tc>
          <w:tcPr>
            <w:tcW w:w="2675" w:type="dxa"/>
            <w:shd w:val="clear" w:color="auto" w:fill="FFFFFF"/>
          </w:tcPr>
          <w:p w:rsidR="00093A52" w:rsidRDefault="00093A52">
            <w:pPr>
              <w:spacing w:line="300" w:lineRule="atLeast"/>
              <w:rPr>
                <w:rFonts w:ascii="STSong-Light" w:hAnsi="STSong-Light" w:cs="STSong-Light"/>
                <w:color w:val="auto"/>
                <w:kern w:val="2"/>
                <w:sz w:val="20"/>
                <w:szCs w:val="20"/>
              </w:rPr>
            </w:pPr>
          </w:p>
        </w:tc>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r>
      <w:tr w:rsidR="00093A52">
        <w:tc>
          <w:tcPr>
            <w:tcW w:w="1395" w:type="dxa"/>
            <w:shd w:val="clear" w:color="auto" w:fill="FFFFFF"/>
          </w:tcPr>
          <w:p w:rsidR="00093A52" w:rsidRDefault="00093A52">
            <w:pPr>
              <w:spacing w:line="300" w:lineRule="atLeast"/>
              <w:jc w:val="right"/>
              <w:rPr>
                <w:rFonts w:ascii="STSong-Light" w:hAnsi="STSong-Light" w:cs="STSong-Light"/>
                <w:color w:val="auto"/>
                <w:kern w:val="2"/>
                <w:sz w:val="20"/>
                <w:szCs w:val="20"/>
              </w:rPr>
            </w:pPr>
          </w:p>
        </w:tc>
        <w:tc>
          <w:tcPr>
            <w:tcW w:w="2675" w:type="dxa"/>
            <w:shd w:val="clear" w:color="auto" w:fill="FFFFFF"/>
          </w:tcPr>
          <w:p w:rsidR="00093A52" w:rsidRDefault="00093A52">
            <w:pPr>
              <w:spacing w:line="300" w:lineRule="atLeast"/>
              <w:rPr>
                <w:rFonts w:ascii="STSong-Light" w:hAnsi="STSong-Light" w:cs="STSong-Light"/>
                <w:color w:val="auto"/>
                <w:kern w:val="2"/>
                <w:sz w:val="20"/>
                <w:szCs w:val="20"/>
              </w:rPr>
            </w:pPr>
          </w:p>
        </w:tc>
        <w:tc>
          <w:tcPr>
            <w:tcW w:w="1396" w:type="dxa"/>
            <w:shd w:val="clear" w:color="auto" w:fill="FFFFFF"/>
          </w:tcPr>
          <w:p w:rsidR="00093A52" w:rsidRDefault="00093A52">
            <w:pPr>
              <w:jc w:val="right"/>
              <w:rPr>
                <w:rFonts w:ascii="Times New Roman" w:hAnsi="Times New Roman" w:cs="Times New Roman"/>
                <w:color w:val="auto"/>
                <w:kern w:val="2"/>
              </w:rPr>
            </w:pPr>
          </w:p>
        </w:tc>
        <w:tc>
          <w:tcPr>
            <w:tcW w:w="2675" w:type="dxa"/>
            <w:shd w:val="clear" w:color="auto" w:fill="FFFFFF"/>
          </w:tcPr>
          <w:p w:rsidR="00093A52" w:rsidRDefault="00093A52">
            <w:pPr>
              <w:rPr>
                <w:rFonts w:ascii="Times New Roman" w:hAnsi="Times New Roman" w:cs="Times New Roman"/>
                <w:color w:val="auto"/>
                <w:kern w:val="2"/>
              </w:rPr>
            </w:pPr>
          </w:p>
        </w:tc>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r>
    </w:tbl>
    <w:p w:rsidR="00093A52" w:rsidRDefault="00093A52">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93A52">
        <w:tc>
          <w:tcPr>
            <w:tcW w:w="10467" w:type="dxa"/>
            <w:tcBorders>
              <w:top w:val="nil"/>
              <w:left w:val="nil"/>
              <w:bottom w:val="single" w:sz="18" w:space="0" w:color="404040"/>
              <w:right w:val="nil"/>
            </w:tcBorders>
            <w:shd w:val="clear" w:color="auto" w:fill="FFFFFF"/>
            <w:hideMark/>
          </w:tcPr>
          <w:p w:rsidR="00093A52" w:rsidRDefault="00346BE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工作经历</w:t>
            </w:r>
            <w:r>
              <w:t xml:space="preserve"> </w:t>
            </w:r>
          </w:p>
        </w:tc>
      </w:tr>
    </w:tbl>
    <w:p w:rsidR="00093A52" w:rsidRDefault="00093A52">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534"/>
        <w:gridCol w:w="2250"/>
        <w:gridCol w:w="6669"/>
        <w:gridCol w:w="6"/>
        <w:gridCol w:w="8"/>
      </w:tblGrid>
      <w:tr w:rsidR="00093A52">
        <w:tc>
          <w:tcPr>
            <w:tcW w:w="1560" w:type="dxa"/>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2018.05-</w:t>
            </w:r>
            <w:r>
              <w:rPr>
                <w:rFonts w:ascii="STSong-Light" w:hAnsi="STSong-Light" w:cs="STSong-Light"/>
                <w:b/>
                <w:bCs/>
                <w:color w:val="auto"/>
                <w:kern w:val="2"/>
                <w:sz w:val="20"/>
                <w:szCs w:val="20"/>
              </w:rPr>
              <w:t>至今</w:t>
            </w:r>
            <w:r>
              <w:t xml:space="preserve"> </w:t>
            </w:r>
          </w:p>
        </w:tc>
        <w:tc>
          <w:tcPr>
            <w:tcW w:w="8907" w:type="dxa"/>
            <w:gridSpan w:val="4"/>
            <w:shd w:val="clear" w:color="auto" w:fill="EAEAEA"/>
            <w:hideMark/>
          </w:tcPr>
          <w:p w:rsidR="00093A52" w:rsidRDefault="00346BE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湖南梦洁家纺股份有限公司</w:t>
            </w:r>
            <w:r>
              <w:t xml:space="preserve"> </w:t>
            </w:r>
          </w:p>
        </w:tc>
      </w:tr>
      <w:tr w:rsidR="00093A52">
        <w:tc>
          <w:tcPr>
            <w:tcW w:w="1560" w:type="dxa"/>
            <w:vMerge w:val="restart"/>
            <w:shd w:val="clear" w:color="auto" w:fill="FFFFFF"/>
          </w:tcPr>
          <w:p w:rsidR="00093A52" w:rsidRDefault="00093A52">
            <w:pPr>
              <w:rPr>
                <w:rFonts w:ascii="Times New Roman" w:hAnsi="Times New Roman" w:cs="Times New Roman"/>
                <w:color w:val="auto"/>
                <w:kern w:val="2"/>
              </w:rPr>
            </w:pPr>
          </w:p>
        </w:tc>
        <w:tc>
          <w:tcPr>
            <w:tcW w:w="8907" w:type="dxa"/>
            <w:gridSpan w:val="4"/>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1000-2000</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公司行业：服装服饰</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纺织</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皮革</w:t>
            </w:r>
            <w:r>
              <w:t xml:space="preserve"> </w:t>
            </w:r>
          </w:p>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中国家纺业的蓬勃发展为梦洁提供了前所未有的历史机遇和广阔前景。公司专注于家纺主业，长期保持持续稳定发展，取得令人瞩目的成绩，成长为现代化的企业集团。产品从单一的棉制品发展到拥有寝室套件、被类、枕垫类、小家饰、儿童家纺、毛毯、宾馆用品、棉制品、弹簧床垫、沙发等</w:t>
            </w:r>
            <w:r>
              <w:rPr>
                <w:rFonts w:ascii="STSong-Light" w:hAnsi="STSong-Light" w:cs="STSong-Light" w:hint="eastAsia"/>
                <w:color w:val="auto"/>
                <w:kern w:val="2"/>
                <w:sz w:val="20"/>
                <w:szCs w:val="20"/>
              </w:rPr>
              <w:t>10</w:t>
            </w:r>
            <w:r>
              <w:rPr>
                <w:rFonts w:ascii="STSong-Light" w:hAnsi="STSong-Light" w:cs="STSong-Light" w:hint="eastAsia"/>
                <w:color w:val="auto"/>
                <w:kern w:val="2"/>
                <w:sz w:val="20"/>
                <w:szCs w:val="20"/>
              </w:rPr>
              <w:t>大类</w:t>
            </w:r>
            <w:r>
              <w:rPr>
                <w:rFonts w:ascii="STSong-Light" w:hAnsi="STSong-Light" w:cs="STSong-Light" w:hint="eastAsia"/>
                <w:color w:val="auto"/>
                <w:kern w:val="2"/>
                <w:sz w:val="20"/>
                <w:szCs w:val="20"/>
              </w:rPr>
              <w:t>2000</w:t>
            </w:r>
            <w:r>
              <w:rPr>
                <w:rFonts w:ascii="STSong-Light" w:hAnsi="STSong-Light" w:cs="STSong-Light" w:hint="eastAsia"/>
                <w:color w:val="auto"/>
                <w:kern w:val="2"/>
                <w:sz w:val="20"/>
                <w:szCs w:val="20"/>
              </w:rPr>
              <w:t>多个品种的产品群，拥有“梦洁”、“寐”、“梦洁宝贝”三个具有重要市场影响的品牌。公司拥有</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家全资子公司（湖南梦洁新材料科技有限公司、湖南寐家居科技有限公司、南通梦洁家纺有限公司），在全国设立了</w:t>
            </w:r>
            <w:r>
              <w:rPr>
                <w:rFonts w:ascii="STSong-Light" w:hAnsi="STSong-Light" w:cs="STSong-Light" w:hint="eastAsia"/>
                <w:color w:val="auto"/>
                <w:kern w:val="2"/>
                <w:sz w:val="20"/>
                <w:szCs w:val="20"/>
              </w:rPr>
              <w:t>7</w:t>
            </w:r>
            <w:r>
              <w:rPr>
                <w:rFonts w:ascii="STSong-Light" w:hAnsi="STSong-Light" w:cs="STSong-Light" w:hint="eastAsia"/>
                <w:color w:val="auto"/>
                <w:kern w:val="2"/>
                <w:sz w:val="20"/>
                <w:szCs w:val="20"/>
              </w:rPr>
              <w:t>个办事处，</w:t>
            </w:r>
            <w:r>
              <w:rPr>
                <w:rFonts w:ascii="STSong-Light" w:hAnsi="STSong-Light" w:cs="STSong-Light" w:hint="eastAsia"/>
                <w:color w:val="auto"/>
                <w:kern w:val="2"/>
                <w:sz w:val="20"/>
                <w:szCs w:val="20"/>
              </w:rPr>
              <w:t>700</w:t>
            </w:r>
            <w:r>
              <w:rPr>
                <w:rFonts w:ascii="STSong-Light" w:hAnsi="STSong-Light" w:cs="STSong-Light" w:hint="eastAsia"/>
                <w:color w:val="auto"/>
                <w:kern w:val="2"/>
                <w:sz w:val="20"/>
                <w:szCs w:val="20"/>
              </w:rPr>
              <w:t>多家梦洁专卖店，</w:t>
            </w:r>
            <w:r>
              <w:rPr>
                <w:rFonts w:ascii="STSong-Light" w:hAnsi="STSong-Light" w:cs="STSong-Light" w:hint="eastAsia"/>
                <w:color w:val="auto"/>
                <w:kern w:val="2"/>
                <w:sz w:val="20"/>
                <w:szCs w:val="20"/>
              </w:rPr>
              <w:t>700</w:t>
            </w:r>
            <w:r>
              <w:rPr>
                <w:rFonts w:ascii="STSong-Light" w:hAnsi="STSong-Light" w:cs="STSong-Light" w:hint="eastAsia"/>
                <w:color w:val="auto"/>
                <w:kern w:val="2"/>
                <w:sz w:val="20"/>
                <w:szCs w:val="20"/>
              </w:rPr>
              <w:t>多个梦洁专柜，产品畅销全国。公司率先在同行中通过</w:t>
            </w:r>
            <w:r>
              <w:rPr>
                <w:rFonts w:ascii="STSong-Light" w:hAnsi="STSong-Light" w:cs="STSong-Light" w:hint="eastAsia"/>
                <w:color w:val="auto"/>
                <w:kern w:val="2"/>
                <w:sz w:val="20"/>
                <w:szCs w:val="20"/>
              </w:rPr>
              <w:t>ISO9001</w:t>
            </w:r>
            <w:r>
              <w:rPr>
                <w:rFonts w:ascii="STSong-Light" w:hAnsi="STSong-Light" w:cs="STSong-Light" w:hint="eastAsia"/>
                <w:color w:val="auto"/>
                <w:kern w:val="2"/>
                <w:sz w:val="20"/>
                <w:szCs w:val="20"/>
              </w:rPr>
              <w:t>质量体系、</w:t>
            </w:r>
            <w:r>
              <w:rPr>
                <w:rFonts w:ascii="STSong-Light" w:hAnsi="STSong-Light" w:cs="STSong-Light" w:hint="eastAsia"/>
                <w:color w:val="auto"/>
                <w:kern w:val="2"/>
                <w:sz w:val="20"/>
                <w:szCs w:val="20"/>
              </w:rPr>
              <w:t>ISO14001</w:t>
            </w:r>
            <w:r>
              <w:rPr>
                <w:rFonts w:ascii="STSong-Light" w:hAnsi="STSong-Light" w:cs="STSong-Light" w:hint="eastAsia"/>
                <w:color w:val="auto"/>
                <w:kern w:val="2"/>
                <w:sz w:val="20"/>
                <w:szCs w:val="20"/>
              </w:rPr>
              <w:t>环境体系及中国环境标志产品认证。</w:t>
            </w:r>
            <w:r>
              <w:rPr>
                <w:rFonts w:ascii="STSong-Light" w:hAnsi="STSong-Light" w:cs="STSong-Light" w:hint="eastAsia"/>
                <w:color w:val="auto"/>
                <w:kern w:val="2"/>
                <w:sz w:val="20"/>
                <w:szCs w:val="20"/>
              </w:rPr>
              <w:t>2002</w:t>
            </w:r>
            <w:r>
              <w:rPr>
                <w:rFonts w:ascii="STSong-Light" w:hAnsi="STSong-Light" w:cs="STSong-Light" w:hint="eastAsia"/>
                <w:color w:val="auto"/>
                <w:kern w:val="2"/>
                <w:sz w:val="20"/>
                <w:szCs w:val="20"/>
              </w:rPr>
              <w:t>年梦洁商标被认定为中国驰名商标，梦洁系列产品被评为中国名牌产品，</w:t>
            </w:r>
            <w:r>
              <w:rPr>
                <w:rFonts w:ascii="STSong-Light" w:hAnsi="STSong-Light" w:cs="STSong-Light" w:hint="eastAsia"/>
                <w:color w:val="auto"/>
                <w:kern w:val="2"/>
                <w:sz w:val="20"/>
                <w:szCs w:val="20"/>
              </w:rPr>
              <w:t>2005</w:t>
            </w:r>
            <w:r>
              <w:rPr>
                <w:rFonts w:ascii="STSong-Light" w:hAnsi="STSong-Light" w:cs="STSong-Light" w:hint="eastAsia"/>
                <w:color w:val="auto"/>
                <w:kern w:val="2"/>
                <w:sz w:val="20"/>
                <w:szCs w:val="20"/>
              </w:rPr>
              <w:t>年梦洁系列再次蝉联中国名牌产品，市场综合占有率连续多年居全国同行第一，梦洁成为中国家纺业最具价值品牌。</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 xml:space="preserve">　　梦洁确立独树一帜的“爱家文化”，把持守家庭置于事业之前，推崇“爱家的人做爱家的事业”，把“传递爱的讯息，宣扬爱家理念”作为企业使命，把“让更多的人得到快乐和幸福，让更多的家庭充满爱”作为企业目标，凸显企业崇高的立意和心志，赋予品牌深刻的理念和内涵，奠定百年品牌的文化根基。</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 xml:space="preserve">　　爱是梦洁的生命，爱是梦洁的灵魂，梦洁以美化大众生活为已任，用创造艺术的激情演绎家纺产品的经典、时尚和永恒，以谱写文化的深邃赋予产品的生命力和底蕴，率先将艺术、将文化引入中国人的居室生活，不断运用新材料、新科技成果提升居室生活品质。公司拥有出类拔萃的家纺设计师队伍，与国内外著名的设计院所建立了广泛的战略合作联盟，在国内外的时尚之都上海、巴黎、米兰等城市设立了研发中心。公司自主原创能力一直引领国内家纺开发潮流，并与世界家纺业保持同步。</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 xml:space="preserve">　　梦洁全面坚持国际化战略，积极参与国际竞争。公司在美国、欧盟、东南亚等二十多个国家和地区进行了涉外商标注册，与四百多家外商客户建立了良好的业务关系，出口额每年以</w:t>
            </w:r>
            <w:r>
              <w:rPr>
                <w:rFonts w:ascii="STSong-Light" w:hAnsi="STSong-Light" w:cs="STSong-Light" w:hint="eastAsia"/>
                <w:color w:val="auto"/>
                <w:kern w:val="2"/>
                <w:sz w:val="20"/>
                <w:szCs w:val="20"/>
              </w:rPr>
              <w:t>100%</w:t>
            </w:r>
            <w:r>
              <w:rPr>
                <w:rFonts w:ascii="STSong-Light" w:hAnsi="STSong-Light" w:cs="STSong-Light" w:hint="eastAsia"/>
                <w:color w:val="auto"/>
                <w:kern w:val="2"/>
                <w:sz w:val="20"/>
                <w:szCs w:val="20"/>
              </w:rPr>
              <w:t>的速度增长。国际贸易成为梦洁重要战略组成部分。</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 xml:space="preserve">　　梦洁已站在国际竞争的舞台上，肩负民族品牌发展的重任，立志成为国际知名家纺品牌。</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大区总监</w:t>
            </w:r>
            <w:r>
              <w:t xml:space="preserve"> </w:t>
            </w:r>
            <w:r>
              <w:rPr>
                <w:rFonts w:ascii="STSong-Light" w:hAnsi="STSong-Light" w:cs="STSong-Light"/>
                <w:bCs/>
                <w:color w:val="auto"/>
                <w:kern w:val="2"/>
                <w:sz w:val="20"/>
                <w:szCs w:val="20"/>
              </w:rPr>
              <w:t>30000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93A52" w:rsidRDefault="00093A52">
            <w:pPr>
              <w:widowControl/>
              <w:autoSpaceDE/>
              <w:autoSpaceDN/>
              <w:adjustRightInd/>
              <w:rPr>
                <w:rFonts w:ascii="Calibri" w:eastAsia="Times New Roman" w:hAnsi="Calibri" w:cs="Calibri"/>
                <w:color w:val="auto"/>
                <w:sz w:val="20"/>
                <w:szCs w:val="20"/>
              </w:rPr>
            </w:pPr>
          </w:p>
        </w:tc>
        <w:tc>
          <w:tcPr>
            <w:tcW w:w="0" w:type="auto"/>
            <w:vAlign w:val="center"/>
            <w:hideMark/>
          </w:tcPr>
          <w:p w:rsidR="00093A52" w:rsidRDefault="00093A52">
            <w:pPr>
              <w:widowControl/>
              <w:autoSpaceDE/>
              <w:autoSpaceDN/>
              <w:adjustRightInd/>
              <w:rPr>
                <w:rFonts w:ascii="Calibri" w:eastAsia="Times New Roman" w:hAnsi="Calibri" w:cs="Calibri"/>
                <w:color w:val="auto"/>
                <w:sz w:val="20"/>
                <w:szCs w:val="20"/>
              </w:rPr>
            </w:pP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汇报对象：总经理</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10 | </w:t>
            </w:r>
            <w:r>
              <w:rPr>
                <w:rFonts w:ascii="STSong-Light" w:hAnsi="STSong-Light" w:cs="STSong-Light" w:hint="eastAsia"/>
                <w:color w:val="auto"/>
                <w:kern w:val="2"/>
                <w:sz w:val="20"/>
                <w:szCs w:val="20"/>
              </w:rPr>
              <w:t>所在地区：长沙</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所在部门：品牌中心</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岗位职责：</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、制定并推进实施全面的销售战略、销售方案，有效地管理客户；</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、与客户、同行业间建立良好的合作关系；</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、掌握市场动态，熟悉市场状况并有独特见解；</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、管理销售人员，帮助建立、补充、发展、培养销售队伍；</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、进行客户分析，建立客户关系，挖掘用户需求；</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、深入了解本行业，把握最新销售信息，为企业提供业务发展战略依据</w:t>
            </w:r>
            <w:r>
              <w:rPr>
                <w:rFonts w:ascii="STSong-Light" w:hAnsi="STSong-Light" w:cs="STSong-Light" w:hint="eastAsia"/>
                <w:color w:val="auto"/>
                <w:kern w:val="2"/>
                <w:sz w:val="20"/>
                <w:szCs w:val="20"/>
              </w:rPr>
              <w:t xml:space="preserve"> </w:t>
            </w:r>
          </w:p>
        </w:tc>
      </w:tr>
      <w:tr w:rsidR="00093A52">
        <w:tc>
          <w:tcPr>
            <w:tcW w:w="1560" w:type="dxa"/>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2016.03-2018.02</w:t>
            </w:r>
            <w:r>
              <w:t xml:space="preserve"> </w:t>
            </w:r>
          </w:p>
        </w:tc>
        <w:tc>
          <w:tcPr>
            <w:tcW w:w="8907" w:type="dxa"/>
            <w:gridSpan w:val="4"/>
            <w:shd w:val="clear" w:color="auto" w:fill="EAEAEA"/>
            <w:hideMark/>
          </w:tcPr>
          <w:p w:rsidR="00093A52" w:rsidRDefault="00346BE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成都途乐商贸有限公司</w:t>
            </w:r>
            <w:r>
              <w:t xml:space="preserve"> </w:t>
            </w:r>
          </w:p>
        </w:tc>
      </w:tr>
      <w:tr w:rsidR="00093A52">
        <w:tc>
          <w:tcPr>
            <w:tcW w:w="1560" w:type="dxa"/>
            <w:vMerge w:val="restart"/>
            <w:shd w:val="clear" w:color="auto" w:fill="FFFFFF"/>
          </w:tcPr>
          <w:p w:rsidR="00093A52" w:rsidRDefault="00093A52">
            <w:pPr>
              <w:rPr>
                <w:rFonts w:ascii="Times New Roman" w:hAnsi="Times New Roman" w:cs="Times New Roman"/>
                <w:color w:val="auto"/>
                <w:kern w:val="2"/>
              </w:rPr>
            </w:pPr>
          </w:p>
        </w:tc>
        <w:tc>
          <w:tcPr>
            <w:tcW w:w="8907" w:type="dxa"/>
            <w:gridSpan w:val="4"/>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50-99</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公司行业：服装服饰</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纺织</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皮革</w:t>
            </w:r>
            <w:r>
              <w:t xml:space="preserve"> </w:t>
            </w:r>
          </w:p>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公司描述：婷芮时代家居是一家集家居，家纺，服装，床上用品为一体的商贸公司，旗下有代理品牌水星家纺，自主品牌婷芮时代家居，爱诺家居</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，现在着重探索新一代的家居生活模式，打造线上线下一体的新零售品牌。</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渠道总监（联合创始人）</w:t>
            </w:r>
            <w:r>
              <w:t xml:space="preserve"> </w:t>
            </w:r>
            <w:r>
              <w:rPr>
                <w:rFonts w:ascii="STSong-Light" w:hAnsi="STSong-Light" w:cs="STSong-Light"/>
                <w:bCs/>
                <w:color w:val="auto"/>
                <w:kern w:val="2"/>
                <w:sz w:val="20"/>
                <w:szCs w:val="20"/>
              </w:rPr>
              <w:t>30000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93A52" w:rsidRDefault="00093A52">
            <w:pPr>
              <w:widowControl/>
              <w:autoSpaceDE/>
              <w:autoSpaceDN/>
              <w:adjustRightInd/>
              <w:rPr>
                <w:rFonts w:ascii="Calibri" w:eastAsia="Times New Roman" w:hAnsi="Calibri" w:cs="Calibri"/>
                <w:color w:val="auto"/>
                <w:sz w:val="20"/>
                <w:szCs w:val="20"/>
              </w:rPr>
            </w:pPr>
          </w:p>
        </w:tc>
        <w:tc>
          <w:tcPr>
            <w:tcW w:w="0" w:type="auto"/>
            <w:vAlign w:val="center"/>
            <w:hideMark/>
          </w:tcPr>
          <w:p w:rsidR="00093A52" w:rsidRDefault="00093A52">
            <w:pPr>
              <w:widowControl/>
              <w:autoSpaceDE/>
              <w:autoSpaceDN/>
              <w:adjustRightInd/>
              <w:rPr>
                <w:rFonts w:ascii="Calibri" w:eastAsia="Times New Roman" w:hAnsi="Calibri" w:cs="Calibri"/>
                <w:color w:val="auto"/>
                <w:sz w:val="20"/>
                <w:szCs w:val="20"/>
              </w:rPr>
            </w:pP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汇报对象：董事长</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35 | </w:t>
            </w:r>
            <w:r>
              <w:rPr>
                <w:rFonts w:ascii="STSong-Light" w:hAnsi="STSong-Light" w:cs="STSong-Light" w:hint="eastAsia"/>
                <w:color w:val="auto"/>
                <w:kern w:val="2"/>
                <w:sz w:val="20"/>
                <w:szCs w:val="20"/>
              </w:rPr>
              <w:t>所在地区：成都</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所在部门：品牌运营部</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公司职责：</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新零售管理：</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店铺形象建立：与店铺设计师、施工单位洽谈，确定店铺形象定位，实施跟进施工质量、安全、进度情况。</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销售管理：负责公司加盟店日常运营的管理工作，包括销售，形象，陈列，活动策划等。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团队管理：独自搭建营销团队，制订培训、考核、激励体系，完善销售管理制度，确保营运团队、健康有序的运营，与相关部门高效合作。</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活动策划：</w:t>
            </w:r>
            <w:r>
              <w:rPr>
                <w:rFonts w:ascii="STSong-Light" w:hAnsi="STSong-Light" w:cs="STSong-Light" w:hint="eastAsia"/>
                <w:color w:val="auto"/>
                <w:kern w:val="2"/>
                <w:sz w:val="20"/>
                <w:szCs w:val="20"/>
              </w:rPr>
              <w:br/>
              <w:t xml:space="preserve">1 </w:t>
            </w:r>
            <w:r>
              <w:rPr>
                <w:rFonts w:ascii="STSong-Light" w:hAnsi="STSong-Light" w:cs="STSong-Light" w:hint="eastAsia"/>
                <w:color w:val="auto"/>
                <w:kern w:val="2"/>
                <w:sz w:val="20"/>
                <w:szCs w:val="20"/>
              </w:rPr>
              <w:t>带领营销团队通过线上商城做产品营销规划和定期活动规划，达到客户进货的效果。</w:t>
            </w:r>
            <w:r>
              <w:rPr>
                <w:rFonts w:ascii="STSong-Light" w:hAnsi="STSong-Light" w:cs="STSong-Light" w:hint="eastAsia"/>
                <w:color w:val="auto"/>
                <w:kern w:val="2"/>
                <w:sz w:val="20"/>
                <w:szCs w:val="20"/>
              </w:rPr>
              <w:br/>
              <w:t xml:space="preserve">2 </w:t>
            </w:r>
            <w:r>
              <w:rPr>
                <w:rFonts w:ascii="STSong-Light" w:hAnsi="STSong-Light" w:cs="STSong-Light" w:hint="eastAsia"/>
                <w:color w:val="auto"/>
                <w:kern w:val="2"/>
                <w:sz w:val="20"/>
                <w:szCs w:val="20"/>
              </w:rPr>
              <w:t>针对不同的客户进行数据产品的梳理，有针对性的营销活动策划。</w:t>
            </w:r>
            <w:r>
              <w:rPr>
                <w:rFonts w:ascii="STSong-Light" w:hAnsi="STSong-Light" w:cs="STSong-Light" w:hint="eastAsia"/>
                <w:color w:val="auto"/>
                <w:kern w:val="2"/>
                <w:sz w:val="20"/>
                <w:szCs w:val="20"/>
              </w:rPr>
              <w:br/>
              <w:t xml:space="preserve">3 </w:t>
            </w:r>
            <w:r>
              <w:rPr>
                <w:rFonts w:ascii="STSong-Light" w:hAnsi="STSong-Light" w:cs="STSong-Light" w:hint="eastAsia"/>
                <w:color w:val="auto"/>
                <w:kern w:val="2"/>
                <w:sz w:val="20"/>
                <w:szCs w:val="20"/>
              </w:rPr>
              <w:t>对大型活动进行线上线下同步的活动爆破，线上引流到店铺，给店铺解决流量问题，提升店铺业绩。</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客户开拓：</w:t>
            </w:r>
            <w:r>
              <w:rPr>
                <w:rFonts w:ascii="STSong-Light" w:hAnsi="STSong-Light" w:cs="STSong-Light" w:hint="eastAsia"/>
                <w:color w:val="auto"/>
                <w:kern w:val="2"/>
                <w:sz w:val="20"/>
                <w:szCs w:val="20"/>
              </w:rPr>
              <w:br/>
              <w:t xml:space="preserve">1 </w:t>
            </w:r>
            <w:r>
              <w:rPr>
                <w:rFonts w:ascii="STSong-Light" w:hAnsi="STSong-Light" w:cs="STSong-Light" w:hint="eastAsia"/>
                <w:color w:val="auto"/>
                <w:kern w:val="2"/>
                <w:sz w:val="20"/>
                <w:szCs w:val="20"/>
              </w:rPr>
              <w:t>负责家纺渠道招商策略的制定，带领招商团队进行全面的市场拓展，完成公司的地推工作，收集客户信息。</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br/>
              <w:t xml:space="preserve">2 </w:t>
            </w:r>
            <w:r>
              <w:rPr>
                <w:rFonts w:ascii="STSong-Light" w:hAnsi="STSong-Light" w:cs="STSong-Light" w:hint="eastAsia"/>
                <w:color w:val="auto"/>
                <w:kern w:val="2"/>
                <w:sz w:val="20"/>
                <w:szCs w:val="20"/>
              </w:rPr>
              <w:t>负责对现有渠道客户的沟通、拜访和维护；</w:t>
            </w:r>
            <w:r>
              <w:rPr>
                <w:rFonts w:ascii="STSong-Light" w:hAnsi="STSong-Light" w:cs="STSong-Light" w:hint="eastAsia"/>
                <w:color w:val="auto"/>
                <w:kern w:val="2"/>
                <w:sz w:val="20"/>
                <w:szCs w:val="20"/>
              </w:rPr>
              <w:br/>
              <w:t xml:space="preserve">3 </w:t>
            </w:r>
            <w:r>
              <w:rPr>
                <w:rFonts w:ascii="STSong-Light" w:hAnsi="STSong-Light" w:cs="STSong-Light" w:hint="eastAsia"/>
                <w:color w:val="auto"/>
                <w:kern w:val="2"/>
                <w:sz w:val="20"/>
                <w:szCs w:val="20"/>
              </w:rPr>
              <w:t>负责对潜在渠道客户的分析与总结，并及时提出合理拓展建议；</w:t>
            </w:r>
            <w:r>
              <w:rPr>
                <w:rFonts w:ascii="STSong-Light" w:hAnsi="STSong-Light" w:cs="STSong-Light" w:hint="eastAsia"/>
                <w:color w:val="auto"/>
                <w:kern w:val="2"/>
                <w:sz w:val="20"/>
                <w:szCs w:val="20"/>
              </w:rPr>
              <w:br/>
              <w:t xml:space="preserve">4 </w:t>
            </w:r>
            <w:r>
              <w:rPr>
                <w:rFonts w:ascii="STSong-Light" w:hAnsi="STSong-Light" w:cs="STSong-Light" w:hint="eastAsia"/>
                <w:color w:val="auto"/>
                <w:kern w:val="2"/>
                <w:sz w:val="20"/>
                <w:szCs w:val="20"/>
              </w:rPr>
              <w:t>团购业务开发，建立与学校，政府单位，以及下面客户团购业务的跟进与开发。</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w:t>
            </w:r>
            <w:r>
              <w:rPr>
                <w:rFonts w:ascii="STSong-Light" w:hAnsi="STSong-Light" w:cs="STSong-Light" w:hint="eastAsia"/>
                <w:color w:val="auto"/>
                <w:kern w:val="2"/>
                <w:sz w:val="20"/>
                <w:szCs w:val="20"/>
              </w:rPr>
              <w:br/>
              <w:t xml:space="preserve">1 </w:t>
            </w:r>
            <w:r>
              <w:rPr>
                <w:rFonts w:ascii="STSong-Light" w:hAnsi="STSong-Light" w:cs="STSong-Light" w:hint="eastAsia"/>
                <w:color w:val="auto"/>
                <w:kern w:val="2"/>
                <w:sz w:val="20"/>
                <w:szCs w:val="20"/>
              </w:rPr>
              <w:t>建立</w:t>
            </w:r>
            <w:r>
              <w:rPr>
                <w:rFonts w:ascii="STSong-Light" w:hAnsi="STSong-Light" w:cs="STSong-Light" w:hint="eastAsia"/>
                <w:color w:val="auto"/>
                <w:kern w:val="2"/>
                <w:sz w:val="20"/>
                <w:szCs w:val="20"/>
              </w:rPr>
              <w:t>7</w:t>
            </w:r>
            <w:r>
              <w:rPr>
                <w:rFonts w:ascii="STSong-Light" w:hAnsi="STSong-Light" w:cs="STSong-Light" w:hint="eastAsia"/>
                <w:color w:val="auto"/>
                <w:kern w:val="2"/>
                <w:sz w:val="20"/>
                <w:szCs w:val="20"/>
              </w:rPr>
              <w:t>家直营店面，</w:t>
            </w:r>
            <w:r>
              <w:rPr>
                <w:rFonts w:ascii="STSong-Light" w:hAnsi="STSong-Light" w:cs="STSong-Light" w:hint="eastAsia"/>
                <w:color w:val="auto"/>
                <w:kern w:val="2"/>
                <w:sz w:val="20"/>
                <w:szCs w:val="20"/>
              </w:rPr>
              <w:t>60</w:t>
            </w:r>
            <w:r>
              <w:rPr>
                <w:rFonts w:ascii="STSong-Light" w:hAnsi="STSong-Light" w:cs="STSong-Light" w:hint="eastAsia"/>
                <w:color w:val="auto"/>
                <w:kern w:val="2"/>
                <w:sz w:val="20"/>
                <w:szCs w:val="20"/>
              </w:rPr>
              <w:t>余家分销商进行合作，年销售额超过</w:t>
            </w:r>
            <w:r>
              <w:rPr>
                <w:rFonts w:ascii="STSong-Light" w:hAnsi="STSong-Light" w:cs="STSong-Light" w:hint="eastAsia"/>
                <w:color w:val="auto"/>
                <w:kern w:val="2"/>
                <w:sz w:val="20"/>
                <w:szCs w:val="20"/>
              </w:rPr>
              <w:t>2000</w:t>
            </w:r>
            <w:r>
              <w:rPr>
                <w:rFonts w:ascii="STSong-Light" w:hAnsi="STSong-Light" w:cs="STSong-Light" w:hint="eastAsia"/>
                <w:color w:val="auto"/>
                <w:kern w:val="2"/>
                <w:sz w:val="20"/>
                <w:szCs w:val="20"/>
              </w:rPr>
              <w:t>万，</w:t>
            </w:r>
            <w:r>
              <w:rPr>
                <w:rFonts w:ascii="STSong-Light" w:hAnsi="STSong-Light" w:cs="STSong-Light" w:hint="eastAsia"/>
                <w:color w:val="auto"/>
                <w:kern w:val="2"/>
                <w:sz w:val="20"/>
                <w:szCs w:val="20"/>
              </w:rPr>
              <w:br/>
              <w:t xml:space="preserve">2 </w:t>
            </w:r>
            <w:r>
              <w:rPr>
                <w:rFonts w:ascii="STSong-Light" w:hAnsi="STSong-Light" w:cs="STSong-Light" w:hint="eastAsia"/>
                <w:color w:val="auto"/>
                <w:kern w:val="2"/>
                <w:sz w:val="20"/>
                <w:szCs w:val="20"/>
              </w:rPr>
              <w:t>建立</w:t>
            </w:r>
            <w:r>
              <w:rPr>
                <w:rFonts w:ascii="STSong-Light" w:hAnsi="STSong-Light" w:cs="STSong-Light" w:hint="eastAsia"/>
                <w:color w:val="auto"/>
                <w:kern w:val="2"/>
                <w:sz w:val="20"/>
                <w:szCs w:val="20"/>
              </w:rPr>
              <w:t>30</w:t>
            </w:r>
            <w:r>
              <w:rPr>
                <w:rFonts w:ascii="STSong-Light" w:hAnsi="STSong-Light" w:cs="STSong-Light" w:hint="eastAsia"/>
                <w:color w:val="auto"/>
                <w:kern w:val="2"/>
                <w:sz w:val="20"/>
                <w:szCs w:val="20"/>
              </w:rPr>
              <w:t>与人销售爆破团队，组织策划活动</w:t>
            </w:r>
            <w:r>
              <w:rPr>
                <w:rFonts w:ascii="STSong-Light" w:hAnsi="STSong-Light" w:cs="STSong-Light" w:hint="eastAsia"/>
                <w:color w:val="auto"/>
                <w:kern w:val="2"/>
                <w:sz w:val="20"/>
                <w:szCs w:val="20"/>
              </w:rPr>
              <w:t>40</w:t>
            </w:r>
            <w:r>
              <w:rPr>
                <w:rFonts w:ascii="STSong-Light" w:hAnsi="STSong-Light" w:cs="STSong-Light" w:hint="eastAsia"/>
                <w:color w:val="auto"/>
                <w:kern w:val="2"/>
                <w:sz w:val="20"/>
                <w:szCs w:val="20"/>
              </w:rPr>
              <w:t>余场，业绩高达</w:t>
            </w:r>
            <w:r>
              <w:rPr>
                <w:rFonts w:ascii="STSong-Light" w:hAnsi="STSong-Light" w:cs="STSong-Light" w:hint="eastAsia"/>
                <w:color w:val="auto"/>
                <w:kern w:val="2"/>
                <w:sz w:val="20"/>
                <w:szCs w:val="20"/>
              </w:rPr>
              <w:t xml:space="preserve"> 3000</w:t>
            </w:r>
            <w:r>
              <w:rPr>
                <w:rFonts w:ascii="STSong-Light" w:hAnsi="STSong-Light" w:cs="STSong-Light" w:hint="eastAsia"/>
                <w:color w:val="auto"/>
                <w:kern w:val="2"/>
                <w:sz w:val="20"/>
                <w:szCs w:val="20"/>
              </w:rPr>
              <w:t>余万，平均店铺活动期间业绩在</w:t>
            </w:r>
            <w:r>
              <w:rPr>
                <w:rFonts w:ascii="STSong-Light" w:hAnsi="STSong-Light" w:cs="STSong-Light" w:hint="eastAsia"/>
                <w:color w:val="auto"/>
                <w:kern w:val="2"/>
                <w:sz w:val="20"/>
                <w:szCs w:val="20"/>
              </w:rPr>
              <w:t>80</w:t>
            </w:r>
            <w:r>
              <w:rPr>
                <w:rFonts w:ascii="STSong-Light" w:hAnsi="STSong-Light" w:cs="STSong-Light" w:hint="eastAsia"/>
                <w:color w:val="auto"/>
                <w:kern w:val="2"/>
                <w:sz w:val="20"/>
                <w:szCs w:val="20"/>
              </w:rPr>
              <w:t>万左右</w:t>
            </w:r>
          </w:p>
        </w:tc>
      </w:tr>
      <w:tr w:rsidR="00093A52">
        <w:tc>
          <w:tcPr>
            <w:tcW w:w="1560" w:type="dxa"/>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2014.01-2016.02</w:t>
            </w:r>
            <w:r>
              <w:t xml:space="preserve"> </w:t>
            </w:r>
          </w:p>
        </w:tc>
        <w:tc>
          <w:tcPr>
            <w:tcW w:w="8907" w:type="dxa"/>
            <w:gridSpan w:val="4"/>
            <w:shd w:val="clear" w:color="auto" w:fill="EAEAEA"/>
            <w:hideMark/>
          </w:tcPr>
          <w:p w:rsidR="00093A52" w:rsidRDefault="00346BE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上海水星家用纺织品股份有限公司</w:t>
            </w:r>
            <w:r>
              <w:t xml:space="preserve"> </w:t>
            </w:r>
          </w:p>
        </w:tc>
      </w:tr>
      <w:tr w:rsidR="00093A52">
        <w:tc>
          <w:tcPr>
            <w:tcW w:w="1560" w:type="dxa"/>
            <w:vMerge w:val="restart"/>
            <w:shd w:val="clear" w:color="auto" w:fill="FFFFFF"/>
          </w:tcPr>
          <w:p w:rsidR="00093A52" w:rsidRDefault="00093A52">
            <w:pPr>
              <w:rPr>
                <w:rFonts w:ascii="Times New Roman" w:hAnsi="Times New Roman" w:cs="Times New Roman"/>
                <w:color w:val="auto"/>
                <w:kern w:val="2"/>
              </w:rPr>
            </w:pPr>
          </w:p>
        </w:tc>
        <w:tc>
          <w:tcPr>
            <w:tcW w:w="8907" w:type="dxa"/>
            <w:gridSpan w:val="4"/>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公司性质：国内上市公司</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5000-10000</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公司行业：服装服饰</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纺织</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皮革</w:t>
            </w:r>
            <w:r>
              <w:t xml:space="preserve"> </w:t>
            </w:r>
          </w:p>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公司描述：上海水星家用纺织品有限公司是水星控股集团下属主要成员企业，也是中国现代家纺业的重要奠基者。经过</w:t>
            </w:r>
            <w:r>
              <w:rPr>
                <w:rFonts w:ascii="STSong-Light" w:hAnsi="STSong-Light" w:cs="STSong-Light" w:hint="eastAsia"/>
                <w:color w:val="auto"/>
                <w:kern w:val="2"/>
                <w:sz w:val="20"/>
                <w:szCs w:val="20"/>
              </w:rPr>
              <w:t>12</w:t>
            </w:r>
            <w:r>
              <w:rPr>
                <w:rFonts w:ascii="STSong-Light" w:hAnsi="STSong-Light" w:cs="STSong-Light" w:hint="eastAsia"/>
                <w:color w:val="auto"/>
                <w:kern w:val="2"/>
                <w:sz w:val="20"/>
                <w:szCs w:val="20"/>
              </w:rPr>
              <w:t>年的发展，已快速成为集研发、设计、生产、销售于一体，专注于家用纺织品行业的专业化、多品牌企业，公司生产、销售、渠道规模及综合实力居行业前三，</w:t>
            </w:r>
            <w:r>
              <w:rPr>
                <w:rFonts w:ascii="STSong-Light" w:hAnsi="STSong-Light" w:cs="STSong-Light" w:hint="eastAsia"/>
                <w:color w:val="auto"/>
                <w:kern w:val="2"/>
                <w:sz w:val="20"/>
                <w:szCs w:val="20"/>
              </w:rPr>
              <w:t>2009</w:t>
            </w:r>
            <w:r>
              <w:rPr>
                <w:rFonts w:ascii="STSong-Light" w:hAnsi="STSong-Light" w:cs="STSong-Light" w:hint="eastAsia"/>
                <w:color w:val="auto"/>
                <w:kern w:val="2"/>
                <w:sz w:val="20"/>
                <w:szCs w:val="20"/>
              </w:rPr>
              <w:t>年通过上海市高新技术企业评审。公司坐落于上海奉贤综合工业开发区，下辖上海百丽丝家纺有限公司、上海水星电子商务有限公司等，拥有“水星”、“百丽丝”两大著名家纺品牌。</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公司总部工业园自主生产能力处于同行业领先地位，拥有国内先进的电脑绗缝、制被等多条生产线，实现了“日产万件，衣被天下”的生产能力。公司按照现代企业制度的标准，结合自身实际不断规范企业管理，从</w:t>
            </w:r>
            <w:r>
              <w:rPr>
                <w:rFonts w:ascii="STSong-Light" w:hAnsi="STSong-Light" w:cs="STSong-Light" w:hint="eastAsia"/>
                <w:color w:val="auto"/>
                <w:kern w:val="2"/>
                <w:sz w:val="20"/>
                <w:szCs w:val="20"/>
              </w:rPr>
              <w:t>2001</w:t>
            </w:r>
            <w:r>
              <w:rPr>
                <w:rFonts w:ascii="STSong-Light" w:hAnsi="STSong-Light" w:cs="STSong-Light" w:hint="eastAsia"/>
                <w:color w:val="auto"/>
                <w:kern w:val="2"/>
                <w:sz w:val="20"/>
                <w:szCs w:val="20"/>
              </w:rPr>
              <w:t>年开始先后导入并在同行业中率先通过</w:t>
            </w:r>
            <w:r>
              <w:rPr>
                <w:rFonts w:ascii="STSong-Light" w:hAnsi="STSong-Light" w:cs="STSong-Light" w:hint="eastAsia"/>
                <w:color w:val="auto"/>
                <w:kern w:val="2"/>
                <w:sz w:val="20"/>
                <w:szCs w:val="20"/>
              </w:rPr>
              <w:t xml:space="preserve">ISO9001 </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ISO14001</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0HSAS18001</w:t>
            </w:r>
            <w:r>
              <w:rPr>
                <w:rFonts w:ascii="STSong-Light" w:hAnsi="STSong-Light" w:cs="STSong-Light" w:hint="eastAsia"/>
                <w:color w:val="auto"/>
                <w:kern w:val="2"/>
                <w:sz w:val="20"/>
                <w:szCs w:val="20"/>
              </w:rPr>
              <w:t>管理体系认证以及</w:t>
            </w:r>
            <w:r>
              <w:rPr>
                <w:rFonts w:ascii="STSong-Light" w:hAnsi="STSong-Light" w:cs="STSong-Light" w:hint="eastAsia"/>
                <w:color w:val="auto"/>
                <w:kern w:val="2"/>
                <w:sz w:val="20"/>
                <w:szCs w:val="20"/>
              </w:rPr>
              <w:t>ERP</w:t>
            </w:r>
            <w:r>
              <w:rPr>
                <w:rFonts w:ascii="STSong-Light" w:hAnsi="STSong-Light" w:cs="STSong-Light" w:hint="eastAsia"/>
                <w:color w:val="auto"/>
                <w:kern w:val="2"/>
                <w:sz w:val="20"/>
                <w:szCs w:val="20"/>
              </w:rPr>
              <w:t>信息系统建设，在质量、环境、安全、职业健康、信息管理方面在同行业中处于领先水平。</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公司产品涵盖床罩多件套、被子、枕芯、单件组合、靠坐垫、儿童用品、夏令用品、床垫沙发、餐厨卫浴、毛毯等十大系列</w:t>
            </w:r>
            <w:r>
              <w:rPr>
                <w:rFonts w:ascii="STSong-Light" w:hAnsi="STSong-Light" w:cs="STSong-Light" w:hint="eastAsia"/>
                <w:color w:val="auto"/>
                <w:kern w:val="2"/>
                <w:sz w:val="20"/>
                <w:szCs w:val="20"/>
              </w:rPr>
              <w:t>300</w:t>
            </w:r>
            <w:r>
              <w:rPr>
                <w:rFonts w:ascii="STSong-Light" w:hAnsi="STSong-Light" w:cs="STSong-Light" w:hint="eastAsia"/>
                <w:color w:val="auto"/>
                <w:kern w:val="2"/>
                <w:sz w:val="20"/>
                <w:szCs w:val="20"/>
              </w:rPr>
              <w:t>多个品种。一直以来坚持“人无我有、人有我优”的产品开发原则，始终贴近广大消费者的真实消费需求，使老百姓消</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大区经理</w:t>
            </w:r>
            <w:r>
              <w:t xml:space="preserve"> </w:t>
            </w:r>
            <w:r>
              <w:rPr>
                <w:rFonts w:ascii="STSong-Light" w:hAnsi="STSong-Light" w:cs="STSong-Light"/>
                <w:bCs/>
                <w:color w:val="auto"/>
                <w:kern w:val="2"/>
                <w:sz w:val="20"/>
                <w:szCs w:val="20"/>
              </w:rPr>
              <w:t>11000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93A52" w:rsidRDefault="00093A52">
            <w:pPr>
              <w:widowControl/>
              <w:autoSpaceDE/>
              <w:autoSpaceDN/>
              <w:adjustRightInd/>
              <w:rPr>
                <w:rFonts w:ascii="Calibri" w:eastAsia="Times New Roman" w:hAnsi="Calibri" w:cs="Calibri"/>
                <w:color w:val="auto"/>
                <w:sz w:val="20"/>
                <w:szCs w:val="20"/>
              </w:rPr>
            </w:pPr>
          </w:p>
        </w:tc>
        <w:tc>
          <w:tcPr>
            <w:tcW w:w="0" w:type="auto"/>
            <w:vAlign w:val="center"/>
            <w:hideMark/>
          </w:tcPr>
          <w:p w:rsidR="00093A52" w:rsidRDefault="00093A52">
            <w:pPr>
              <w:widowControl/>
              <w:autoSpaceDE/>
              <w:autoSpaceDN/>
              <w:adjustRightInd/>
              <w:rPr>
                <w:rFonts w:ascii="Calibri" w:eastAsia="Times New Roman" w:hAnsi="Calibri" w:cs="Calibri"/>
                <w:color w:val="auto"/>
                <w:sz w:val="20"/>
                <w:szCs w:val="20"/>
              </w:rPr>
            </w:pP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汇报对象：总监</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4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所在部门：婚庆水星事业部</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市场调研：前期市场调查，了解行情以及客户需求，实时跟进市场占有率，通过数据驱动品牌推广。</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零售管理：对加盟商店铺运营模式进行创新，从人，货，场，三方面进行全方面的管理，从陈列，产品，形象，营销各个方面进行落地，从而提升零售店铺业绩，完成公司的指标。</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开拓客户：结合公司发展需求与供应链现阶段的发展需要，挑选出和合适的加盟商，通过多方渠道市场调查，通过地推模式拜访，运用销售技巧及商务攀谈的方式，最终达成合作。</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加盟商管理：制定“</w:t>
            </w:r>
            <w:r>
              <w:rPr>
                <w:rFonts w:ascii="STSong-Light" w:hAnsi="STSong-Light" w:cs="STSong-Light" w:hint="eastAsia"/>
                <w:color w:val="auto"/>
                <w:kern w:val="2"/>
                <w:sz w:val="20"/>
                <w:szCs w:val="20"/>
              </w:rPr>
              <w:t xml:space="preserve">365 </w:t>
            </w:r>
            <w:r>
              <w:rPr>
                <w:rFonts w:ascii="STSong-Light" w:hAnsi="STSong-Light" w:cs="STSong-Light" w:hint="eastAsia"/>
                <w:color w:val="auto"/>
                <w:kern w:val="2"/>
                <w:sz w:val="20"/>
                <w:szCs w:val="20"/>
              </w:rPr>
              <w:t>天管理计划”半托管半直营模式，建立微信群</w:t>
            </w:r>
            <w:r>
              <w:rPr>
                <w:rFonts w:ascii="STSong-Light" w:hAnsi="STSong-Light" w:cs="STSong-Light" w:hint="eastAsia"/>
                <w:color w:val="auto"/>
                <w:kern w:val="2"/>
                <w:sz w:val="20"/>
                <w:szCs w:val="20"/>
              </w:rPr>
              <w:t xml:space="preserve">+yy </w:t>
            </w:r>
            <w:r>
              <w:rPr>
                <w:rFonts w:ascii="STSong-Light" w:hAnsi="STSong-Light" w:cs="STSong-Light" w:hint="eastAsia"/>
                <w:color w:val="auto"/>
                <w:kern w:val="2"/>
                <w:sz w:val="20"/>
                <w:szCs w:val="20"/>
              </w:rPr>
              <w:t>大课堂，每周给予营销培训课程、分享会，打造店与店</w:t>
            </w:r>
            <w:r>
              <w:rPr>
                <w:rFonts w:ascii="STSong-Light" w:hAnsi="STSong-Light" w:cs="STSong-Light" w:hint="eastAsia"/>
                <w:color w:val="auto"/>
                <w:kern w:val="2"/>
                <w:sz w:val="20"/>
                <w:szCs w:val="20"/>
              </w:rPr>
              <w:t xml:space="preserve"> pk </w:t>
            </w:r>
            <w:r>
              <w:rPr>
                <w:rFonts w:ascii="STSong-Light" w:hAnsi="STSong-Light" w:cs="STSong-Light" w:hint="eastAsia"/>
                <w:color w:val="auto"/>
                <w:kern w:val="2"/>
                <w:sz w:val="20"/>
                <w:szCs w:val="20"/>
              </w:rPr>
              <w:t>赛事，调动员工积</w:t>
            </w:r>
            <w:r>
              <w:rPr>
                <w:rFonts w:ascii="STSong-Light" w:hAnsi="STSong-Light" w:cs="STSong-Light" w:hint="eastAsia"/>
                <w:color w:val="auto"/>
                <w:kern w:val="2"/>
                <w:sz w:val="20"/>
                <w:szCs w:val="20"/>
              </w:rPr>
              <w:lastRenderedPageBreak/>
              <w:t>极性，从而提升销售额。</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维护客户：负责维护中国四川、重庆区域代理商，物业管理方、经销商的发展及关系维护</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定期上门拜访客户，维护客情，保持长期稳定合作关系</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具备商场、商超等人脉资源。</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w:t>
            </w:r>
            <w:r>
              <w:rPr>
                <w:rFonts w:ascii="STSong-Light" w:hAnsi="STSong-Light" w:cs="STSong-Light" w:hint="eastAsia"/>
                <w:color w:val="auto"/>
                <w:kern w:val="2"/>
                <w:sz w:val="20"/>
                <w:szCs w:val="20"/>
              </w:rPr>
              <w:br/>
              <w:t xml:space="preserve">1 </w:t>
            </w:r>
            <w:r>
              <w:rPr>
                <w:rFonts w:ascii="STSong-Light" w:hAnsi="STSong-Light" w:cs="STSong-Light" w:hint="eastAsia"/>
                <w:color w:val="auto"/>
                <w:kern w:val="2"/>
                <w:sz w:val="20"/>
                <w:szCs w:val="20"/>
              </w:rPr>
              <w:t>工作期间完成加盟商招募四川和重庆主要负责区域</w:t>
            </w:r>
            <w:r>
              <w:rPr>
                <w:rFonts w:ascii="STSong-Light" w:hAnsi="STSong-Light" w:cs="STSong-Light" w:hint="eastAsia"/>
                <w:color w:val="auto"/>
                <w:kern w:val="2"/>
                <w:sz w:val="20"/>
                <w:szCs w:val="20"/>
              </w:rPr>
              <w:t>35</w:t>
            </w:r>
            <w:r>
              <w:rPr>
                <w:rFonts w:ascii="STSong-Light" w:hAnsi="STSong-Light" w:cs="STSong-Light" w:hint="eastAsia"/>
                <w:color w:val="auto"/>
                <w:kern w:val="2"/>
                <w:sz w:val="20"/>
                <w:szCs w:val="20"/>
              </w:rPr>
              <w:t>家新客户加盟。</w:t>
            </w:r>
            <w:r>
              <w:rPr>
                <w:rFonts w:ascii="STSong-Light" w:hAnsi="STSong-Light" w:cs="STSong-Light" w:hint="eastAsia"/>
                <w:color w:val="auto"/>
                <w:kern w:val="2"/>
                <w:sz w:val="20"/>
                <w:szCs w:val="20"/>
              </w:rPr>
              <w:br/>
              <w:t xml:space="preserve">2 </w:t>
            </w:r>
            <w:r>
              <w:rPr>
                <w:rFonts w:ascii="STSong-Light" w:hAnsi="STSong-Light" w:cs="STSong-Light" w:hint="eastAsia"/>
                <w:color w:val="auto"/>
                <w:kern w:val="2"/>
                <w:sz w:val="20"/>
                <w:szCs w:val="20"/>
              </w:rPr>
              <w:t>完成公司业绩</w:t>
            </w:r>
            <w:r>
              <w:rPr>
                <w:rFonts w:ascii="STSong-Light" w:hAnsi="STSong-Light" w:cs="STSong-Light" w:hint="eastAsia"/>
                <w:color w:val="auto"/>
                <w:kern w:val="2"/>
                <w:sz w:val="20"/>
                <w:szCs w:val="20"/>
              </w:rPr>
              <w:t>3000</w:t>
            </w:r>
            <w:r>
              <w:rPr>
                <w:rFonts w:ascii="STSong-Light" w:hAnsi="STSong-Light" w:cs="STSong-Light" w:hint="eastAsia"/>
                <w:color w:val="auto"/>
                <w:kern w:val="2"/>
                <w:sz w:val="20"/>
                <w:szCs w:val="20"/>
              </w:rPr>
              <w:t>余万元。总业绩完成率在</w:t>
            </w:r>
            <w:r>
              <w:rPr>
                <w:rFonts w:ascii="STSong-Light" w:hAnsi="STSong-Light" w:cs="STSong-Light" w:hint="eastAsia"/>
                <w:color w:val="auto"/>
                <w:kern w:val="2"/>
                <w:sz w:val="20"/>
                <w:szCs w:val="20"/>
              </w:rPr>
              <w:t>115%</w:t>
            </w:r>
            <w:r>
              <w:rPr>
                <w:rFonts w:ascii="STSong-Light" w:hAnsi="STSong-Light" w:cs="STSong-Light" w:hint="eastAsia"/>
                <w:color w:val="auto"/>
                <w:kern w:val="2"/>
                <w:sz w:val="20"/>
                <w:szCs w:val="20"/>
              </w:rPr>
              <w:t>。</w:t>
            </w:r>
          </w:p>
        </w:tc>
      </w:tr>
      <w:tr w:rsidR="00093A52">
        <w:tc>
          <w:tcPr>
            <w:tcW w:w="1560" w:type="dxa"/>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lastRenderedPageBreak/>
              <w:t>2011.01-2013.12</w:t>
            </w:r>
            <w:r>
              <w:t xml:space="preserve"> </w:t>
            </w:r>
          </w:p>
        </w:tc>
        <w:tc>
          <w:tcPr>
            <w:tcW w:w="8907" w:type="dxa"/>
            <w:gridSpan w:val="4"/>
            <w:shd w:val="clear" w:color="auto" w:fill="EAEAEA"/>
            <w:hideMark/>
          </w:tcPr>
          <w:p w:rsidR="00093A52" w:rsidRDefault="00346BE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上海罗莱家用纺织品有限公司</w:t>
            </w:r>
            <w:r>
              <w:t xml:space="preserve"> </w:t>
            </w:r>
          </w:p>
        </w:tc>
      </w:tr>
      <w:tr w:rsidR="00093A52">
        <w:tc>
          <w:tcPr>
            <w:tcW w:w="1560" w:type="dxa"/>
            <w:vMerge w:val="restart"/>
            <w:shd w:val="clear" w:color="auto" w:fill="FFFFFF"/>
          </w:tcPr>
          <w:p w:rsidR="00093A52" w:rsidRDefault="00093A52">
            <w:pPr>
              <w:rPr>
                <w:rFonts w:ascii="Times New Roman" w:hAnsi="Times New Roman" w:cs="Times New Roman"/>
                <w:color w:val="auto"/>
                <w:kern w:val="2"/>
              </w:rPr>
            </w:pPr>
          </w:p>
        </w:tc>
        <w:tc>
          <w:tcPr>
            <w:tcW w:w="8907" w:type="dxa"/>
            <w:gridSpan w:val="4"/>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未填写</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公司行业：服装服饰</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纺织</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皮革</w:t>
            </w:r>
            <w:r>
              <w:t xml:space="preserve"> </w:t>
            </w:r>
          </w:p>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招商顾问</w:t>
            </w:r>
            <w:r>
              <w:t xml:space="preserve"> </w:t>
            </w:r>
            <w:r>
              <w:rPr>
                <w:rFonts w:ascii="STSong-Light" w:hAnsi="STSong-Light" w:cs="STSong-Light"/>
                <w:bCs/>
                <w:color w:val="auto"/>
                <w:kern w:val="2"/>
                <w:sz w:val="20"/>
                <w:szCs w:val="20"/>
              </w:rPr>
              <w:t>9000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93A52" w:rsidRDefault="00093A52">
            <w:pPr>
              <w:widowControl/>
              <w:autoSpaceDE/>
              <w:autoSpaceDN/>
              <w:adjustRightInd/>
              <w:rPr>
                <w:rFonts w:ascii="Calibri" w:eastAsia="Times New Roman" w:hAnsi="Calibri" w:cs="Calibri"/>
                <w:color w:val="auto"/>
                <w:sz w:val="20"/>
                <w:szCs w:val="20"/>
              </w:rPr>
            </w:pPr>
          </w:p>
        </w:tc>
        <w:tc>
          <w:tcPr>
            <w:tcW w:w="0" w:type="auto"/>
            <w:vAlign w:val="center"/>
            <w:hideMark/>
          </w:tcPr>
          <w:p w:rsidR="00093A52" w:rsidRDefault="00093A52">
            <w:pPr>
              <w:widowControl/>
              <w:autoSpaceDE/>
              <w:autoSpaceDN/>
              <w:adjustRightInd/>
              <w:rPr>
                <w:rFonts w:ascii="Calibri" w:eastAsia="Times New Roman" w:hAnsi="Calibri" w:cs="Calibri"/>
                <w:color w:val="auto"/>
                <w:sz w:val="20"/>
                <w:szCs w:val="20"/>
              </w:rPr>
            </w:pP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93A52" w:rsidRDefault="00346BE0">
            <w:pPr>
              <w:spacing w:after="240"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开拓客户：制订负责区域内家纺店铺拓展计划，根据市场调研做投资经营风险分析，完成公司下达的招商计划。</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市场调研：对已有市场按规划实施布点及优化工作，对新市场进行考察并作相应分析报告；</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维护客户负责加盟招商活动的策划、组织、实施和评估，主持招商谈判工作；</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招商管理：搜集加盟店铺的信息，负责合同审批签订和执行工作；</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店铺管理：推动加盟商提升店铺形象和管理，达到促进终端</w:t>
            </w:r>
          </w:p>
        </w:tc>
      </w:tr>
    </w:tbl>
    <w:p w:rsidR="00093A52" w:rsidRDefault="00093A52">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93A52">
        <w:tc>
          <w:tcPr>
            <w:tcW w:w="10467" w:type="dxa"/>
            <w:tcBorders>
              <w:top w:val="nil"/>
              <w:left w:val="nil"/>
              <w:bottom w:val="single" w:sz="18" w:space="0" w:color="404040"/>
              <w:right w:val="nil"/>
            </w:tcBorders>
            <w:shd w:val="clear" w:color="auto" w:fill="FFFFFF"/>
            <w:hideMark/>
          </w:tcPr>
          <w:p w:rsidR="00093A52" w:rsidRDefault="00346BE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项目经历</w:t>
            </w:r>
            <w:r>
              <w:t xml:space="preserve"> </w:t>
            </w:r>
          </w:p>
        </w:tc>
      </w:tr>
    </w:tbl>
    <w:p w:rsidR="00093A52" w:rsidRDefault="00093A52">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770"/>
        <w:gridCol w:w="1113"/>
        <w:gridCol w:w="7584"/>
      </w:tblGrid>
      <w:tr w:rsidR="00093A52">
        <w:tc>
          <w:tcPr>
            <w:tcW w:w="1800" w:type="dxa"/>
            <w:shd w:val="clear" w:color="auto" w:fill="EAEAEA"/>
            <w:hideMark/>
          </w:tcPr>
          <w:p w:rsidR="00093A52" w:rsidRDefault="00346BE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2015.05 –2015.07</w:t>
            </w:r>
            <w:r>
              <w:t xml:space="preserve"> </w:t>
            </w:r>
          </w:p>
        </w:tc>
        <w:tc>
          <w:tcPr>
            <w:tcW w:w="8912" w:type="dxa"/>
            <w:gridSpan w:val="2"/>
            <w:shd w:val="clear" w:color="auto" w:fill="EAEAEA"/>
            <w:hideMark/>
          </w:tcPr>
          <w:p w:rsidR="00093A52" w:rsidRDefault="00346BE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水星家纺婚庆馆</w:t>
            </w:r>
            <w:r>
              <w:t xml:space="preserve"> </w:t>
            </w:r>
          </w:p>
        </w:tc>
      </w:tr>
      <w:tr w:rsidR="00093A52">
        <w:tc>
          <w:tcPr>
            <w:tcW w:w="1555" w:type="dxa"/>
            <w:vMerge w:val="restart"/>
            <w:shd w:val="clear" w:color="auto" w:fill="FFFFFF"/>
          </w:tcPr>
          <w:p w:rsidR="00093A52" w:rsidRDefault="00093A52">
            <w:pPr>
              <w:rPr>
                <w:rFonts w:ascii="Times New Roman" w:hAnsi="Times New Roman" w:cs="Times New Roman"/>
                <w:color w:val="auto"/>
                <w:kern w:val="2"/>
              </w:rPr>
            </w:pPr>
          </w:p>
        </w:tc>
        <w:tc>
          <w:tcPr>
            <w:tcW w:w="1134" w:type="dxa"/>
            <w:shd w:val="clear" w:color="auto" w:fill="FFFFFF"/>
            <w:hideMark/>
          </w:tcPr>
          <w:p w:rsidR="00093A52" w:rsidRDefault="00346BE0">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093A52" w:rsidRDefault="00346BE0">
            <w:pPr>
              <w:rPr>
                <w:rFonts w:ascii="STSong-Light" w:hAnsi="STSong-Light" w:cs="STSong-Light"/>
                <w:color w:val="auto"/>
                <w:kern w:val="2"/>
                <w:sz w:val="20"/>
                <w:szCs w:val="20"/>
              </w:rPr>
            </w:pPr>
            <w:r>
              <w:rPr>
                <w:rFonts w:ascii="STSong-Light" w:hAnsi="STSong-Light" w:cs="STSong-Light" w:hint="eastAsia"/>
                <w:color w:val="auto"/>
                <w:kern w:val="2"/>
                <w:sz w:val="20"/>
                <w:szCs w:val="20"/>
              </w:rPr>
              <w:t>招商经理</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93A52" w:rsidRDefault="00346BE0">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093A52" w:rsidRDefault="00346BE0">
            <w:pPr>
              <w:rPr>
                <w:rFonts w:ascii="STSong-Light" w:hAnsi="STSong-Light" w:cs="STSong-Light"/>
                <w:color w:val="auto"/>
                <w:kern w:val="2"/>
                <w:sz w:val="20"/>
                <w:szCs w:val="20"/>
              </w:rPr>
            </w:pPr>
            <w:r>
              <w:rPr>
                <w:rFonts w:ascii="STSong-Light" w:hAnsi="STSong-Light" w:cs="STSong-Light" w:hint="eastAsia"/>
                <w:color w:val="auto"/>
                <w:kern w:val="2"/>
                <w:sz w:val="20"/>
                <w:szCs w:val="20"/>
              </w:rPr>
              <w:t>上海水星家用纺织品股份有限公司</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93A52" w:rsidRDefault="00346BE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093A52" w:rsidRDefault="00346BE0">
            <w:pPr>
              <w:rPr>
                <w:rFonts w:ascii="STSong-Light" w:hAnsi="STSong-Light" w:cs="STSong-Light"/>
                <w:color w:val="auto"/>
                <w:kern w:val="2"/>
                <w:sz w:val="20"/>
                <w:szCs w:val="20"/>
              </w:rPr>
            </w:pPr>
            <w:r>
              <w:rPr>
                <w:rFonts w:ascii="STSong-Light" w:hAnsi="STSong-Light" w:cs="STSong-Light" w:hint="eastAsia"/>
                <w:color w:val="auto"/>
                <w:kern w:val="2"/>
                <w:sz w:val="20"/>
                <w:szCs w:val="20"/>
              </w:rPr>
              <w:t>在销售淡季进行全国招商，开拓新的客户。</w:t>
            </w:r>
            <w:r>
              <w:rPr>
                <w:rFonts w:ascii="STSong-Light" w:hAnsi="STSong-Light" w:cs="STSong-Light" w:hint="eastAsia"/>
                <w:color w:val="auto"/>
                <w:kern w:val="2"/>
                <w:sz w:val="20"/>
                <w:szCs w:val="20"/>
              </w:rPr>
              <w:t xml:space="preserve"> </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93A52" w:rsidRDefault="00346BE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093A52" w:rsidRDefault="00346BE0">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带领团队膜拜形式对线下实体店铺进行扫街，陌生拜访客户，收集客户信息，了解本地市场</w:t>
            </w:r>
            <w:r>
              <w:rPr>
                <w:rFonts w:ascii="STSong-Light" w:hAnsi="STSong-Light" w:cs="STSong-Light" w:hint="eastAsia"/>
                <w:color w:val="auto"/>
                <w:kern w:val="2"/>
                <w:sz w:val="20"/>
                <w:szCs w:val="20"/>
              </w:rPr>
              <w:br/>
              <w:t xml:space="preserve">2 </w:t>
            </w:r>
            <w:r>
              <w:rPr>
                <w:rFonts w:ascii="STSong-Light" w:hAnsi="STSong-Light" w:cs="STSong-Light" w:hint="eastAsia"/>
                <w:color w:val="auto"/>
                <w:kern w:val="2"/>
                <w:sz w:val="20"/>
                <w:szCs w:val="20"/>
              </w:rPr>
              <w:t>帮助意向客户做市场规划，市场调研，竞争分析，投资回报分析。</w:t>
            </w:r>
            <w:r>
              <w:rPr>
                <w:rFonts w:ascii="STSong-Light" w:hAnsi="STSong-Light" w:cs="STSong-Light" w:hint="eastAsia"/>
                <w:color w:val="auto"/>
                <w:kern w:val="2"/>
                <w:sz w:val="20"/>
                <w:szCs w:val="20"/>
              </w:rPr>
              <w:br/>
              <w:t xml:space="preserve">3 </w:t>
            </w:r>
            <w:r>
              <w:rPr>
                <w:rFonts w:ascii="STSong-Light" w:hAnsi="STSong-Light" w:cs="STSong-Light" w:hint="eastAsia"/>
                <w:color w:val="auto"/>
                <w:kern w:val="2"/>
                <w:sz w:val="20"/>
                <w:szCs w:val="20"/>
              </w:rPr>
              <w:t>以招商会的形式进行加盟商招募。</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招商会</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场，</w:t>
            </w:r>
            <w:r>
              <w:rPr>
                <w:rFonts w:ascii="STSong-Light" w:hAnsi="STSong-Light" w:cs="STSong-Light" w:hint="eastAsia"/>
                <w:color w:val="auto"/>
                <w:kern w:val="2"/>
                <w:sz w:val="20"/>
                <w:szCs w:val="20"/>
              </w:rPr>
              <w:t>15</w:t>
            </w:r>
            <w:r>
              <w:rPr>
                <w:rFonts w:ascii="STSong-Light" w:hAnsi="STSong-Light" w:cs="STSong-Light" w:hint="eastAsia"/>
                <w:color w:val="auto"/>
                <w:kern w:val="2"/>
                <w:sz w:val="20"/>
                <w:szCs w:val="20"/>
              </w:rPr>
              <w:t>天为</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期。</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招商区域：东三省（辽宁，吉林，哈尔滨）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川渝</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（重庆，四川），云贵（云南，贵州）</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豫鄂（河南，湖北）</w:t>
            </w:r>
          </w:p>
        </w:tc>
      </w:tr>
      <w:tr w:rsidR="00093A52">
        <w:tc>
          <w:tcPr>
            <w:tcW w:w="0" w:type="auto"/>
            <w:vMerge/>
            <w:vAlign w:val="center"/>
            <w:hideMark/>
          </w:tcPr>
          <w:p w:rsidR="00093A52" w:rsidRDefault="00093A52">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93A52" w:rsidRDefault="00346BE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093A52" w:rsidRDefault="00346BE0">
            <w:pPr>
              <w:rPr>
                <w:rFonts w:ascii="STSong-Light" w:hAnsi="STSong-Light" w:cs="STSong-Light"/>
                <w:color w:val="auto"/>
                <w:kern w:val="2"/>
                <w:sz w:val="20"/>
                <w:szCs w:val="20"/>
              </w:rPr>
            </w:pP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场招商会共为公司带来</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多家客户，大大的增加了公司品牌的知名度和市场占有率。</w:t>
            </w:r>
          </w:p>
        </w:tc>
      </w:tr>
    </w:tbl>
    <w:p w:rsidR="00093A52" w:rsidRDefault="00093A52">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93A52">
        <w:tc>
          <w:tcPr>
            <w:tcW w:w="10467" w:type="dxa"/>
            <w:tcBorders>
              <w:top w:val="nil"/>
              <w:left w:val="nil"/>
              <w:bottom w:val="single" w:sz="18" w:space="0" w:color="404040"/>
              <w:right w:val="nil"/>
            </w:tcBorders>
            <w:shd w:val="clear" w:color="auto" w:fill="FFFFFF"/>
            <w:hideMark/>
          </w:tcPr>
          <w:p w:rsidR="00093A52" w:rsidRDefault="00346BE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教育经历</w:t>
            </w:r>
            <w:r>
              <w:t xml:space="preserve"> </w:t>
            </w:r>
          </w:p>
        </w:tc>
      </w:tr>
    </w:tbl>
    <w:p w:rsidR="00093A52" w:rsidRDefault="00093A52">
      <w:pPr>
        <w:rPr>
          <w:rFonts w:ascii="STSong-Light" w:hAnsi="STSong-Light" w:cs="STSong-Light"/>
          <w:color w:val="404040"/>
          <w:sz w:val="30"/>
          <w:szCs w:val="3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093A52">
        <w:tc>
          <w:tcPr>
            <w:tcW w:w="5000" w:type="pct"/>
            <w:gridSpan w:val="3"/>
            <w:shd w:val="clear" w:color="auto" w:fill="FFFFFF"/>
            <w:hideMark/>
          </w:tcPr>
          <w:p w:rsidR="00093A52" w:rsidRDefault="00346BE0">
            <w:pPr>
              <w:spacing w:line="300" w:lineRule="atLeast"/>
            </w:pPr>
            <w:bookmarkStart w:id="0" w:name="OLE_LINK2"/>
            <w:bookmarkStart w:id="1" w:name="OLE_LINK1"/>
            <w:r>
              <w:rPr>
                <w:rFonts w:ascii="STSong-Light" w:hAnsi="STSong-Light" w:cs="STSong-Light"/>
                <w:b/>
                <w:bCs/>
                <w:color w:val="auto"/>
                <w:kern w:val="2"/>
                <w:sz w:val="20"/>
                <w:szCs w:val="20"/>
              </w:rPr>
              <w:t>中原工学院</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2007.09-2011.07 </w:t>
            </w:r>
            <w:r>
              <w:rPr>
                <w:rFonts w:ascii="STSong-Light" w:hAnsi="STSong-Light" w:cs="STSong-Light"/>
                <w:b/>
                <w:bCs/>
                <w:color w:val="auto"/>
                <w:kern w:val="2"/>
                <w:sz w:val="20"/>
                <w:szCs w:val="20"/>
              </w:rPr>
              <w:t>）</w:t>
            </w:r>
            <w:r>
              <w:t xml:space="preserve"> </w:t>
            </w:r>
          </w:p>
        </w:tc>
      </w:tr>
      <w:tr w:rsidR="00093A52">
        <w:tc>
          <w:tcPr>
            <w:tcW w:w="2250" w:type="pct"/>
            <w:shd w:val="clear" w:color="auto" w:fill="FFFFFF"/>
            <w:hideMark/>
          </w:tcPr>
          <w:p w:rsidR="00093A52" w:rsidRDefault="00346BE0">
            <w:r>
              <w:rPr>
                <w:rFonts w:ascii="STSong-Light" w:hAnsi="STSong-Light" w:cs="STSong-Light" w:hint="eastAsia"/>
                <w:color w:val="auto"/>
                <w:sz w:val="20"/>
                <w:szCs w:val="20"/>
              </w:rPr>
              <w:t>专业：纺织工程</w:t>
            </w:r>
            <w:r>
              <w:t xml:space="preserve"> </w:t>
            </w:r>
          </w:p>
        </w:tc>
        <w:tc>
          <w:tcPr>
            <w:tcW w:w="1750" w:type="pct"/>
            <w:shd w:val="clear" w:color="auto" w:fill="FFFFFF"/>
            <w:hideMark/>
          </w:tcPr>
          <w:p w:rsidR="00093A52" w:rsidRDefault="00346BE0">
            <w:pPr>
              <w:rPr>
                <w:rFonts w:ascii="STSong-Light" w:hAnsi="STSong-Light" w:cs="STSong-Light"/>
                <w:color w:val="auto"/>
                <w:sz w:val="20"/>
                <w:szCs w:val="20"/>
              </w:rPr>
            </w:pPr>
            <w:r>
              <w:rPr>
                <w:rFonts w:ascii="STSong-Light" w:hAnsi="STSong-Light" w:cs="STSong-Light" w:hint="eastAsia"/>
                <w:color w:val="auto"/>
                <w:sz w:val="20"/>
                <w:szCs w:val="20"/>
              </w:rPr>
              <w:t>学历：本科</w:t>
            </w:r>
            <w:r>
              <w:t xml:space="preserve"> </w:t>
            </w:r>
          </w:p>
        </w:tc>
        <w:tc>
          <w:tcPr>
            <w:tcW w:w="1000" w:type="pct"/>
            <w:shd w:val="clear" w:color="auto" w:fill="FFFFFF"/>
            <w:hideMark/>
          </w:tcPr>
          <w:p w:rsidR="00093A52" w:rsidRDefault="00346BE0">
            <w:pPr>
              <w:rPr>
                <w:rFonts w:ascii="STSong-Light" w:hAnsi="STSong-Light" w:cs="STSong-Light"/>
                <w:color w:val="auto"/>
                <w:sz w:val="20"/>
                <w:szCs w:val="20"/>
              </w:rPr>
            </w:pPr>
            <w:r>
              <w:rPr>
                <w:rFonts w:ascii="STSong-Light" w:hAnsi="STSong-Light" w:cs="STSong-Light" w:hint="eastAsia"/>
                <w:color w:val="auto"/>
                <w:sz w:val="20"/>
                <w:szCs w:val="20"/>
              </w:rPr>
              <w:t>是否统招：是</w:t>
            </w:r>
            <w:r>
              <w:t xml:space="preserve"> </w:t>
            </w:r>
          </w:p>
        </w:tc>
      </w:tr>
    </w:tbl>
    <w:p w:rsidR="00093A52" w:rsidRDefault="00093A52">
      <w:pPr>
        <w:rPr>
          <w:rFonts w:ascii="STSong-Light" w:hAnsi="STSong-Light" w:cs="STSong-Light"/>
          <w:color w:val="auto"/>
          <w:sz w:val="20"/>
          <w:szCs w:val="20"/>
        </w:rPr>
      </w:pPr>
      <w:bookmarkStart w:id="2" w:name="_GoBack"/>
      <w:bookmarkEnd w:id="0"/>
      <w:bookmarkEnd w:id="1"/>
      <w:bookmarkEnd w:id="2"/>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93A52">
        <w:tc>
          <w:tcPr>
            <w:tcW w:w="10467" w:type="dxa"/>
            <w:tcBorders>
              <w:top w:val="nil"/>
              <w:left w:val="nil"/>
              <w:bottom w:val="single" w:sz="18" w:space="0" w:color="404040"/>
              <w:right w:val="nil"/>
            </w:tcBorders>
            <w:shd w:val="clear" w:color="auto" w:fill="FFFFFF"/>
            <w:hideMark/>
          </w:tcPr>
          <w:p w:rsidR="00093A52" w:rsidRDefault="00346BE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自我评价</w:t>
            </w:r>
            <w:r>
              <w:t xml:space="preserve"> </w:t>
            </w:r>
          </w:p>
        </w:tc>
      </w:tr>
    </w:tbl>
    <w:p w:rsidR="00093A52" w:rsidRDefault="00093A52">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093A52">
        <w:tc>
          <w:tcPr>
            <w:tcW w:w="10467" w:type="dxa"/>
            <w:shd w:val="clear" w:color="auto" w:fill="FFFFFF"/>
            <w:hideMark/>
          </w:tcPr>
          <w:p w:rsidR="00093A52" w:rsidRDefault="00346BE0">
            <w:pPr>
              <w:rPr>
                <w:rFonts w:ascii="STSong-Light" w:hAnsi="STSong-Light" w:cs="STSong-Light"/>
                <w:color w:val="auto"/>
                <w:kern w:val="2"/>
                <w:sz w:val="20"/>
                <w:szCs w:val="20"/>
              </w:rPr>
            </w:pPr>
            <w:r>
              <w:rPr>
                <w:rFonts w:ascii="STSong-Light" w:hAnsi="STSong-Light" w:cs="STSong-Light" w:hint="eastAsia"/>
                <w:color w:val="auto"/>
                <w:kern w:val="2"/>
                <w:sz w:val="20"/>
                <w:szCs w:val="20"/>
              </w:rPr>
              <w:t>工作经历：</w:t>
            </w:r>
            <w:r>
              <w:rPr>
                <w:rFonts w:ascii="STSong-Light" w:hAnsi="STSong-Light" w:cs="STSong-Light" w:hint="eastAsia"/>
                <w:color w:val="auto"/>
                <w:kern w:val="2"/>
                <w:sz w:val="20"/>
                <w:szCs w:val="20"/>
              </w:rPr>
              <w:t>7</w:t>
            </w:r>
            <w:r>
              <w:rPr>
                <w:rFonts w:ascii="STSong-Light" w:hAnsi="STSong-Light" w:cs="STSong-Light" w:hint="eastAsia"/>
                <w:color w:val="auto"/>
                <w:kern w:val="2"/>
                <w:sz w:val="20"/>
                <w:szCs w:val="20"/>
              </w:rPr>
              <w:t>年大型知名品牌企业管理经验，具备互联网创新思维和企业发展战略规划、运营体系搭建能力。精通商业模式创新管理，能通过专业的店铺“诊断”和整改手段，提升销售业绩。</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战略决策：主持制定部门总体发展目标和</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大战略（平台、品牌、品类战略），根据变化，持续完善。</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市场开拓：在家纺、服装行业和各地区拥有较为丰富的资源，寻找合作利益结合点，迅速打开市场。</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学习能力：精研行业政策，全面营销统筹，参加创创营销培训班，提升职业素养。</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团队管理：优秀的团队领导者，坚持“非暴力沟通”，形成优秀的团队文化。</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综合素养：思维前瞻，具有优秀的领导、外联、沟通表达、自我驱动能力，抗压性强。善于利用前瞻性思维，预见行业发展，规避可控风险。</w:t>
            </w:r>
            <w:r>
              <w:t xml:space="preserve"> </w:t>
            </w:r>
          </w:p>
        </w:tc>
      </w:tr>
    </w:tbl>
    <w:p w:rsidR="00093A52" w:rsidRDefault="00093A52">
      <w:pPr>
        <w:rPr>
          <w:rFonts w:ascii="STSong-Light" w:hAnsi="STSong-Light" w:cs="STSong-Light"/>
          <w:color w:val="auto"/>
          <w:sz w:val="20"/>
          <w:szCs w:val="20"/>
        </w:rPr>
      </w:pPr>
    </w:p>
    <w:p w:rsidR="00346BE0" w:rsidRDefault="00346BE0">
      <w:pPr>
        <w:rPr>
          <w:rFonts w:cs="Times New Roman"/>
        </w:rPr>
      </w:pPr>
    </w:p>
    <w:sectPr w:rsidR="00346BE0">
      <w:pgSz w:w="11907" w:h="16840"/>
      <w:pgMar w:top="720" w:right="720" w:bottom="720" w:left="720" w:header="720" w:footer="7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 体">
    <w:charset w:val="50"/>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iti SC Light">
    <w:charset w:val="50"/>
    <w:family w:val="auto"/>
    <w:pitch w:val="variable"/>
    <w:sig w:usb0="8000002F" w:usb1="080E004A" w:usb2="00000010" w:usb3="00000000" w:csb0="00040000" w:csb1="00000000"/>
  </w:font>
  <w:font w:name="STSong-Light">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0"/>
  <w:drawingGridVerticalSpacing w:val="0"/>
  <w:displayHorizontalDrawingGridEvery w:val="0"/>
  <w:displayVerticalDrawingGridEvery w:val="3"/>
  <w:doNotUseMarginsForDrawingGridOrigin/>
  <w:doNotShadeFormData/>
  <w:characterSpacingControl w:val="compressPunctuation"/>
  <w:noLineBreaksAfter w:lang="ja-JP" w:val="$([{￡￥・‘“〈《「『【〔〖〝﹙﹛﹝＄（．［｛￡￥"/>
  <w:noLineBreaksBefore w:lang="ja-JP" w:val="!%),.:;&gt;?]}￠¨°・ˇˉ―∥’”‰′″›℃∶、。〃〉》」』】〕〗〞?????﹚﹜﹞！＂％＇），．：；？］｀｜｝～￠             "/>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SnapToGridInCell/>
    <w:selectFldWithFirstOrLastChar/>
    <w:doNotWrapTextWithPunct/>
    <w:doNotUseEastAsianBreakRules/>
    <w:useWord2002TableStyleRules/>
    <w:growAutofit/>
    <w:useFELayou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66006D"/>
    <w:rsid w:val="00093A52"/>
    <w:rsid w:val="00346BE0"/>
    <w:rsid w:val="0066006D"/>
    <w:rsid w:val="00BE633C"/>
  </w:rsids>
  <m:mathPr>
    <m:mathFont m:val="Cambria Math"/>
    <m:brkBin m:val="before"/>
    <m:brkBinSub m:val="--"/>
    <m:smallFrac m:val="0"/>
    <m:dispDef/>
    <m:lMargin m:val="0"/>
    <m:rMargin m:val="0"/>
    <m:defJc m:val="centerGroup"/>
    <m:wrapIndent m:val="1440"/>
    <m:intLim m:val="subSup"/>
    <m:naryLim m:val="undOvr"/>
  </m:mathPr>
  <w:attachedSchema w:val="http://macVmlSchemaUri"/>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image0.lietou-static.com/normal/5afb904c8e50dd42e2c7276704a.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647</Words>
  <Characters>3690</Characters>
  <Application>Microsoft Office Word</Application>
  <DocSecurity>0</DocSecurity>
  <Lines>30</Lines>
  <Paragraphs>8</Paragraphs>
  <ScaleCrop>false</ScaleCrop>
  <Company>Microsoft</Company>
  <LinksUpToDate>false</LinksUpToDate>
  <CharactersWithSpaces>4329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jianfei.qu</dc:creator>
  <cp:lastModifiedBy>Thinkpad</cp:lastModifiedBy>
  <cp:revision>4</cp:revision>
  <dcterms:created xsi:type="dcterms:W3CDTF">2019-03-18T07:15:00Z</dcterms:created>
  <dcterms:modified xsi:type="dcterms:W3CDTF">2019-03-18T07:16:00Z</dcterms:modified>
</cp:coreProperties>
</file>