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56"/>
        <w:gridCol w:w="1454"/>
        <w:gridCol w:w="2658"/>
        <w:gridCol w:w="1311"/>
        <w:gridCol w:w="2801"/>
      </w:tblGrid>
      <w:tr w:rsidR="00CB2A15" w:rsidRPr="00CB2A15">
        <w:trPr>
          <w:trHeight w:val="850"/>
        </w:trPr>
        <w:tc>
          <w:tcPr>
            <w:tcW w:w="2056" w:type="dxa"/>
            <w:vMerge w:val="restart"/>
            <w:shd w:val="clear" w:color="auto" w:fill="F9F9F9"/>
            <w:hideMark/>
          </w:tcPr>
          <w:p w:rsidR="0029457B" w:rsidRPr="00CB2A15" w:rsidRDefault="0029457B">
            <w:pPr>
              <w:rPr>
                <w:rFonts w:ascii="Tahoma" w:eastAsia="宋体" w:hAnsi="Tahoma" w:cs="Tahoma"/>
              </w:rPr>
            </w:pPr>
          </w:p>
        </w:tc>
        <w:tc>
          <w:tcPr>
            <w:tcW w:w="8224" w:type="dxa"/>
            <w:gridSpan w:val="4"/>
            <w:shd w:val="clear" w:color="auto" w:fill="F9F9F9"/>
            <w:vAlign w:val="center"/>
            <w:hideMark/>
          </w:tcPr>
          <w:p w:rsidR="0029457B" w:rsidRPr="00CB2A15" w:rsidRDefault="001A3923">
            <w:pPr>
              <w:spacing w:line="360" w:lineRule="auto"/>
              <w:rPr>
                <w:rFonts w:ascii="Tahoma" w:eastAsia="宋体" w:hAnsi="Tahoma" w:cs="Tahoma"/>
              </w:rPr>
            </w:pPr>
            <w:r w:rsidRPr="00CB2A15">
              <w:rPr>
                <w:rFonts w:ascii="微软雅黑" w:eastAsia="微软雅黑" w:hAnsi="微软雅黑" w:cstheme="minorBidi" w:hint="eastAsia"/>
                <w:b/>
                <w:sz w:val="33"/>
                <w:szCs w:val="33"/>
              </w:rPr>
              <w:t xml:space="preserve">杨会云 </w:t>
            </w:r>
            <w:r w:rsidRPr="00CB2A15">
              <w:rPr>
                <w:rFonts w:ascii="Tahoma" w:eastAsia="宋体" w:hAnsi="Tahoma" w:cstheme="minorBidi" w:hint="eastAsia"/>
              </w:rPr>
              <w:t>男</w:t>
            </w:r>
            <w:r w:rsidRPr="00CB2A15">
              <w:rPr>
                <w:rFonts w:ascii="Tahoma" w:eastAsia="宋体" w:hAnsi="Tahoma" w:cstheme="minorBidi" w:hint="eastAsia"/>
              </w:rPr>
              <w:t xml:space="preserve"> </w:t>
            </w:r>
          </w:p>
        </w:tc>
      </w:tr>
      <w:tr w:rsidR="00CB2A15" w:rsidRPr="00CB2A15">
        <w:trPr>
          <w:trHeight w:val="429"/>
        </w:trPr>
        <w:tc>
          <w:tcPr>
            <w:tcW w:w="0" w:type="auto"/>
            <w:vMerge/>
            <w:vAlign w:val="center"/>
            <w:hideMark/>
          </w:tcPr>
          <w:p w:rsidR="0029457B" w:rsidRPr="00CB2A15" w:rsidRDefault="0029457B">
            <w:pPr>
              <w:widowControl/>
              <w:jc w:val="left"/>
              <w:rPr>
                <w:rFonts w:ascii="Tahoma" w:eastAsia="宋体" w:hAnsi="Tahoma" w:cs="Tahoma"/>
              </w:rPr>
            </w:pPr>
          </w:p>
        </w:tc>
        <w:tc>
          <w:tcPr>
            <w:tcW w:w="1454" w:type="dxa"/>
            <w:shd w:val="clear" w:color="auto" w:fill="F9F9F9"/>
            <w:hideMark/>
          </w:tcPr>
          <w:p w:rsidR="0029457B" w:rsidRPr="00CB2A15" w:rsidRDefault="001A3923">
            <w:pPr>
              <w:spacing w:line="360" w:lineRule="auto"/>
              <w:jc w:val="right"/>
              <w:rPr>
                <w:rFonts w:ascii="Tahoma" w:eastAsia="宋体" w:hAnsi="Tahoma" w:cs="Tahoma"/>
              </w:rPr>
            </w:pPr>
            <w:r w:rsidRPr="00CB2A15">
              <w:rPr>
                <w:rFonts w:ascii="Tahoma" w:eastAsia="宋体" w:hAnsi="Tahoma" w:cstheme="minorBidi" w:hint="eastAsia"/>
              </w:rPr>
              <w:t>目前公司：</w:t>
            </w:r>
            <w:r w:rsidRPr="00CB2A15">
              <w:rPr>
                <w:rFonts w:ascii="Tahoma" w:eastAsia="宋体" w:hAnsi="Tahoma" w:cstheme="minorBidi" w:hint="eastAsia"/>
              </w:rPr>
              <w:t xml:space="preserve"> </w:t>
            </w:r>
          </w:p>
        </w:tc>
        <w:tc>
          <w:tcPr>
            <w:tcW w:w="3969" w:type="dxa"/>
            <w:gridSpan w:val="3"/>
            <w:shd w:val="clear" w:color="auto" w:fill="F9F9F9"/>
            <w:hideMark/>
          </w:tcPr>
          <w:p w:rsidR="0029457B" w:rsidRPr="00CB2A15" w:rsidRDefault="001A3923">
            <w:pPr>
              <w:spacing w:line="360" w:lineRule="auto"/>
              <w:ind w:right="420"/>
              <w:rPr>
                <w:rFonts w:ascii="Tahoma" w:eastAsia="宋体" w:hAnsi="Tahoma" w:cs="Tahoma"/>
              </w:rPr>
            </w:pPr>
            <w:r w:rsidRPr="00CB2A15">
              <w:rPr>
                <w:rFonts w:ascii="Tahoma" w:eastAsia="宋体" w:hAnsi="Tahoma" w:cstheme="minorBidi" w:hint="eastAsia"/>
              </w:rPr>
              <w:t>厦门安踏有限公司</w:t>
            </w:r>
            <w:r w:rsidRPr="00CB2A15">
              <w:rPr>
                <w:rFonts w:ascii="Tahoma" w:eastAsia="宋体" w:hAnsi="Tahoma" w:cstheme="minorBidi" w:hint="eastAsia"/>
              </w:rPr>
              <w:t xml:space="preserve"> </w:t>
            </w:r>
          </w:p>
        </w:tc>
      </w:tr>
      <w:tr w:rsidR="00CB2A15" w:rsidRPr="00CB2A15">
        <w:trPr>
          <w:trHeight w:val="639"/>
        </w:trPr>
        <w:tc>
          <w:tcPr>
            <w:tcW w:w="0" w:type="auto"/>
            <w:vMerge/>
            <w:vAlign w:val="center"/>
            <w:hideMark/>
          </w:tcPr>
          <w:p w:rsidR="0029457B" w:rsidRPr="00CB2A15" w:rsidRDefault="0029457B">
            <w:pPr>
              <w:widowControl/>
              <w:jc w:val="left"/>
              <w:rPr>
                <w:rFonts w:ascii="Tahoma" w:eastAsia="宋体" w:hAnsi="Tahoma" w:cs="Tahoma"/>
              </w:rPr>
            </w:pPr>
          </w:p>
        </w:tc>
        <w:tc>
          <w:tcPr>
            <w:tcW w:w="1454" w:type="dxa"/>
            <w:shd w:val="clear" w:color="auto" w:fill="F9F9F9"/>
            <w:hideMark/>
          </w:tcPr>
          <w:p w:rsidR="0029457B" w:rsidRPr="00CB2A15" w:rsidRDefault="001A3923">
            <w:pPr>
              <w:spacing w:line="360" w:lineRule="auto"/>
              <w:jc w:val="right"/>
              <w:rPr>
                <w:rFonts w:ascii="Tahoma" w:eastAsia="宋体" w:hAnsi="Tahoma" w:cs="Tahoma"/>
              </w:rPr>
            </w:pPr>
            <w:r w:rsidRPr="00CB2A15">
              <w:rPr>
                <w:rFonts w:ascii="Tahoma" w:eastAsia="宋体" w:hAnsi="Tahoma" w:cstheme="minorBidi" w:hint="eastAsia"/>
              </w:rPr>
              <w:t>目前职位：</w:t>
            </w:r>
            <w:r w:rsidRPr="00CB2A15">
              <w:rPr>
                <w:rFonts w:ascii="Tahoma" w:eastAsia="宋体" w:hAnsi="Tahoma" w:cstheme="minorBidi" w:hint="eastAsia"/>
              </w:rPr>
              <w:t xml:space="preserve"> </w:t>
            </w:r>
          </w:p>
        </w:tc>
        <w:tc>
          <w:tcPr>
            <w:tcW w:w="2658" w:type="dxa"/>
            <w:shd w:val="clear" w:color="auto" w:fill="F9F9F9"/>
            <w:hideMark/>
          </w:tcPr>
          <w:p w:rsidR="0029457B" w:rsidRPr="00CB2A15" w:rsidRDefault="001A3923">
            <w:pPr>
              <w:spacing w:line="360" w:lineRule="auto"/>
              <w:jc w:val="left"/>
              <w:rPr>
                <w:rFonts w:ascii="Tahoma" w:eastAsia="宋体" w:hAnsi="Tahoma" w:cs="Tahoma"/>
              </w:rPr>
            </w:pPr>
            <w:r w:rsidRPr="00CB2A15">
              <w:rPr>
                <w:rFonts w:ascii="Tahoma" w:eastAsia="宋体" w:hAnsi="Tahoma" w:cstheme="minorBidi" w:hint="eastAsia"/>
              </w:rPr>
              <w:t>区域财务经理</w:t>
            </w:r>
            <w:r w:rsidRPr="00CB2A15">
              <w:rPr>
                <w:rFonts w:ascii="Tahoma" w:eastAsia="宋体" w:hAnsi="Tahoma" w:cstheme="minorBidi" w:hint="eastAsia"/>
              </w:rPr>
              <w:t xml:space="preserve"> </w:t>
            </w:r>
          </w:p>
        </w:tc>
        <w:tc>
          <w:tcPr>
            <w:tcW w:w="1311" w:type="dxa"/>
            <w:shd w:val="clear" w:color="auto" w:fill="F9F9F9"/>
            <w:hideMark/>
          </w:tcPr>
          <w:p w:rsidR="0029457B" w:rsidRPr="00CB2A15" w:rsidRDefault="001A3923">
            <w:pPr>
              <w:spacing w:line="360" w:lineRule="auto"/>
              <w:jc w:val="right"/>
              <w:rPr>
                <w:rFonts w:ascii="Tahoma" w:eastAsia="宋体" w:hAnsi="Tahoma" w:cs="Tahoma"/>
              </w:rPr>
            </w:pPr>
            <w:r w:rsidRPr="00CB2A15">
              <w:rPr>
                <w:rFonts w:ascii="Tahoma" w:eastAsia="宋体" w:hAnsi="Tahoma" w:cstheme="minorBidi" w:hint="eastAsia"/>
              </w:rPr>
              <w:t>工作年限：</w:t>
            </w:r>
            <w:r w:rsidRPr="00CB2A15">
              <w:rPr>
                <w:rFonts w:ascii="Tahoma" w:eastAsia="宋体" w:hAnsi="Tahoma" w:cstheme="minorBidi" w:hint="eastAsia"/>
              </w:rPr>
              <w:t xml:space="preserve"> </w:t>
            </w:r>
          </w:p>
        </w:tc>
        <w:tc>
          <w:tcPr>
            <w:tcW w:w="2801" w:type="dxa"/>
            <w:shd w:val="clear" w:color="auto" w:fill="F9F9F9"/>
            <w:hideMark/>
          </w:tcPr>
          <w:p w:rsidR="0029457B" w:rsidRPr="00CB2A15" w:rsidRDefault="001A3923">
            <w:pPr>
              <w:spacing w:line="360" w:lineRule="auto"/>
              <w:jc w:val="left"/>
              <w:rPr>
                <w:rFonts w:cstheme="minorBidi"/>
              </w:rPr>
            </w:pPr>
            <w:r w:rsidRPr="00CB2A15">
              <w:rPr>
                <w:rFonts w:ascii="Tahoma" w:eastAsia="宋体" w:hAnsi="Tahoma" w:cs="Tahoma"/>
              </w:rPr>
              <w:t>13</w:t>
            </w:r>
            <w:r w:rsidRPr="00CB2A15">
              <w:rPr>
                <w:rFonts w:ascii="Tahoma" w:eastAsia="宋体" w:hAnsi="Tahoma" w:cs="Tahoma"/>
              </w:rPr>
              <w:t>年以上</w:t>
            </w:r>
            <w:r w:rsidRPr="00CB2A15">
              <w:rPr>
                <w:rFonts w:ascii="Tahoma" w:eastAsia="宋体" w:hAnsi="Tahoma" w:cs="Tahoma"/>
              </w:rPr>
              <w:t xml:space="preserve"> </w:t>
            </w:r>
          </w:p>
        </w:tc>
      </w:tr>
    </w:tbl>
    <w:p w:rsidR="0029457B" w:rsidRDefault="001A3923">
      <w:pPr>
        <w:tabs>
          <w:tab w:val="left" w:pos="3405"/>
        </w:tabs>
        <w:rPr>
          <w:rFonts w:ascii="Tahoma" w:eastAsia="宋体" w:hAnsi="Tahoma"/>
        </w:rPr>
      </w:pPr>
      <w:r>
        <w:rPr>
          <w:rFonts w:ascii="Tahoma" w:eastAsia="宋体" w:hAnsi="Tahoma"/>
        </w:rPr>
        <w:tab/>
        <w:t xml:space="preserve">   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3898"/>
        <w:gridCol w:w="1205"/>
        <w:gridCol w:w="3935"/>
      </w:tblGrid>
      <w:tr w:rsidR="0029457B">
        <w:tc>
          <w:tcPr>
            <w:tcW w:w="10280" w:type="dxa"/>
            <w:gridSpan w:val="4"/>
            <w:hideMark/>
          </w:tcPr>
          <w:p w:rsidR="0029457B" w:rsidRDefault="001A3923">
            <w:pPr>
              <w:rPr>
                <w:rFonts w:ascii="微软雅黑" w:eastAsia="微软雅黑" w:hAnsi="微软雅黑" w:cstheme="minorBidi"/>
                <w:b/>
                <w:sz w:val="24"/>
                <w:szCs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  <w:szCs w:val="24"/>
              </w:rPr>
              <w:t xml:space="preserve">基本资料 </w:t>
            </w:r>
          </w:p>
        </w:tc>
      </w:tr>
      <w:tr w:rsidR="0029457B">
        <w:tc>
          <w:tcPr>
            <w:tcW w:w="1242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年　　龄：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89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/>
                <w:szCs w:val="21"/>
              </w:rPr>
              <w:t xml:space="preserve">37 </w:t>
            </w:r>
          </w:p>
        </w:tc>
        <w:tc>
          <w:tcPr>
            <w:tcW w:w="120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所在地点：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935" w:type="dxa"/>
            <w:hideMark/>
          </w:tcPr>
          <w:p w:rsidR="0029457B" w:rsidRDefault="001A3923">
            <w:pPr>
              <w:spacing w:line="360" w:lineRule="auto"/>
              <w:jc w:val="lef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长沙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1242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proofErr w:type="gramStart"/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手　　</w:t>
            </w:r>
            <w:proofErr w:type="gramEnd"/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机：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89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/>
                <w:szCs w:val="21"/>
              </w:rPr>
              <w:t xml:space="preserve">18566299228 </w:t>
            </w:r>
          </w:p>
        </w:tc>
        <w:tc>
          <w:tcPr>
            <w:tcW w:w="120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proofErr w:type="gramStart"/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邮</w:t>
            </w:r>
            <w:proofErr w:type="gramEnd"/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　　箱：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93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/>
                <w:szCs w:val="21"/>
              </w:rPr>
              <w:t xml:space="preserve">rain82_ouyang@sina.com </w:t>
            </w:r>
          </w:p>
        </w:tc>
      </w:tr>
      <w:tr w:rsidR="0029457B">
        <w:tc>
          <w:tcPr>
            <w:tcW w:w="1242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国　　籍：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89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中国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120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proofErr w:type="gramStart"/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户　　</w:t>
            </w:r>
            <w:proofErr w:type="gramEnd"/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籍：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93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长沙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1242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目前状态：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389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离职，正在找工作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:rsidR="0029457B" w:rsidRDefault="0029457B">
            <w:pPr>
              <w:widowControl/>
              <w:jc w:val="left"/>
              <w:rPr>
                <w:rFonts w:ascii="Calibri" w:eastAsia="Times New Roman" w:hAnsi="Calibri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:rsidR="0029457B" w:rsidRDefault="0029457B">
            <w:pPr>
              <w:widowControl/>
              <w:jc w:val="left"/>
              <w:rPr>
                <w:rFonts w:ascii="Calibri" w:eastAsia="Times New Roman" w:hAnsi="Calibri"/>
                <w:kern w:val="0"/>
                <w:sz w:val="20"/>
                <w:szCs w:val="20"/>
              </w:rPr>
            </w:pPr>
          </w:p>
        </w:tc>
      </w:tr>
    </w:tbl>
    <w:p w:rsidR="0029457B" w:rsidRDefault="0029457B" w:rsidP="00CB2A15">
      <w:pPr>
        <w:rPr>
          <w:rFonts w:ascii="Tahoma" w:eastAsia="宋体" w:hAnsi="Tahoma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3"/>
        <w:gridCol w:w="1318"/>
        <w:gridCol w:w="192"/>
        <w:gridCol w:w="6095"/>
        <w:gridCol w:w="2092"/>
      </w:tblGrid>
      <w:tr w:rsidR="0029457B">
        <w:tc>
          <w:tcPr>
            <w:tcW w:w="10280" w:type="dxa"/>
            <w:gridSpan w:val="5"/>
            <w:hideMark/>
          </w:tcPr>
          <w:p w:rsidR="0029457B" w:rsidRDefault="001A3923">
            <w:pPr>
              <w:rPr>
                <w:rFonts w:ascii="微软雅黑" w:eastAsia="微软雅黑" w:hAnsi="微软雅黑" w:cstheme="minorBidi"/>
                <w:b/>
                <w:sz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</w:rPr>
              <w:t xml:space="preserve">工作经历 </w:t>
            </w:r>
          </w:p>
        </w:tc>
      </w:tr>
      <w:tr w:rsidR="0029457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ind w:leftChars="50" w:left="105"/>
              <w:rPr>
                <w:rFonts w:ascii="Tahoma" w:eastAsia="宋体" w:hAnsi="Tahoma" w:cs="Tahoma"/>
              </w:rPr>
            </w:pPr>
            <w:r>
              <w:rPr>
                <w:rFonts w:ascii="Tahoma" w:eastAsia="宋体" w:hAnsi="Tahoma" w:cs="Tahoma"/>
              </w:rPr>
              <w:t>2018.04-</w:t>
            </w:r>
            <w:r>
              <w:rPr>
                <w:rFonts w:ascii="Tahoma" w:eastAsia="宋体" w:hAnsi="Tahoma" w:cs="Tahoma"/>
              </w:rPr>
              <w:t>至今</w:t>
            </w:r>
            <w:r>
              <w:rPr>
                <w:rFonts w:ascii="Tahoma" w:eastAsia="宋体" w:hAnsi="Tahoma" w:cs="Tahoma"/>
              </w:rPr>
              <w:t xml:space="preserve"> 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cstheme="minorBidi"/>
              </w:rPr>
            </w:pPr>
            <w:r>
              <w:rPr>
                <w:rFonts w:ascii="Tahoma" w:eastAsia="宋体" w:hAnsi="Tahoma" w:cstheme="minorBidi" w:hint="eastAsia"/>
                <w:b/>
              </w:rPr>
              <w:t>厦门安踏有限公司</w:t>
            </w:r>
            <w:r>
              <w:rPr>
                <w:rFonts w:ascii="Tahoma" w:eastAsia="宋体" w:hAnsi="Tahoma" w:cstheme="minorBidi" w:hint="eastAsia"/>
                <w:b/>
              </w:rPr>
              <w:t xml:space="preserve"> </w:t>
            </w:r>
            <w:r w:rsidR="00F10B02">
              <w:rPr>
                <w:rFonts w:ascii="Tahoma" w:eastAsia="宋体" w:hAnsi="Tahoma" w:cstheme="minorBidi" w:hint="eastAsia"/>
                <w:b/>
              </w:rPr>
              <w:t>FILA</w:t>
            </w:r>
            <w:r w:rsidR="00F10B02">
              <w:rPr>
                <w:rFonts w:ascii="Tahoma" w:eastAsia="宋体" w:hAnsi="Tahoma" w:cstheme="minorBidi" w:hint="eastAsia"/>
                <w:b/>
              </w:rPr>
              <w:t>湖南</w:t>
            </w:r>
          </w:p>
        </w:tc>
      </w:tr>
      <w:tr w:rsidR="0029457B">
        <w:trPr>
          <w:trHeight w:val="345"/>
        </w:trPr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安踏体育用品有限公司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(</w:t>
            </w:r>
            <w:r>
              <w:rPr>
                <w:rFonts w:ascii="Tahoma" w:eastAsia="宋体" w:hAnsi="Tahoma" w:cstheme="minorBidi" w:hint="eastAsia"/>
                <w:szCs w:val="21"/>
              </w:rPr>
              <w:t>港交所：</w:t>
            </w:r>
            <w:r>
              <w:rPr>
                <w:rFonts w:ascii="Tahoma" w:eastAsia="宋体" w:hAnsi="Tahoma" w:cstheme="minorBidi" w:hint="eastAsia"/>
                <w:szCs w:val="21"/>
              </w:rPr>
              <w:t>2020)</w:t>
            </w:r>
            <w:r>
              <w:rPr>
                <w:rFonts w:ascii="Tahoma" w:eastAsia="宋体" w:hAnsi="Tahoma" w:cstheme="minorBidi" w:hint="eastAsia"/>
                <w:szCs w:val="21"/>
              </w:rPr>
              <w:t>，简称安踏体育、安踏，是中国领先的体育用品企业，主要从事设计、开发、制造和行销安踏品牌的体育用品，包括运动鞋、服装及配饰。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企业文化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使命——将超越自我的体育精神融入每个人的生活。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proofErr w:type="gramStart"/>
            <w:r>
              <w:rPr>
                <w:rFonts w:ascii="Tahoma" w:eastAsia="宋体" w:hAnsi="Tahoma" w:cstheme="minorBidi" w:hint="eastAsia"/>
                <w:szCs w:val="21"/>
              </w:rPr>
              <w:t>愿景</w:t>
            </w:r>
            <w:proofErr w:type="gramEnd"/>
            <w:r>
              <w:rPr>
                <w:rFonts w:ascii="Tahoma" w:eastAsia="宋体" w:hAnsi="Tahoma" w:cstheme="minorBidi" w:hint="eastAsia"/>
                <w:szCs w:val="21"/>
              </w:rPr>
              <w:t>——成为中国市场品牌美誉度和市场</w:t>
            </w:r>
            <w:proofErr w:type="gramStart"/>
            <w:r>
              <w:rPr>
                <w:rFonts w:ascii="Tahoma" w:eastAsia="宋体" w:hAnsi="Tahoma" w:cstheme="minorBidi" w:hint="eastAsia"/>
                <w:szCs w:val="21"/>
              </w:rPr>
              <w:t>份额双</w:t>
            </w:r>
            <w:proofErr w:type="gramEnd"/>
            <w:r>
              <w:rPr>
                <w:rFonts w:ascii="Tahoma" w:eastAsia="宋体" w:hAnsi="Tahoma" w:cstheme="minorBidi" w:hint="eastAsia"/>
                <w:szCs w:val="21"/>
              </w:rPr>
              <w:t>第一，受人尊重、并可持续发展的世界级体育用品公司。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核心价值观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品牌至上——我们坚信品牌价值是经营决策的基准，是安踏人倾力维护的核心。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创新求变——我们从不惧怕变革的风险，预应前瞻的格局，以随需而变的创新，创造客户终身价值。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专注务实——我们秉持</w:t>
            </w:r>
            <w:r>
              <w:rPr>
                <w:rFonts w:ascii="Tahoma" w:eastAsia="宋体" w:hAnsi="Tahoma" w:cstheme="minorBidi" w:hint="eastAsia"/>
                <w:szCs w:val="21"/>
              </w:rPr>
              <w:t>"</w:t>
            </w:r>
            <w:r>
              <w:rPr>
                <w:rFonts w:ascii="Tahoma" w:eastAsia="宋体" w:hAnsi="Tahoma" w:cstheme="minorBidi" w:hint="eastAsia"/>
                <w:szCs w:val="21"/>
              </w:rPr>
              <w:t>精、细、实、严</w:t>
            </w:r>
            <w:r>
              <w:rPr>
                <w:rFonts w:ascii="Tahoma" w:eastAsia="宋体" w:hAnsi="Tahoma" w:cstheme="minorBidi" w:hint="eastAsia"/>
                <w:szCs w:val="21"/>
              </w:rPr>
              <w:t>"</w:t>
            </w:r>
            <w:r>
              <w:rPr>
                <w:rFonts w:ascii="Tahoma" w:eastAsia="宋体" w:hAnsi="Tahoma" w:cstheme="minorBidi" w:hint="eastAsia"/>
                <w:szCs w:val="21"/>
              </w:rPr>
              <w:t>的求真态度，致力与体育事业共成长。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</w:r>
            <w:r>
              <w:rPr>
                <w:rFonts w:ascii="Tahoma" w:eastAsia="宋体" w:hAnsi="Tahoma" w:cstheme="minorBidi" w:hint="eastAsia"/>
                <w:szCs w:val="21"/>
              </w:rPr>
              <w:t>诚信感恩——我们笃信诚实正直、信守承诺的处世原则，永怀感恩之心，善尽社会责任。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...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公司性质：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国内上市公司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公司规模：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10000</w:t>
            </w:r>
            <w:r>
              <w:rPr>
                <w:rFonts w:ascii="Tahoma" w:eastAsia="宋体" w:hAnsi="Tahoma" w:cs="Tahoma"/>
                <w:szCs w:val="21"/>
              </w:rPr>
              <w:t>人以上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公司行业：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服装服饰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纺织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皮革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rPr>
          <w:trHeight w:val="397"/>
        </w:trPr>
        <w:tc>
          <w:tcPr>
            <w:tcW w:w="583" w:type="dxa"/>
          </w:tcPr>
          <w:p w:rsidR="0029457B" w:rsidRDefault="0029457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区域财务经理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2018.04-</w:t>
            </w:r>
            <w:r>
              <w:rPr>
                <w:rFonts w:ascii="Tahoma" w:eastAsia="宋体" w:hAnsi="Tahoma" w:cs="Tahoma"/>
                <w:szCs w:val="21"/>
              </w:rPr>
              <w:t>至今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工作地点：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长沙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汇报对象：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F10B02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区域总经理和集团财务管理中心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FILA </w:t>
            </w:r>
            <w:r w:rsidR="001A3923">
              <w:rPr>
                <w:rFonts w:ascii="Tahoma" w:eastAsia="宋体" w:hAnsi="Tahoma" w:cstheme="minorBidi" w:hint="eastAsia"/>
                <w:szCs w:val="21"/>
              </w:rPr>
              <w:t xml:space="preserve">CFO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下属人数：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3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职责业绩：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 w:hint="eastAsi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</w:t>
            </w:r>
            <w:r>
              <w:rPr>
                <w:rFonts w:ascii="Tahoma" w:eastAsia="宋体" w:hAnsi="Tahoma" w:cs="Tahoma"/>
                <w:szCs w:val="21"/>
              </w:rPr>
              <w:t>、负责安踏旗下高端时尚运动品牌</w:t>
            </w:r>
            <w:r>
              <w:rPr>
                <w:rFonts w:ascii="Tahoma" w:eastAsia="宋体" w:hAnsi="Tahoma" w:cs="Tahoma"/>
                <w:szCs w:val="21"/>
              </w:rPr>
              <w:t>FILA</w:t>
            </w:r>
            <w:r>
              <w:rPr>
                <w:rFonts w:ascii="Tahoma" w:eastAsia="宋体" w:hAnsi="Tahoma" w:cs="Tahoma"/>
                <w:szCs w:val="21"/>
              </w:rPr>
              <w:t>湖南省财务部的日常管理工作；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、制定、维护、改进区域财务管理程序和政策，制定财务计划，赋能终端店铺；</w:t>
            </w:r>
            <w:r>
              <w:rPr>
                <w:rFonts w:ascii="Tahoma" w:eastAsia="宋体" w:hAnsi="Tahoma" w:cs="Tahoma"/>
                <w:szCs w:val="21"/>
              </w:rPr>
              <w:br/>
            </w:r>
            <w:r>
              <w:rPr>
                <w:rFonts w:ascii="Tahoma" w:eastAsia="宋体" w:hAnsi="Tahoma" w:cs="Tahoma"/>
                <w:szCs w:val="21"/>
              </w:rPr>
              <w:lastRenderedPageBreak/>
              <w:t>3</w:t>
            </w:r>
            <w:r>
              <w:rPr>
                <w:rFonts w:ascii="Tahoma" w:eastAsia="宋体" w:hAnsi="Tahoma" w:cs="Tahoma"/>
                <w:szCs w:val="21"/>
              </w:rPr>
              <w:t>、定期检查内部账务情况，存在异常及时提出并针对性指导和改善；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  <w:r>
              <w:rPr>
                <w:rFonts w:ascii="Tahoma" w:eastAsia="宋体" w:hAnsi="Tahoma" w:cs="Tahoma"/>
                <w:szCs w:val="21"/>
              </w:rPr>
              <w:br/>
              <w:t>4</w:t>
            </w:r>
            <w:r>
              <w:rPr>
                <w:rFonts w:ascii="Tahoma" w:eastAsia="宋体" w:hAnsi="Tahoma" w:cs="Tahoma"/>
                <w:szCs w:val="21"/>
              </w:rPr>
              <w:t>、动态监控并及时预警风险事项；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  <w:r>
              <w:rPr>
                <w:rFonts w:ascii="Tahoma" w:eastAsia="宋体" w:hAnsi="Tahoma" w:cs="Tahoma"/>
                <w:szCs w:val="21"/>
              </w:rPr>
              <w:t>做好区域九大内控，确保风险可控；</w:t>
            </w:r>
            <w:r>
              <w:rPr>
                <w:rFonts w:ascii="Tahoma" w:eastAsia="宋体" w:hAnsi="Tahoma" w:cs="Tahoma"/>
                <w:szCs w:val="21"/>
              </w:rPr>
              <w:br/>
              <w:t>5</w:t>
            </w:r>
            <w:r>
              <w:rPr>
                <w:rFonts w:ascii="Tahoma" w:eastAsia="宋体" w:hAnsi="Tahoma" w:cs="Tahoma"/>
                <w:szCs w:val="21"/>
              </w:rPr>
              <w:t>、协助区</w:t>
            </w:r>
            <w:proofErr w:type="gramStart"/>
            <w:r>
              <w:rPr>
                <w:rFonts w:ascii="Tahoma" w:eastAsia="宋体" w:hAnsi="Tahoma" w:cs="Tahoma"/>
                <w:szCs w:val="21"/>
              </w:rPr>
              <w:t>总进行</w:t>
            </w:r>
            <w:proofErr w:type="gramEnd"/>
            <w:r>
              <w:rPr>
                <w:rFonts w:ascii="Tahoma" w:eastAsia="宋体" w:hAnsi="Tahoma" w:cs="Tahoma"/>
                <w:szCs w:val="21"/>
              </w:rPr>
              <w:t>渠道开发和商务谈判，提高店效、降低租赁成本率；</w:t>
            </w:r>
            <w:r>
              <w:rPr>
                <w:rFonts w:ascii="Tahoma" w:eastAsia="宋体" w:hAnsi="Tahoma" w:cs="Tahoma"/>
                <w:szCs w:val="21"/>
              </w:rPr>
              <w:br/>
              <w:t>6</w:t>
            </w:r>
            <w:r>
              <w:rPr>
                <w:rFonts w:ascii="Tahoma" w:eastAsia="宋体" w:hAnsi="Tahoma" w:cs="Tahoma"/>
                <w:szCs w:val="21"/>
              </w:rPr>
              <w:t>、定期组织区域梳理经营和流程痛点，制定和完善区域店铺绩效考核指标；</w:t>
            </w:r>
            <w:r>
              <w:rPr>
                <w:rFonts w:ascii="Tahoma" w:eastAsia="宋体" w:hAnsi="Tahoma" w:cs="Tahoma"/>
                <w:szCs w:val="21"/>
              </w:rPr>
              <w:br/>
              <w:t>7</w:t>
            </w:r>
            <w:r>
              <w:rPr>
                <w:rFonts w:ascii="Tahoma" w:eastAsia="宋体" w:hAnsi="Tahoma" w:cs="Tahoma"/>
                <w:szCs w:val="21"/>
              </w:rPr>
              <w:t>、每月审核区域管理报表并出具财务分析及可行性建议报告，并定期向总部</w:t>
            </w:r>
            <w:r>
              <w:rPr>
                <w:rFonts w:ascii="Tahoma" w:eastAsia="宋体" w:hAnsi="Tahoma" w:cs="Tahoma"/>
                <w:szCs w:val="21"/>
              </w:rPr>
              <w:t>CFO</w:t>
            </w:r>
            <w:r>
              <w:rPr>
                <w:rFonts w:ascii="Tahoma" w:eastAsia="宋体" w:hAnsi="Tahoma" w:cs="Tahoma"/>
                <w:szCs w:val="21"/>
              </w:rPr>
              <w:t>和区域总经理汇报，及时揭示运营中存在的问题和风险并提出解决措施，确保目标达成；</w:t>
            </w:r>
            <w:r>
              <w:rPr>
                <w:rFonts w:ascii="Tahoma" w:eastAsia="宋体" w:hAnsi="Tahoma" w:cs="Tahoma"/>
                <w:szCs w:val="21"/>
              </w:rPr>
              <w:br/>
              <w:t>8</w:t>
            </w:r>
            <w:r>
              <w:rPr>
                <w:rFonts w:ascii="Tahoma" w:eastAsia="宋体" w:hAnsi="Tahoma" w:cs="Tahoma"/>
                <w:szCs w:val="21"/>
              </w:rPr>
              <w:t>、每月编制滚动预测，执行预算管理并及时分析其执行差异，把</w:t>
            </w:r>
            <w:proofErr w:type="gramStart"/>
            <w:r>
              <w:rPr>
                <w:rFonts w:ascii="Tahoma" w:eastAsia="宋体" w:hAnsi="Tahoma" w:cs="Tahoma"/>
                <w:szCs w:val="21"/>
              </w:rPr>
              <w:t>控目标</w:t>
            </w:r>
            <w:proofErr w:type="gramEnd"/>
            <w:r>
              <w:rPr>
                <w:rFonts w:ascii="Tahoma" w:eastAsia="宋体" w:hAnsi="Tahoma" w:cs="Tahoma"/>
                <w:szCs w:val="21"/>
              </w:rPr>
              <w:t>进度，确保年度</w:t>
            </w:r>
            <w:r>
              <w:rPr>
                <w:rFonts w:ascii="Tahoma" w:eastAsia="宋体" w:hAnsi="Tahoma" w:cs="Tahoma"/>
                <w:szCs w:val="21"/>
              </w:rPr>
              <w:t>KPI</w:t>
            </w:r>
            <w:r>
              <w:rPr>
                <w:rFonts w:ascii="Tahoma" w:eastAsia="宋体" w:hAnsi="Tahoma" w:cs="Tahoma"/>
                <w:szCs w:val="21"/>
              </w:rPr>
              <w:t>达成；</w:t>
            </w:r>
            <w:r>
              <w:rPr>
                <w:rFonts w:ascii="Tahoma" w:eastAsia="宋体" w:hAnsi="Tahoma" w:cs="Tahoma"/>
                <w:szCs w:val="21"/>
              </w:rPr>
              <w:br/>
              <w:t>9</w:t>
            </w:r>
            <w:r>
              <w:rPr>
                <w:rFonts w:ascii="Tahoma" w:eastAsia="宋体" w:hAnsi="Tahoma" w:cs="Tahoma"/>
                <w:szCs w:val="21"/>
              </w:rPr>
              <w:t>、组织部门并输出年度预算和年度经营规划；</w:t>
            </w:r>
            <w:r>
              <w:rPr>
                <w:rFonts w:ascii="Tahoma" w:eastAsia="宋体" w:hAnsi="Tahoma" w:cs="Tahoma"/>
                <w:szCs w:val="21"/>
              </w:rPr>
              <w:br/>
              <w:t>10</w:t>
            </w:r>
            <w:r>
              <w:rPr>
                <w:rFonts w:ascii="Tahoma" w:eastAsia="宋体" w:hAnsi="Tahoma" w:cs="Tahoma"/>
                <w:szCs w:val="21"/>
              </w:rPr>
              <w:t>、集团财务工作和政策信息传递、衔接和执行以及外部业务部门（包括工商、税务）良好沟通；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  <w:r>
              <w:rPr>
                <w:rFonts w:ascii="Tahoma" w:eastAsia="宋体" w:hAnsi="Tahoma" w:cs="Tahoma"/>
                <w:szCs w:val="21"/>
              </w:rPr>
              <w:br/>
              <w:t>11</w:t>
            </w:r>
            <w:r>
              <w:rPr>
                <w:rFonts w:ascii="Tahoma" w:eastAsia="宋体" w:hAnsi="Tahoma" w:cs="Tahoma"/>
                <w:szCs w:val="21"/>
              </w:rPr>
              <w:t>、指导和培训下属以及完成公司领导交办的其他工作任务。</w:t>
            </w:r>
          </w:p>
          <w:p w:rsidR="004557FC" w:rsidRDefault="004557FC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</w:p>
        </w:tc>
      </w:tr>
      <w:tr w:rsidR="0029457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ind w:leftChars="50" w:left="105"/>
              <w:rPr>
                <w:rFonts w:ascii="Tahoma" w:eastAsia="宋体" w:hAnsi="Tahoma" w:cs="Tahoma"/>
              </w:rPr>
            </w:pPr>
            <w:r>
              <w:rPr>
                <w:rFonts w:ascii="Tahoma" w:eastAsia="宋体" w:hAnsi="Tahoma" w:cs="Tahoma"/>
              </w:rPr>
              <w:lastRenderedPageBreak/>
              <w:t xml:space="preserve">2014.07-2017.02 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cstheme="minorBidi"/>
              </w:rPr>
            </w:pPr>
            <w:r>
              <w:rPr>
                <w:rFonts w:ascii="Tahoma" w:eastAsia="宋体" w:hAnsi="Tahoma" w:cstheme="minorBidi" w:hint="eastAsia"/>
                <w:b/>
              </w:rPr>
              <w:t>深圳市我好数码科技有限公司</w:t>
            </w:r>
            <w:r>
              <w:rPr>
                <w:rFonts w:ascii="Tahoma" w:eastAsia="宋体" w:hAnsi="Tahoma" w:cstheme="minorBidi" w:hint="eastAsia"/>
                <w:b/>
              </w:rPr>
              <w:t xml:space="preserve"> </w:t>
            </w:r>
          </w:p>
        </w:tc>
      </w:tr>
      <w:tr w:rsidR="0029457B">
        <w:trPr>
          <w:trHeight w:val="345"/>
        </w:trPr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主营研发生产和销售曲面显示器，电视，电子白板触控一体机，</w:t>
            </w:r>
            <w:r>
              <w:rPr>
                <w:rFonts w:ascii="Tahoma" w:eastAsia="宋体" w:hAnsi="Tahoma" w:cstheme="minorBidi" w:hint="eastAsia"/>
                <w:szCs w:val="21"/>
              </w:rPr>
              <w:t>MID</w:t>
            </w:r>
            <w:r>
              <w:rPr>
                <w:rFonts w:ascii="Tahoma" w:eastAsia="宋体" w:hAnsi="Tahoma" w:cstheme="minorBidi" w:hint="eastAsia"/>
                <w:szCs w:val="21"/>
              </w:rPr>
              <w:t>等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公司性质：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私营·民营企业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公司规模：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100-499</w:t>
            </w:r>
            <w:r>
              <w:rPr>
                <w:rFonts w:ascii="Tahoma" w:eastAsia="宋体" w:hAnsi="Tahoma" w:cs="Tahoma"/>
                <w:szCs w:val="21"/>
              </w:rPr>
              <w:t>人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公司行业：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电子技术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半导体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集成电路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rPr>
          <w:trHeight w:val="397"/>
        </w:trPr>
        <w:tc>
          <w:tcPr>
            <w:tcW w:w="583" w:type="dxa"/>
          </w:tcPr>
          <w:p w:rsidR="0029457B" w:rsidRDefault="0029457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财务负责人兼人事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2014.07-2017.02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工作地点：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深圳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下属人数：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5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职责业绩：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 w:hint="eastAsi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负责财务、人事</w:t>
            </w:r>
            <w:r>
              <w:rPr>
                <w:rFonts w:ascii="Tahoma" w:eastAsia="宋体" w:hAnsi="Tahoma" w:cs="Tahoma"/>
                <w:szCs w:val="21"/>
              </w:rPr>
              <w:t>/</w:t>
            </w:r>
            <w:r>
              <w:rPr>
                <w:rFonts w:ascii="Tahoma" w:eastAsia="宋体" w:hAnsi="Tahoma" w:cs="Tahoma"/>
                <w:szCs w:val="21"/>
              </w:rPr>
              <w:t>行政、商务等。</w:t>
            </w:r>
            <w:r>
              <w:rPr>
                <w:rFonts w:ascii="Tahoma" w:eastAsia="宋体" w:hAnsi="Tahoma" w:cs="Tahoma"/>
                <w:szCs w:val="21"/>
              </w:rPr>
              <w:t>(</w:t>
            </w:r>
            <w:r>
              <w:rPr>
                <w:rFonts w:ascii="Tahoma" w:eastAsia="宋体" w:hAnsi="Tahoma" w:cs="Tahoma"/>
                <w:szCs w:val="21"/>
              </w:rPr>
              <w:t>合伙创业形式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  <w:r>
              <w:rPr>
                <w:rFonts w:ascii="Tahoma" w:eastAsia="宋体" w:hAnsi="Tahoma" w:cs="Tahoma"/>
                <w:szCs w:val="21"/>
              </w:rPr>
              <w:t>公司从零开始到员工规模近</w:t>
            </w:r>
            <w:r>
              <w:rPr>
                <w:rFonts w:ascii="Tahoma" w:eastAsia="宋体" w:hAnsi="Tahoma" w:cs="Tahoma"/>
                <w:szCs w:val="21"/>
              </w:rPr>
              <w:t>200</w:t>
            </w:r>
            <w:r>
              <w:rPr>
                <w:rFonts w:ascii="Tahoma" w:eastAsia="宋体" w:hAnsi="Tahoma" w:cs="Tahoma"/>
                <w:szCs w:val="21"/>
              </w:rPr>
              <w:t>人）</w:t>
            </w:r>
            <w:r>
              <w:rPr>
                <w:rFonts w:ascii="Tahoma" w:eastAsia="宋体" w:hAnsi="Tahoma" w:cs="Tahoma"/>
                <w:szCs w:val="21"/>
              </w:rPr>
              <w:br/>
            </w:r>
            <w:r>
              <w:rPr>
                <w:rFonts w:ascii="Tahoma" w:eastAsia="宋体" w:hAnsi="Tahoma" w:cs="Tahoma"/>
                <w:szCs w:val="21"/>
              </w:rPr>
              <w:t>前期主要工作：</w:t>
            </w:r>
            <w:r>
              <w:rPr>
                <w:rFonts w:ascii="Tahoma" w:eastAsia="宋体" w:hAnsi="Tahoma" w:cs="Tahoma"/>
                <w:szCs w:val="21"/>
              </w:rPr>
              <w:br/>
              <w:t>1</w:t>
            </w:r>
            <w:r>
              <w:rPr>
                <w:rFonts w:ascii="Tahoma" w:eastAsia="宋体" w:hAnsi="Tahoma" w:cs="Tahoma"/>
                <w:szCs w:val="21"/>
              </w:rPr>
              <w:t>、负责公司的注册创建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、负责公司组织架构的规划建立及人员的招聘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、负责工厂线体的采购及工程安装进度跟进</w:t>
            </w:r>
            <w:r>
              <w:rPr>
                <w:rFonts w:ascii="Tahoma" w:eastAsia="宋体" w:hAnsi="Tahoma" w:cs="Tahoma"/>
                <w:szCs w:val="21"/>
              </w:rPr>
              <w:t xml:space="preserve">; </w:t>
            </w:r>
            <w:r>
              <w:rPr>
                <w:rFonts w:ascii="Tahoma" w:eastAsia="宋体" w:hAnsi="Tahoma" w:cs="Tahoma"/>
                <w:szCs w:val="21"/>
              </w:rPr>
              <w:t>包括消防、安全等外部部门接洽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</w:r>
            <w:r>
              <w:rPr>
                <w:rFonts w:ascii="Tahoma" w:eastAsia="宋体" w:hAnsi="Tahoma" w:cs="Tahoma"/>
                <w:szCs w:val="21"/>
              </w:rPr>
              <w:br/>
            </w:r>
            <w:r>
              <w:rPr>
                <w:rFonts w:ascii="Tahoma" w:eastAsia="宋体" w:hAnsi="Tahoma" w:cs="Tahoma"/>
                <w:szCs w:val="21"/>
              </w:rPr>
              <w:t>公司成立后主要工作：</w:t>
            </w:r>
            <w:r>
              <w:rPr>
                <w:rFonts w:ascii="Tahoma" w:eastAsia="宋体" w:hAnsi="Tahoma" w:cs="Tahoma"/>
                <w:szCs w:val="21"/>
              </w:rPr>
              <w:br/>
              <w:t>1</w:t>
            </w:r>
            <w:r>
              <w:rPr>
                <w:rFonts w:ascii="Tahoma" w:eastAsia="宋体" w:hAnsi="Tahoma" w:cs="Tahoma"/>
                <w:szCs w:val="21"/>
              </w:rPr>
              <w:t>、具体领导本企业的会计工作，组织企业开展全面经济核算，对各项财务会计工作定期研究、检查和总结，不断地改进和完善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、参与制定公司的生产经营方针和策略，参与制定公司的发展规划，参与讨论审批年度综合计划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、负责公司财务管理及内部控制，根据公司业务发展的计划完成年度财务预算，并跟踪其执行情况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4</w:t>
            </w:r>
            <w:r>
              <w:rPr>
                <w:rFonts w:ascii="Tahoma" w:eastAsia="宋体" w:hAnsi="Tahoma" w:cs="Tahoma"/>
                <w:szCs w:val="21"/>
              </w:rPr>
              <w:t>、负责公司资金运作管理、日常财务管理与分析、资本运作、筹资方略、对外合作谈判等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5</w:t>
            </w:r>
            <w:r>
              <w:rPr>
                <w:rFonts w:ascii="Tahoma" w:eastAsia="宋体" w:hAnsi="Tahoma" w:cs="Tahoma"/>
                <w:szCs w:val="21"/>
              </w:rPr>
              <w:t>、制定、维护、改进公司财务管理程序和政策，以满足控制风险的要求，如：结合</w:t>
            </w:r>
            <w:r>
              <w:rPr>
                <w:rFonts w:ascii="Tahoma" w:eastAsia="宋体" w:hAnsi="Tahoma" w:cs="Tahoma"/>
                <w:szCs w:val="21"/>
              </w:rPr>
              <w:t>IT</w:t>
            </w:r>
            <w:r>
              <w:rPr>
                <w:rFonts w:ascii="Tahoma" w:eastAsia="宋体" w:hAnsi="Tahoma" w:cs="Tahoma"/>
                <w:szCs w:val="21"/>
              </w:rPr>
              <w:t>手段改进应收账款、应付账款等业务程序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6</w:t>
            </w:r>
            <w:r>
              <w:rPr>
                <w:rFonts w:ascii="Tahoma" w:eastAsia="宋体" w:hAnsi="Tahoma" w:cs="Tahoma"/>
                <w:szCs w:val="21"/>
              </w:rPr>
              <w:t>、管理与银行、税务、工商及其他机构的关系，并及时办理公司与其之间的业务往来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7</w:t>
            </w:r>
            <w:r>
              <w:rPr>
                <w:rFonts w:ascii="Tahoma" w:eastAsia="宋体" w:hAnsi="Tahoma" w:cs="Tahoma"/>
                <w:szCs w:val="21"/>
              </w:rPr>
              <w:t>、负责组织编制及实施财务预算报告、月</w:t>
            </w:r>
            <w:r>
              <w:rPr>
                <w:rFonts w:ascii="Tahoma" w:eastAsia="宋体" w:hAnsi="Tahoma" w:cs="Tahoma"/>
                <w:szCs w:val="21"/>
              </w:rPr>
              <w:t>/</w:t>
            </w:r>
            <w:r>
              <w:rPr>
                <w:rFonts w:ascii="Tahoma" w:eastAsia="宋体" w:hAnsi="Tahoma" w:cs="Tahoma"/>
                <w:szCs w:val="21"/>
              </w:rPr>
              <w:t>季</w:t>
            </w:r>
            <w:r>
              <w:rPr>
                <w:rFonts w:ascii="Tahoma" w:eastAsia="宋体" w:hAnsi="Tahoma" w:cs="Tahoma"/>
                <w:szCs w:val="21"/>
              </w:rPr>
              <w:t>/</w:t>
            </w:r>
            <w:r>
              <w:rPr>
                <w:rFonts w:ascii="Tahoma" w:eastAsia="宋体" w:hAnsi="Tahoma" w:cs="Tahoma"/>
                <w:szCs w:val="21"/>
              </w:rPr>
              <w:t>年度财务报告；定期向总经理提供财务报告和必要的财务分析；</w:t>
            </w:r>
            <w:r>
              <w:rPr>
                <w:rFonts w:ascii="Tahoma" w:eastAsia="宋体" w:hAnsi="Tahoma" w:cs="Tahoma"/>
                <w:szCs w:val="21"/>
              </w:rPr>
              <w:br/>
              <w:t>8</w:t>
            </w:r>
            <w:r>
              <w:rPr>
                <w:rFonts w:ascii="Tahoma" w:eastAsia="宋体" w:hAnsi="Tahoma" w:cs="Tahoma"/>
                <w:szCs w:val="21"/>
              </w:rPr>
              <w:t>、组织公司开展财务成果预测，参与公司重大项目的可行性研究，以便为公司提供可靠的资料和可行性建议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9</w:t>
            </w:r>
            <w:r>
              <w:rPr>
                <w:rFonts w:ascii="Tahoma" w:eastAsia="宋体" w:hAnsi="Tahoma" w:cs="Tahoma"/>
                <w:szCs w:val="21"/>
              </w:rPr>
              <w:t>、组织会计人员学习，负责对会计人员的考核，负责会计人员的任用和调配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10</w:t>
            </w:r>
            <w:r>
              <w:rPr>
                <w:rFonts w:ascii="Tahoma" w:eastAsia="宋体" w:hAnsi="Tahoma" w:cs="Tahoma"/>
                <w:szCs w:val="21"/>
              </w:rPr>
              <w:t>、负责制定有关人事管理和公司薪资管理制度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11</w:t>
            </w:r>
            <w:r>
              <w:rPr>
                <w:rFonts w:ascii="Tahoma" w:eastAsia="宋体" w:hAnsi="Tahoma" w:cs="Tahoma"/>
                <w:szCs w:val="21"/>
              </w:rPr>
              <w:t>、负责人力资源的招聘、使用、管理、开发和人力成本的控制，确保各部门精简、高效、正常动作，在保证合理编制的前提下，控制工资总额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12</w:t>
            </w:r>
            <w:r>
              <w:rPr>
                <w:rFonts w:ascii="Tahoma" w:eastAsia="宋体" w:hAnsi="Tahoma" w:cs="Tahoma"/>
                <w:szCs w:val="21"/>
              </w:rPr>
              <w:t>、负责人员的培训、考核、奖惩工作，协助有关任免和调配工作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13</w:t>
            </w:r>
            <w:r>
              <w:rPr>
                <w:rFonts w:ascii="Tahoma" w:eastAsia="宋体" w:hAnsi="Tahoma" w:cs="Tahoma"/>
                <w:szCs w:val="21"/>
              </w:rPr>
              <w:t>、负责行政档案和人事档案的管理工作，使之更好地为行政人事工作发挥作用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14</w:t>
            </w:r>
            <w:r>
              <w:rPr>
                <w:rFonts w:ascii="Tahoma" w:eastAsia="宋体" w:hAnsi="Tahoma" w:cs="Tahoma"/>
                <w:szCs w:val="21"/>
              </w:rPr>
              <w:t>、负责组织有关部门和人员进行公司管理策划，及制定完成有关管理制度和方案，推进公司的管理，如绩效考核制度和股权激励制度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15</w:t>
            </w:r>
            <w:r>
              <w:rPr>
                <w:rFonts w:ascii="Tahoma" w:eastAsia="宋体" w:hAnsi="Tahoma" w:cs="Tahoma"/>
                <w:szCs w:val="21"/>
              </w:rPr>
              <w:t>、完成公司领导交办的其他工作任务。</w:t>
            </w:r>
          </w:p>
          <w:p w:rsidR="004557FC" w:rsidRDefault="004557FC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</w:p>
        </w:tc>
      </w:tr>
      <w:tr w:rsidR="0029457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ind w:leftChars="50" w:left="105"/>
              <w:rPr>
                <w:rFonts w:ascii="Tahoma" w:eastAsia="宋体" w:hAnsi="Tahoma" w:cs="Tahoma"/>
              </w:rPr>
            </w:pPr>
            <w:r>
              <w:rPr>
                <w:rFonts w:ascii="Tahoma" w:eastAsia="宋体" w:hAnsi="Tahoma" w:cs="Tahoma"/>
              </w:rPr>
              <w:t xml:space="preserve">2012.05-2014.05 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cstheme="minorBidi"/>
              </w:rPr>
            </w:pPr>
            <w:r>
              <w:rPr>
                <w:rFonts w:ascii="Tahoma" w:eastAsia="宋体" w:hAnsi="Tahoma" w:cstheme="minorBidi" w:hint="eastAsia"/>
                <w:b/>
              </w:rPr>
              <w:t>惠科电子（深圳）有限公司</w:t>
            </w:r>
            <w:r>
              <w:rPr>
                <w:rFonts w:ascii="Tahoma" w:eastAsia="宋体" w:hAnsi="Tahoma" w:cstheme="minorBidi" w:hint="eastAsia"/>
                <w:b/>
              </w:rPr>
              <w:t xml:space="preserve"> </w:t>
            </w:r>
          </w:p>
        </w:tc>
      </w:tr>
      <w:tr w:rsidR="0029457B">
        <w:trPr>
          <w:trHeight w:val="345"/>
        </w:trPr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主营</w:t>
            </w:r>
            <w:r>
              <w:rPr>
                <w:rFonts w:ascii="Tahoma" w:eastAsia="宋体" w:hAnsi="Tahoma" w:cstheme="minorBidi" w:hint="eastAsia"/>
                <w:szCs w:val="21"/>
              </w:rPr>
              <w:t>TV</w:t>
            </w:r>
            <w:r>
              <w:rPr>
                <w:rFonts w:ascii="Tahoma" w:eastAsia="宋体" w:hAnsi="Tahoma" w:cstheme="minorBidi" w:hint="eastAsia"/>
                <w:szCs w:val="21"/>
              </w:rPr>
              <w:t>、显示器、</w:t>
            </w:r>
            <w:r>
              <w:rPr>
                <w:rFonts w:ascii="Tahoma" w:eastAsia="宋体" w:hAnsi="Tahoma" w:cstheme="minorBidi" w:hint="eastAsia"/>
                <w:szCs w:val="21"/>
              </w:rPr>
              <w:t>PC</w:t>
            </w:r>
            <w:r>
              <w:rPr>
                <w:rFonts w:ascii="Tahoma" w:eastAsia="宋体" w:hAnsi="Tahoma" w:cstheme="minorBidi" w:hint="eastAsia"/>
                <w:szCs w:val="21"/>
              </w:rPr>
              <w:t>、手机等，多元化的集团公司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公司性质：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私营·民营企业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公司规模：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2000-5000</w:t>
            </w:r>
            <w:r>
              <w:rPr>
                <w:rFonts w:ascii="Tahoma" w:eastAsia="宋体" w:hAnsi="Tahoma" w:cs="Tahoma"/>
                <w:szCs w:val="21"/>
              </w:rPr>
              <w:t>人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公司行业：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电子技术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半导体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集成电路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rPr>
          <w:trHeight w:val="397"/>
        </w:trPr>
        <w:tc>
          <w:tcPr>
            <w:tcW w:w="583" w:type="dxa"/>
          </w:tcPr>
          <w:p w:rsidR="0029457B" w:rsidRDefault="0029457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财务负责人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2012.05-2014.05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工作地点：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深圳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所在部门：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财务部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汇报对象：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事业部总经理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财务总监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下属人数：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4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职责业绩：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 w:hint="eastAsi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</w:t>
            </w:r>
            <w:r>
              <w:rPr>
                <w:rFonts w:ascii="Tahoma" w:eastAsia="宋体" w:hAnsi="Tahoma" w:cs="Tahoma"/>
                <w:szCs w:val="21"/>
              </w:rPr>
              <w:t>、负责事业部财务部的全面工作，组织并督促部门人员全面完成本部职责范围内的各项工作任务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、贯彻落实本部岗位责任制和工作标准，密切与生产、营销、计划、采购等部门的工作联系，加强与有关部门的协作配合工作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、负责组织事业部财务管理制度、成本核算规程、成本管理及其有关的财务专项管理制度的拟订、修改、补充和实施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4</w:t>
            </w:r>
            <w:r>
              <w:rPr>
                <w:rFonts w:ascii="Tahoma" w:eastAsia="宋体" w:hAnsi="Tahoma" w:cs="Tahoma"/>
                <w:szCs w:val="21"/>
              </w:rPr>
              <w:t>、组织编制</w:t>
            </w:r>
            <w:r>
              <w:rPr>
                <w:rFonts w:ascii="Tahoma" w:eastAsia="宋体" w:hAnsi="Tahoma" w:cs="Tahoma"/>
                <w:szCs w:val="21"/>
              </w:rPr>
              <w:t>BU</w:t>
            </w:r>
            <w:r>
              <w:rPr>
                <w:rFonts w:ascii="Tahoma" w:eastAsia="宋体" w:hAnsi="Tahoma" w:cs="Tahoma"/>
                <w:szCs w:val="21"/>
              </w:rPr>
              <w:t>财务计划</w:t>
            </w:r>
            <w:r>
              <w:rPr>
                <w:rFonts w:ascii="Tahoma" w:eastAsia="宋体" w:hAnsi="Tahoma" w:cs="Tahoma"/>
                <w:szCs w:val="21"/>
              </w:rPr>
              <w:t xml:space="preserve">; </w:t>
            </w:r>
            <w:r>
              <w:rPr>
                <w:rFonts w:ascii="Tahoma" w:eastAsia="宋体" w:hAnsi="Tahoma" w:cs="Tahoma"/>
                <w:szCs w:val="21"/>
              </w:rPr>
              <w:t>拟订资金筹措和使用方案，全面平衡资金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t>及时跟踪预警超期库存及</w:t>
            </w:r>
            <w:r>
              <w:rPr>
                <w:rFonts w:ascii="Tahoma" w:eastAsia="宋体" w:hAnsi="Tahoma" w:cs="Tahoma"/>
                <w:szCs w:val="21"/>
              </w:rPr>
              <w:t>AR</w:t>
            </w:r>
            <w:r>
              <w:rPr>
                <w:rFonts w:ascii="Tahoma" w:eastAsia="宋体" w:hAnsi="Tahoma" w:cs="Tahoma"/>
                <w:szCs w:val="21"/>
              </w:rPr>
              <w:t>的回款，加速资金周转，提高资金使用效率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5</w:t>
            </w:r>
            <w:r>
              <w:rPr>
                <w:rFonts w:ascii="Tahoma" w:eastAsia="宋体" w:hAnsi="Tahoma" w:cs="Tahoma"/>
                <w:szCs w:val="21"/>
              </w:rPr>
              <w:t>、审查公司经营计划及各项经济合同，并认真监督其执行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t>定期的组织</w:t>
            </w:r>
            <w:r>
              <w:rPr>
                <w:rFonts w:ascii="Tahoma" w:eastAsia="宋体" w:hAnsi="Tahoma" w:cs="Tahoma"/>
                <w:szCs w:val="21"/>
              </w:rPr>
              <w:t>BU</w:t>
            </w:r>
            <w:r>
              <w:rPr>
                <w:rFonts w:ascii="Tahoma" w:eastAsia="宋体" w:hAnsi="Tahoma" w:cs="Tahoma"/>
                <w:szCs w:val="21"/>
              </w:rPr>
              <w:t>的存货及固定资产盘点，以确保公司的资产安全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6</w:t>
            </w:r>
            <w:r>
              <w:rPr>
                <w:rFonts w:ascii="Tahoma" w:eastAsia="宋体" w:hAnsi="Tahoma" w:cs="Tahoma"/>
                <w:szCs w:val="21"/>
              </w:rPr>
              <w:t>、参与审查产品价格、工资及其涉及财务收支的各种方案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7</w:t>
            </w:r>
            <w:r>
              <w:rPr>
                <w:rFonts w:ascii="Tahoma" w:eastAsia="宋体" w:hAnsi="Tahoma" w:cs="Tahoma"/>
                <w:szCs w:val="21"/>
              </w:rPr>
              <w:t>、组织本部门按上级规定和要求编制财务决算工作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t>组织配合公司内外审计工作进行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8</w:t>
            </w:r>
            <w:r>
              <w:rPr>
                <w:rFonts w:ascii="Tahoma" w:eastAsia="宋体" w:hAnsi="Tahoma" w:cs="Tahoma"/>
                <w:szCs w:val="21"/>
              </w:rPr>
              <w:t>、负责组织</w:t>
            </w:r>
            <w:r>
              <w:rPr>
                <w:rFonts w:ascii="Tahoma" w:eastAsia="宋体" w:hAnsi="Tahoma" w:cs="Tahoma"/>
                <w:szCs w:val="21"/>
              </w:rPr>
              <w:t>BU</w:t>
            </w:r>
            <w:r>
              <w:rPr>
                <w:rFonts w:ascii="Tahoma" w:eastAsia="宋体" w:hAnsi="Tahoma" w:cs="Tahoma"/>
                <w:szCs w:val="21"/>
              </w:rPr>
              <w:t>的成本管理和全面预算管理工作以确保</w:t>
            </w:r>
            <w:r>
              <w:rPr>
                <w:rFonts w:ascii="Tahoma" w:eastAsia="宋体" w:hAnsi="Tahoma" w:cs="Tahoma"/>
                <w:szCs w:val="21"/>
              </w:rPr>
              <w:t>BU</w:t>
            </w:r>
            <w:r>
              <w:rPr>
                <w:rFonts w:ascii="Tahoma" w:eastAsia="宋体" w:hAnsi="Tahoma" w:cs="Tahoma"/>
                <w:szCs w:val="21"/>
              </w:rPr>
              <w:t>利润指标的完成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9</w:t>
            </w:r>
            <w:r>
              <w:rPr>
                <w:rFonts w:ascii="Tahoma" w:eastAsia="宋体" w:hAnsi="Tahoma" w:cs="Tahoma"/>
                <w:szCs w:val="21"/>
              </w:rPr>
              <w:t>、负责向</w:t>
            </w:r>
            <w:r>
              <w:rPr>
                <w:rFonts w:ascii="Tahoma" w:eastAsia="宋体" w:hAnsi="Tahoma" w:cs="Tahoma"/>
                <w:szCs w:val="21"/>
              </w:rPr>
              <w:t>BU</w:t>
            </w:r>
            <w:r>
              <w:rPr>
                <w:rFonts w:ascii="Tahoma" w:eastAsia="宋体" w:hAnsi="Tahoma" w:cs="Tahoma"/>
                <w:szCs w:val="21"/>
              </w:rPr>
              <w:t>总经理汇报财务状况和经营成果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t>定期或不定期汇报各项财务收支和产品销售毛利情况，并给出财务意见，以便领导及时进行决策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10</w:t>
            </w:r>
            <w:r>
              <w:rPr>
                <w:rFonts w:ascii="Tahoma" w:eastAsia="宋体" w:hAnsi="Tahoma" w:cs="Tahoma"/>
                <w:szCs w:val="21"/>
              </w:rPr>
              <w:t>、组织考核、分析公司经营成果，提出可行的建议和措施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11</w:t>
            </w:r>
            <w:r>
              <w:rPr>
                <w:rFonts w:ascii="Tahoma" w:eastAsia="宋体" w:hAnsi="Tahoma" w:cs="Tahoma"/>
                <w:szCs w:val="21"/>
              </w:rPr>
              <w:t>、负责下属的业务指导与培训</w:t>
            </w:r>
            <w:r>
              <w:rPr>
                <w:rFonts w:ascii="Tahoma" w:eastAsia="宋体" w:hAnsi="Tahoma" w:cs="Tahoma"/>
                <w:szCs w:val="21"/>
              </w:rPr>
              <w:t>;</w:t>
            </w:r>
            <w:r>
              <w:rPr>
                <w:rFonts w:ascii="Tahoma" w:eastAsia="宋体" w:hAnsi="Tahoma" w:cs="Tahoma"/>
                <w:szCs w:val="21"/>
              </w:rPr>
              <w:br/>
              <w:t>12</w:t>
            </w:r>
            <w:r>
              <w:rPr>
                <w:rFonts w:ascii="Tahoma" w:eastAsia="宋体" w:hAnsi="Tahoma" w:cs="Tahoma"/>
                <w:szCs w:val="21"/>
              </w:rPr>
              <w:t>、完成公司领导交办的其他工作任务。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  <w:p w:rsidR="004557FC" w:rsidRDefault="004557FC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</w:p>
        </w:tc>
      </w:tr>
      <w:tr w:rsidR="0029457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ind w:leftChars="50" w:left="105"/>
              <w:rPr>
                <w:rFonts w:ascii="Tahoma" w:eastAsia="宋体" w:hAnsi="Tahoma" w:cs="Tahoma"/>
              </w:rPr>
            </w:pPr>
            <w:r>
              <w:rPr>
                <w:rFonts w:ascii="Tahoma" w:eastAsia="宋体" w:hAnsi="Tahoma" w:cs="Tahoma"/>
              </w:rPr>
              <w:t xml:space="preserve">2011.08-2012.02 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cstheme="minorBidi"/>
              </w:rPr>
            </w:pPr>
            <w:r>
              <w:rPr>
                <w:rFonts w:ascii="Tahoma" w:eastAsia="宋体" w:hAnsi="Tahoma" w:cstheme="minorBidi" w:hint="eastAsia"/>
                <w:b/>
              </w:rPr>
              <w:t>华为技术有限公司</w:t>
            </w:r>
            <w:r w:rsidR="00F10B02">
              <w:rPr>
                <w:rFonts w:ascii="Tahoma" w:eastAsia="宋体" w:hAnsi="Tahoma" w:cstheme="minorBidi" w:hint="eastAsia"/>
                <w:b/>
              </w:rPr>
              <w:t xml:space="preserve"> </w:t>
            </w:r>
            <w:r>
              <w:rPr>
                <w:rFonts w:ascii="Tahoma" w:eastAsia="宋体" w:hAnsi="Tahoma" w:cstheme="minorBidi" w:hint="eastAsia"/>
                <w:b/>
              </w:rPr>
              <w:t>集团财经</w:t>
            </w:r>
            <w:r w:rsidR="00F10B02">
              <w:rPr>
                <w:rFonts w:ascii="Tahoma" w:eastAsia="宋体" w:hAnsi="Tahoma" w:cstheme="minorBidi" w:hint="eastAsia"/>
                <w:b/>
              </w:rPr>
              <w:t>管理部</w:t>
            </w:r>
          </w:p>
        </w:tc>
      </w:tr>
      <w:tr w:rsidR="0029457B">
        <w:trPr>
          <w:trHeight w:val="345"/>
        </w:trPr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主营通信设备、专业服务等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  <w:r>
              <w:rPr>
                <w:rFonts w:ascii="Tahoma" w:eastAsia="宋体" w:hAnsi="Tahoma" w:cstheme="minorBidi" w:hint="eastAsia"/>
                <w:szCs w:val="21"/>
              </w:rPr>
              <w:t>大型跨国公司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公司性质：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私营·民营企业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公司规模：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10000</w:t>
            </w:r>
            <w:r>
              <w:rPr>
                <w:rFonts w:ascii="Tahoma" w:eastAsia="宋体" w:hAnsi="Tahoma" w:cs="Tahoma"/>
                <w:szCs w:val="21"/>
              </w:rPr>
              <w:t>人以上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公司行业：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通信</w:t>
            </w:r>
            <w:r>
              <w:rPr>
                <w:rFonts w:ascii="Tahoma" w:eastAsia="宋体" w:hAnsi="Tahoma" w:cstheme="minorBidi" w:hint="eastAsia"/>
                <w:szCs w:val="21"/>
              </w:rPr>
              <w:t>(</w:t>
            </w:r>
            <w:r>
              <w:rPr>
                <w:rFonts w:ascii="Tahoma" w:eastAsia="宋体" w:hAnsi="Tahoma" w:cstheme="minorBidi" w:hint="eastAsia"/>
                <w:szCs w:val="21"/>
              </w:rPr>
              <w:t>设备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运营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增值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) </w:t>
            </w:r>
          </w:p>
        </w:tc>
      </w:tr>
      <w:tr w:rsidR="0029457B">
        <w:trPr>
          <w:trHeight w:val="397"/>
        </w:trPr>
        <w:tc>
          <w:tcPr>
            <w:tcW w:w="583" w:type="dxa"/>
          </w:tcPr>
          <w:p w:rsidR="0029457B" w:rsidRDefault="0029457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财务代表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2011.08-2012.02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工作地点：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深圳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所在部门：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集团财经管理部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汇报对象：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子产品线总裁</w:t>
            </w:r>
            <w:r>
              <w:rPr>
                <w:rFonts w:ascii="Tahoma" w:eastAsia="宋体" w:hAnsi="Tahoma" w:cstheme="minorBidi" w:hint="eastAsia"/>
                <w:szCs w:val="21"/>
              </w:rPr>
              <w:t>&amp;</w:t>
            </w:r>
            <w:r>
              <w:rPr>
                <w:rFonts w:ascii="Tahoma" w:eastAsia="宋体" w:hAnsi="Tahoma" w:cstheme="minorBidi" w:hint="eastAsia"/>
                <w:szCs w:val="21"/>
              </w:rPr>
              <w:t>网络财经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CFO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下属人数：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0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职责业绩：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 w:hint="eastAsi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1.</w:t>
            </w:r>
            <w:r>
              <w:rPr>
                <w:rFonts w:ascii="Tahoma" w:eastAsia="宋体" w:hAnsi="Tahoma" w:cs="Tahoma"/>
                <w:szCs w:val="21"/>
              </w:rPr>
              <w:t>经营分析：负责产品线经营分析，揭示经营中存在的问题和风险，向产品线经营团队汇报并提出经营改进建议，支撑产品线经营策略的实施。</w:t>
            </w:r>
            <w:r>
              <w:rPr>
                <w:rFonts w:ascii="Tahoma" w:eastAsia="宋体" w:hAnsi="Tahoma" w:cs="Tahoma"/>
                <w:szCs w:val="21"/>
              </w:rPr>
              <w:br/>
              <w:t>2.</w:t>
            </w:r>
            <w:r>
              <w:rPr>
                <w:rFonts w:ascii="Tahoma" w:eastAsia="宋体" w:hAnsi="Tahoma" w:cs="Tahoma"/>
                <w:szCs w:val="21"/>
              </w:rPr>
              <w:t>预算分析：参与产品线中长期的战略规划，将业务计划转换成财务计划，组织制订各业务单元的经营目标和财经策略；通过损益预测，发掘经营中潜在的风险和问题，提出资源调整和绩效改进建议。</w:t>
            </w:r>
            <w:r>
              <w:rPr>
                <w:rFonts w:ascii="Tahoma" w:eastAsia="宋体" w:hAnsi="Tahoma" w:cs="Tahoma"/>
                <w:szCs w:val="21"/>
              </w:rPr>
              <w:br/>
              <w:t>3.</w:t>
            </w:r>
            <w:r>
              <w:rPr>
                <w:rFonts w:ascii="Tahoma" w:eastAsia="宋体" w:hAnsi="Tahoma" w:cs="Tahoma"/>
                <w:szCs w:val="21"/>
              </w:rPr>
              <w:t>投资分析：对历史投资经营回溯分析，管理、监控和回溯业务假设，对产品组合投资提出建议，牵引资源有效投入。</w:t>
            </w:r>
            <w:r>
              <w:rPr>
                <w:rFonts w:ascii="Tahoma" w:eastAsia="宋体" w:hAnsi="Tahoma" w:cs="Tahoma"/>
                <w:szCs w:val="21"/>
              </w:rPr>
              <w:br/>
              <w:t>4.</w:t>
            </w:r>
            <w:r>
              <w:rPr>
                <w:rFonts w:ascii="Tahoma" w:eastAsia="宋体" w:hAnsi="Tahoma" w:cs="Tahoma"/>
                <w:szCs w:val="21"/>
              </w:rPr>
              <w:t>商业模式分析：根据各业务单元的规模增长和盈利需求，研究、设计商业模式和盈利模式；参与新产品</w:t>
            </w:r>
            <w:r>
              <w:rPr>
                <w:rFonts w:ascii="Tahoma" w:eastAsia="宋体" w:hAnsi="Tahoma" w:cs="Tahoma"/>
                <w:szCs w:val="21"/>
              </w:rPr>
              <w:t>/</w:t>
            </w:r>
            <w:r>
              <w:rPr>
                <w:rFonts w:ascii="Tahoma" w:eastAsia="宋体" w:hAnsi="Tahoma" w:cs="Tahoma"/>
                <w:szCs w:val="21"/>
              </w:rPr>
              <w:t>新器件上市定价，给出财经专业建议。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  <w:p w:rsidR="004557FC" w:rsidRDefault="004557FC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</w:p>
        </w:tc>
      </w:tr>
      <w:tr w:rsidR="0029457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ind w:leftChars="50" w:left="105"/>
              <w:rPr>
                <w:rFonts w:ascii="Tahoma" w:eastAsia="宋体" w:hAnsi="Tahoma" w:cs="Tahoma"/>
              </w:rPr>
            </w:pPr>
            <w:r>
              <w:rPr>
                <w:rFonts w:ascii="Tahoma" w:eastAsia="宋体" w:hAnsi="Tahoma" w:cs="Tahoma"/>
              </w:rPr>
              <w:t xml:space="preserve">2007.09-2011.08 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cstheme="minorBidi"/>
              </w:rPr>
            </w:pPr>
            <w:r>
              <w:rPr>
                <w:rFonts w:ascii="Tahoma" w:eastAsia="宋体" w:hAnsi="Tahoma" w:cstheme="minorBidi" w:hint="eastAsia"/>
                <w:b/>
              </w:rPr>
              <w:t>富士康科技集团</w:t>
            </w:r>
            <w:r>
              <w:rPr>
                <w:rFonts w:ascii="Tahoma" w:eastAsia="宋体" w:hAnsi="Tahoma" w:cstheme="minorBidi" w:hint="eastAsia"/>
                <w:b/>
              </w:rPr>
              <w:t xml:space="preserve"> </w:t>
            </w:r>
          </w:p>
        </w:tc>
      </w:tr>
      <w:tr w:rsidR="0029457B">
        <w:trPr>
          <w:trHeight w:val="345"/>
        </w:trPr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全球最大的制造代工企业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公司性质：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外商独资·外企办事处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公司规模：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10000</w:t>
            </w:r>
            <w:r>
              <w:rPr>
                <w:rFonts w:ascii="Tahoma" w:eastAsia="宋体" w:hAnsi="Tahoma" w:cs="Tahoma"/>
                <w:szCs w:val="21"/>
              </w:rPr>
              <w:t>人以上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公司行业：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电子技术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半导体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集成电路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rPr>
          <w:trHeight w:val="397"/>
        </w:trPr>
        <w:tc>
          <w:tcPr>
            <w:tcW w:w="583" w:type="dxa"/>
          </w:tcPr>
          <w:p w:rsidR="0029457B" w:rsidRDefault="0029457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成本经理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>成本主管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2007.09-2011.08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工作地点：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深圳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所在部门：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经营管理部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汇报对象：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经管部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  <w:r>
              <w:rPr>
                <w:rFonts w:ascii="Tahoma" w:eastAsia="宋体" w:hAnsi="Tahoma" w:cstheme="minorBidi" w:hint="eastAsia"/>
                <w:szCs w:val="21"/>
              </w:rPr>
              <w:t>经理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下属人数：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4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职责业绩：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2007.09-2011.08 </w:t>
            </w:r>
            <w:r>
              <w:rPr>
                <w:rFonts w:ascii="Tahoma" w:eastAsia="宋体" w:hAnsi="Tahoma" w:cs="Tahoma"/>
                <w:szCs w:val="21"/>
              </w:rPr>
              <w:t>富士康科技集团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  <w:r>
              <w:rPr>
                <w:rFonts w:ascii="Tahoma" w:eastAsia="宋体" w:hAnsi="Tahoma" w:cs="Tahoma"/>
                <w:szCs w:val="21"/>
              </w:rPr>
              <w:t>经营管理部</w:t>
            </w:r>
            <w:r>
              <w:rPr>
                <w:rFonts w:ascii="Tahoma" w:eastAsia="宋体" w:hAnsi="Tahoma" w:cs="Tahoma"/>
                <w:szCs w:val="21"/>
              </w:rPr>
              <w:br/>
              <w:t xml:space="preserve">2009.12-2011.08 </w:t>
            </w:r>
            <w:r>
              <w:rPr>
                <w:rFonts w:ascii="Tahoma" w:eastAsia="宋体" w:hAnsi="Tahoma" w:cs="Tahoma"/>
                <w:szCs w:val="21"/>
              </w:rPr>
              <w:t>经营分析（次群）</w:t>
            </w:r>
            <w:r>
              <w:rPr>
                <w:rFonts w:ascii="Tahoma" w:eastAsia="宋体" w:hAnsi="Tahoma" w:cs="Tahoma"/>
                <w:szCs w:val="21"/>
              </w:rPr>
              <w:br/>
              <w:t>1</w:t>
            </w:r>
            <w:r>
              <w:rPr>
                <w:rFonts w:ascii="Tahoma" w:eastAsia="宋体" w:hAnsi="Tahoma" w:cs="Tahoma"/>
                <w:szCs w:val="21"/>
              </w:rPr>
              <w:t>、每月编制经营分析报告供主管检讨及决策部署；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、编制年度营运预测分析报告，为主管提供产品策略导向；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、负责编制合并损益报表，核对各事业处实际损益；</w:t>
            </w:r>
            <w:r>
              <w:rPr>
                <w:rFonts w:ascii="Tahoma" w:eastAsia="宋体" w:hAnsi="Tahoma" w:cs="Tahoma"/>
                <w:szCs w:val="21"/>
              </w:rPr>
              <w:br/>
              <w:t>4</w:t>
            </w:r>
            <w:r>
              <w:rPr>
                <w:rFonts w:ascii="Tahoma" w:eastAsia="宋体" w:hAnsi="Tahoma" w:cs="Tahoma"/>
                <w:szCs w:val="21"/>
              </w:rPr>
              <w:t>、主导优化账务流程、系统流程；</w:t>
            </w:r>
            <w:r>
              <w:rPr>
                <w:rFonts w:ascii="Tahoma" w:eastAsia="宋体" w:hAnsi="Tahoma" w:cs="Tahoma"/>
                <w:szCs w:val="21"/>
              </w:rPr>
              <w:br/>
              <w:t>5</w:t>
            </w:r>
            <w:r>
              <w:rPr>
                <w:rFonts w:ascii="Tahoma" w:eastAsia="宋体" w:hAnsi="Tahoma" w:cs="Tahoma"/>
                <w:szCs w:val="21"/>
              </w:rPr>
              <w:t>、汇总编制月度年度费用预算，审核部门预算；主导事业处月度费用异常分析检讨，并协同制定费用减少的对策；</w:t>
            </w:r>
            <w:r>
              <w:rPr>
                <w:rFonts w:ascii="Tahoma" w:eastAsia="宋体" w:hAnsi="Tahoma" w:cs="Tahoma"/>
                <w:szCs w:val="21"/>
              </w:rPr>
              <w:br/>
              <w:t>6</w:t>
            </w:r>
            <w:r>
              <w:rPr>
                <w:rFonts w:ascii="Tahoma" w:eastAsia="宋体" w:hAnsi="Tahoma" w:cs="Tahoma"/>
                <w:szCs w:val="21"/>
              </w:rPr>
              <w:t>、负责项目投资评估及专案预算审核；参与制定</w:t>
            </w:r>
            <w:r>
              <w:rPr>
                <w:rFonts w:ascii="Tahoma" w:eastAsia="宋体" w:hAnsi="Tahoma" w:cs="Tahoma"/>
                <w:szCs w:val="21"/>
              </w:rPr>
              <w:t>Cost Down</w:t>
            </w:r>
            <w:r>
              <w:rPr>
                <w:rFonts w:ascii="Tahoma" w:eastAsia="宋体" w:hAnsi="Tahoma" w:cs="Tahoma"/>
                <w:szCs w:val="21"/>
              </w:rPr>
              <w:t>绩效考核指标；</w:t>
            </w:r>
            <w:r>
              <w:rPr>
                <w:rFonts w:ascii="Tahoma" w:eastAsia="宋体" w:hAnsi="Tahoma" w:cs="Tahoma"/>
                <w:szCs w:val="21"/>
              </w:rPr>
              <w:br/>
              <w:t xml:space="preserve">2008.12-2009.12 </w:t>
            </w:r>
            <w:r>
              <w:rPr>
                <w:rFonts w:ascii="Tahoma" w:eastAsia="宋体" w:hAnsi="Tahoma" w:cs="Tahoma"/>
                <w:szCs w:val="21"/>
              </w:rPr>
              <w:t>经营分析与专案（产品处）</w:t>
            </w:r>
            <w:r>
              <w:rPr>
                <w:rFonts w:ascii="Tahoma" w:eastAsia="宋体" w:hAnsi="Tahoma" w:cs="Tahoma"/>
                <w:szCs w:val="21"/>
              </w:rPr>
              <w:br/>
              <w:t>1</w:t>
            </w:r>
            <w:r>
              <w:rPr>
                <w:rFonts w:ascii="Tahoma" w:eastAsia="宋体" w:hAnsi="Tahoma" w:cs="Tahoma"/>
                <w:szCs w:val="21"/>
              </w:rPr>
              <w:t>、负责产品毛利分析，针对亏损的产品进行原因分析，协同各个部门制定解决对策，并持续跟进；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、参与应付凭证无纸化专案，主导</w:t>
            </w:r>
            <w:r>
              <w:rPr>
                <w:rFonts w:ascii="Tahoma" w:eastAsia="宋体" w:hAnsi="Tahoma" w:cs="Tahoma"/>
                <w:szCs w:val="21"/>
              </w:rPr>
              <w:t>GR</w:t>
            </w:r>
            <w:r>
              <w:rPr>
                <w:rFonts w:ascii="Tahoma" w:eastAsia="宋体" w:hAnsi="Tahoma" w:cs="Tahoma"/>
                <w:szCs w:val="21"/>
              </w:rPr>
              <w:t>单据系统化，提高仓库人员作业效率；协同</w:t>
            </w:r>
            <w:r>
              <w:rPr>
                <w:rFonts w:ascii="Tahoma" w:eastAsia="宋体" w:hAnsi="Tahoma" w:cs="Tahoma"/>
                <w:szCs w:val="21"/>
              </w:rPr>
              <w:t>IT</w:t>
            </w:r>
            <w:r>
              <w:rPr>
                <w:rFonts w:ascii="Tahoma" w:eastAsia="宋体" w:hAnsi="Tahoma" w:cs="Tahoma"/>
                <w:szCs w:val="21"/>
              </w:rPr>
              <w:t>完成系统化费用性单据签核流程；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、负责任务令物耗与工时分析，分析造成实际与标准差异的原因，反馈到各个厂部，协同厂部提出相应改善对策，并持续跟进；</w:t>
            </w:r>
            <w:r>
              <w:rPr>
                <w:rFonts w:ascii="Tahoma" w:eastAsia="宋体" w:hAnsi="Tahoma" w:cs="Tahoma"/>
                <w:szCs w:val="21"/>
              </w:rPr>
              <w:br/>
              <w:t>4</w:t>
            </w:r>
            <w:r>
              <w:rPr>
                <w:rFonts w:ascii="Tahoma" w:eastAsia="宋体" w:hAnsi="Tahoma" w:cs="Tahoma"/>
                <w:szCs w:val="21"/>
              </w:rPr>
              <w:t>、主导季、年度存货盘点，出具盘点报告，针对异常状况反馈到各厂部并协助改进；编制存货相关报表，配合外部会计事务所完成内控采购，生产，销售等流程的审计；</w:t>
            </w:r>
            <w:r>
              <w:rPr>
                <w:rFonts w:ascii="Tahoma" w:eastAsia="宋体" w:hAnsi="Tahoma" w:cs="Tahoma"/>
                <w:szCs w:val="21"/>
              </w:rPr>
              <w:br/>
              <w:t>5</w:t>
            </w:r>
            <w:r>
              <w:rPr>
                <w:rFonts w:ascii="Tahoma" w:eastAsia="宋体" w:hAnsi="Tahoma" w:cs="Tahoma"/>
                <w:szCs w:val="21"/>
              </w:rPr>
              <w:t>、编制预估损益报表；</w:t>
            </w:r>
            <w:r>
              <w:rPr>
                <w:rFonts w:ascii="Tahoma" w:eastAsia="宋体" w:hAnsi="Tahoma" w:cs="Tahoma"/>
                <w:szCs w:val="21"/>
              </w:rPr>
              <w:br/>
              <w:t xml:space="preserve">2007.09-2008.12 </w:t>
            </w:r>
            <w:r>
              <w:rPr>
                <w:rFonts w:ascii="Tahoma" w:eastAsia="宋体" w:hAnsi="Tahoma" w:cs="Tahoma"/>
                <w:szCs w:val="21"/>
              </w:rPr>
              <w:t>成本核算</w:t>
            </w:r>
            <w:r>
              <w:rPr>
                <w:rFonts w:ascii="Tahoma" w:eastAsia="宋体" w:hAnsi="Tahoma" w:cs="Tahoma"/>
                <w:szCs w:val="21"/>
              </w:rPr>
              <w:br/>
              <w:t>1</w:t>
            </w:r>
            <w:r>
              <w:rPr>
                <w:rFonts w:ascii="Tahoma" w:eastAsia="宋体" w:hAnsi="Tahoma" w:cs="Tahoma"/>
                <w:szCs w:val="21"/>
              </w:rPr>
              <w:t>、标准成本测算与维护，对于标准成本差异，分析其合理性，对不合理的进行修订，为后续的月结及损益工作做好准备；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、成本月结关账，编制包括库存异动汇总表、</w:t>
            </w:r>
            <w:r>
              <w:rPr>
                <w:rFonts w:ascii="Tahoma" w:eastAsia="宋体" w:hAnsi="Tahoma" w:cs="Tahoma"/>
                <w:szCs w:val="21"/>
              </w:rPr>
              <w:t>WIP</w:t>
            </w:r>
            <w:r>
              <w:rPr>
                <w:rFonts w:ascii="Tahoma" w:eastAsia="宋体" w:hAnsi="Tahoma" w:cs="Tahoma"/>
                <w:szCs w:val="21"/>
              </w:rPr>
              <w:t>等相应月结报表，处理结账异常，及时完成结账工作；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、编制</w:t>
            </w:r>
            <w:r>
              <w:rPr>
                <w:rFonts w:ascii="Tahoma" w:eastAsia="宋体" w:hAnsi="Tahoma" w:cs="Tahoma"/>
                <w:szCs w:val="21"/>
              </w:rPr>
              <w:t>KPI</w:t>
            </w:r>
            <w:r>
              <w:rPr>
                <w:rFonts w:ascii="Tahoma" w:eastAsia="宋体" w:hAnsi="Tahoma" w:cs="Tahoma"/>
                <w:szCs w:val="21"/>
              </w:rPr>
              <w:t>报表，及时向主管反映库存、存货周转率、产品报废率等状况；编制存货货龄及呆滞分析报表；分析其出现异常状况的原因并配合相关部门寻找解决对策；</w:t>
            </w:r>
            <w:r>
              <w:rPr>
                <w:rFonts w:ascii="Tahoma" w:eastAsia="宋体" w:hAnsi="Tahoma" w:cs="Tahoma"/>
                <w:szCs w:val="21"/>
              </w:rPr>
              <w:br/>
              <w:t>4</w:t>
            </w:r>
            <w:r>
              <w:rPr>
                <w:rFonts w:ascii="Tahoma" w:eastAsia="宋体" w:hAnsi="Tahoma" w:cs="Tahoma"/>
                <w:szCs w:val="21"/>
              </w:rPr>
              <w:t>、审核费用性单据，月、年度费用预算、</w:t>
            </w:r>
            <w:r>
              <w:rPr>
                <w:rFonts w:ascii="Tahoma" w:eastAsia="宋体" w:hAnsi="Tahoma" w:cs="Tahoma"/>
                <w:szCs w:val="21"/>
              </w:rPr>
              <w:t>AP</w:t>
            </w:r>
            <w:r>
              <w:rPr>
                <w:rFonts w:ascii="Tahoma" w:eastAsia="宋体" w:hAnsi="Tahoma" w:cs="Tahoma"/>
                <w:szCs w:val="21"/>
              </w:rPr>
              <w:t>凭证、原材料采购单价、委外加工料件报价；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4557FC">
        <w:tc>
          <w:tcPr>
            <w:tcW w:w="583" w:type="dxa"/>
          </w:tcPr>
          <w:p w:rsidR="004557FC" w:rsidRDefault="004557FC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318" w:type="dxa"/>
          </w:tcPr>
          <w:p w:rsidR="004557FC" w:rsidRDefault="004557FC">
            <w:pPr>
              <w:spacing w:line="312" w:lineRule="auto"/>
              <w:rPr>
                <w:rFonts w:ascii="Tahoma" w:eastAsia="宋体" w:hAnsi="Tahoma" w:hint="eastAsia"/>
                <w:color w:val="666666"/>
                <w:szCs w:val="21"/>
              </w:rPr>
            </w:pPr>
          </w:p>
        </w:tc>
        <w:tc>
          <w:tcPr>
            <w:tcW w:w="8379" w:type="dxa"/>
            <w:gridSpan w:val="3"/>
          </w:tcPr>
          <w:p w:rsidR="004557FC" w:rsidRDefault="004557FC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</w:p>
        </w:tc>
      </w:tr>
      <w:tr w:rsidR="0029457B">
        <w:trPr>
          <w:trHeight w:val="397"/>
        </w:trPr>
        <w:tc>
          <w:tcPr>
            <w:tcW w:w="2093" w:type="dxa"/>
            <w:gridSpan w:val="3"/>
            <w:tcBorders>
              <w:top w:val="nil"/>
              <w:left w:val="single" w:sz="18" w:space="0" w:color="FF9900"/>
              <w:bottom w:val="nil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ind w:leftChars="50" w:left="105"/>
              <w:rPr>
                <w:rFonts w:ascii="Tahoma" w:eastAsia="宋体" w:hAnsi="Tahoma" w:cs="Tahoma"/>
              </w:rPr>
            </w:pPr>
            <w:r>
              <w:rPr>
                <w:rFonts w:ascii="Tahoma" w:eastAsia="宋体" w:hAnsi="Tahoma" w:cs="Tahoma"/>
              </w:rPr>
              <w:t xml:space="preserve">2006.07-2007.09 </w:t>
            </w:r>
          </w:p>
        </w:tc>
        <w:tc>
          <w:tcPr>
            <w:tcW w:w="8187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cstheme="minorBidi"/>
              </w:rPr>
            </w:pPr>
            <w:r>
              <w:rPr>
                <w:rFonts w:ascii="Tahoma" w:eastAsia="宋体" w:hAnsi="Tahoma" w:cstheme="minorBidi" w:hint="eastAsia"/>
                <w:b/>
              </w:rPr>
              <w:t>中铁四局二公司</w:t>
            </w:r>
            <w:r>
              <w:rPr>
                <w:rFonts w:ascii="Tahoma" w:eastAsia="宋体" w:hAnsi="Tahoma" w:cstheme="minorBidi" w:hint="eastAsia"/>
                <w:b/>
              </w:rPr>
              <w:t xml:space="preserve"> </w:t>
            </w:r>
          </w:p>
        </w:tc>
      </w:tr>
      <w:tr w:rsidR="0029457B">
        <w:trPr>
          <w:trHeight w:val="345"/>
        </w:trPr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中国中铁旗下的第四集团公司，主营工程建设，房屋建筑、高速公里、隧道、桥梁建造等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公司性质：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国有企业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公司规模：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10000</w:t>
            </w:r>
            <w:r>
              <w:rPr>
                <w:rFonts w:ascii="Tahoma" w:eastAsia="宋体" w:hAnsi="Tahoma" w:cs="Tahoma"/>
                <w:szCs w:val="21"/>
              </w:rPr>
              <w:t>人以上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after="240"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公司行业：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after="240"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房地产开发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建筑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建材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工程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rPr>
          <w:trHeight w:val="397"/>
        </w:trPr>
        <w:tc>
          <w:tcPr>
            <w:tcW w:w="583" w:type="dxa"/>
          </w:tcPr>
          <w:p w:rsidR="0029457B" w:rsidRDefault="0029457B">
            <w:pPr>
              <w:spacing w:line="276" w:lineRule="auto"/>
              <w:rPr>
                <w:rFonts w:ascii="Tahoma" w:eastAsia="宋体" w:hAnsi="Tahoma" w:cs="Tahoma"/>
                <w:sz w:val="18"/>
              </w:rPr>
            </w:pPr>
          </w:p>
        </w:tc>
        <w:tc>
          <w:tcPr>
            <w:tcW w:w="7605" w:type="dxa"/>
            <w:gridSpan w:val="3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left"/>
              <w:rPr>
                <w:rFonts w:ascii="Tahoma" w:eastAsia="宋体" w:hAnsi="Tahoma" w:cs="Tahoma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会计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  <w:tc>
          <w:tcPr>
            <w:tcW w:w="2092" w:type="dxa"/>
            <w:shd w:val="clear" w:color="auto" w:fill="F2F2F2" w:themeFill="background1" w:themeFillShade="F2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2006.07-2007.09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工作地点：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昆明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下属人数：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</w:p>
        </w:tc>
      </w:tr>
      <w:tr w:rsidR="0029457B">
        <w:tc>
          <w:tcPr>
            <w:tcW w:w="583" w:type="dxa"/>
          </w:tcPr>
          <w:p w:rsidR="0029457B" w:rsidRDefault="0029457B">
            <w:pPr>
              <w:spacing w:line="312" w:lineRule="auto"/>
              <w:rPr>
                <w:rFonts w:ascii="Tahoma" w:eastAsia="宋体" w:hAnsi="Tahoma" w:cs="Tahoma"/>
                <w:sz w:val="18"/>
                <w:szCs w:val="18"/>
              </w:rPr>
            </w:pPr>
          </w:p>
        </w:tc>
        <w:tc>
          <w:tcPr>
            <w:tcW w:w="1318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职责业绩：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379" w:type="dxa"/>
            <w:gridSpan w:val="3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>1</w:t>
            </w:r>
            <w:r>
              <w:rPr>
                <w:rFonts w:ascii="Tahoma" w:eastAsia="宋体" w:hAnsi="Tahoma" w:cs="Tahoma"/>
                <w:szCs w:val="21"/>
              </w:rPr>
              <w:t>、负责费用报销审核，工资核算与发放</w:t>
            </w:r>
            <w:r>
              <w:rPr>
                <w:rFonts w:ascii="Tahoma" w:eastAsia="宋体" w:hAnsi="Tahoma" w:cs="Tahoma"/>
                <w:szCs w:val="21"/>
              </w:rPr>
              <w:br/>
              <w:t>2</w:t>
            </w:r>
            <w:r>
              <w:rPr>
                <w:rFonts w:ascii="Tahoma" w:eastAsia="宋体" w:hAnsi="Tahoma" w:cs="Tahoma"/>
                <w:szCs w:val="21"/>
              </w:rPr>
              <w:t>、负责材料账务的审核、凭证的装订</w:t>
            </w:r>
            <w:r>
              <w:rPr>
                <w:rFonts w:ascii="Tahoma" w:eastAsia="宋体" w:hAnsi="Tahoma" w:cs="Tahoma"/>
                <w:szCs w:val="21"/>
              </w:rPr>
              <w:br/>
              <w:t>3</w:t>
            </w:r>
            <w:r>
              <w:rPr>
                <w:rFonts w:ascii="Tahoma" w:eastAsia="宋体" w:hAnsi="Tahoma" w:cs="Tahoma"/>
                <w:szCs w:val="21"/>
              </w:rPr>
              <w:t>、负责财务报表的编制</w:t>
            </w:r>
            <w:r>
              <w:rPr>
                <w:rFonts w:ascii="Tahoma" w:eastAsia="宋体" w:hAnsi="Tahoma" w:cs="Tahoma"/>
                <w:szCs w:val="21"/>
              </w:rPr>
              <w:t xml:space="preserve"> </w:t>
            </w:r>
          </w:p>
        </w:tc>
      </w:tr>
    </w:tbl>
    <w:p w:rsidR="0029457B" w:rsidRDefault="00E50EE4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5" style="width:415.3pt;height:.75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2"/>
        <w:gridCol w:w="2022"/>
        <w:gridCol w:w="813"/>
        <w:gridCol w:w="2720"/>
        <w:gridCol w:w="1249"/>
        <w:gridCol w:w="2234"/>
      </w:tblGrid>
      <w:tr w:rsidR="0029457B">
        <w:tc>
          <w:tcPr>
            <w:tcW w:w="10280" w:type="dxa"/>
            <w:gridSpan w:val="6"/>
            <w:hideMark/>
          </w:tcPr>
          <w:p w:rsidR="0029457B" w:rsidRDefault="001A3923">
            <w:pPr>
              <w:rPr>
                <w:rFonts w:ascii="微软雅黑" w:eastAsia="微软雅黑" w:hAnsi="微软雅黑" w:cstheme="minorBidi"/>
                <w:b/>
                <w:sz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</w:rPr>
              <w:t xml:space="preserve">教育经历 </w:t>
            </w:r>
          </w:p>
        </w:tc>
      </w:tr>
      <w:tr w:rsidR="0029457B">
        <w:tc>
          <w:tcPr>
            <w:tcW w:w="10280" w:type="dxa"/>
            <w:gridSpan w:val="6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b/>
                <w:szCs w:val="21"/>
              </w:rPr>
            </w:pPr>
            <w:r>
              <w:rPr>
                <w:rFonts w:ascii="Tahoma" w:eastAsia="宋体" w:hAnsi="Tahoma" w:cstheme="minorBidi" w:hint="eastAsia"/>
                <w:b/>
                <w:szCs w:val="21"/>
              </w:rPr>
              <w:t>华东交通大学（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  <w:r>
              <w:rPr>
                <w:rFonts w:ascii="Tahoma" w:eastAsia="宋体" w:hAnsi="Tahoma" w:cstheme="minorBidi"/>
                <w:b/>
                <w:szCs w:val="21"/>
              </w:rPr>
              <w:t xml:space="preserve">2002.09 - 2006.07 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>）</w:t>
            </w:r>
            <w:r>
              <w:rPr>
                <w:rFonts w:ascii="Tahoma" w:eastAsia="宋体" w:hAnsi="Tahoma" w:cstheme="minorBidi" w:hint="eastAsia"/>
                <w:b/>
                <w:szCs w:val="21"/>
              </w:rPr>
              <w:t xml:space="preserve"> </w:t>
            </w:r>
          </w:p>
        </w:tc>
      </w:tr>
      <w:tr w:rsidR="0029457B">
        <w:tc>
          <w:tcPr>
            <w:tcW w:w="1242" w:type="dxa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专业名称：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2022" w:type="dxa"/>
            <w:hideMark/>
          </w:tcPr>
          <w:p w:rsidR="0029457B" w:rsidRDefault="001A3923">
            <w:pPr>
              <w:spacing w:line="360" w:lineRule="auto"/>
              <w:jc w:val="left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会计学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813" w:type="dxa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学历：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2720" w:type="dxa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本科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1249" w:type="dxa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是否统招：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  <w:tc>
          <w:tcPr>
            <w:tcW w:w="2234" w:type="dxa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是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</w:tbl>
    <w:p w:rsidR="0029457B" w:rsidRDefault="00E50EE4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6" style="width:415.3pt;height:.75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9457B">
        <w:tc>
          <w:tcPr>
            <w:tcW w:w="10280" w:type="dxa"/>
            <w:hideMark/>
          </w:tcPr>
          <w:p w:rsidR="0029457B" w:rsidRDefault="001A3923">
            <w:pPr>
              <w:spacing w:line="360" w:lineRule="auto"/>
              <w:rPr>
                <w:rFonts w:ascii="微软雅黑" w:eastAsia="微软雅黑" w:hAnsi="微软雅黑" w:cstheme="minorBidi"/>
                <w:b/>
                <w:sz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</w:rPr>
              <w:t xml:space="preserve">语言能力 </w:t>
            </w:r>
          </w:p>
        </w:tc>
      </w:tr>
      <w:tr w:rsidR="0029457B">
        <w:tc>
          <w:tcPr>
            <w:tcW w:w="10280" w:type="dxa"/>
            <w:hideMark/>
          </w:tcPr>
          <w:p w:rsidR="0029457B" w:rsidRDefault="001A3923">
            <w:pPr>
              <w:spacing w:line="360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英语、普通话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</w:tbl>
    <w:p w:rsidR="0029457B" w:rsidRDefault="00E50EE4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7" style="width:415.3pt;height:.75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25"/>
        <w:gridCol w:w="6997"/>
        <w:gridCol w:w="1842"/>
      </w:tblGrid>
      <w:tr w:rsidR="0029457B">
        <w:tc>
          <w:tcPr>
            <w:tcW w:w="10064" w:type="dxa"/>
            <w:gridSpan w:val="3"/>
            <w:hideMark/>
          </w:tcPr>
          <w:p w:rsidR="0029457B" w:rsidRDefault="001A3923">
            <w:pPr>
              <w:rPr>
                <w:rFonts w:ascii="微软雅黑" w:eastAsia="微软雅黑" w:hAnsi="微软雅黑" w:cstheme="minorBidi"/>
                <w:b/>
                <w:sz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</w:rPr>
              <w:t xml:space="preserve">项目经历 </w:t>
            </w:r>
          </w:p>
        </w:tc>
      </w:tr>
      <w:tr w:rsidR="0029457B">
        <w:trPr>
          <w:trHeight w:val="397"/>
        </w:trPr>
        <w:tc>
          <w:tcPr>
            <w:tcW w:w="8222" w:type="dxa"/>
            <w:gridSpan w:val="2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rPr>
                <w:rFonts w:ascii="Tahoma" w:eastAsia="宋体" w:hAnsi="Tahoma" w:cstheme="minorBidi"/>
                <w:b/>
              </w:rPr>
            </w:pPr>
            <w:r>
              <w:rPr>
                <w:rFonts w:ascii="Tahoma" w:eastAsia="宋体" w:hAnsi="Tahoma" w:cstheme="minorBidi" w:hint="eastAsia"/>
                <w:b/>
              </w:rPr>
              <w:t>凭证无纸化</w:t>
            </w:r>
            <w:r>
              <w:rPr>
                <w:rFonts w:ascii="Tahoma" w:eastAsia="宋体" w:hAnsi="Tahoma" w:cstheme="minorBidi" w:hint="eastAsia"/>
                <w:b/>
              </w:rPr>
              <w:t xml:space="preserve"> 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  <w:hideMark/>
          </w:tcPr>
          <w:p w:rsidR="0029457B" w:rsidRDefault="001A3923">
            <w:pPr>
              <w:spacing w:line="276" w:lineRule="auto"/>
              <w:jc w:val="right"/>
              <w:rPr>
                <w:rFonts w:ascii="Tahoma" w:eastAsia="宋体" w:hAnsi="Tahoma" w:cs="Tahoma"/>
                <w:szCs w:val="21"/>
              </w:rPr>
            </w:pPr>
            <w:r>
              <w:rPr>
                <w:rFonts w:ascii="Tahoma" w:eastAsia="宋体" w:hAnsi="Tahoma" w:cs="Tahoma"/>
                <w:szCs w:val="21"/>
              </w:rPr>
              <w:t xml:space="preserve">2009.04-2009.08 </w:t>
            </w:r>
          </w:p>
        </w:tc>
      </w:tr>
      <w:tr w:rsidR="0029457B">
        <w:tc>
          <w:tcPr>
            <w:tcW w:w="122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项目职务：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839" w:type="dxa"/>
            <w:gridSpan w:val="2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（工厂段）副组长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122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项目描述：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839" w:type="dxa"/>
            <w:gridSpan w:val="2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利用电子</w:t>
            </w:r>
            <w:r>
              <w:rPr>
                <w:rFonts w:ascii="Tahoma" w:eastAsia="宋体" w:hAnsi="Tahoma" w:cstheme="minorBidi" w:hint="eastAsia"/>
                <w:szCs w:val="21"/>
              </w:rPr>
              <w:t>E</w:t>
            </w:r>
            <w:r>
              <w:rPr>
                <w:rFonts w:ascii="Tahoma" w:eastAsia="宋体" w:hAnsi="Tahoma" w:cstheme="minorBidi" w:hint="eastAsia"/>
                <w:szCs w:val="21"/>
              </w:rPr>
              <w:t>化，通过制定合理的流程及审核节点，完成</w:t>
            </w:r>
            <w:r>
              <w:rPr>
                <w:rFonts w:ascii="Tahoma" w:eastAsia="宋体" w:hAnsi="Tahoma" w:cstheme="minorBidi" w:hint="eastAsia"/>
                <w:szCs w:val="21"/>
              </w:rPr>
              <w:t>AP</w:t>
            </w:r>
            <w:r>
              <w:rPr>
                <w:rFonts w:ascii="Tahoma" w:eastAsia="宋体" w:hAnsi="Tahoma" w:cstheme="minorBidi" w:hint="eastAsia"/>
                <w:szCs w:val="21"/>
              </w:rPr>
              <w:t>凭证从录入到审核付款全过程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  <w:tr w:rsidR="0029457B">
        <w:tc>
          <w:tcPr>
            <w:tcW w:w="122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项目职责：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839" w:type="dxa"/>
            <w:gridSpan w:val="2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1</w:t>
            </w:r>
            <w:r>
              <w:rPr>
                <w:rFonts w:ascii="Tahoma" w:eastAsia="宋体" w:hAnsi="Tahoma" w:cstheme="minorBidi" w:hint="eastAsia"/>
                <w:szCs w:val="21"/>
              </w:rPr>
              <w:t>、制定合理的流程及审核节点（采购进</w:t>
            </w:r>
            <w:r>
              <w:rPr>
                <w:rFonts w:ascii="Tahoma" w:eastAsia="宋体" w:hAnsi="Tahoma" w:cstheme="minorBidi" w:hint="eastAsia"/>
                <w:szCs w:val="21"/>
              </w:rPr>
              <w:t>/</w:t>
            </w:r>
            <w:r>
              <w:rPr>
                <w:rFonts w:ascii="Tahoma" w:eastAsia="宋体" w:hAnsi="Tahoma" w:cstheme="minorBidi" w:hint="eastAsia"/>
                <w:szCs w:val="21"/>
              </w:rPr>
              <w:t>退库、</w:t>
            </w:r>
            <w:r>
              <w:rPr>
                <w:rFonts w:ascii="Tahoma" w:eastAsia="宋体" w:hAnsi="Tahoma" w:cstheme="minorBidi" w:hint="eastAsia"/>
                <w:szCs w:val="21"/>
              </w:rPr>
              <w:t>PO/INVOICE</w:t>
            </w:r>
            <w:r>
              <w:rPr>
                <w:rFonts w:ascii="Tahoma" w:eastAsia="宋体" w:hAnsi="Tahoma" w:cstheme="minorBidi" w:hint="eastAsia"/>
                <w:szCs w:val="21"/>
              </w:rPr>
              <w:t>等涉及的流程）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  <w:t>2</w:t>
            </w:r>
            <w:r>
              <w:rPr>
                <w:rFonts w:ascii="Tahoma" w:eastAsia="宋体" w:hAnsi="Tahoma" w:cstheme="minorBidi" w:hint="eastAsia"/>
                <w:szCs w:val="21"/>
              </w:rPr>
              <w:t>、协助</w:t>
            </w:r>
            <w:r>
              <w:rPr>
                <w:rFonts w:ascii="Tahoma" w:eastAsia="宋体" w:hAnsi="Tahoma" w:cstheme="minorBidi" w:hint="eastAsia"/>
                <w:szCs w:val="21"/>
              </w:rPr>
              <w:t>IT</w:t>
            </w:r>
            <w:r>
              <w:rPr>
                <w:rFonts w:ascii="Tahoma" w:eastAsia="宋体" w:hAnsi="Tahoma" w:cstheme="minorBidi" w:hint="eastAsia"/>
                <w:szCs w:val="21"/>
              </w:rPr>
              <w:t>部门架构数据库及系统测试</w:t>
            </w:r>
          </w:p>
        </w:tc>
      </w:tr>
      <w:tr w:rsidR="0029457B">
        <w:tc>
          <w:tcPr>
            <w:tcW w:w="1225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color w:val="666666"/>
                <w:szCs w:val="21"/>
              </w:rPr>
            </w:pP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>项目业绩：</w:t>
            </w:r>
            <w:r>
              <w:rPr>
                <w:rFonts w:ascii="Tahoma" w:eastAsia="宋体" w:hAnsi="Tahoma" w:cstheme="minorBidi" w:hint="eastAsia"/>
                <w:color w:val="666666"/>
                <w:szCs w:val="21"/>
              </w:rPr>
              <w:t xml:space="preserve"> </w:t>
            </w:r>
          </w:p>
        </w:tc>
        <w:tc>
          <w:tcPr>
            <w:tcW w:w="8839" w:type="dxa"/>
            <w:gridSpan w:val="2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1</w:t>
            </w:r>
            <w:r>
              <w:rPr>
                <w:rFonts w:ascii="Tahoma" w:eastAsia="宋体" w:hAnsi="Tahoma" w:cstheme="minorBidi" w:hint="eastAsia"/>
                <w:szCs w:val="21"/>
              </w:rPr>
              <w:t>、制定合理的流程及审核节点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  <w:t>2</w:t>
            </w:r>
            <w:r>
              <w:rPr>
                <w:rFonts w:ascii="Tahoma" w:eastAsia="宋体" w:hAnsi="Tahoma" w:cstheme="minorBidi" w:hint="eastAsia"/>
                <w:szCs w:val="21"/>
              </w:rPr>
              <w:t>、实现</w:t>
            </w:r>
            <w:r>
              <w:rPr>
                <w:rFonts w:ascii="Tahoma" w:eastAsia="宋体" w:hAnsi="Tahoma" w:cstheme="minorBidi" w:hint="eastAsia"/>
                <w:szCs w:val="21"/>
              </w:rPr>
              <w:t>AP</w:t>
            </w:r>
            <w:r>
              <w:rPr>
                <w:rFonts w:ascii="Tahoma" w:eastAsia="宋体" w:hAnsi="Tahoma" w:cstheme="minorBidi" w:hint="eastAsia"/>
                <w:szCs w:val="21"/>
              </w:rPr>
              <w:t>凭证的无纸化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  <w:t>3</w:t>
            </w:r>
            <w:r>
              <w:rPr>
                <w:rFonts w:ascii="Tahoma" w:eastAsia="宋体" w:hAnsi="Tahoma" w:cstheme="minorBidi" w:hint="eastAsia"/>
                <w:szCs w:val="21"/>
              </w:rPr>
              <w:t>、提高员工工作效率及防范了凭证审核中的缺失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  <w:t>4</w:t>
            </w:r>
            <w:r>
              <w:rPr>
                <w:rFonts w:ascii="Tahoma" w:eastAsia="宋体" w:hAnsi="Tahoma" w:cstheme="minorBidi" w:hint="eastAsia"/>
                <w:szCs w:val="21"/>
              </w:rPr>
              <w:t>、有效的节省了纸张成本</w:t>
            </w:r>
            <w:r>
              <w:rPr>
                <w:rFonts w:ascii="Tahoma" w:eastAsia="宋体" w:hAnsi="Tahoma" w:cstheme="minorBidi" w:hint="eastAsia"/>
                <w:szCs w:val="21"/>
              </w:rPr>
              <w:t xml:space="preserve"> </w:t>
            </w:r>
          </w:p>
        </w:tc>
      </w:tr>
    </w:tbl>
    <w:p w:rsidR="0029457B" w:rsidRDefault="00E50EE4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8" style="width:415.3pt;height:.75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9457B">
        <w:tc>
          <w:tcPr>
            <w:tcW w:w="10280" w:type="dxa"/>
            <w:hideMark/>
          </w:tcPr>
          <w:p w:rsidR="0029457B" w:rsidRDefault="001A3923">
            <w:pPr>
              <w:rPr>
                <w:rFonts w:ascii="微软雅黑" w:eastAsia="微软雅黑" w:hAnsi="微软雅黑" w:cstheme="minorBidi"/>
                <w:b/>
                <w:sz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</w:rPr>
              <w:t xml:space="preserve">自我评价 </w:t>
            </w:r>
          </w:p>
        </w:tc>
      </w:tr>
      <w:tr w:rsidR="0029457B">
        <w:tc>
          <w:tcPr>
            <w:tcW w:w="10280" w:type="dxa"/>
            <w:hideMark/>
          </w:tcPr>
          <w:p w:rsidR="0029457B" w:rsidRDefault="001A3923">
            <w:pPr>
              <w:spacing w:after="240"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自信活泼，勤劳刻苦，力求上进，有较强的学习和沟通能力及较强的团队意识，能很快适应环境。</w:t>
            </w:r>
          </w:p>
        </w:tc>
      </w:tr>
    </w:tbl>
    <w:p w:rsidR="0029457B" w:rsidRDefault="00E50EE4">
      <w:pPr>
        <w:jc w:val="center"/>
        <w:rPr>
          <w:rFonts w:ascii="Tahoma" w:eastAsia="宋体" w:hAnsi="Tahoma"/>
        </w:rPr>
      </w:pPr>
      <w:r>
        <w:rPr>
          <w:rFonts w:ascii="Tahoma" w:eastAsia="宋体" w:hAnsi="Tahoma"/>
        </w:rPr>
        <w:pict>
          <v:rect id="_x0000_i1029" style="width:415.3pt;height:.75pt" o:hralign="center" o:hrstd="t" o:hrnoshade="t" o:hr="t" fillcolor="#f2f2f2 [3052]" stroked="f"/>
        </w:pic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80"/>
      </w:tblGrid>
      <w:tr w:rsidR="0029457B">
        <w:tc>
          <w:tcPr>
            <w:tcW w:w="10280" w:type="dxa"/>
            <w:hideMark/>
          </w:tcPr>
          <w:p w:rsidR="0029457B" w:rsidRDefault="001A3923">
            <w:pPr>
              <w:rPr>
                <w:rFonts w:ascii="微软雅黑" w:eastAsia="微软雅黑" w:hAnsi="微软雅黑" w:cstheme="minorBidi"/>
                <w:b/>
                <w:sz w:val="24"/>
              </w:rPr>
            </w:pPr>
            <w:r>
              <w:rPr>
                <w:rFonts w:ascii="微软雅黑" w:eastAsia="微软雅黑" w:hAnsi="微软雅黑" w:cstheme="minorBidi" w:hint="eastAsia"/>
                <w:b/>
                <w:sz w:val="24"/>
              </w:rPr>
              <w:t xml:space="preserve">附加信息 </w:t>
            </w:r>
          </w:p>
        </w:tc>
      </w:tr>
      <w:tr w:rsidR="0029457B">
        <w:tc>
          <w:tcPr>
            <w:tcW w:w="10280" w:type="dxa"/>
            <w:hideMark/>
          </w:tcPr>
          <w:p w:rsidR="0029457B" w:rsidRDefault="001A3923">
            <w:pPr>
              <w:spacing w:line="312" w:lineRule="auto"/>
              <w:rPr>
                <w:rFonts w:ascii="Tahoma" w:eastAsia="宋体" w:hAnsi="Tahoma" w:cstheme="minorBidi"/>
                <w:szCs w:val="21"/>
              </w:rPr>
            </w:pPr>
            <w:r>
              <w:rPr>
                <w:rFonts w:ascii="Tahoma" w:eastAsia="宋体" w:hAnsi="Tahoma" w:cstheme="minorBidi" w:hint="eastAsia"/>
                <w:szCs w:val="21"/>
              </w:rPr>
              <w:t>1</w:t>
            </w:r>
            <w:r>
              <w:rPr>
                <w:rFonts w:ascii="Tahoma" w:eastAsia="宋体" w:hAnsi="Tahoma" w:cstheme="minorBidi" w:hint="eastAsia"/>
                <w:szCs w:val="21"/>
              </w:rPr>
              <w:t>、大学期间通过</w:t>
            </w:r>
            <w:r>
              <w:rPr>
                <w:rFonts w:ascii="Tahoma" w:eastAsia="宋体" w:hAnsi="Tahoma" w:cstheme="minorBidi" w:hint="eastAsia"/>
                <w:szCs w:val="21"/>
              </w:rPr>
              <w:t>CET-4</w:t>
            </w:r>
            <w:r>
              <w:rPr>
                <w:rFonts w:ascii="Tahoma" w:eastAsia="宋体" w:hAnsi="Tahoma" w:cstheme="minorBidi" w:hint="eastAsia"/>
                <w:szCs w:val="21"/>
              </w:rPr>
              <w:t>考试和获得全国计算二级证书</w:t>
            </w:r>
            <w:r>
              <w:rPr>
                <w:rFonts w:ascii="Tahoma" w:eastAsia="宋体" w:hAnsi="Tahoma" w:cstheme="minorBidi" w:hint="eastAsia"/>
                <w:szCs w:val="21"/>
              </w:rPr>
              <w:br/>
              <w:t>2</w:t>
            </w:r>
            <w:r>
              <w:rPr>
                <w:rFonts w:ascii="Tahoma" w:eastAsia="宋体" w:hAnsi="Tahoma" w:cstheme="minorBidi" w:hint="eastAsia"/>
                <w:szCs w:val="21"/>
              </w:rPr>
              <w:t>、</w:t>
            </w:r>
            <w:r>
              <w:rPr>
                <w:rFonts w:ascii="Tahoma" w:eastAsia="宋体" w:hAnsi="Tahoma" w:cstheme="minorBidi" w:hint="eastAsia"/>
                <w:szCs w:val="21"/>
              </w:rPr>
              <w:t>2012</w:t>
            </w:r>
            <w:r>
              <w:rPr>
                <w:rFonts w:ascii="Tahoma" w:eastAsia="宋体" w:hAnsi="Tahoma" w:cstheme="minorBidi" w:hint="eastAsia"/>
                <w:szCs w:val="21"/>
              </w:rPr>
              <w:t>年</w:t>
            </w:r>
            <w:r>
              <w:rPr>
                <w:rFonts w:ascii="Tahoma" w:eastAsia="宋体" w:hAnsi="Tahoma" w:cstheme="minorBidi" w:hint="eastAsia"/>
                <w:szCs w:val="21"/>
              </w:rPr>
              <w:t>10</w:t>
            </w:r>
            <w:r>
              <w:rPr>
                <w:rFonts w:ascii="Tahoma" w:eastAsia="宋体" w:hAnsi="Tahoma" w:cstheme="minorBidi" w:hint="eastAsia"/>
                <w:szCs w:val="21"/>
              </w:rPr>
              <w:t>月参加</w:t>
            </w:r>
            <w:proofErr w:type="gramStart"/>
            <w:r>
              <w:rPr>
                <w:rFonts w:ascii="Tahoma" w:eastAsia="宋体" w:hAnsi="Tahoma" w:cstheme="minorBidi" w:hint="eastAsia"/>
                <w:szCs w:val="21"/>
              </w:rPr>
              <w:t>过益策</w:t>
            </w:r>
            <w:proofErr w:type="gramEnd"/>
            <w:r>
              <w:rPr>
                <w:rFonts w:ascii="Tahoma" w:eastAsia="宋体" w:hAnsi="Tahoma" w:cstheme="minorBidi" w:hint="eastAsia"/>
                <w:szCs w:val="21"/>
              </w:rPr>
              <w:t>（中国）实战商学院的《全面预算管理培训》和《成本管理培训》</w:t>
            </w:r>
          </w:p>
          <w:p w:rsidR="00F10B02" w:rsidRPr="00F10B02" w:rsidRDefault="00F10B02">
            <w:pPr>
              <w:spacing w:line="312" w:lineRule="auto"/>
              <w:rPr>
                <w:rFonts w:cstheme="minorBidi"/>
                <w:szCs w:val="21"/>
              </w:rPr>
            </w:pPr>
            <w:r>
              <w:rPr>
                <w:rFonts w:cstheme="minorBidi" w:hint="eastAsia"/>
                <w:szCs w:val="21"/>
              </w:rPr>
              <w:t>3</w:t>
            </w:r>
            <w:r>
              <w:rPr>
                <w:rFonts w:cstheme="minorBidi" w:hint="eastAsia"/>
                <w:szCs w:val="21"/>
              </w:rPr>
              <w:t>、</w:t>
            </w:r>
            <w:r>
              <w:rPr>
                <w:rFonts w:cstheme="minorBidi" w:hint="eastAsia"/>
                <w:szCs w:val="21"/>
              </w:rPr>
              <w:t>CMA</w:t>
            </w:r>
            <w:r>
              <w:rPr>
                <w:rFonts w:cstheme="minorBidi" w:hint="eastAsia"/>
                <w:szCs w:val="21"/>
              </w:rPr>
              <w:t>培训</w:t>
            </w:r>
          </w:p>
        </w:tc>
      </w:tr>
    </w:tbl>
    <w:p w:rsidR="001A3923" w:rsidRDefault="001A3923">
      <w:pPr>
        <w:rPr>
          <w:rFonts w:ascii="Tahoma" w:eastAsia="宋体" w:hAnsi="Tahoma"/>
        </w:rPr>
      </w:pPr>
    </w:p>
    <w:sectPr w:rsidR="001A3923">
      <w:pgSz w:w="11906" w:h="16838"/>
      <w:pgMar w:top="567" w:right="849" w:bottom="1440" w:left="99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0EE4" w:rsidRDefault="00E50EE4" w:rsidP="00F10B02">
      <w:r>
        <w:separator/>
      </w:r>
    </w:p>
  </w:endnote>
  <w:endnote w:type="continuationSeparator" w:id="0">
    <w:p w:rsidR="00E50EE4" w:rsidRDefault="00E50EE4" w:rsidP="00F10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0EE4" w:rsidRDefault="00E50EE4" w:rsidP="00F10B02">
      <w:r>
        <w:separator/>
      </w:r>
    </w:p>
  </w:footnote>
  <w:footnote w:type="continuationSeparator" w:id="0">
    <w:p w:rsidR="00E50EE4" w:rsidRDefault="00E50EE4" w:rsidP="00F10B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F10B02"/>
    <w:rsid w:val="00093657"/>
    <w:rsid w:val="001A3923"/>
    <w:rsid w:val="00263EE7"/>
    <w:rsid w:val="0029457B"/>
    <w:rsid w:val="004557FC"/>
    <w:rsid w:val="00CB2A15"/>
    <w:rsid w:val="00E50EE4"/>
    <w:rsid w:val="00F10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Theme="minorEastAsia" w:hAnsi="Calibr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Pr>
      <w:sz w:val="18"/>
      <w:szCs w:val="18"/>
    </w:rPr>
  </w:style>
  <w:style w:type="table" w:styleId="a6">
    <w:name w:val="Table Grid"/>
    <w:basedOn w:val="a1"/>
    <w:uiPriority w:val="59"/>
    <w:rPr>
      <w:rFonts w:asciiTheme="minorHAnsi" w:hAnsiTheme="minorHAnsi" w:cs="Calibr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F10B0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Theme="minorEastAsia" w:hAnsi="Calibr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locked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locked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locked/>
    <w:rPr>
      <w:sz w:val="18"/>
      <w:szCs w:val="18"/>
    </w:rPr>
  </w:style>
  <w:style w:type="table" w:styleId="a6">
    <w:name w:val="Table Grid"/>
    <w:basedOn w:val="a1"/>
    <w:uiPriority w:val="59"/>
    <w:rPr>
      <w:rFonts w:asciiTheme="minorHAnsi" w:hAnsiTheme="minorHAnsi" w:cs="Calibri"/>
      <w:kern w:val="2"/>
      <w:sz w:val="21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List Paragraph"/>
    <w:basedOn w:val="a"/>
    <w:uiPriority w:val="34"/>
    <w:qFormat/>
    <w:rsid w:val="00F10B0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757</Words>
  <Characters>4321</Characters>
  <Application>Microsoft Office Word</Application>
  <DocSecurity>0</DocSecurity>
  <Lines>36</Lines>
  <Paragraphs>10</Paragraphs>
  <ScaleCrop>false</ScaleCrop>
  <Company>Microsoft</Company>
  <LinksUpToDate>false</LinksUpToDate>
  <CharactersWithSpaces>5068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Thinkpad</cp:lastModifiedBy>
  <cp:revision>5</cp:revision>
  <dcterms:created xsi:type="dcterms:W3CDTF">2019-03-25T03:43:00Z</dcterms:created>
  <dcterms:modified xsi:type="dcterms:W3CDTF">2019-03-25T06:21:00Z</dcterms:modified>
</cp:coreProperties>
</file>