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6C662F">
      <w:pPr>
        <w:tabs>
          <w:tab w:val="left" w:pos="4395"/>
        </w:tabs>
        <w:rPr>
          <w:rFonts w:ascii="STSong-Light" w:hAnsi="STSong-Light" w:cs="STSong-Light"/>
          <w:color w:val="auto"/>
          <w:sz w:val="20"/>
          <w:szCs w:val="20"/>
        </w:rPr>
      </w:pPr>
      <w:r>
        <w:rPr>
          <w:rFonts w:ascii="STSong-Light" w:hAnsi="STSong-Light" w:cs="STSong-Light"/>
          <w:color w:val="auto"/>
          <w:sz w:val="20"/>
          <w:szCs w:val="20"/>
        </w:rPr>
        <w:tab/>
      </w: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个人信息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675"/>
        <w:gridCol w:w="1396"/>
        <w:gridCol w:w="2675"/>
        <w:gridCol w:w="2326"/>
      </w:tblGrid>
      <w:tr w:rsidR="00000000">
        <w:tc>
          <w:tcPr>
            <w:tcW w:w="139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姓名：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梁多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性别：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女</w:t>
            </w:r>
            <w:r>
              <w:t xml:space="preserve"> </w:t>
            </w:r>
          </w:p>
        </w:tc>
        <w:tc>
          <w:tcPr>
            <w:tcW w:w="2326" w:type="dxa"/>
            <w:vMerge w:val="restart"/>
            <w:shd w:val="clear" w:color="auto" w:fill="FFFFFF"/>
            <w:hideMark/>
          </w:tcPr>
          <w:p w:rsidR="00000000" w:rsidRDefault="006C662F">
            <w:pPr>
              <w:spacing w:line="320" w:lineRule="atLeast"/>
              <w:rPr>
                <w:rFonts w:ascii="Times New Roman" w:hAnsi="Times New Roman" w:cs="Times New Roman"/>
                <w:color w:val="auto"/>
                <w:kern w:val="2"/>
              </w:rPr>
            </w:pPr>
            <w:r>
              <w:rPr>
                <w:noProof/>
              </w:rPr>
              <w:drawing>
                <wp:inline distT="0" distB="0" distL="0" distR="0">
                  <wp:extent cx="1271905" cy="1271905"/>
                  <wp:effectExtent l="0" t="0" r="4445" b="4445"/>
                  <wp:docPr id="2" name="# 2" descr="https://image0.lietou-static.com/normal/57615dff45ce6e5083b27db80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# 2" descr="https://image0.lietou-static.com/normal/57615dff45ce6e5083b27db806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手机号码：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15701068217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年龄：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28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电子邮件：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1120462016@qq.com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教育程度：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本科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工作年限：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5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年以上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北京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</w:tcPr>
          <w:p w:rsidR="00000000" w:rsidRDefault="006C662F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000000" w:rsidRDefault="006C662F">
            <w:pPr>
              <w:jc w:val="righ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  <w:bookmarkStart w:id="0" w:name="_GoBack"/>
      <w:bookmarkEnd w:id="0"/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工作经历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2257"/>
        <w:gridCol w:w="6663"/>
        <w:gridCol w:w="7"/>
        <w:gridCol w:w="7"/>
      </w:tblGrid>
      <w:tr w:rsidR="00000000">
        <w:tc>
          <w:tcPr>
            <w:tcW w:w="1560" w:type="dxa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2018.05-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6C662F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北京京东世纪贸易有限公司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5000-10000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根据第三方市场研究公司艾瑞咨询的数据，京东（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JD.com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）是中国最大的自营式电商企业，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第二季度在中国自营式电商市场的占有率为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54.3%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京东为消费者提供愉悦的在线购物体验。通过内容丰富、人性化的网站（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www.jd.com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和移动客户端，京东以富有竞争力的价格，提供具有丰富品类及卓越品质的商品和服务，以快速可靠的方式送达消费者，并且提供灵活多样的支付方式。另外，京东还为第三方卖家提供在线销售平台和物流等一系列增值服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京东提供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大类超过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SKUs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丰富商品，品类包括：计算机、手机及其它数码产品、家电、汽车配件、服装与鞋类、奢侈品（如：手提包、手表与珠宝）、家居与家庭用品、化妆品与其它个人护理用品、食品与营养品、书籍、电子图书、音乐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、电影与其它媒体产品、母婴用品与玩具、体育与健身器材以及虚拟商品（如：国内机票、酒店预订等）。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京东拥有中国电商行业最大的仓储设施。截至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日，京东建立了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大物流中心，在全国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座城市建立了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97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个仓库，总面积约为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180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万平方米。同时，还在全国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1,780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个行政区县拥有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1,808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个配送站和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715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个自提点、自提柜。京东专业的配送队伍能够为消费者提供一系列专业服务，如：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211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限时达、次日达、夜间配和三小时极速达，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GIS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包裹实时追踪、售后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分、快速退换货以及家电上门安装等服务，保障用户享受到卓越、全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面的物流配送和完整的“端对端”购物体验。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是一家技术驱动的公司，从成立伊始就投入巨资开发完善可靠、能够不断升级、以电商应用服务为核心的自有技术平台。我们将继续增强公司的技术平台实力，以便更好地提升内部运营效率，同时为合作伙伴提供卓越服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采销经理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担任酒类采销部，洋河品牌采销经理。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2017.07-2018.05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6C662F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北京京东世纪贸易有限公司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公司性质：私营·民营企业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5000-10000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人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根据第三方市场研究公司艾瑞咨询的数据，京东（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JD.com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）是中国最大的自营式电商企业，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第二季度在中国自营式电商市场的占有率为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54.3%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京东为消费者提供愉悦的在线购物体验。通过内容丰富、人性化的网站（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www.jd.com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）和移动客户端，京东以富有竞争力的价格，提供具有丰富品类及卓越品质的商品和服务，以快速可靠的方式送达消费者，并且提供灵活多样的支付方式。另外，京东还为第三方卖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家提供在线销售平台和物流等一系列增值服务。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京东提供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13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大类超过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4000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SKUs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的丰富商品，品类包括：计算机、手机及其它数码产品、家电、汽车配件、服装与鞋类、奢侈品（如：手提包、手表与珠宝）、家居与家庭用品、化妆品与其它个人护理用品、食品与营养品、书籍、电子图书、音乐、电影与其它媒体产品、母婴用品与玩具、体育与健身器材以及虚拟商品（如：国内机票、酒店预订等）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京东拥有中国电商行业最大的仓储设施。截至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2014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日，京东建立了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大物流中心，在全国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39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座城市建立了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97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个仓库，总面积约为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180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万平方米。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同时，还在全国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1,780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个行政区县拥有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1,808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个配送站和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715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个自提点、自提柜。京东专业的配送队伍能够为消费者提供一系列专业服务，如：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211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限时达、次日达、夜间配和三小时极速达，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GIS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包裹实时追踪、售后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100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分、快速退换货以及家电上门安装等服务，保障用户享受到卓越、全面的物流配送和完整的“端对端”购物体验。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是一家技术驱动的公司，从成立伊始就投入巨资开发完善可靠、能够不断升级、以电商应用服务为核心的自有技术平台。我们将继续增强公司的技术平台实力，以便更好地提升内部运营效率，同时为合作伙伴提供卓越服务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采销经理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担任文仪业务部晨光文具采销经理。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2015.12-2017.07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6C662F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北京京东世纪贸易有限公司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采销经理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独立操盘惠普打印机生意，定位产品价格，分析品类数据，进行营销推广。任职期间协同厂家一起推广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QQ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物联打印、惠普小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Q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年激光新品、惠普小印等独家首发，并将惠普小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Q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一天预约量推到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3000+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，一天抢购完。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16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月完成京东超级品牌日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-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惠普盛典。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2014.07-2015.11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6C662F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北京京东世纪贸易有限公司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移动互联网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电子商务</w:t>
            </w:r>
            <w:r>
              <w:t xml:space="preserve"> </w:t>
            </w:r>
          </w:p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采购经理</w:t>
            </w:r>
            <w:r>
              <w:t xml:space="preserve"> </w:t>
            </w:r>
            <w:r>
              <w:rPr>
                <w:rFonts w:ascii="STSong-Light" w:hAnsi="STSong-Light" w:cs="STSong-Light"/>
                <w:bCs/>
                <w:color w:val="auto"/>
                <w:kern w:val="2"/>
                <w:sz w:val="20"/>
                <w:szCs w:val="20"/>
              </w:rPr>
              <w:t>8600</w:t>
            </w:r>
            <w:r>
              <w:rPr>
                <w:rFonts w:ascii="STSong-Light" w:hAnsi="STSong-Light" w:cs="STSong-Light"/>
                <w:bCs/>
                <w:color w:val="auto"/>
                <w:kern w:val="2"/>
                <w:sz w:val="20"/>
                <w:szCs w:val="20"/>
              </w:rPr>
              <w:t>元</w:t>
            </w:r>
            <w:r>
              <w:rPr>
                <w:rFonts w:ascii="STSong-Light" w:hAnsi="STSong-Light" w:cs="STSong-Light"/>
                <w:bCs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/>
                <w:bCs/>
                <w:color w:val="auto"/>
                <w:kern w:val="2"/>
                <w:sz w:val="20"/>
                <w:szCs w:val="20"/>
              </w:rPr>
              <w:t>月</w:t>
            </w:r>
            <w:r>
              <w:rPr>
                <w:rFonts w:ascii="STSong-Light" w:hAnsi="STSong-Light" w:cs="STSong-Light"/>
                <w:bCs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所在地区：北京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担任惠普打印机等办公品类采购经理，独立进行各项采控运营工作，任职期间获得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3C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大部门运营之星称号。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项目经历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113"/>
        <w:gridCol w:w="7584"/>
      </w:tblGrid>
      <w:tr w:rsidR="00000000">
        <w:tc>
          <w:tcPr>
            <w:tcW w:w="1800" w:type="dxa"/>
            <w:shd w:val="clear" w:color="auto" w:fill="EAEAEA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2016.11 –2017.02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000000" w:rsidRDefault="006C662F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超级品牌日</w:t>
            </w:r>
            <w:r>
              <w:t xml:space="preserve"> </w:t>
            </w:r>
          </w:p>
        </w:tc>
      </w:tr>
      <w:tr w:rsidR="00000000">
        <w:tc>
          <w:tcPr>
            <w:tcW w:w="1555" w:type="dxa"/>
            <w:vMerge w:val="restart"/>
            <w:shd w:val="clear" w:color="auto" w:fill="FFFFFF"/>
          </w:tcPr>
          <w:p w:rsidR="00000000" w:rsidRDefault="006C662F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6C662F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打印负责人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6C662F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京东商城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6C662F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落实超级品牌日营销方案自己主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kv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设计，和京东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app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霸屏图，京东商城站内资源，惠普厂家站外投放，预热期引流方法，高潮期销售规划，全程定价高潮期售价，目标销量等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6C662F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打印部门负责人，全权落实产品价格，页面，活动方式，营销策划。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6C662F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6C662F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单天销售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25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倍增长，墨仓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5820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同比双十一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380%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增长。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教育经历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000000">
        <w:tc>
          <w:tcPr>
            <w:tcW w:w="5000" w:type="pct"/>
            <w:gridSpan w:val="3"/>
            <w:shd w:val="clear" w:color="auto" w:fill="FFFFFF"/>
            <w:hideMark/>
          </w:tcPr>
          <w:p w:rsidR="00000000" w:rsidRDefault="006C662F">
            <w:pPr>
              <w:spacing w:line="300" w:lineRule="atLeast"/>
            </w:pPr>
            <w:bookmarkStart w:id="1" w:name="OLE_LINK2"/>
            <w:bookmarkStart w:id="2" w:name="OLE_LINK1"/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阜阳师范大学</w:t>
            </w:r>
            <w:r>
              <w:t xml:space="preserve">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 xml:space="preserve"> 2010.09-2014.07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）</w:t>
            </w:r>
            <w:r>
              <w:t xml:space="preserve"> </w:t>
            </w:r>
          </w:p>
        </w:tc>
      </w:tr>
      <w:tr w:rsidR="00000000">
        <w:tc>
          <w:tcPr>
            <w:tcW w:w="2250" w:type="pct"/>
            <w:shd w:val="clear" w:color="auto" w:fill="FFFFFF"/>
            <w:hideMark/>
          </w:tcPr>
          <w:p w:rsidR="00000000" w:rsidRDefault="006C662F"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专业：经济学</w:t>
            </w:r>
            <w: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学历：本科</w:t>
            </w:r>
            <w: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是否统招：是</w:t>
            </w:r>
            <w:r>
              <w:t xml:space="preserve"> </w:t>
            </w:r>
          </w:p>
        </w:tc>
      </w:tr>
      <w:bookmarkEnd w:id="1"/>
      <w:bookmarkEnd w:id="2"/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语言能力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英语、普通话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6C662F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自我评价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6C662F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责任心强，活泼开朗，认定的事会努力完成，使命必达！</w:t>
            </w:r>
            <w:r>
              <w:t xml:space="preserve"> </w:t>
            </w:r>
          </w:p>
        </w:tc>
      </w:tr>
    </w:tbl>
    <w:p w:rsidR="00000000" w:rsidRDefault="006C662F">
      <w:pPr>
        <w:rPr>
          <w:rFonts w:ascii="STSong-Light" w:hAnsi="STSong-Light" w:cs="STSong-Light"/>
          <w:color w:val="auto"/>
          <w:sz w:val="20"/>
          <w:szCs w:val="20"/>
        </w:rPr>
      </w:pPr>
    </w:p>
    <w:p w:rsidR="006C662F" w:rsidRDefault="006C662F">
      <w:pPr>
        <w:rPr>
          <w:rFonts w:cs="Times New Roman"/>
        </w:rPr>
      </w:pPr>
    </w:p>
    <w:sectPr w:rsidR="006C662F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{￡￥・‘“〈《「『【〔〖〝﹙﹛﹝＄（．［｛￡￥"/>
  <w:noLineBreaksBefore w:lang="ja-JP" w:val="!%),.:;&gt;?]}￠¨°・ˇˉ―∥’”‰′″›℃∶、。〃〉》」』】〕〗〞?????﹚﹜﹞！＂％＇），．：；？］｀｜｝～￠             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F51760"/>
    <w:rsid w:val="006C662F"/>
    <w:rsid w:val="00EC29CE"/>
    <w:rsid w:val="00F5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image0.lietou-static.com/normal/57615dff45ce6e5083b27db806a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399</Words>
  <Characters>2278</Characters>
  <Application>Microsoft Office Word</Application>
  <DocSecurity>0</DocSecurity>
  <Lines>18</Lines>
  <Paragraphs>5</Paragraphs>
  <ScaleCrop>false</ScaleCrop>
  <Company>Microsoft</Company>
  <LinksUpToDate>false</LinksUpToDate>
  <CharactersWithSpaces>2672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jianfei.qu</dc:creator>
  <cp:lastModifiedBy>Thinkpad</cp:lastModifiedBy>
  <cp:revision>3</cp:revision>
  <dcterms:created xsi:type="dcterms:W3CDTF">2019-04-28T07:15:00Z</dcterms:created>
  <dcterms:modified xsi:type="dcterms:W3CDTF">2019-04-28T07:29:00Z</dcterms:modified>
</cp:coreProperties>
</file>