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sz w:val="48"/>
          <w:szCs w:val="48"/>
        </w:rPr>
      </w:pPr>
      <w:r>
        <w:rPr>
          <w:rFonts w:hint="eastAsia" w:ascii="黑体" w:hAnsi="黑体" w:eastAsia="黑体"/>
          <w:b/>
          <w:sz w:val="48"/>
          <w:szCs w:val="48"/>
        </w:rPr>
        <w:t>个人简历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潘伟</w:t>
      </w:r>
      <w:r>
        <w:rPr>
          <w:rFonts w:hint="eastAsia" w:ascii="微软雅黑" w:hAnsi="微软雅黑" w:eastAsia="微软雅黑"/>
          <w:b/>
          <w:szCs w:val="21"/>
        </w:rPr>
        <w:tab/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 观望有好机会会考虑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 xml:space="preserve"> 18013527937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>pw469389923@163.com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 男|32 岁 (1986/12/12)|现居住苏州-昆山市|10年工作经验 </w:t>
      </w:r>
    </w:p>
    <w:p>
      <w:pPr>
        <w:rPr>
          <w:rFonts w:hint="eastAsia" w:ascii="微软雅黑" w:hAnsi="微软雅黑" w:eastAsia="微软雅黑"/>
          <w:b/>
          <w:szCs w:val="21"/>
        </w:rPr>
      </w:pPr>
    </w:p>
    <w:p>
      <w:pPr>
        <w:rPr>
          <w:rFonts w:ascii="微软雅黑" w:hAnsi="微软雅黑" w:eastAsia="微软雅黑"/>
          <w:b/>
          <w:szCs w:val="21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szCs w:val="21"/>
        </w:rPr>
        <w:t>工作经验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2017/8-2019.3至今</w:t>
      </w:r>
      <w:r>
        <w:rPr>
          <w:rFonts w:hint="eastAsia" w:ascii="微软雅黑" w:hAnsi="微软雅黑" w:eastAsia="微软雅黑"/>
          <w:b/>
          <w:szCs w:val="21"/>
        </w:rPr>
        <w:tab/>
      </w:r>
      <w:r>
        <w:rPr>
          <w:rFonts w:hint="eastAsia" w:ascii="微软雅黑" w:hAnsi="微软雅黑" w:eastAsia="微软雅黑"/>
          <w:b/>
          <w:szCs w:val="21"/>
        </w:rPr>
        <w:t xml:space="preserve">采购经理|采购部 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上海华撷商贸公司 [2年] 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批发/零售|150-500人|民营公司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工作描述：</w:t>
      </w:r>
      <w:r>
        <w:rPr>
          <w:rFonts w:hint="eastAsia" w:ascii="微软雅黑" w:hAnsi="微软雅黑" w:eastAsia="微软雅黑"/>
          <w:szCs w:val="21"/>
        </w:rPr>
        <w:tab/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1、期间负责过的生鲜品类：肉类（主管）、蔬菜（兼）、日配（兼）、水果（兼）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2、市调市场最新行情（新品、售价、包装形式），市调对象包括竞争店、批发市场，快速跟进市场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3、开发引进畅销新产品，跟进从后台建档到前台上架等一系列流程，定期做新产品的表现回顾来做汰换方案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4、新供应商合同条款的谈判及签订，前期新供应商产品合作给到的活动支持确认。老供应商的正常维护和定期考量汰换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5、负责品类的各项相关报表的关注以及指标的达成，包括进货、销售、库存、打折出清、报损、毛利等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6、每周线下门店的定期访店，记录巡店过程中自己发现及门店提出的问题及时跟进处理。每天查看线上APP对应的一些产品基本信息（品名、规格、售价、库存数量等）是否正确。并以周为单位总结汇总向部门领导汇报跟进结果报告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7、新开门店前期筹备工作的跟进：前期活动谈判、陈列棚割图制定、产品进店时间、首批订量预估、配合营运上架陈列、开业售卖跟进配合、新店产品梳理评估等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8、相关领导临时性安排的一些其他工作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 xml:space="preserve">2012/8-2017/8苏南标超生鲜督导|商品部 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华润万家 [6年1个月] 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批发/零售|10000人以上|民营公司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工作描述：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>1、新品引进、供应商海报促销单品的谈判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2、品类损耗、毛利、销售的控管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3、部门人员、商品、设备的管理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4、商品进销存数据的掌握、分析以及制定下一阶段的工作计划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5、日常门店巡检、整改执行追踪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6、每周日常巡店结果总结及分享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7、新开店生鲜筹备工作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标超门店在苏州的点比较分散，所以日常巡店过程当中对苏州市区以及各乡镇的地形也大致熟悉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2010/2-2012/6</w:t>
      </w:r>
      <w:r>
        <w:rPr>
          <w:rFonts w:hint="eastAsia" w:ascii="微软雅黑" w:hAnsi="微软雅黑" w:eastAsia="微软雅黑"/>
          <w:b/>
          <w:szCs w:val="21"/>
        </w:rPr>
        <w:tab/>
      </w:r>
      <w:r>
        <w:rPr>
          <w:rFonts w:hint="eastAsia" w:ascii="微软雅黑" w:hAnsi="微软雅黑" w:eastAsia="微软雅黑"/>
          <w:b/>
          <w:szCs w:val="21"/>
        </w:rPr>
        <w:t xml:space="preserve">蔬果课长|生鲜 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大润发超市 [2年4个月] 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批发/零售|10000人以上|民营公司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工作描述：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>1、营运各类报表的处理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2、课内人员、商品、设备的管理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3、区域销售业绩和毛利指标的达成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4、领导安排的其他工作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责任描述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1、在培训项目里担任培训师一职，主要工作包括完善课件和提升门店店长、员工的生鲜技能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2、在新开店生鲜工作筹备的工作里，统筹门店开业前的生鲜准备工作，包括商品、人员、设备等方面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3、在乐购门店经营思路整理及改善里，担任的也是统筹方面的工作，比如蔬菜水果的陈列道具的改善，肉类商品的陈列环境调整，经营品项的丰富，员工技能方面的改善等等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教育经历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2005/9-2009/7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>南京财经大学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本科|市场营销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专业描述：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>主要学习营销学的相关理论知识。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技能特长</w:t>
      </w:r>
      <w:r>
        <w:rPr>
          <w:rFonts w:hint="eastAsia" w:ascii="微软雅黑" w:hAnsi="微软雅黑" w:eastAsia="微软雅黑"/>
          <w:szCs w:val="21"/>
        </w:rPr>
        <w:t xml:space="preserve"> 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（包括IT技能、语言能力、证书、成绩、培训经历） 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技能/语言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英语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>良好</w:t>
      </w:r>
    </w:p>
    <w:p>
      <w:pPr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证书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2007/10</w:t>
      </w:r>
      <w:r>
        <w:rPr>
          <w:rFonts w:hint="eastAsia"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</w:rPr>
        <w:t>大学英语四级</w:t>
      </w:r>
    </w:p>
    <w:p>
      <w:pPr>
        <w:rPr>
          <w:rFonts w:ascii="微软雅黑" w:hAnsi="微软雅黑" w:eastAsia="微软雅黑"/>
          <w:szCs w:val="21"/>
        </w:rPr>
      </w:pPr>
    </w:p>
    <w:p>
      <w:pPr>
        <w:rPr>
          <w:rFonts w:ascii="微软雅黑" w:hAnsi="微软雅黑" w:eastAsia="微软雅黑"/>
          <w:szCs w:val="21"/>
        </w:rPr>
      </w:pPr>
    </w:p>
    <w:p>
      <w:pPr>
        <w:rPr>
          <w:rFonts w:ascii="微软雅黑" w:hAnsi="微软雅黑" w:eastAsia="微软雅黑"/>
          <w:szCs w:val="21"/>
        </w:rPr>
      </w:pPr>
    </w:p>
    <w:p>
      <w:pPr>
        <w:rPr>
          <w:rFonts w:ascii="微软雅黑" w:hAnsi="微软雅黑" w:eastAsia="微软雅黑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916"/>
    <w:rsid w:val="000851DA"/>
    <w:rsid w:val="000B14B7"/>
    <w:rsid w:val="00214140"/>
    <w:rsid w:val="002A5B35"/>
    <w:rsid w:val="004533B2"/>
    <w:rsid w:val="004B5E6A"/>
    <w:rsid w:val="005554AF"/>
    <w:rsid w:val="005D3944"/>
    <w:rsid w:val="00796067"/>
    <w:rsid w:val="007F18B0"/>
    <w:rsid w:val="00821A14"/>
    <w:rsid w:val="009134D0"/>
    <w:rsid w:val="00962C62"/>
    <w:rsid w:val="00974030"/>
    <w:rsid w:val="00985916"/>
    <w:rsid w:val="00A55DDF"/>
    <w:rsid w:val="00B2123B"/>
    <w:rsid w:val="00D86B0C"/>
    <w:rsid w:val="00DD3E67"/>
    <w:rsid w:val="00DE61BA"/>
    <w:rsid w:val="00E72F5F"/>
    <w:rsid w:val="00F320B3"/>
    <w:rsid w:val="00F66224"/>
    <w:rsid w:val="07ED6EBF"/>
    <w:rsid w:val="59B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231</Words>
  <Characters>1323</Characters>
  <Lines>11</Lines>
  <Paragraphs>3</Paragraphs>
  <TotalTime>7</TotalTime>
  <ScaleCrop>false</ScaleCrop>
  <LinksUpToDate>false</LinksUpToDate>
  <CharactersWithSpaces>1551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2019-03-15T11:29:00Z</dcterms:created>
  <dc:creator>pw469389923@outlook.com</dc:creator>
  <cp:lastModifiedBy>yanyan</cp:lastModifiedBy>
  <dcterms:modified xsi:type="dcterms:W3CDTF">2019-04-11T05:43:40Z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