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E6F7C"/>
          <w:sz w:val="44"/>
        </w:rPr>
        <w:t>协作者 B 直连切片计划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范围：</w:t>
      </w:r>
      <w:r>
        <w:rPr>
          <w:rFonts w:ascii="Microsoft YaHei" w:hAnsi="Microsoft YaHei" w:eastAsia="Microsoft YaHei"/>
          <w:b/>
          <w:color w:val="4A5A63"/>
          <w:sz w:val="19"/>
        </w:rPr>
        <w:t>契约冻结、凌云报文到统一观测的映射、规则输入、实测雷达提升</w:t>
      </w:r>
      <w:r>
        <w:rPr>
          <w:rFonts w:ascii="Microsoft YaHei" w:hAnsi="Microsoft YaHei" w:eastAsia="Microsoft YaHei"/>
          <w:b w:val="0"/>
          <w:color w:val="4A5A63"/>
          <w:sz w:val="19"/>
        </w:rPr>
        <w:t>（阶段 8 补充切片，编号 8.5）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基准：凌云协议 A/B/C、对齐文档第 5 节、决策 8-30、《设备直连接入开发计划》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裁定：</w:t>
      </w:r>
      <w:r>
        <w:rPr>
          <w:rFonts w:ascii="Microsoft YaHei" w:hAnsi="Microsoft YaHei" w:eastAsia="Microsoft YaHei"/>
          <w:b/>
          <w:color w:val="4A5A63"/>
          <w:sz w:val="19"/>
        </w:rPr>
        <w:t>A 线由协作者 A 做；B 不碰 A 的文件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编制日：</w:t>
      </w:r>
      <w:r>
        <w:rPr>
          <w:rFonts w:ascii="Microsoft YaHei" w:hAnsi="Microsoft YaHei" w:eastAsia="Microsoft YaHei"/>
          <w:b/>
          <w:color w:val="4A5A63"/>
          <w:sz w:val="19"/>
        </w:rPr>
        <w:t>2026-09-07</w:t>
      </w:r>
    </w:p>
    <w:p>
      <w:r>
        <w:rPr>
          <w:rFonts w:ascii="Microsoft YaHei" w:hAnsi="Microsoft YaHei" w:eastAsia="Microsoft YaHei"/>
          <w:b w:val="0"/>
          <w:sz w:val="22"/>
        </w:rPr>
        <w:t xml:space="preserve">B 负责让进来的报文变成统一目标库里可信的观测：定义 A 要遵守的 inbox 信封与质量字段，写协议 A/C 到 </w:t>
      </w:r>
      <w:r>
        <w:rPr>
          <w:rFonts w:ascii="Consolas" w:hAnsi="Consolas" w:eastAsia="Microsoft YaHei"/>
          <w:b w:val="0"/>
          <w:sz w:val="22"/>
        </w:rPr>
        <w:t>SourceObservation</w:t>
      </w:r>
      <w:r>
        <w:rPr>
          <w:rFonts w:ascii="Microsoft YaHei" w:hAnsi="Microsoft YaHei" w:eastAsia="Microsoft YaHei"/>
          <w:b w:val="0"/>
          <w:sz w:val="22"/>
        </w:rPr>
        <w:t xml:space="preserve"> 的映射，把飞手位置和 SN 接进阶段 7 的超视距与身份维度，并把实测雷达提升到统一目标库。融合算法、表结构、页面都不重做——这一切在阶段 8 已经交付，本切片只补映射与输入。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任务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3</w:t>
              <w:br/>
            </w:r>
            <w:r>
              <w:rPr>
                <w:rFonts w:ascii="Microsoft YaHei" w:hAnsi="Microsoft YaHei" w:eastAsia="Microsoft YaHei"/>
                <w:sz w:val="17"/>
              </w:rPr>
              <w:t>P0 · P2 · P4-B（拆成 8.5.0–8.5.3）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工作日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≈9</w:t>
              <w:br/>
            </w:r>
            <w:r>
              <w:rPr>
                <w:rFonts w:ascii="Microsoft YaHei" w:hAnsi="Microsoft YaHei" w:eastAsia="Microsoft YaHei"/>
                <w:sz w:val="17"/>
              </w:rPr>
              <w:t>2 + 4 + 2 + 1 验收，并行后约 6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迁移编号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070–074</w:t>
              <w:br/>
            </w:r>
            <w:r>
              <w:rPr>
                <w:rFonts w:ascii="Microsoft YaHei" w:hAnsi="Microsoft YaHei" w:eastAsia="Microsoft YaHei"/>
                <w:sz w:val="17"/>
              </w:rPr>
              <w:t>R__stage85_*，种子 @Order 95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开工条件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阶段 9 提交</w:t>
              <w:br/>
            </w:r>
            <w:r>
              <w:rPr>
                <w:rFonts w:ascii="Microsoft YaHei" w:hAnsi="Microsoft YaHei" w:eastAsia="Microsoft YaHei"/>
                <w:sz w:val="17"/>
              </w:rPr>
              <w:t>P0 契约现在就写，代码等阶段 9 收口</w:t>
            </w:r>
          </w:p>
        </w:tc>
      </w:tr>
    </w:tbl>
    <w:p/>
    <w:p>
      <w:pPr>
        <w:ind w:left="340"/>
      </w:pPr>
      <w:r>
        <w:rPr>
          <w:rFonts w:ascii="Microsoft YaHei" w:hAnsi="Microsoft YaHei" w:eastAsia="Microsoft YaHei"/>
          <w:b/>
          <w:i/>
          <w:sz w:val="20"/>
        </w:rPr>
        <w:t>不变量</w:t>
      </w:r>
      <w:r>
        <w:rPr>
          <w:rFonts w:ascii="Microsoft YaHei" w:hAnsi="Microsoft YaHei" w:eastAsia="Microsoft YaHei"/>
          <w:b w:val="0"/>
          <w:i/>
          <w:sz w:val="20"/>
        </w:rPr>
        <w:t xml:space="preserve">：融合引擎只认 </w:t>
      </w:r>
      <w:r>
        <w:rPr>
          <w:rFonts w:ascii="Consolas" w:hAnsi="Consolas" w:eastAsia="Microsoft YaHei"/>
          <w:b w:val="0"/>
          <w:i/>
          <w:sz w:val="20"/>
        </w:rPr>
        <w:t>SourceObservation</w:t>
      </w:r>
      <w:r>
        <w:rPr>
          <w:rFonts w:ascii="Microsoft YaHei" w:hAnsi="Microsoft YaHei" w:eastAsia="Microsoft YaHei"/>
          <w:b w:val="0"/>
          <w:i/>
          <w:sz w:val="20"/>
        </w:rPr>
        <w:t xml:space="preserve">；凌云协议只是一族映射器；库内 </w:t>
      </w:r>
      <w:r>
        <w:rPr>
          <w:rFonts w:ascii="Consolas" w:hAnsi="Consolas" w:eastAsia="Microsoft YaHei"/>
          <w:b w:val="0"/>
          <w:i/>
          <w:sz w:val="20"/>
        </w:rPr>
        <w:t>source_type_catalog.schema_status</w:t>
      </w:r>
      <w:r>
        <w:rPr>
          <w:rFonts w:ascii="Microsoft YaHei" w:hAnsi="Microsoft YaHei" w:eastAsia="Microsoft YaHei"/>
          <w:b w:val="0"/>
          <w:i/>
          <w:sz w:val="20"/>
        </w:rPr>
        <w:t xml:space="preserve"> 在真实联调前保持 DEMO；高度基准未确认前凌云来源的高度不进合法性比较；前端只改字典文案（"按凌云协议 v8.6 建模，待联调"），不改页面。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01 任务与会话分配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会话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简报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独占文件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先写的测试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8.5.0 契约冻结（P0）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领导（现在开始）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docs/backend-stage8/device-direct-access-contract.md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、对齐文档第 5 节、迁移 070（目录 AOA/DCD/RID、`fusion_config` 增 `accuracy_default_m` 三项）、`FusionContracts`（`SourceEstimate` 加 `pilotLongitude/pilotLatitude`、`classSource`）、`OBJECT_TYPE_LABEL` 字典、`R__stage85` 骨架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Stage85ContractTest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（目录五→八行、参数组存在、契约枚举编译）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8.5.1 报文映射与回放（P2-a）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Session 1（E1）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task-8.5.1-brief.md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迁移 071（`source_observation.pilot_location`、`class_source`）、`modules/fusion/ingest/{LingyunSenseDataMapper, EoTrackingReportMapper, LiveRadarFrameMapper, InboxSourceRouter}`、`FusionInboxRepository.claim` 前缀白名单、`integration/replay/**` 改为输出协议 A/C 报文、`LocalStage8FusionReplaySeeder` 数据集 v2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LingyunSenseDataMapperTest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（七种设备类型、光电/AOA 位置置空、255 识别中、飞手位置）、</w:t>
            </w:r>
            <w:r>
              <w:rPr>
                <w:rFonts w:ascii="Consolas" w:hAnsi="Consolas" w:eastAsia="Microsoft YaHei"/>
                <w:b w:val="0"/>
                <w:sz w:val="18"/>
              </w:rPr>
              <w:t>EoTrackingReportMapperTest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（跟踪期间才有观测、引导源不入库）、</w:t>
            </w:r>
            <w:r>
              <w:rPr>
                <w:rFonts w:ascii="Consolas" w:hAnsi="Consolas" w:eastAsia="Microsoft YaHei"/>
                <w:b w:val="0"/>
                <w:sz w:val="18"/>
              </w:rPr>
              <w:t>FusionPipelineReplayTest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六场景在新格式下仍全绿 + 一个 TDOA 飞手位置场景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8.5.2 规则输入与读侧（P2-b）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Session 2（E2）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task-8.5.2-brief.md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迁移 072（`rule_param` 增 `C02.bvlos_distance_m`、`C01.identity_sn_match`，DEMO）、`engine/checks/C02_6BvlosCheck` 与 `PlanMatchCheck` 身份维度、`TargetDtos/ObservationDto` 加 `pilot_location`、`source_type` 读侧、`labels.js` 文案与新类别字典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C02_6BvlosCheckTest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（有飞手位置且距离 &gt; 阈值 → FAIL；无 → UNDETERMINED；AGL/AMSL 不参与）、</w:t>
            </w:r>
            <w:r>
              <w:rPr>
                <w:rFonts w:ascii="Consolas" w:hAnsi="Consolas" w:eastAsia="Microsoft YaHei"/>
                <w:b w:val="0"/>
                <w:sz w:val="18"/>
              </w:rPr>
              <w:t>PlanMatchCheckTest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追加 SN 匹配、</w:t>
            </w:r>
            <w:r>
              <w:rPr>
                <w:rFonts w:ascii="Consolas" w:hAnsi="Consolas" w:eastAsia="Microsoft YaHei"/>
                <w:b w:val="0"/>
                <w:sz w:val="18"/>
              </w:rPr>
              <w:t>FusionReadApiTest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追加 `pilot_location`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8.5.3 雷达提升 + PG 专项（P4-B）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Session 3（助手）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task-8.5.3-brief.md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`SourceObservationPort` 的 `live-radar:` 实现（`LiveRadarFrameMapper` 由 E1 提供）、`app.fusion.live-promotion.enabled` 接线、</w:t>
            </w:r>
            <w:r>
              <w:rPr>
                <w:rFonts w:ascii="Consolas" w:hAnsi="Consolas" w:eastAsia="Microsoft YaHei"/>
                <w:b w:val="0"/>
                <w:sz w:val="18"/>
              </w:rPr>
              <w:t>Stage85PostgresTest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sz w:val="18"/>
              </w:rPr>
              <w:t>ProductionStage85SeedIsolationTest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PG 上：`pilot_location` SRID 4326 CHECK、`live-radar:` 行在开关关闭时不被领取、站址 RTK 缺失时位置 `REFERENCE_UNKNOWN` 不写 (0,0)、三前缀并发领取无交集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审查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Session 4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reviewer-brief-stage85.md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只写 `review-log.md`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8.5.9 集成验收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领导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验收文档、提交、决策清单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9"/>
        </w:rPr>
        <w:t xml:space="preserve">顺序：8.5.0 → 8.5.1 ‖ 8.5.2 ‖ 8.5.3（骨架）→ 8.5.3 补齐 → 8.5.9。E1 先落迁移 071 并在 </w:t>
      </w:r>
      <w:r>
        <w:rPr>
          <w:rFonts w:ascii="Consolas" w:hAnsi="Consolas" w:eastAsia="Microsoft YaHei"/>
          <w:b w:val="0"/>
          <w:sz w:val="19"/>
        </w:rPr>
        <w:t>progress.md</w:t>
      </w:r>
      <w:r>
        <w:rPr>
          <w:rFonts w:ascii="Microsoft YaHei" w:hAnsi="Microsoft YaHei" w:eastAsia="Microsoft YaHei"/>
          <w:b w:val="0"/>
          <w:sz w:val="19"/>
        </w:rPr>
        <w:t xml:space="preserve"> 追加 "8.5.1 DDL 071 landed"。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02 契约（8.5.0 冻结内容）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2.1 inbox 信封（A 写、B 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列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lingyun:&lt;deviceTypeAbbr&gt;:&lt;deviceId&gt;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8"/>
              </w:rPr>
              <w:t>eo-edge:&lt;edgeId&gt;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8"/>
              </w:rPr>
              <w:t>live-radar:&lt;deviceId&gt;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B 的 </w:t>
            </w:r>
            <w:r>
              <w:rPr>
                <w:rFonts w:ascii="Consolas" w:hAnsi="Consolas" w:eastAsia="Microsoft YaHei"/>
                <w:b w:val="0"/>
                <w:sz w:val="18"/>
              </w:rPr>
              <w:t>claim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前缀白名单从 </w:t>
            </w:r>
            <w:r>
              <w:rPr>
                <w:rFonts w:ascii="Consolas" w:hAnsi="Consolas" w:eastAsia="Microsoft YaHei"/>
                <w:b w:val="0"/>
                <w:sz w:val="18"/>
              </w:rPr>
              <w:t>replay: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扩到这三个；ops 的 </w:t>
            </w:r>
            <w:r>
              <w:rPr>
                <w:rFonts w:ascii="Consolas" w:hAnsi="Consolas" w:eastAsia="Microsoft YaHei"/>
                <w:b w:val="0"/>
                <w:sz w:val="18"/>
              </w:rPr>
              <w:t>live-device:*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行仍不碰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source_msg_id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协议 A </w:t>
            </w:r>
            <w:r>
              <w:rPr>
                <w:rFonts w:ascii="Consolas" w:hAnsi="Consolas" w:eastAsia="Microsoft YaHei"/>
                <w:b w:val="0"/>
                <w:sz w:val="18"/>
              </w:rPr>
              <w:t>msgCnt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；协议 C </w:t>
            </w:r>
            <w:r>
              <w:rPr>
                <w:rFonts w:ascii="Consolas" w:hAnsi="Consolas" w:eastAsia="Microsoft YaHei"/>
                <w:b w:val="0"/>
                <w:sz w:val="18"/>
              </w:rPr>
              <w:t>metadata.extention.msgId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，缺则 </w:t>
            </w:r>
            <w:r>
              <w:rPr>
                <w:rFonts w:ascii="Consolas" w:hAnsi="Consolas" w:eastAsia="Microsoft YaHei"/>
                <w:b w:val="0"/>
                <w:sz w:val="18"/>
              </w:rPr>
              <w:t>timestamp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；雷达 </w:t>
            </w:r>
            <w:r>
              <w:rPr>
                <w:rFonts w:ascii="Consolas" w:hAnsi="Consolas" w:eastAsia="Microsoft YaHei"/>
                <w:b w:val="0"/>
                <w:sz w:val="18"/>
              </w:rPr>
              <w:t>bootMicros:frameId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sz w:val="18"/>
              </w:rPr>
              <w:t>source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构成唯一键去重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source_id / payload / payload_hash / status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integration_source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外键 / 原始 JSON / SHA-256 / </w:t>
            </w:r>
            <w:r>
              <w:rPr>
                <w:rFonts w:ascii="Consolas" w:hAnsi="Consolas" w:eastAsia="Microsoft YaHei"/>
                <w:b w:val="0"/>
                <w:sz w:val="18"/>
              </w:rPr>
              <w:t>RECEIVED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阶段 2 列；A 不写 ops 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2.2 映射规则（要点，全文见对齐文档第 5 节）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光电（协议 A </w:t>
      </w:r>
      <w:r>
        <w:rPr>
          <w:rFonts w:ascii="Consolas" w:hAnsi="Consolas" w:eastAsia="Microsoft YaHei"/>
          <w:b w:val="0"/>
          <w:sz w:val="21"/>
        </w:rPr>
        <w:t>oe</w:t>
      </w:r>
      <w:r>
        <w:rPr>
          <w:rFonts w:ascii="Microsoft YaHei" w:hAnsi="Microsoft YaHei" w:eastAsia="Microsoft YaHei"/>
          <w:b w:val="0"/>
          <w:sz w:val="21"/>
        </w:rPr>
        <w:t xml:space="preserve">）与 AOA 的经纬度、高度置 NULL；AOA 只出 </w:t>
      </w:r>
      <w:r>
        <w:rPr>
          <w:rFonts w:ascii="Consolas" w:hAnsi="Consolas" w:eastAsia="Microsoft YaHei"/>
          <w:b w:val="0"/>
          <w:sz w:val="21"/>
        </w:rPr>
        <w:t>quality.bearing_deg</w:t>
      </w:r>
      <w:r>
        <w:rPr>
          <w:rFonts w:ascii="Microsoft YaHei" w:hAnsi="Microsoft YaHei" w:eastAsia="Microsoft YaHei"/>
          <w:b w:val="0"/>
          <w:sz w:val="21"/>
        </w:rPr>
        <w:t xml:space="preserve">；光电的类别、置信度、预估位置只来自协议 C 的跟踪上报，且引导源 </w:t>
      </w:r>
      <w:r>
        <w:rPr>
          <w:rFonts w:ascii="Consolas" w:hAnsi="Consolas" w:eastAsia="Microsoft YaHei"/>
          <w:b w:val="0"/>
          <w:sz w:val="21"/>
        </w:rPr>
        <w:t>objectData</w:t>
      </w:r>
      <w:r>
        <w:rPr>
          <w:rFonts w:ascii="Microsoft YaHei" w:hAnsi="Microsoft YaHei" w:eastAsia="Microsoft YaHei"/>
          <w:b w:val="0"/>
          <w:sz w:val="21"/>
        </w:rPr>
        <w:t xml:space="preserve"> 不入库。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objectType</w:t>
      </w:r>
      <w:r>
        <w:rPr>
          <w:rFonts w:ascii="Microsoft YaHei" w:hAnsi="Microsoft YaHei" w:eastAsia="Microsoft YaHei"/>
          <w:b w:val="0"/>
          <w:sz w:val="21"/>
        </w:rPr>
        <w:t xml:space="preserve"> 0/3/7/30/40/50/100/255 → UNKNOWN/PERSON/VEHICLE/UAV/BIRD/SHIP/REMOTE_CONTROLLER/识别中（</w:t>
      </w:r>
      <w:r>
        <w:rPr>
          <w:rFonts w:ascii="Consolas" w:hAnsi="Consolas" w:eastAsia="Microsoft YaHei"/>
          <w:b w:val="0"/>
          <w:sz w:val="21"/>
        </w:rPr>
        <w:t>class_code NULL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Microsoft YaHei"/>
          <w:b w:val="0"/>
          <w:sz w:val="21"/>
        </w:rPr>
        <w:t>quality.identifying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uavSN</w:t>
      </w:r>
      <w:r>
        <w:rPr>
          <w:rFonts w:ascii="Microsoft YaHei" w:hAnsi="Microsoft YaHei" w:eastAsia="Microsoft YaHei"/>
          <w:b w:val="0"/>
          <w:sz w:val="21"/>
        </w:rPr>
        <w:t xml:space="preserve"> 优先、其次 </w:t>
      </w:r>
      <w:r>
        <w:rPr>
          <w:rFonts w:ascii="Consolas" w:hAnsi="Consolas" w:eastAsia="Microsoft YaHei"/>
          <w:b w:val="0"/>
          <w:sz w:val="21"/>
        </w:rPr>
        <w:t>uavModel</w:t>
      </w:r>
      <w:r>
        <w:rPr>
          <w:rFonts w:ascii="Microsoft YaHei" w:hAnsi="Microsoft YaHei" w:eastAsia="Microsoft YaHei"/>
          <w:b w:val="0"/>
          <w:sz w:val="21"/>
        </w:rPr>
        <w:t xml:space="preserve"> 进 </w:t>
      </w:r>
      <w:r>
        <w:rPr>
          <w:rFonts w:ascii="Consolas" w:hAnsi="Consolas" w:eastAsia="Microsoft YaHei"/>
          <w:b w:val="0"/>
          <w:sz w:val="21"/>
        </w:rPr>
        <w:t>identity_clue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Microsoft YaHei"/>
          <w:b w:val="0"/>
          <w:sz w:val="21"/>
        </w:rPr>
        <w:t>pilotLon/pilotLat</w:t>
      </w:r>
      <w:r>
        <w:rPr>
          <w:rFonts w:ascii="Microsoft YaHei" w:hAnsi="Microsoft YaHei" w:eastAsia="Microsoft YaHei"/>
          <w:b w:val="0"/>
          <w:sz w:val="21"/>
        </w:rPr>
        <w:t xml:space="preserve"> 进新列 </w:t>
      </w:r>
      <w:r>
        <w:rPr>
          <w:rFonts w:ascii="Consolas" w:hAnsi="Consolas" w:eastAsia="Microsoft YaHei"/>
          <w:b w:val="0"/>
          <w:sz w:val="21"/>
        </w:rPr>
        <w:t>pilot_location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高度：</w:t>
      </w:r>
      <w:r>
        <w:rPr>
          <w:rFonts w:ascii="Consolas" w:hAnsi="Consolas" w:eastAsia="Microsoft YaHei"/>
          <w:b w:val="0"/>
          <w:sz w:val="21"/>
        </w:rPr>
        <w:t>altitude</w:t>
      </w:r>
      <w:r>
        <w:rPr>
          <w:rFonts w:ascii="Microsoft YaHei" w:hAnsi="Microsoft YaHei" w:eastAsia="Microsoft YaHei"/>
          <w:b w:val="0"/>
          <w:sz w:val="21"/>
        </w:rPr>
        <w:t xml:space="preserve"> 落 </w:t>
      </w:r>
      <w:r>
        <w:rPr>
          <w:rFonts w:ascii="Consolas" w:hAnsi="Consolas" w:eastAsia="Microsoft YaHei"/>
          <w:b w:val="0"/>
          <w:sz w:val="21"/>
        </w:rPr>
        <w:t>quality.altitude_raw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Microsoft YaHei"/>
          <w:b w:val="0"/>
          <w:sz w:val="21"/>
        </w:rPr>
        <w:t>altitude_amsl_m/height_agl_m</w:t>
      </w:r>
      <w:r>
        <w:rPr>
          <w:rFonts w:ascii="Microsoft YaHei" w:hAnsi="Microsoft YaHei" w:eastAsia="Microsoft YaHei"/>
          <w:b w:val="0"/>
          <w:sz w:val="21"/>
        </w:rPr>
        <w:t xml:space="preserve"> 记 </w:t>
      </w:r>
      <w:r>
        <w:rPr>
          <w:rFonts w:ascii="Consolas" w:hAnsi="Consolas" w:eastAsia="Microsoft YaHei"/>
          <w:b w:val="0"/>
          <w:sz w:val="21"/>
        </w:rPr>
        <w:t>REFERENCE_UNKNOWN</w:t>
      </w:r>
      <w:r>
        <w:rPr>
          <w:rFonts w:ascii="Microsoft YaHei" w:hAnsi="Microsoft YaHei" w:eastAsia="Microsoft YaHei"/>
          <w:b w:val="0"/>
          <w:sz w:val="21"/>
        </w:rPr>
        <w:t>，直到客户确认基准；</w:t>
      </w:r>
      <w:r>
        <w:rPr>
          <w:rFonts w:ascii="Consolas" w:hAnsi="Consolas" w:eastAsia="Microsoft YaHei"/>
          <w:b w:val="0"/>
          <w:sz w:val="21"/>
        </w:rPr>
        <w:t>height</w:t>
      </w:r>
      <w:r>
        <w:rPr>
          <w:rFonts w:ascii="Microsoft YaHei" w:hAnsi="Microsoft YaHei" w:eastAsia="Microsoft YaHei"/>
          <w:b w:val="0"/>
          <w:sz w:val="21"/>
        </w:rPr>
        <w:t xml:space="preserve">（相对基站地面）落 </w:t>
      </w:r>
      <w:r>
        <w:rPr>
          <w:rFonts w:ascii="Consolas" w:hAnsi="Consolas" w:eastAsia="Microsoft YaHei"/>
          <w:b w:val="0"/>
          <w:sz w:val="21"/>
        </w:rPr>
        <w:t>height_agl_m</w:t>
      </w:r>
      <w:r>
        <w:rPr>
          <w:rFonts w:ascii="Microsoft YaHei" w:hAnsi="Microsoft YaHei" w:eastAsia="Microsoft YaHei"/>
          <w:b w:val="0"/>
          <w:sz w:val="21"/>
        </w:rPr>
        <w:t xml:space="preserve"> 并标 </w:t>
      </w:r>
      <w:r>
        <w:rPr>
          <w:rFonts w:ascii="Consolas" w:hAnsi="Consolas" w:eastAsia="Microsoft YaHei"/>
          <w:b w:val="0"/>
          <w:sz w:val="21"/>
        </w:rPr>
        <w:t>quality.height_datum=DEVICE_GROUND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精度：协议无字段，取 </w:t>
      </w:r>
      <w:r>
        <w:rPr>
          <w:rFonts w:ascii="Consolas" w:hAnsi="Consolas" w:eastAsia="Microsoft YaHei"/>
          <w:b w:val="0"/>
          <w:sz w:val="21"/>
        </w:rPr>
        <w:t>fusion_config.filter.accuracy_default_m</w:t>
      </w:r>
      <w:r>
        <w:rPr>
          <w:rFonts w:ascii="Microsoft YaHei" w:hAnsi="Microsoft YaHei" w:eastAsia="Microsoft YaHei"/>
          <w:b w:val="0"/>
          <w:sz w:val="21"/>
        </w:rPr>
        <w:t>（新增 AOA/DCD/RID 三项，DEMO）。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fusion_event</w:t>
      </w:r>
      <w:r>
        <w:rPr>
          <w:rFonts w:ascii="Microsoft YaHei" w:hAnsi="Microsoft YaHei" w:eastAsia="Microsoft YaHei"/>
          <w:b w:val="0"/>
          <w:sz w:val="21"/>
        </w:rPr>
        <w:t xml:space="preserve"> 供 A 触发光电跟踪：</w:t>
      </w:r>
      <w:r>
        <w:rPr>
          <w:rFonts w:ascii="Consolas" w:hAnsi="Consolas" w:eastAsia="Microsoft YaHei"/>
          <w:b w:val="0"/>
          <w:sz w:val="21"/>
        </w:rPr>
        <w:t>event_type='STATUS_STABLE'</w:t>
      </w:r>
      <w:r>
        <w:rPr>
          <w:rFonts w:ascii="Microsoft YaHei" w:hAnsi="Microsoft YaHei" w:eastAsia="Microsoft YaHei"/>
          <w:b w:val="0"/>
          <w:sz w:val="21"/>
        </w:rPr>
        <w:t xml:space="preserve"> 的 payload 追加 </w:t>
      </w:r>
      <w:r>
        <w:rPr>
          <w:rFonts w:ascii="Consolas" w:hAnsi="Consolas" w:eastAsia="Microsoft YaHei"/>
          <w:b w:val="0"/>
          <w:sz w:val="21"/>
        </w:rPr>
        <w:t>latest_state</w:t>
      </w:r>
      <w:r>
        <w:rPr>
          <w:rFonts w:ascii="Microsoft YaHei" w:hAnsi="Microsoft YaHei" w:eastAsia="Microsoft YaHei"/>
          <w:b w:val="0"/>
          <w:sz w:val="21"/>
        </w:rPr>
        <w:t xml:space="preserve"> 摘要（位置、速度矢量、高度原始值与基准说明），A 只读不改。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03 验收口径（8.5.9）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H2 全量与真实 PostgreSQL 专项（阶段 4/5/7/8/9 回归 + </w:t>
      </w:r>
      <w:r>
        <w:rPr>
          <w:rFonts w:ascii="Consolas" w:hAnsi="Consolas" w:eastAsia="Microsoft YaHei"/>
          <w:b w:val="0"/>
          <w:sz w:val="21"/>
        </w:rPr>
        <w:t>Stage85PostgresTest</w:t>
      </w:r>
      <w:r>
        <w:rPr>
          <w:rFonts w:ascii="Microsoft YaHei" w:hAnsi="Microsoft YaHei" w:eastAsia="Microsoft YaHei"/>
          <w:b w:val="0"/>
          <w:sz w:val="21"/>
        </w:rPr>
        <w:t>）全绿；</w:t>
      </w:r>
      <w:r>
        <w:rPr>
          <w:rFonts w:ascii="Consolas" w:hAnsi="Consolas" w:eastAsia="Microsoft YaHei"/>
          <w:b w:val="0"/>
          <w:sz w:val="21"/>
        </w:rPr>
        <w:t>git diff --check</w:t>
      </w:r>
      <w:r>
        <w:rPr>
          <w:rFonts w:ascii="Microsoft YaHei" w:hAnsi="Microsoft YaHei" w:eastAsia="Microsoft YaHei"/>
          <w:b w:val="0"/>
          <w:sz w:val="21"/>
        </w:rPr>
        <w:t xml:space="preserve"> 干净。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凌云格式六场景回放：同一物理目标只出现一次；光电目标只在跟踪任务期间有类别与预估位置；AOA 目标无位置但有方位；TDOA 飞手位置场景让 C02-6 从"恒不可判定"变为可判定；识别中（255）目标类别为空且不误判。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实测雷达开关：开启后真实雷达在线时融合感知页出现统一目标；关闭后 ops 模型不受影响。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页面只改文案：融合感知页与设备页的"演示字段"标注改为"按凌云协议 v8.6 建模，待联调"；</w:t>
      </w:r>
      <w:r>
        <w:rPr>
          <w:rFonts w:ascii="Consolas" w:hAnsi="Consolas" w:eastAsia="Microsoft YaHei"/>
          <w:b w:val="0"/>
          <w:sz w:val="21"/>
        </w:rPr>
        <w:t>check-ui-text.sh</w:t>
      </w:r>
      <w:r>
        <w:rPr>
          <w:rFonts w:ascii="Microsoft YaHei" w:hAnsi="Microsoft YaHei" w:eastAsia="Microsoft YaHei"/>
          <w:b w:val="0"/>
          <w:sz w:val="21"/>
        </w:rPr>
        <w:t xml:space="preserve"> 零新增命中。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未接入项如实记录：高度基准、各源精度、目标编号生命周期、光电类别取值表；阶段 8 未在管线内触发的自动合并/分裂仍不在本切片。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04 与 A 的交接点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时点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B 交给 A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B 需要 A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8.5.0 结束（D2）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契约 v1.0、凌云格式模拟数据集、</w:t>
            </w:r>
            <w:r>
              <w:rPr>
                <w:rFonts w:ascii="Consolas" w:hAnsi="Consolas" w:eastAsia="Microsoft YaHei"/>
                <w:b w:val="0"/>
                <w:sz w:val="18"/>
              </w:rPr>
              <w:t>fusion_event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payload 定义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8.5.1 结束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三前缀领取上线，A 的 inbox 行可被消费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 的 P1 至少能把模拟数据集经 MQTT 落 inbox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8.5.3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`live-radar:` 消费与开关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 的 P4-A（雷达帧落 inbox）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联调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每来源的映射回归用例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真实设备报文样本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9"/>
        </w:rPr>
        <w:t>来源：凌云协议 A/B/C（</w:t>
      </w:r>
      <w:r>
        <w:rPr>
          <w:rFonts w:ascii="Consolas" w:hAnsi="Consolas" w:eastAsia="Microsoft YaHei"/>
          <w:b w:val="0"/>
          <w:sz w:val="19"/>
        </w:rPr>
        <w:t>设备资料/凌云协议/</w:t>
      </w:r>
      <w:r>
        <w:rPr>
          <w:rFonts w:ascii="Microsoft YaHei" w:hAnsi="Microsoft YaHei" w:eastAsia="Microsoft YaHei"/>
          <w:b w:val="0"/>
          <w:sz w:val="19"/>
        </w:rPr>
        <w:t>）、</w:t>
      </w:r>
      <w:r>
        <w:rPr>
          <w:rFonts w:ascii="Consolas" w:hAnsi="Consolas" w:eastAsia="Microsoft YaHei"/>
          <w:b w:val="0"/>
          <w:sz w:val="19"/>
        </w:rPr>
        <w:t>docs/backend-stage8/target-schema-v1-alignment.md</w:t>
      </w:r>
      <w:r>
        <w:rPr>
          <w:rFonts w:ascii="Microsoft YaHei" w:hAnsi="Microsoft YaHei" w:eastAsia="Microsoft YaHei"/>
          <w:b w:val="0"/>
          <w:sz w:val="19"/>
        </w:rPr>
        <w:t xml:space="preserve"> 第 5 节、</w:t>
      </w:r>
      <w:r>
        <w:rPr>
          <w:rFonts w:ascii="Consolas" w:hAnsi="Consolas" w:eastAsia="Microsoft YaHei"/>
          <w:b w:val="0"/>
          <w:sz w:val="19"/>
        </w:rPr>
        <w:t>docs/backend-stage8/decisions.md</w:t>
      </w:r>
      <w:r>
        <w:rPr>
          <w:rFonts w:ascii="Microsoft YaHei" w:hAnsi="Microsoft YaHei" w:eastAsia="Microsoft YaHei"/>
          <w:b w:val="0"/>
          <w:sz w:val="19"/>
        </w:rPr>
        <w:t xml:space="preserve"> 8-1 / 8-30、阶段 8 契约 v1.2、《设备直连接入开发计划》。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